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2896" w14:textId="77777777" w:rsidR="00DA7672" w:rsidRPr="00670075" w:rsidRDefault="00DA7672" w:rsidP="00DA7672">
      <w:pPr>
        <w:pStyle w:val="Title"/>
        <w:rPr>
          <w:rFonts w:ascii="Arial" w:hAnsi="Arial" w:cs="Arial"/>
          <w:sz w:val="20"/>
        </w:rPr>
      </w:pPr>
      <w:r w:rsidRPr="00670075">
        <w:rPr>
          <w:rFonts w:ascii="Arial" w:hAnsi="Arial" w:cs="Arial"/>
          <w:sz w:val="20"/>
        </w:rPr>
        <w:t>JOB DESCRIPTION</w:t>
      </w:r>
    </w:p>
    <w:p w14:paraId="6BA92897" w14:textId="77777777" w:rsidR="00DA7672" w:rsidRPr="00670075" w:rsidRDefault="00DA7672" w:rsidP="00DA7672">
      <w:pPr>
        <w:jc w:val="both"/>
        <w:rPr>
          <w:rFonts w:ascii="Arial" w:hAnsi="Arial" w:cs="Arial"/>
          <w:b/>
          <w:sz w:val="20"/>
          <w:u w:val="single"/>
        </w:rPr>
      </w:pPr>
    </w:p>
    <w:p w14:paraId="6BA92898" w14:textId="77777777" w:rsidR="00DA7672" w:rsidRPr="00670075" w:rsidRDefault="00DA7672" w:rsidP="00DA7672">
      <w:pPr>
        <w:jc w:val="both"/>
        <w:rPr>
          <w:rFonts w:ascii="Arial" w:hAnsi="Arial" w:cs="Arial"/>
          <w:b/>
          <w:sz w:val="20"/>
          <w:u w:val="single"/>
        </w:rPr>
      </w:pPr>
    </w:p>
    <w:p w14:paraId="6BA92899" w14:textId="1E136C46" w:rsidR="00DA7672" w:rsidRPr="00670075" w:rsidRDefault="00DA7672" w:rsidP="00DA7672">
      <w:pPr>
        <w:jc w:val="both"/>
        <w:rPr>
          <w:rFonts w:ascii="Arial" w:hAnsi="Arial" w:cs="Arial"/>
          <w:b/>
          <w:sz w:val="20"/>
        </w:rPr>
      </w:pPr>
      <w:r w:rsidRPr="00670075">
        <w:rPr>
          <w:rFonts w:ascii="Arial" w:hAnsi="Arial" w:cs="Arial"/>
          <w:b/>
          <w:sz w:val="20"/>
          <w:u w:val="single"/>
        </w:rPr>
        <w:t>Post Title:</w:t>
      </w:r>
      <w:r w:rsidRPr="00670075">
        <w:rPr>
          <w:rFonts w:ascii="Arial" w:hAnsi="Arial" w:cs="Arial"/>
          <w:b/>
          <w:sz w:val="20"/>
        </w:rPr>
        <w:tab/>
        <w:t xml:space="preserve">HOUSING </w:t>
      </w:r>
      <w:r w:rsidR="00DE7D63">
        <w:rPr>
          <w:rFonts w:ascii="Arial" w:hAnsi="Arial" w:cs="Arial"/>
          <w:b/>
          <w:sz w:val="20"/>
        </w:rPr>
        <w:t xml:space="preserve">ALLOCATIONS </w:t>
      </w:r>
      <w:r w:rsidR="00B13A3E">
        <w:rPr>
          <w:rFonts w:ascii="Arial" w:hAnsi="Arial" w:cs="Arial"/>
          <w:b/>
          <w:sz w:val="20"/>
        </w:rPr>
        <w:t>OFFICER</w:t>
      </w:r>
    </w:p>
    <w:p w14:paraId="6BA9289A" w14:textId="77777777" w:rsidR="00DA7672" w:rsidRPr="00670075" w:rsidRDefault="00DA7672" w:rsidP="00DA7672">
      <w:pPr>
        <w:jc w:val="both"/>
        <w:rPr>
          <w:rFonts w:ascii="Arial" w:hAnsi="Arial" w:cs="Arial"/>
          <w:b/>
          <w:sz w:val="20"/>
          <w:u w:val="single"/>
        </w:rPr>
      </w:pPr>
    </w:p>
    <w:p w14:paraId="6BA9289B" w14:textId="77777777" w:rsidR="00DA7672" w:rsidRPr="00670075" w:rsidRDefault="00DA7672" w:rsidP="00DA7672">
      <w:pPr>
        <w:jc w:val="both"/>
        <w:rPr>
          <w:rFonts w:ascii="Arial" w:hAnsi="Arial" w:cs="Arial"/>
          <w:b/>
          <w:sz w:val="20"/>
        </w:rPr>
      </w:pPr>
      <w:r w:rsidRPr="00670075">
        <w:rPr>
          <w:rFonts w:ascii="Arial" w:hAnsi="Arial" w:cs="Arial"/>
          <w:b/>
          <w:sz w:val="20"/>
          <w:u w:val="single"/>
        </w:rPr>
        <w:t>Service:</w:t>
      </w:r>
      <w:r w:rsidRPr="00670075">
        <w:rPr>
          <w:rFonts w:ascii="Arial" w:hAnsi="Arial" w:cs="Arial"/>
          <w:b/>
          <w:sz w:val="20"/>
        </w:rPr>
        <w:tab/>
        <w:t xml:space="preserve">Planning, Housing &amp; Environmental Health – Housing Solutions </w:t>
      </w:r>
      <w:r w:rsidR="00070D22">
        <w:rPr>
          <w:rFonts w:ascii="Arial" w:hAnsi="Arial" w:cs="Arial"/>
          <w:b/>
          <w:sz w:val="20"/>
        </w:rPr>
        <w:t xml:space="preserve">Service </w:t>
      </w:r>
    </w:p>
    <w:p w14:paraId="6BA9289C" w14:textId="77777777" w:rsidR="00DA7672" w:rsidRPr="00670075" w:rsidRDefault="00DA7672" w:rsidP="00DA7672">
      <w:pPr>
        <w:jc w:val="both"/>
        <w:rPr>
          <w:rFonts w:ascii="Arial" w:hAnsi="Arial" w:cs="Arial"/>
          <w:b/>
          <w:sz w:val="20"/>
          <w:u w:val="single"/>
        </w:rPr>
      </w:pPr>
    </w:p>
    <w:p w14:paraId="6BA9289D" w14:textId="1F817092" w:rsidR="00DA7672" w:rsidRPr="00670075" w:rsidRDefault="00DA7672" w:rsidP="00DA7672">
      <w:pPr>
        <w:jc w:val="both"/>
        <w:rPr>
          <w:rFonts w:ascii="Arial" w:hAnsi="Arial" w:cs="Arial"/>
          <w:b/>
          <w:sz w:val="20"/>
        </w:rPr>
      </w:pPr>
      <w:r w:rsidRPr="00670075">
        <w:rPr>
          <w:rFonts w:ascii="Arial" w:hAnsi="Arial" w:cs="Arial"/>
          <w:b/>
          <w:sz w:val="20"/>
          <w:u w:val="single"/>
        </w:rPr>
        <w:t>Reports to:</w:t>
      </w:r>
      <w:r w:rsidR="00DE5668">
        <w:rPr>
          <w:rFonts w:ascii="Arial" w:hAnsi="Arial" w:cs="Arial"/>
          <w:b/>
          <w:sz w:val="20"/>
        </w:rPr>
        <w:tab/>
      </w:r>
      <w:r w:rsidR="00B13A3E">
        <w:rPr>
          <w:rFonts w:ascii="Arial" w:hAnsi="Arial" w:cs="Arial"/>
          <w:b/>
          <w:sz w:val="20"/>
        </w:rPr>
        <w:t xml:space="preserve">Senior </w:t>
      </w:r>
      <w:r w:rsidR="00DE5668">
        <w:rPr>
          <w:rFonts w:ascii="Arial" w:hAnsi="Arial" w:cs="Arial"/>
          <w:b/>
          <w:sz w:val="20"/>
        </w:rPr>
        <w:t xml:space="preserve">Housing </w:t>
      </w:r>
      <w:r w:rsidR="00F457A6">
        <w:rPr>
          <w:rFonts w:ascii="Arial" w:hAnsi="Arial" w:cs="Arial"/>
          <w:b/>
          <w:sz w:val="20"/>
        </w:rPr>
        <w:t>Allocations</w:t>
      </w:r>
      <w:r w:rsidR="00DE5668">
        <w:rPr>
          <w:rFonts w:ascii="Arial" w:hAnsi="Arial" w:cs="Arial"/>
          <w:b/>
          <w:sz w:val="20"/>
        </w:rPr>
        <w:t xml:space="preserve"> </w:t>
      </w:r>
      <w:r w:rsidR="00B13A3E">
        <w:rPr>
          <w:rFonts w:ascii="Arial" w:hAnsi="Arial" w:cs="Arial"/>
          <w:b/>
          <w:sz w:val="20"/>
        </w:rPr>
        <w:t xml:space="preserve">Officer </w:t>
      </w:r>
    </w:p>
    <w:p w14:paraId="6BA9289E" w14:textId="77777777" w:rsidR="00DA7672" w:rsidRPr="00670075" w:rsidRDefault="00DA7672" w:rsidP="00DA7672">
      <w:pPr>
        <w:jc w:val="both"/>
        <w:rPr>
          <w:rFonts w:ascii="Arial" w:hAnsi="Arial" w:cs="Arial"/>
          <w:b/>
          <w:sz w:val="20"/>
        </w:rPr>
      </w:pPr>
    </w:p>
    <w:p w14:paraId="6BA9289F" w14:textId="3E24F98E" w:rsidR="00DA7672" w:rsidRPr="00670075" w:rsidRDefault="00DA7672" w:rsidP="00DA7672">
      <w:pPr>
        <w:jc w:val="both"/>
        <w:rPr>
          <w:rFonts w:ascii="Arial" w:hAnsi="Arial" w:cs="Arial"/>
          <w:b/>
          <w:sz w:val="20"/>
        </w:rPr>
      </w:pPr>
      <w:r w:rsidRPr="00670075">
        <w:rPr>
          <w:rFonts w:ascii="Arial" w:hAnsi="Arial" w:cs="Arial"/>
          <w:b/>
          <w:sz w:val="20"/>
          <w:u w:val="single"/>
        </w:rPr>
        <w:t>Grade:</w:t>
      </w:r>
      <w:r w:rsidRPr="00670075">
        <w:rPr>
          <w:rFonts w:ascii="Arial" w:hAnsi="Arial" w:cs="Arial"/>
          <w:b/>
          <w:sz w:val="20"/>
        </w:rPr>
        <w:tab/>
        <w:t xml:space="preserve">Scale </w:t>
      </w:r>
      <w:r w:rsidR="00B13A3E">
        <w:rPr>
          <w:rFonts w:ascii="Arial" w:hAnsi="Arial" w:cs="Arial"/>
          <w:b/>
          <w:sz w:val="20"/>
        </w:rPr>
        <w:t>5/6</w:t>
      </w:r>
    </w:p>
    <w:p w14:paraId="6BA928A0" w14:textId="77777777" w:rsidR="00DA7672" w:rsidRPr="00670075" w:rsidRDefault="00DA7672" w:rsidP="00DA7672">
      <w:pPr>
        <w:jc w:val="both"/>
        <w:rPr>
          <w:rFonts w:ascii="Arial" w:hAnsi="Arial" w:cs="Arial"/>
          <w:b/>
          <w:sz w:val="20"/>
        </w:rPr>
      </w:pPr>
    </w:p>
    <w:p w14:paraId="6BA928A1" w14:textId="77777777" w:rsidR="00DA7672" w:rsidRPr="00670075" w:rsidRDefault="00DA7672" w:rsidP="00DA7672">
      <w:pPr>
        <w:pStyle w:val="Heading1"/>
        <w:rPr>
          <w:rFonts w:ascii="Arial" w:hAnsi="Arial" w:cs="Arial"/>
          <w:sz w:val="20"/>
        </w:rPr>
      </w:pPr>
      <w:r w:rsidRPr="00670075">
        <w:rPr>
          <w:rFonts w:ascii="Arial" w:hAnsi="Arial" w:cs="Arial"/>
          <w:sz w:val="20"/>
        </w:rPr>
        <w:t>Job Purpose</w:t>
      </w:r>
    </w:p>
    <w:p w14:paraId="6BA928A2" w14:textId="77777777" w:rsidR="00DA7672" w:rsidRPr="00670075" w:rsidRDefault="00DA7672" w:rsidP="00DA7672">
      <w:pPr>
        <w:jc w:val="both"/>
        <w:rPr>
          <w:rFonts w:ascii="Arial" w:hAnsi="Arial" w:cs="Arial"/>
          <w:sz w:val="20"/>
        </w:rPr>
      </w:pPr>
    </w:p>
    <w:p w14:paraId="6BA928A3" w14:textId="716B4407" w:rsidR="00670075" w:rsidRDefault="00DE5668" w:rsidP="00DA7672">
      <w:pPr>
        <w:pStyle w:val="BodyText"/>
        <w:rPr>
          <w:rFonts w:ascii="Arial" w:hAnsi="Arial" w:cs="Arial"/>
          <w:sz w:val="20"/>
        </w:rPr>
      </w:pPr>
      <w:r>
        <w:rPr>
          <w:rFonts w:ascii="Arial" w:hAnsi="Arial" w:cs="Arial"/>
          <w:sz w:val="20"/>
        </w:rPr>
        <w:t>The post holder will</w:t>
      </w:r>
      <w:r w:rsidR="00BF1CCB">
        <w:rPr>
          <w:rFonts w:ascii="Arial" w:hAnsi="Arial" w:cs="Arial"/>
          <w:sz w:val="20"/>
        </w:rPr>
        <w:t xml:space="preserve"> assist the </w:t>
      </w:r>
      <w:r w:rsidR="00B13A3E">
        <w:rPr>
          <w:rFonts w:ascii="Arial" w:hAnsi="Arial" w:cs="Arial"/>
          <w:sz w:val="20"/>
        </w:rPr>
        <w:t xml:space="preserve">Senior Housing Allocations Officer </w:t>
      </w:r>
      <w:r w:rsidR="00BF1CCB">
        <w:rPr>
          <w:rFonts w:ascii="Arial" w:hAnsi="Arial" w:cs="Arial"/>
          <w:sz w:val="20"/>
        </w:rPr>
        <w:t xml:space="preserve">in </w:t>
      </w:r>
      <w:r>
        <w:rPr>
          <w:rFonts w:ascii="Arial" w:hAnsi="Arial" w:cs="Arial"/>
          <w:sz w:val="20"/>
        </w:rPr>
        <w:t>administering the Councils Housing Register</w:t>
      </w:r>
      <w:r w:rsidR="00BF1CCB">
        <w:rPr>
          <w:rFonts w:ascii="Arial" w:hAnsi="Arial" w:cs="Arial"/>
          <w:sz w:val="20"/>
        </w:rPr>
        <w:t xml:space="preserve">, including the processing of applicants </w:t>
      </w:r>
      <w:r>
        <w:rPr>
          <w:rFonts w:ascii="Arial" w:hAnsi="Arial" w:cs="Arial"/>
          <w:sz w:val="20"/>
        </w:rPr>
        <w:t xml:space="preserve">in line with </w:t>
      </w:r>
      <w:r w:rsidR="00BF1CCB">
        <w:rPr>
          <w:rFonts w:ascii="Arial" w:hAnsi="Arial" w:cs="Arial"/>
          <w:sz w:val="20"/>
        </w:rPr>
        <w:t xml:space="preserve">Part VI of the Housing Act 1996 </w:t>
      </w:r>
      <w:r>
        <w:rPr>
          <w:rFonts w:ascii="Arial" w:hAnsi="Arial" w:cs="Arial"/>
          <w:sz w:val="20"/>
        </w:rPr>
        <w:t xml:space="preserve">and </w:t>
      </w:r>
      <w:r w:rsidR="00BF1CCB">
        <w:rPr>
          <w:rFonts w:ascii="Arial" w:hAnsi="Arial" w:cs="Arial"/>
          <w:sz w:val="20"/>
        </w:rPr>
        <w:t xml:space="preserve">the Councils </w:t>
      </w:r>
      <w:r>
        <w:rPr>
          <w:rFonts w:ascii="Arial" w:hAnsi="Arial" w:cs="Arial"/>
          <w:sz w:val="20"/>
        </w:rPr>
        <w:t xml:space="preserve">Allocations Scheme and contribute to providing a </w:t>
      </w:r>
      <w:r w:rsidR="00875AB2">
        <w:rPr>
          <w:rFonts w:ascii="Arial" w:hAnsi="Arial" w:cs="Arial"/>
          <w:sz w:val="20"/>
        </w:rPr>
        <w:t>high-quality</w:t>
      </w:r>
      <w:r>
        <w:rPr>
          <w:rFonts w:ascii="Arial" w:hAnsi="Arial" w:cs="Arial"/>
          <w:sz w:val="20"/>
        </w:rPr>
        <w:t xml:space="preserve"> customer focused service to those who apply to join the housing register.</w:t>
      </w:r>
    </w:p>
    <w:p w14:paraId="6BA928A4" w14:textId="77777777" w:rsidR="00DE5668" w:rsidRPr="00670075" w:rsidRDefault="00DE5668" w:rsidP="00DA7672">
      <w:pPr>
        <w:pStyle w:val="BodyText"/>
        <w:rPr>
          <w:rFonts w:ascii="Arial" w:hAnsi="Arial" w:cs="Arial"/>
          <w:sz w:val="20"/>
        </w:rPr>
      </w:pPr>
    </w:p>
    <w:p w14:paraId="6BA928A5" w14:textId="77777777" w:rsidR="00DA7672" w:rsidRPr="00670075" w:rsidRDefault="00DA7672" w:rsidP="00DA7672">
      <w:pPr>
        <w:pStyle w:val="Heading1"/>
        <w:rPr>
          <w:rFonts w:ascii="Arial" w:hAnsi="Arial" w:cs="Arial"/>
          <w:sz w:val="20"/>
        </w:rPr>
      </w:pPr>
      <w:r w:rsidRPr="00670075">
        <w:rPr>
          <w:rFonts w:ascii="Arial" w:hAnsi="Arial" w:cs="Arial"/>
          <w:sz w:val="20"/>
        </w:rPr>
        <w:t>Key Functions</w:t>
      </w:r>
    </w:p>
    <w:p w14:paraId="6BA928A6" w14:textId="77777777" w:rsidR="00DA7672" w:rsidRPr="00670075" w:rsidRDefault="00DA7672" w:rsidP="00DA7672">
      <w:pPr>
        <w:jc w:val="both"/>
        <w:rPr>
          <w:rFonts w:ascii="Arial" w:hAnsi="Arial" w:cs="Arial"/>
          <w:sz w:val="20"/>
        </w:rPr>
      </w:pPr>
    </w:p>
    <w:p w14:paraId="6BA928A7" w14:textId="77777777" w:rsidR="00DE5668" w:rsidRDefault="00DE5668" w:rsidP="00DE5668">
      <w:pPr>
        <w:jc w:val="both"/>
        <w:rPr>
          <w:rFonts w:ascii="Arial" w:hAnsi="Arial" w:cs="Arial"/>
          <w:sz w:val="20"/>
        </w:rPr>
      </w:pPr>
    </w:p>
    <w:p w14:paraId="6BA928A8" w14:textId="77777777" w:rsidR="00FA4920" w:rsidRPr="00BF1CCB" w:rsidRDefault="00DE5668" w:rsidP="00BF1CCB">
      <w:pPr>
        <w:numPr>
          <w:ilvl w:val="0"/>
          <w:numId w:val="1"/>
        </w:numPr>
        <w:jc w:val="both"/>
        <w:rPr>
          <w:rFonts w:ascii="Arial" w:hAnsi="Arial" w:cs="Arial"/>
          <w:sz w:val="20"/>
        </w:rPr>
      </w:pPr>
      <w:r>
        <w:rPr>
          <w:rFonts w:ascii="Arial" w:hAnsi="Arial" w:cs="Arial"/>
          <w:sz w:val="20"/>
        </w:rPr>
        <w:t>To provide a customer focused housing register service, process application forms submitted, ensuring that all</w:t>
      </w:r>
      <w:r w:rsidR="00FA4920">
        <w:rPr>
          <w:rFonts w:ascii="Arial" w:hAnsi="Arial" w:cs="Arial"/>
          <w:sz w:val="20"/>
        </w:rPr>
        <w:t xml:space="preserve"> information has been supplied,</w:t>
      </w:r>
      <w:r>
        <w:rPr>
          <w:rFonts w:ascii="Arial" w:hAnsi="Arial" w:cs="Arial"/>
          <w:sz w:val="20"/>
        </w:rPr>
        <w:t xml:space="preserve"> and request further details as necessary </w:t>
      </w:r>
      <w:r w:rsidR="00BF1CCB">
        <w:rPr>
          <w:rFonts w:ascii="Arial" w:hAnsi="Arial" w:cs="Arial"/>
          <w:sz w:val="20"/>
        </w:rPr>
        <w:t xml:space="preserve">carrying out </w:t>
      </w:r>
      <w:r w:rsidR="00FA4920" w:rsidRPr="00BF1CCB">
        <w:rPr>
          <w:rFonts w:ascii="Arial" w:hAnsi="Arial" w:cs="Arial"/>
          <w:sz w:val="20"/>
        </w:rPr>
        <w:t>appropriate checks at each stage of application</w:t>
      </w:r>
    </w:p>
    <w:p w14:paraId="6BA928A9" w14:textId="77777777" w:rsidR="00F4466E" w:rsidRDefault="00F4466E" w:rsidP="00F4466E">
      <w:pPr>
        <w:pStyle w:val="ListParagraph"/>
        <w:rPr>
          <w:rFonts w:ascii="Arial" w:hAnsi="Arial" w:cs="Arial"/>
          <w:sz w:val="20"/>
        </w:rPr>
      </w:pPr>
    </w:p>
    <w:p w14:paraId="6BA928AA" w14:textId="77777777" w:rsidR="00F4466E" w:rsidRDefault="00F4466E" w:rsidP="00DE5668">
      <w:pPr>
        <w:numPr>
          <w:ilvl w:val="0"/>
          <w:numId w:val="1"/>
        </w:numPr>
        <w:jc w:val="both"/>
        <w:rPr>
          <w:rFonts w:ascii="Arial" w:hAnsi="Arial" w:cs="Arial"/>
          <w:sz w:val="20"/>
        </w:rPr>
      </w:pPr>
      <w:r>
        <w:rPr>
          <w:rFonts w:ascii="Arial" w:hAnsi="Arial" w:cs="Arial"/>
          <w:sz w:val="20"/>
        </w:rPr>
        <w:t>To assess housing need in line with the Allocations Scheme, and inform applicant</w:t>
      </w:r>
      <w:r w:rsidR="00BF1CCB">
        <w:rPr>
          <w:rFonts w:ascii="Arial" w:hAnsi="Arial" w:cs="Arial"/>
          <w:sz w:val="20"/>
        </w:rPr>
        <w:t>s</w:t>
      </w:r>
      <w:r>
        <w:rPr>
          <w:rFonts w:ascii="Arial" w:hAnsi="Arial" w:cs="Arial"/>
          <w:sz w:val="20"/>
        </w:rPr>
        <w:t xml:space="preserve"> of the outcome of their application</w:t>
      </w:r>
      <w:r w:rsidR="00FA4920">
        <w:rPr>
          <w:rFonts w:ascii="Arial" w:hAnsi="Arial" w:cs="Arial"/>
          <w:sz w:val="20"/>
        </w:rPr>
        <w:t xml:space="preserve"> in line with timescales </w:t>
      </w:r>
    </w:p>
    <w:p w14:paraId="6BA928AB" w14:textId="77777777" w:rsidR="00DE7D63" w:rsidRDefault="00DE7D63" w:rsidP="00DE7D63">
      <w:pPr>
        <w:pStyle w:val="ListParagraph"/>
        <w:rPr>
          <w:rFonts w:ascii="Arial" w:hAnsi="Arial" w:cs="Arial"/>
          <w:sz w:val="20"/>
        </w:rPr>
      </w:pPr>
    </w:p>
    <w:p w14:paraId="6BA928AC" w14:textId="3EB68838" w:rsidR="00DE7D63" w:rsidRDefault="00DE7D63" w:rsidP="00DE7D63">
      <w:pPr>
        <w:numPr>
          <w:ilvl w:val="0"/>
          <w:numId w:val="1"/>
        </w:numPr>
        <w:jc w:val="both"/>
        <w:rPr>
          <w:rFonts w:ascii="Arial" w:hAnsi="Arial" w:cs="Arial"/>
          <w:sz w:val="20"/>
        </w:rPr>
      </w:pPr>
      <w:r>
        <w:rPr>
          <w:rFonts w:ascii="Arial" w:hAnsi="Arial" w:cs="Arial"/>
          <w:sz w:val="20"/>
        </w:rPr>
        <w:t>To respond to written and verbal enquiries in connection with the housing register and its administration</w:t>
      </w:r>
      <w:r w:rsidR="00BF1CCB">
        <w:rPr>
          <w:rFonts w:ascii="Arial" w:hAnsi="Arial" w:cs="Arial"/>
          <w:sz w:val="20"/>
        </w:rPr>
        <w:t xml:space="preserve">, including changes in </w:t>
      </w:r>
      <w:r w:rsidR="001515F6">
        <w:rPr>
          <w:rFonts w:ascii="Arial" w:hAnsi="Arial" w:cs="Arial"/>
          <w:sz w:val="20"/>
        </w:rPr>
        <w:t>applicant’s</w:t>
      </w:r>
      <w:r w:rsidR="00BF1CCB">
        <w:rPr>
          <w:rFonts w:ascii="Arial" w:hAnsi="Arial" w:cs="Arial"/>
          <w:sz w:val="20"/>
        </w:rPr>
        <w:t xml:space="preserve"> circumstances</w:t>
      </w:r>
      <w:r>
        <w:rPr>
          <w:rFonts w:ascii="Arial" w:hAnsi="Arial" w:cs="Arial"/>
          <w:sz w:val="20"/>
        </w:rPr>
        <w:t xml:space="preserve"> </w:t>
      </w:r>
    </w:p>
    <w:p w14:paraId="6BA928AD" w14:textId="77777777" w:rsidR="00FA4920" w:rsidRDefault="00FA4920" w:rsidP="00FA4920">
      <w:pPr>
        <w:pStyle w:val="ListParagraph"/>
        <w:rPr>
          <w:rFonts w:ascii="Arial" w:hAnsi="Arial" w:cs="Arial"/>
          <w:sz w:val="20"/>
        </w:rPr>
      </w:pPr>
    </w:p>
    <w:p w14:paraId="6BA928AE" w14:textId="77777777" w:rsidR="00FA4920" w:rsidRDefault="00FA4920" w:rsidP="00DE7D63">
      <w:pPr>
        <w:numPr>
          <w:ilvl w:val="0"/>
          <w:numId w:val="1"/>
        </w:numPr>
        <w:jc w:val="both"/>
        <w:rPr>
          <w:rFonts w:ascii="Arial" w:hAnsi="Arial" w:cs="Arial"/>
          <w:sz w:val="20"/>
        </w:rPr>
      </w:pPr>
      <w:r>
        <w:rPr>
          <w:rFonts w:ascii="Arial" w:hAnsi="Arial" w:cs="Arial"/>
          <w:sz w:val="20"/>
        </w:rPr>
        <w:t>To liaise with</w:t>
      </w:r>
      <w:r w:rsidR="00BF1CCB">
        <w:rPr>
          <w:rFonts w:ascii="Arial" w:hAnsi="Arial" w:cs="Arial"/>
          <w:sz w:val="20"/>
        </w:rPr>
        <w:t xml:space="preserve"> </w:t>
      </w:r>
      <w:r>
        <w:rPr>
          <w:rFonts w:ascii="Arial" w:hAnsi="Arial" w:cs="Arial"/>
          <w:sz w:val="20"/>
        </w:rPr>
        <w:t xml:space="preserve">housing staff on all aspects of the Housing Register and its administration </w:t>
      </w:r>
    </w:p>
    <w:p w14:paraId="6BA928AF" w14:textId="77777777" w:rsidR="00BF1CCB" w:rsidRDefault="00BF1CCB" w:rsidP="00BF1CCB">
      <w:pPr>
        <w:pStyle w:val="ListParagraph"/>
        <w:rPr>
          <w:rFonts w:ascii="Arial" w:hAnsi="Arial" w:cs="Arial"/>
          <w:sz w:val="20"/>
        </w:rPr>
      </w:pPr>
    </w:p>
    <w:p w14:paraId="6BA928B0" w14:textId="55BC4C4E" w:rsidR="00BF1CCB" w:rsidRDefault="00BF1CCB" w:rsidP="00DE7D63">
      <w:pPr>
        <w:numPr>
          <w:ilvl w:val="0"/>
          <w:numId w:val="1"/>
        </w:numPr>
        <w:jc w:val="both"/>
        <w:rPr>
          <w:rFonts w:ascii="Arial" w:hAnsi="Arial" w:cs="Arial"/>
          <w:sz w:val="20"/>
        </w:rPr>
      </w:pPr>
      <w:r>
        <w:rPr>
          <w:rFonts w:ascii="Arial" w:hAnsi="Arial" w:cs="Arial"/>
          <w:sz w:val="20"/>
        </w:rPr>
        <w:t xml:space="preserve">To work with the </w:t>
      </w:r>
      <w:r w:rsidR="00FD7008">
        <w:rPr>
          <w:rFonts w:ascii="Arial" w:hAnsi="Arial" w:cs="Arial"/>
          <w:sz w:val="20"/>
        </w:rPr>
        <w:t xml:space="preserve">Senior Housing Allocations Officer </w:t>
      </w:r>
      <w:r>
        <w:rPr>
          <w:rFonts w:ascii="Arial" w:hAnsi="Arial" w:cs="Arial"/>
          <w:sz w:val="20"/>
        </w:rPr>
        <w:t xml:space="preserve">to ensure that the Housing Register is kept up to date including the annual reviews of the housing register </w:t>
      </w:r>
    </w:p>
    <w:p w14:paraId="6BA928B1" w14:textId="77777777" w:rsidR="00DE5668" w:rsidRPr="00DE5668" w:rsidRDefault="00DE5668" w:rsidP="00BC66A0">
      <w:pPr>
        <w:jc w:val="both"/>
        <w:rPr>
          <w:rFonts w:ascii="Arial" w:hAnsi="Arial" w:cs="Arial"/>
          <w:sz w:val="20"/>
        </w:rPr>
      </w:pPr>
    </w:p>
    <w:p w14:paraId="6BA928B2" w14:textId="0E5F65C7" w:rsidR="00F4466E" w:rsidRPr="00DE7D63" w:rsidRDefault="00670075" w:rsidP="00DE7D63">
      <w:pPr>
        <w:numPr>
          <w:ilvl w:val="0"/>
          <w:numId w:val="1"/>
        </w:numPr>
        <w:jc w:val="both"/>
        <w:rPr>
          <w:rFonts w:ascii="Arial" w:hAnsi="Arial" w:cs="Arial"/>
          <w:sz w:val="20"/>
        </w:rPr>
      </w:pPr>
      <w:r w:rsidRPr="00670075">
        <w:rPr>
          <w:rFonts w:ascii="Arial" w:hAnsi="Arial" w:cs="Arial"/>
          <w:sz w:val="20"/>
        </w:rPr>
        <w:t xml:space="preserve">To </w:t>
      </w:r>
      <w:r w:rsidR="001515F6" w:rsidRPr="00670075">
        <w:rPr>
          <w:rFonts w:ascii="Arial" w:hAnsi="Arial" w:cs="Arial"/>
          <w:sz w:val="20"/>
        </w:rPr>
        <w:t>always maintain a strong customer focus</w:t>
      </w:r>
      <w:r w:rsidRPr="00670075">
        <w:rPr>
          <w:rFonts w:ascii="Arial" w:hAnsi="Arial" w:cs="Arial"/>
          <w:sz w:val="20"/>
        </w:rPr>
        <w:t xml:space="preserve"> in line with our commitment to providing high quality services.  </w:t>
      </w:r>
    </w:p>
    <w:p w14:paraId="6BA928B3" w14:textId="77777777" w:rsidR="00670075" w:rsidRPr="00670075" w:rsidRDefault="00670075" w:rsidP="00670075">
      <w:pPr>
        <w:jc w:val="both"/>
        <w:rPr>
          <w:rFonts w:ascii="Arial" w:hAnsi="Arial" w:cs="Arial"/>
          <w:sz w:val="20"/>
        </w:rPr>
      </w:pPr>
    </w:p>
    <w:p w14:paraId="6BA928B4" w14:textId="77777777" w:rsidR="00DA7672" w:rsidRPr="00670075" w:rsidRDefault="00DA7672" w:rsidP="00DA7672">
      <w:pPr>
        <w:numPr>
          <w:ilvl w:val="0"/>
          <w:numId w:val="1"/>
        </w:numPr>
        <w:jc w:val="both"/>
        <w:rPr>
          <w:rFonts w:ascii="Arial" w:hAnsi="Arial" w:cs="Arial"/>
          <w:sz w:val="20"/>
        </w:rPr>
      </w:pPr>
      <w:r w:rsidRPr="00670075">
        <w:rPr>
          <w:rFonts w:ascii="Arial" w:hAnsi="Arial" w:cs="Arial"/>
          <w:sz w:val="20"/>
        </w:rPr>
        <w:t xml:space="preserve">Promote effective working relationships with internal departments and external agencies, following referral procedures, protocols and processes (social services, health, probation, landlords, housing benefit, community safety partnership, CAB, debt advice) </w:t>
      </w:r>
    </w:p>
    <w:p w14:paraId="6BA928B5" w14:textId="77777777" w:rsidR="00CC0494" w:rsidRPr="00670075" w:rsidRDefault="00CC0494" w:rsidP="00CC0494">
      <w:pPr>
        <w:pStyle w:val="ListParagraph"/>
        <w:rPr>
          <w:rFonts w:ascii="Arial" w:hAnsi="Arial" w:cs="Arial"/>
          <w:sz w:val="20"/>
        </w:rPr>
      </w:pPr>
    </w:p>
    <w:p w14:paraId="6BA928B6" w14:textId="77777777" w:rsidR="00DA7672" w:rsidRPr="00070D22" w:rsidRDefault="00CC0494" w:rsidP="00DA7672">
      <w:pPr>
        <w:numPr>
          <w:ilvl w:val="0"/>
          <w:numId w:val="1"/>
        </w:numPr>
        <w:jc w:val="both"/>
        <w:rPr>
          <w:rFonts w:ascii="Arial" w:hAnsi="Arial" w:cs="Arial"/>
          <w:sz w:val="20"/>
        </w:rPr>
      </w:pPr>
      <w:r w:rsidRPr="00670075">
        <w:rPr>
          <w:rFonts w:ascii="Arial" w:hAnsi="Arial" w:cs="Arial"/>
          <w:sz w:val="20"/>
        </w:rPr>
        <w:t xml:space="preserve">Maintain a comprehensive knowledge of housing and related legislation by keeping up to date with current </w:t>
      </w:r>
      <w:r w:rsidR="00F4466E">
        <w:rPr>
          <w:rFonts w:ascii="Arial" w:hAnsi="Arial" w:cs="Arial"/>
          <w:sz w:val="20"/>
        </w:rPr>
        <w:t>issues and case law relating to allocations</w:t>
      </w:r>
      <w:r w:rsidR="00070D22">
        <w:rPr>
          <w:rFonts w:ascii="Arial" w:hAnsi="Arial" w:cs="Arial"/>
          <w:sz w:val="20"/>
        </w:rPr>
        <w:t xml:space="preserve"> and the delivery of a legally compliant service. </w:t>
      </w:r>
      <w:r w:rsidRPr="00670075">
        <w:rPr>
          <w:rFonts w:ascii="Arial" w:hAnsi="Arial" w:cs="Arial"/>
          <w:sz w:val="20"/>
        </w:rPr>
        <w:t xml:space="preserve"> </w:t>
      </w:r>
    </w:p>
    <w:p w14:paraId="6BA928B7" w14:textId="77777777" w:rsidR="005D5147" w:rsidRPr="00670075" w:rsidRDefault="005D5147" w:rsidP="005D5147">
      <w:pPr>
        <w:pStyle w:val="ListParagraph"/>
        <w:rPr>
          <w:rFonts w:ascii="Arial" w:hAnsi="Arial" w:cs="Arial"/>
          <w:sz w:val="20"/>
        </w:rPr>
      </w:pPr>
    </w:p>
    <w:p w14:paraId="6BA928B8" w14:textId="77777777" w:rsidR="005D5147" w:rsidRPr="00670075" w:rsidRDefault="005D5147" w:rsidP="005D5147">
      <w:pPr>
        <w:pStyle w:val="ListParagraph"/>
        <w:numPr>
          <w:ilvl w:val="0"/>
          <w:numId w:val="1"/>
        </w:numPr>
        <w:jc w:val="both"/>
        <w:rPr>
          <w:rFonts w:ascii="Arial" w:hAnsi="Arial" w:cs="Arial"/>
          <w:sz w:val="20"/>
        </w:rPr>
      </w:pPr>
      <w:r w:rsidRPr="00670075">
        <w:rPr>
          <w:rFonts w:ascii="Arial" w:hAnsi="Arial" w:cs="Arial"/>
          <w:sz w:val="20"/>
        </w:rPr>
        <w:t xml:space="preserve">To comply with the duties placed upon employees by the Equalities Act 2010, Data Protection Act 2018 and the Councils Health and Safety and Safeguarding Polices. To act in accordance with all instruction, information and training required in relation to these Acts and Policies.  </w:t>
      </w:r>
    </w:p>
    <w:p w14:paraId="6BA928B9" w14:textId="77777777" w:rsidR="00DA7672" w:rsidRPr="00670075" w:rsidRDefault="00DA7672" w:rsidP="005D5147">
      <w:pPr>
        <w:rPr>
          <w:rFonts w:ascii="Arial" w:hAnsi="Arial" w:cs="Arial"/>
          <w:sz w:val="20"/>
        </w:rPr>
      </w:pPr>
    </w:p>
    <w:p w14:paraId="6BA928BA" w14:textId="77777777" w:rsidR="00DA7672" w:rsidRPr="00670075" w:rsidRDefault="00DA7672" w:rsidP="005D5147">
      <w:pPr>
        <w:pStyle w:val="ListParagraph"/>
        <w:numPr>
          <w:ilvl w:val="0"/>
          <w:numId w:val="1"/>
        </w:numPr>
        <w:jc w:val="both"/>
        <w:rPr>
          <w:rFonts w:ascii="Arial" w:hAnsi="Arial" w:cs="Arial"/>
          <w:sz w:val="20"/>
        </w:rPr>
      </w:pPr>
      <w:r w:rsidRPr="00670075">
        <w:rPr>
          <w:rFonts w:ascii="Arial" w:hAnsi="Arial" w:cs="Arial"/>
          <w:sz w:val="20"/>
        </w:rPr>
        <w:t xml:space="preserve">Carry out any other duties appropriate to the post which may be requested from time to time including participating in the Council’s out of </w:t>
      </w:r>
      <w:r w:rsidR="00670075" w:rsidRPr="00670075">
        <w:rPr>
          <w:rFonts w:ascii="Arial" w:hAnsi="Arial" w:cs="Arial"/>
          <w:sz w:val="20"/>
        </w:rPr>
        <w:t>hour’s</w:t>
      </w:r>
      <w:r w:rsidRPr="00670075">
        <w:rPr>
          <w:rFonts w:ascii="Arial" w:hAnsi="Arial" w:cs="Arial"/>
          <w:sz w:val="20"/>
        </w:rPr>
        <w:t xml:space="preserve"> service as required.</w:t>
      </w:r>
    </w:p>
    <w:p w14:paraId="6BA928BB" w14:textId="77777777" w:rsidR="00DA7672" w:rsidRPr="00670075" w:rsidRDefault="00DA7672" w:rsidP="00DA7672">
      <w:pPr>
        <w:jc w:val="both"/>
        <w:rPr>
          <w:rFonts w:ascii="Arial" w:hAnsi="Arial" w:cs="Arial"/>
          <w:sz w:val="20"/>
        </w:rPr>
      </w:pPr>
    </w:p>
    <w:p w14:paraId="6BA928BC" w14:textId="77777777" w:rsidR="00DA7672" w:rsidRPr="00670075" w:rsidRDefault="00DA7672" w:rsidP="00DA7672">
      <w:pPr>
        <w:jc w:val="both"/>
        <w:rPr>
          <w:rFonts w:ascii="Arial" w:hAnsi="Arial" w:cs="Arial"/>
          <w:sz w:val="20"/>
        </w:rPr>
      </w:pPr>
      <w:r w:rsidRPr="00670075">
        <w:rPr>
          <w:rFonts w:ascii="Arial" w:hAnsi="Arial" w:cs="Arial"/>
          <w:sz w:val="20"/>
        </w:rPr>
        <w:t>Job descriptions are working documents and are not intended to specifically exclude any task which the post holder might reasonably be expected to undertake.</w:t>
      </w:r>
    </w:p>
    <w:p w14:paraId="6BA928BD" w14:textId="77777777" w:rsidR="00DA7672" w:rsidRPr="00670075" w:rsidRDefault="00DA7672" w:rsidP="00DA7672">
      <w:pPr>
        <w:rPr>
          <w:rFonts w:ascii="Arial" w:hAnsi="Arial" w:cs="Arial"/>
          <w:sz w:val="20"/>
        </w:rPr>
      </w:pPr>
    </w:p>
    <w:p w14:paraId="6BA928BE" w14:textId="77777777" w:rsidR="00DA7672" w:rsidRPr="00670075" w:rsidRDefault="00DA7672" w:rsidP="00DA7672">
      <w:pPr>
        <w:rPr>
          <w:rFonts w:ascii="Arial" w:hAnsi="Arial" w:cs="Arial"/>
          <w:b/>
          <w:sz w:val="20"/>
        </w:rPr>
      </w:pPr>
      <w:r w:rsidRPr="00670075">
        <w:rPr>
          <w:rFonts w:ascii="Arial" w:hAnsi="Arial" w:cs="Arial"/>
          <w:b/>
          <w:sz w:val="20"/>
        </w:rPr>
        <w:t>Behavioural Competencies</w:t>
      </w:r>
    </w:p>
    <w:p w14:paraId="6BA928BF" w14:textId="77777777" w:rsidR="00DA7672" w:rsidRPr="00670075" w:rsidRDefault="00DA7672" w:rsidP="00DA7672">
      <w:pPr>
        <w:rPr>
          <w:rFonts w:ascii="Arial" w:hAnsi="Arial" w:cs="Arial"/>
          <w:sz w:val="20"/>
        </w:rPr>
      </w:pPr>
    </w:p>
    <w:p w14:paraId="6BA928C0"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demonstrate understanding and commitment to the organisation and its visions and values.</w:t>
      </w:r>
    </w:p>
    <w:p w14:paraId="6BA928C1" w14:textId="5D5B9802"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 xml:space="preserve">Customer focussed with the commitment to put customers (internal and external) first, with the ability to deliver a consistently </w:t>
      </w:r>
      <w:r w:rsidR="001515F6" w:rsidRPr="00670075">
        <w:rPr>
          <w:rFonts w:ascii="Arial" w:hAnsi="Arial" w:cs="Arial"/>
          <w:sz w:val="20"/>
        </w:rPr>
        <w:t>high-quality</w:t>
      </w:r>
      <w:r w:rsidRPr="00670075">
        <w:rPr>
          <w:rFonts w:ascii="Arial" w:hAnsi="Arial" w:cs="Arial"/>
          <w:sz w:val="20"/>
        </w:rPr>
        <w:t xml:space="preserve"> service. </w:t>
      </w:r>
    </w:p>
    <w:p w14:paraId="6BA928C2"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a positive “can do” approach to change and is improvement focussed with the ability to identify opportunities to improve performance.</w:t>
      </w:r>
    </w:p>
    <w:p w14:paraId="6BA928C3"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assess, be creative and respond accordingly to the situation.</w:t>
      </w:r>
    </w:p>
    <w:p w14:paraId="6BA928C4"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negotiate and liaise.</w:t>
      </w:r>
    </w:p>
    <w:p w14:paraId="6BA928C5"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consistency, integrity and accountability.</w:t>
      </w:r>
    </w:p>
    <w:p w14:paraId="6BA928C6"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drive and a desire to work well to improve individual and organisational performance.</w:t>
      </w:r>
    </w:p>
    <w:p w14:paraId="6BA928C7"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communicate clearly and effectively and to work co-operatively with colleagues, internal and external partners, working pro-actively across cultures, organisational boundaries, sharing information, new knowledge and ideas.</w:t>
      </w:r>
    </w:p>
    <w:p w14:paraId="6BA928C8" w14:textId="77777777" w:rsidR="00DA7672" w:rsidRPr="00670075" w:rsidRDefault="00DA7672" w:rsidP="00DA7672">
      <w:pPr>
        <w:ind w:left="709" w:hanging="709"/>
        <w:rPr>
          <w:rFonts w:ascii="Arial" w:hAnsi="Arial" w:cs="Arial"/>
          <w:sz w:val="20"/>
        </w:rPr>
      </w:pPr>
      <w:r w:rsidRPr="00670075">
        <w:rPr>
          <w:rFonts w:ascii="Arial" w:hAnsi="Arial" w:cs="Arial"/>
          <w:sz w:val="20"/>
        </w:rPr>
        <w:t>•</w:t>
      </w:r>
      <w:r w:rsidRPr="00670075">
        <w:rPr>
          <w:rFonts w:ascii="Arial" w:hAnsi="Arial" w:cs="Arial"/>
          <w:sz w:val="20"/>
        </w:rPr>
        <w:tab/>
        <w:t>Aware of impact and appropriateness of own personal style.  Accepts accountability and responsibility for own actions and able to work part of a team, showing commitment to team goals and values.</w:t>
      </w:r>
    </w:p>
    <w:p w14:paraId="6BA928C9" w14:textId="77777777" w:rsidR="00DA7672" w:rsidRPr="00670075" w:rsidRDefault="00DA7672" w:rsidP="00DA7672">
      <w:pPr>
        <w:rPr>
          <w:rFonts w:ascii="Arial" w:hAnsi="Arial" w:cs="Arial"/>
          <w:sz w:val="20"/>
        </w:rPr>
      </w:pPr>
    </w:p>
    <w:p w14:paraId="6BA928CA" w14:textId="77777777" w:rsidR="00DA7672" w:rsidRPr="00670075" w:rsidRDefault="00DA7672" w:rsidP="00DA7672">
      <w:pPr>
        <w:rPr>
          <w:rFonts w:ascii="Arial" w:hAnsi="Arial" w:cs="Arial"/>
          <w:sz w:val="20"/>
        </w:rPr>
      </w:pPr>
    </w:p>
    <w:p w14:paraId="6BA928CB" w14:textId="77777777" w:rsidR="006C558D" w:rsidRPr="00670075" w:rsidRDefault="006C558D">
      <w:pPr>
        <w:rPr>
          <w:rFonts w:ascii="Arial" w:hAnsi="Arial" w:cs="Arial"/>
          <w:sz w:val="20"/>
        </w:rPr>
      </w:pPr>
    </w:p>
    <w:sectPr w:rsidR="006C558D" w:rsidRPr="0067007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2077" w14:textId="77777777" w:rsidR="00DB7DEA" w:rsidRDefault="00DB7DEA">
      <w:r>
        <w:separator/>
      </w:r>
    </w:p>
  </w:endnote>
  <w:endnote w:type="continuationSeparator" w:id="0">
    <w:p w14:paraId="3AFEE226" w14:textId="77777777" w:rsidR="00DB7DEA" w:rsidRDefault="00DB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480220"/>
      <w:docPartObj>
        <w:docPartGallery w:val="Page Numbers (Bottom of Page)"/>
        <w:docPartUnique/>
      </w:docPartObj>
    </w:sdtPr>
    <w:sdtEndPr>
      <w:rPr>
        <w:rFonts w:ascii="Verdana" w:hAnsi="Verdana"/>
        <w:noProof/>
        <w:sz w:val="20"/>
      </w:rPr>
    </w:sdtEndPr>
    <w:sdtContent>
      <w:p w14:paraId="6BA928D0" w14:textId="77777777" w:rsidR="007C0163" w:rsidRPr="00C02BA1" w:rsidRDefault="00670075">
        <w:pPr>
          <w:pStyle w:val="Footer"/>
          <w:jc w:val="center"/>
          <w:rPr>
            <w:rFonts w:ascii="Verdana" w:hAnsi="Verdana"/>
            <w:sz w:val="20"/>
          </w:rPr>
        </w:pPr>
        <w:r w:rsidRPr="00C02BA1">
          <w:rPr>
            <w:rFonts w:ascii="Verdana" w:hAnsi="Verdana"/>
            <w:sz w:val="20"/>
          </w:rPr>
          <w:fldChar w:fldCharType="begin"/>
        </w:r>
        <w:r w:rsidRPr="00C02BA1">
          <w:rPr>
            <w:rFonts w:ascii="Verdana" w:hAnsi="Verdana"/>
            <w:sz w:val="20"/>
          </w:rPr>
          <w:instrText xml:space="preserve"> PAGE   \* MERGEFORMAT </w:instrText>
        </w:r>
        <w:r w:rsidRPr="00C02BA1">
          <w:rPr>
            <w:rFonts w:ascii="Verdana" w:hAnsi="Verdana"/>
            <w:sz w:val="20"/>
          </w:rPr>
          <w:fldChar w:fldCharType="separate"/>
        </w:r>
        <w:r w:rsidR="00F457A6">
          <w:rPr>
            <w:rFonts w:ascii="Verdana" w:hAnsi="Verdana"/>
            <w:noProof/>
            <w:sz w:val="20"/>
          </w:rPr>
          <w:t>1</w:t>
        </w:r>
        <w:r w:rsidRPr="00C02BA1">
          <w:rPr>
            <w:rFonts w:ascii="Verdana" w:hAnsi="Verdana"/>
            <w:noProof/>
            <w:sz w:val="20"/>
          </w:rPr>
          <w:fldChar w:fldCharType="end"/>
        </w:r>
      </w:p>
    </w:sdtContent>
  </w:sdt>
  <w:p w14:paraId="6BA928D1" w14:textId="77777777" w:rsidR="007C0163" w:rsidRDefault="007C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B6B4" w14:textId="77777777" w:rsidR="00DB7DEA" w:rsidRDefault="00DB7DEA">
      <w:r>
        <w:separator/>
      </w:r>
    </w:p>
  </w:footnote>
  <w:footnote w:type="continuationSeparator" w:id="0">
    <w:p w14:paraId="382A279F" w14:textId="77777777" w:rsidR="00DB7DEA" w:rsidRDefault="00DB7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5C7"/>
    <w:multiLevelType w:val="singleLevel"/>
    <w:tmpl w:val="0809000F"/>
    <w:lvl w:ilvl="0">
      <w:start w:val="1"/>
      <w:numFmt w:val="decimal"/>
      <w:lvlText w:val="%1."/>
      <w:lvlJc w:val="left"/>
      <w:pPr>
        <w:ind w:left="720" w:hanging="360"/>
      </w:pPr>
    </w:lvl>
  </w:abstractNum>
  <w:abstractNum w:abstractNumId="1" w15:restartNumberingAfterBreak="0">
    <w:nsid w:val="28493D31"/>
    <w:multiLevelType w:val="hybridMultilevel"/>
    <w:tmpl w:val="796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E7CB7"/>
    <w:multiLevelType w:val="singleLevel"/>
    <w:tmpl w:val="0809000F"/>
    <w:lvl w:ilvl="0">
      <w:start w:val="1"/>
      <w:numFmt w:val="decimal"/>
      <w:lvlText w:val="%1."/>
      <w:lvlJc w:val="left"/>
      <w:pPr>
        <w:ind w:left="360" w:hanging="360"/>
      </w:pPr>
    </w:lvl>
  </w:abstractNum>
  <w:num w:numId="1" w16cid:durableId="836192097">
    <w:abstractNumId w:val="0"/>
  </w:num>
  <w:num w:numId="2" w16cid:durableId="590165611">
    <w:abstractNumId w:val="2"/>
  </w:num>
  <w:num w:numId="3" w16cid:durableId="147305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FA"/>
    <w:rsid w:val="00030092"/>
    <w:rsid w:val="00070D22"/>
    <w:rsid w:val="000B6947"/>
    <w:rsid w:val="001515F6"/>
    <w:rsid w:val="00244A8B"/>
    <w:rsid w:val="00261111"/>
    <w:rsid w:val="003C1F5F"/>
    <w:rsid w:val="003C4782"/>
    <w:rsid w:val="003F7387"/>
    <w:rsid w:val="005012D1"/>
    <w:rsid w:val="00591903"/>
    <w:rsid w:val="005D5147"/>
    <w:rsid w:val="00670075"/>
    <w:rsid w:val="006C558D"/>
    <w:rsid w:val="007634EE"/>
    <w:rsid w:val="007C0163"/>
    <w:rsid w:val="00875AB2"/>
    <w:rsid w:val="00965FA2"/>
    <w:rsid w:val="009E7636"/>
    <w:rsid w:val="00A556E3"/>
    <w:rsid w:val="00B13A3E"/>
    <w:rsid w:val="00BC66A0"/>
    <w:rsid w:val="00BC74FA"/>
    <w:rsid w:val="00BF1CCB"/>
    <w:rsid w:val="00CC0494"/>
    <w:rsid w:val="00D1313D"/>
    <w:rsid w:val="00DA7672"/>
    <w:rsid w:val="00DB7DEA"/>
    <w:rsid w:val="00DD65A0"/>
    <w:rsid w:val="00DE5668"/>
    <w:rsid w:val="00DE7D63"/>
    <w:rsid w:val="00F4466E"/>
    <w:rsid w:val="00F457A6"/>
    <w:rsid w:val="00FA4920"/>
    <w:rsid w:val="00FC7CAF"/>
    <w:rsid w:val="00FD158D"/>
    <w:rsid w:val="00FD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2896"/>
  <w15:chartTrackingRefBased/>
  <w15:docId w15:val="{C25272C3-594C-4CCA-957F-BD1DCF5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72"/>
    <w:pPr>
      <w:spacing w:after="0" w:line="240" w:lineRule="auto"/>
    </w:pPr>
    <w:rPr>
      <w:rFonts w:ascii="Arial Narrow" w:eastAsia="Times New Roman" w:hAnsi="Arial Narrow" w:cs="Times New Roman"/>
      <w:sz w:val="24"/>
      <w:szCs w:val="20"/>
      <w:lang w:eastAsia="en-GB"/>
    </w:rPr>
  </w:style>
  <w:style w:type="paragraph" w:styleId="Heading1">
    <w:name w:val="heading 1"/>
    <w:basedOn w:val="Normal"/>
    <w:next w:val="Normal"/>
    <w:link w:val="Heading1Char"/>
    <w:qFormat/>
    <w:rsid w:val="00DA7672"/>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672"/>
    <w:rPr>
      <w:rFonts w:ascii="Arial Narrow" w:eastAsia="Times New Roman" w:hAnsi="Arial Narrow" w:cs="Times New Roman"/>
      <w:b/>
      <w:sz w:val="24"/>
      <w:szCs w:val="20"/>
      <w:u w:val="single"/>
      <w:lang w:eastAsia="en-GB"/>
    </w:rPr>
  </w:style>
  <w:style w:type="paragraph" w:styleId="Title">
    <w:name w:val="Title"/>
    <w:basedOn w:val="Normal"/>
    <w:link w:val="TitleChar"/>
    <w:qFormat/>
    <w:rsid w:val="00DA7672"/>
    <w:pPr>
      <w:jc w:val="center"/>
    </w:pPr>
    <w:rPr>
      <w:b/>
      <w:u w:val="single"/>
    </w:rPr>
  </w:style>
  <w:style w:type="character" w:customStyle="1" w:styleId="TitleChar">
    <w:name w:val="Title Char"/>
    <w:basedOn w:val="DefaultParagraphFont"/>
    <w:link w:val="Title"/>
    <w:rsid w:val="00DA7672"/>
    <w:rPr>
      <w:rFonts w:ascii="Arial Narrow" w:eastAsia="Times New Roman" w:hAnsi="Arial Narrow" w:cs="Times New Roman"/>
      <w:b/>
      <w:sz w:val="24"/>
      <w:szCs w:val="20"/>
      <w:u w:val="single"/>
      <w:lang w:eastAsia="en-GB"/>
    </w:rPr>
  </w:style>
  <w:style w:type="paragraph" w:styleId="BodyText">
    <w:name w:val="Body Text"/>
    <w:basedOn w:val="Normal"/>
    <w:link w:val="BodyTextChar"/>
    <w:rsid w:val="00DA7672"/>
    <w:pPr>
      <w:jc w:val="both"/>
    </w:pPr>
  </w:style>
  <w:style w:type="character" w:customStyle="1" w:styleId="BodyTextChar">
    <w:name w:val="Body Text Char"/>
    <w:basedOn w:val="DefaultParagraphFont"/>
    <w:link w:val="BodyText"/>
    <w:rsid w:val="00DA7672"/>
    <w:rPr>
      <w:rFonts w:ascii="Arial Narrow" w:eastAsia="Times New Roman" w:hAnsi="Arial Narrow" w:cs="Times New Roman"/>
      <w:sz w:val="24"/>
      <w:szCs w:val="20"/>
      <w:lang w:eastAsia="en-GB"/>
    </w:rPr>
  </w:style>
  <w:style w:type="paragraph" w:styleId="ListParagraph">
    <w:name w:val="List Paragraph"/>
    <w:basedOn w:val="Normal"/>
    <w:uiPriority w:val="34"/>
    <w:qFormat/>
    <w:rsid w:val="00DA7672"/>
    <w:pPr>
      <w:ind w:left="720"/>
    </w:pPr>
  </w:style>
  <w:style w:type="paragraph" w:styleId="Footer">
    <w:name w:val="footer"/>
    <w:basedOn w:val="Normal"/>
    <w:link w:val="FooterChar"/>
    <w:uiPriority w:val="99"/>
    <w:rsid w:val="00DA7672"/>
    <w:pPr>
      <w:tabs>
        <w:tab w:val="center" w:pos="4513"/>
        <w:tab w:val="right" w:pos="9026"/>
      </w:tabs>
    </w:pPr>
  </w:style>
  <w:style w:type="character" w:customStyle="1" w:styleId="FooterChar">
    <w:name w:val="Footer Char"/>
    <w:basedOn w:val="DefaultParagraphFont"/>
    <w:link w:val="Footer"/>
    <w:uiPriority w:val="99"/>
    <w:rsid w:val="00DA7672"/>
    <w:rPr>
      <w:rFonts w:ascii="Arial Narrow" w:eastAsia="Times New Roman" w:hAnsi="Arial Narro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Keeling</dc:creator>
  <cp:keywords/>
  <dc:description/>
  <cp:lastModifiedBy>Sophie Budgen</cp:lastModifiedBy>
  <cp:revision>2</cp:revision>
  <dcterms:created xsi:type="dcterms:W3CDTF">2025-05-29T14:44:00Z</dcterms:created>
  <dcterms:modified xsi:type="dcterms:W3CDTF">2025-05-29T14:44:00Z</dcterms:modified>
</cp:coreProperties>
</file>