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B42DE" w14:textId="15EFD128" w:rsidR="00E87333" w:rsidRDefault="00D2203C" w:rsidP="00EF1006">
      <w:pPr>
        <w:spacing w:after="0"/>
        <w:jc w:val="both"/>
        <w:rPr>
          <w:rFonts w:ascii="Arial" w:hAnsi="Arial" w:cs="Arial"/>
          <w:sz w:val="24"/>
        </w:rPr>
      </w:pPr>
      <w:r w:rsidRPr="00421A4F">
        <w:rPr>
          <w:rFonts w:ascii="Arial" w:hAnsi="Arial" w:cs="Arial"/>
          <w:noProof/>
          <w:sz w:val="24"/>
        </w:rPr>
        <w:drawing>
          <wp:anchor distT="0" distB="0" distL="114300" distR="114300" simplePos="0" relativeHeight="251675648" behindDoc="0" locked="0" layoutInCell="1" allowOverlap="1" wp14:anchorId="2C37A168" wp14:editId="1B7EE84C">
            <wp:simplePos x="0" y="0"/>
            <wp:positionH relativeFrom="column">
              <wp:posOffset>4629150</wp:posOffset>
            </wp:positionH>
            <wp:positionV relativeFrom="paragraph">
              <wp:posOffset>-1229360</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30712394" w14:textId="77777777" w:rsidR="00FE177D" w:rsidRPr="00FE4354" w:rsidRDefault="009A1CC3" w:rsidP="00EF1006">
      <w:pPr>
        <w:spacing w:after="0"/>
        <w:jc w:val="both"/>
        <w:rPr>
          <w:rFonts w:ascii="Arial" w:hAnsi="Arial" w:cs="Arial"/>
          <w:b/>
          <w:sz w:val="48"/>
        </w:rPr>
      </w:pPr>
      <w:r w:rsidRPr="00FE4354">
        <w:rPr>
          <w:rFonts w:ascii="Arial" w:hAnsi="Arial" w:cs="Arial"/>
          <w:b/>
          <w:sz w:val="48"/>
        </w:rPr>
        <w:t>Job s</w:t>
      </w:r>
      <w:r w:rsidR="00421A4F" w:rsidRPr="00FE4354">
        <w:rPr>
          <w:rFonts w:ascii="Arial" w:hAnsi="Arial" w:cs="Arial"/>
          <w:b/>
          <w:sz w:val="48"/>
        </w:rPr>
        <w:t>ummary</w:t>
      </w:r>
    </w:p>
    <w:p w14:paraId="7F6EB1F0" w14:textId="77777777" w:rsidR="00421A4F" w:rsidRDefault="00421A4F" w:rsidP="00EF1006">
      <w:pPr>
        <w:spacing w:after="0"/>
        <w:jc w:val="both"/>
        <w:rPr>
          <w:rFonts w:ascii="Arial" w:hAnsi="Arial" w:cs="Arial"/>
          <w:sz w:val="24"/>
          <w:vertAlign w:val="subscript"/>
        </w:rPr>
      </w:pPr>
    </w:p>
    <w:p w14:paraId="54AD47D6" w14:textId="6EF50379" w:rsidR="00421A4F" w:rsidRPr="00FE4354" w:rsidRDefault="00421A4F" w:rsidP="00EF1006">
      <w:pPr>
        <w:spacing w:after="120"/>
        <w:jc w:val="both"/>
        <w:rPr>
          <w:rFonts w:ascii="Arial" w:hAnsi="Arial" w:cs="Arial"/>
          <w:b/>
          <w:sz w:val="28"/>
        </w:rPr>
      </w:pPr>
      <w:r w:rsidRPr="00FE4354">
        <w:rPr>
          <w:rFonts w:ascii="Arial" w:hAnsi="Arial" w:cs="Arial"/>
          <w:b/>
          <w:sz w:val="28"/>
        </w:rPr>
        <w:t>Role title:</w:t>
      </w:r>
      <w:r w:rsidR="00FF2D84" w:rsidRPr="00FE4354">
        <w:rPr>
          <w:rFonts w:ascii="Arial" w:hAnsi="Arial" w:cs="Arial"/>
          <w:b/>
          <w:sz w:val="28"/>
        </w:rPr>
        <w:t xml:space="preserve"> </w:t>
      </w:r>
      <w:r w:rsidRPr="00FE4354">
        <w:rPr>
          <w:rFonts w:ascii="Arial" w:hAnsi="Arial" w:cs="Arial"/>
          <w:b/>
          <w:sz w:val="28"/>
        </w:rPr>
        <w:tab/>
      </w:r>
      <w:r w:rsidR="009A56E7">
        <w:rPr>
          <w:rFonts w:ascii="Arial" w:hAnsi="Arial" w:cs="Arial"/>
          <w:b/>
          <w:sz w:val="28"/>
        </w:rPr>
        <w:tab/>
      </w:r>
      <w:r w:rsidR="00363B10">
        <w:rPr>
          <w:rFonts w:ascii="Arial" w:hAnsi="Arial" w:cs="Arial"/>
          <w:b/>
          <w:sz w:val="28"/>
        </w:rPr>
        <w:t>Data Protection Coordinator</w:t>
      </w:r>
    </w:p>
    <w:p w14:paraId="16A9BC21" w14:textId="44EBA68D" w:rsidR="00421A4F" w:rsidRPr="00FF2D84" w:rsidRDefault="00421A4F" w:rsidP="00EF1006">
      <w:pPr>
        <w:spacing w:after="120"/>
        <w:jc w:val="both"/>
        <w:rPr>
          <w:rFonts w:ascii="Arial" w:hAnsi="Arial" w:cs="Arial"/>
        </w:rPr>
      </w:pPr>
      <w:r w:rsidRPr="00FE4354">
        <w:rPr>
          <w:rFonts w:ascii="Arial" w:hAnsi="Arial" w:cs="Arial"/>
          <w:b/>
          <w:sz w:val="28"/>
        </w:rPr>
        <w:t>Department:</w:t>
      </w:r>
      <w:r w:rsidRPr="00EB2215">
        <w:rPr>
          <w:rFonts w:ascii="Arial" w:hAnsi="Arial" w:cs="Arial"/>
          <w:b/>
        </w:rPr>
        <w:tab/>
      </w:r>
      <w:r w:rsidR="00363B10">
        <w:rPr>
          <w:rFonts w:ascii="Arial" w:hAnsi="Arial" w:cs="Arial"/>
          <w:b/>
          <w:sz w:val="28"/>
          <w:szCs w:val="28"/>
        </w:rPr>
        <w:t>Data Protection</w:t>
      </w:r>
    </w:p>
    <w:p w14:paraId="08A2FA3C" w14:textId="77777777" w:rsidR="00421A4F" w:rsidRPr="00EB2215" w:rsidRDefault="00421A4F" w:rsidP="00EF1006">
      <w:pPr>
        <w:spacing w:after="120"/>
        <w:jc w:val="both"/>
        <w:rPr>
          <w:rFonts w:ascii="Arial" w:hAnsi="Arial" w:cs="Arial"/>
        </w:rPr>
      </w:pPr>
      <w:r w:rsidRPr="00EB2215">
        <w:rPr>
          <w:rFonts w:ascii="Arial" w:hAnsi="Arial" w:cs="Arial"/>
        </w:rPr>
        <w:t>______________________________________________________________________________</w:t>
      </w:r>
    </w:p>
    <w:p w14:paraId="6F6684C5" w14:textId="77777777" w:rsidR="00421A4F" w:rsidRPr="00EB2215" w:rsidRDefault="00421A4F" w:rsidP="00EF1006">
      <w:pPr>
        <w:spacing w:after="0"/>
        <w:jc w:val="both"/>
        <w:rPr>
          <w:rFonts w:ascii="Arial" w:hAnsi="Arial" w:cs="Arial"/>
        </w:rPr>
      </w:pPr>
    </w:p>
    <w:p w14:paraId="4B006384" w14:textId="77777777" w:rsidR="00421A4F" w:rsidRPr="00EF1006" w:rsidRDefault="00421A4F" w:rsidP="00EF1006">
      <w:pPr>
        <w:spacing w:after="0"/>
        <w:jc w:val="both"/>
        <w:rPr>
          <w:rFonts w:ascii="Arial" w:hAnsi="Arial" w:cs="Arial"/>
          <w:b/>
          <w:sz w:val="28"/>
          <w:szCs w:val="28"/>
        </w:rPr>
      </w:pPr>
      <w:r w:rsidRPr="00EF1006">
        <w:rPr>
          <w:rFonts w:ascii="Arial" w:hAnsi="Arial" w:cs="Arial"/>
          <w:b/>
          <w:sz w:val="28"/>
          <w:szCs w:val="28"/>
        </w:rPr>
        <w:t>General description</w:t>
      </w:r>
      <w:r w:rsidR="00F64017" w:rsidRPr="00EF1006">
        <w:rPr>
          <w:rFonts w:ascii="Arial" w:hAnsi="Arial" w:cs="Arial"/>
          <w:b/>
          <w:sz w:val="28"/>
          <w:szCs w:val="28"/>
        </w:rPr>
        <w:t xml:space="preserve"> of role</w:t>
      </w:r>
    </w:p>
    <w:p w14:paraId="68F692CC" w14:textId="77777777" w:rsidR="0046450E" w:rsidRPr="006E50FD" w:rsidRDefault="0046450E" w:rsidP="00EF1006">
      <w:pPr>
        <w:spacing w:after="0"/>
        <w:jc w:val="both"/>
        <w:rPr>
          <w:rFonts w:ascii="Arial" w:hAnsi="Arial" w:cs="Arial"/>
        </w:rPr>
      </w:pPr>
    </w:p>
    <w:p w14:paraId="78E7F6FC" w14:textId="77777777" w:rsidR="00C00254" w:rsidRPr="006E50FD" w:rsidRDefault="00C00254" w:rsidP="00EF1006">
      <w:pPr>
        <w:spacing w:after="0"/>
        <w:jc w:val="both"/>
        <w:rPr>
          <w:rFonts w:ascii="Arial" w:hAnsi="Arial" w:cs="Arial"/>
          <w:bCs/>
        </w:rPr>
      </w:pPr>
      <w:r w:rsidRPr="006E50FD">
        <w:rPr>
          <w:rFonts w:ascii="Arial" w:hAnsi="Arial" w:cs="Arial"/>
          <w:bCs/>
        </w:rPr>
        <w:t>As a Data Protection Coordinator for Reigate &amp; Banstead Borough Council you will play a crucial role in supporting the Data Protection Officer (DPO) in ensuring compliance with data protection regulations, particularly GDPR (General Data Protection Regulation) and the Data Protection Act 2018. You will be responsible for assisting in the implementation and maintenance of data protection policies, managing data subject requests, conducting assessments, and supporting various compliance-related activities.</w:t>
      </w:r>
    </w:p>
    <w:p w14:paraId="4EB44C02" w14:textId="77777777" w:rsidR="00421A4F" w:rsidRPr="00EF1006" w:rsidRDefault="00421A4F" w:rsidP="00EF1006">
      <w:pPr>
        <w:spacing w:after="0"/>
        <w:jc w:val="both"/>
        <w:rPr>
          <w:rFonts w:ascii="Arial" w:hAnsi="Arial" w:cs="Arial"/>
          <w:sz w:val="24"/>
          <w:szCs w:val="24"/>
        </w:rPr>
      </w:pPr>
    </w:p>
    <w:p w14:paraId="75D4BF57" w14:textId="77777777" w:rsidR="00421A4F" w:rsidRPr="00EF1006" w:rsidRDefault="00F64017" w:rsidP="00EF1006">
      <w:pPr>
        <w:spacing w:after="0"/>
        <w:jc w:val="both"/>
        <w:rPr>
          <w:rFonts w:ascii="Arial" w:hAnsi="Arial" w:cs="Arial"/>
          <w:b/>
          <w:sz w:val="24"/>
          <w:szCs w:val="24"/>
        </w:rPr>
      </w:pPr>
      <w:r w:rsidRPr="00EF1006">
        <w:rPr>
          <w:rFonts w:ascii="Arial" w:hAnsi="Arial" w:cs="Arial"/>
          <w:b/>
          <w:sz w:val="24"/>
          <w:szCs w:val="24"/>
        </w:rPr>
        <w:t>Top ten d</w:t>
      </w:r>
      <w:r w:rsidR="00164A23" w:rsidRPr="00EF1006">
        <w:rPr>
          <w:rFonts w:ascii="Arial" w:hAnsi="Arial" w:cs="Arial"/>
          <w:b/>
          <w:sz w:val="24"/>
          <w:szCs w:val="24"/>
        </w:rPr>
        <w:t>uties</w:t>
      </w:r>
      <w:r w:rsidRPr="00EF1006">
        <w:rPr>
          <w:rFonts w:ascii="Arial" w:hAnsi="Arial" w:cs="Arial"/>
          <w:b/>
          <w:sz w:val="24"/>
          <w:szCs w:val="24"/>
        </w:rPr>
        <w:t xml:space="preserve"> </w:t>
      </w:r>
      <w:r w:rsidR="00644553" w:rsidRPr="00EF1006">
        <w:rPr>
          <w:rFonts w:ascii="Arial" w:hAnsi="Arial" w:cs="Arial"/>
          <w:b/>
          <w:sz w:val="24"/>
          <w:szCs w:val="24"/>
        </w:rPr>
        <w:t>/ responsibilities</w:t>
      </w:r>
      <w:r w:rsidR="00FE4354" w:rsidRPr="00EF1006">
        <w:rPr>
          <w:rFonts w:ascii="Arial" w:hAnsi="Arial" w:cs="Arial"/>
          <w:b/>
          <w:sz w:val="24"/>
          <w:szCs w:val="24"/>
        </w:rPr>
        <w:t xml:space="preserve"> </w:t>
      </w:r>
      <w:r w:rsidRPr="00EF1006">
        <w:rPr>
          <w:rFonts w:ascii="Arial" w:hAnsi="Arial" w:cs="Arial"/>
          <w:b/>
          <w:sz w:val="24"/>
          <w:szCs w:val="24"/>
        </w:rPr>
        <w:t>of role</w:t>
      </w:r>
    </w:p>
    <w:p w14:paraId="1906994E" w14:textId="77777777" w:rsidR="002A5363" w:rsidRPr="006E50FD" w:rsidRDefault="002A5363" w:rsidP="00EF1006">
      <w:pPr>
        <w:spacing w:after="0"/>
        <w:jc w:val="both"/>
        <w:rPr>
          <w:rFonts w:ascii="Arial" w:hAnsi="Arial" w:cs="Arial"/>
        </w:rPr>
      </w:pPr>
    </w:p>
    <w:p w14:paraId="2D33FC1C" w14:textId="77777777" w:rsidR="002A5363" w:rsidRPr="006E50FD" w:rsidRDefault="002A5363" w:rsidP="00EF1006">
      <w:pPr>
        <w:numPr>
          <w:ilvl w:val="0"/>
          <w:numId w:val="2"/>
        </w:numPr>
        <w:spacing w:after="0"/>
        <w:jc w:val="both"/>
        <w:rPr>
          <w:rFonts w:ascii="Arial" w:hAnsi="Arial" w:cs="Arial"/>
        </w:rPr>
      </w:pPr>
      <w:r w:rsidRPr="006E50FD">
        <w:rPr>
          <w:rFonts w:ascii="Arial" w:hAnsi="Arial" w:cs="Arial"/>
        </w:rPr>
        <w:t>Assist in Policy Development: Collaborate with the DPO and relevant stakeholders in developing, implementing, and maintaining data protection policies, procedures, and guidelines in alignment with regulatory requirements.</w:t>
      </w:r>
    </w:p>
    <w:p w14:paraId="3E5B8F8B" w14:textId="77777777" w:rsidR="002A5363" w:rsidRPr="006E50FD" w:rsidRDefault="002A5363" w:rsidP="00EF1006">
      <w:pPr>
        <w:spacing w:after="0"/>
        <w:jc w:val="both"/>
        <w:rPr>
          <w:rFonts w:ascii="Arial" w:hAnsi="Arial" w:cs="Arial"/>
        </w:rPr>
      </w:pPr>
    </w:p>
    <w:p w14:paraId="54D86DDE" w14:textId="4720811F" w:rsidR="00C31CFB" w:rsidRPr="006E50FD" w:rsidRDefault="002A5363" w:rsidP="00EF1006">
      <w:pPr>
        <w:numPr>
          <w:ilvl w:val="0"/>
          <w:numId w:val="2"/>
        </w:numPr>
        <w:spacing w:after="0"/>
        <w:jc w:val="both"/>
        <w:rPr>
          <w:rFonts w:ascii="Arial" w:hAnsi="Arial" w:cs="Arial"/>
        </w:rPr>
      </w:pPr>
      <w:r w:rsidRPr="006E50FD">
        <w:rPr>
          <w:rFonts w:ascii="Arial" w:hAnsi="Arial" w:cs="Arial"/>
        </w:rPr>
        <w:t>Data Subject Requests Management: Handle data subject access requests (DSARs) in a timely and efficient manner, including verifying requests, retrieving data, coordinating responses, and maintaining accurate records.</w:t>
      </w:r>
      <w:r w:rsidR="001A3F14" w:rsidRPr="006E50FD">
        <w:rPr>
          <w:rFonts w:ascii="Arial" w:hAnsi="Arial" w:cs="Arial"/>
        </w:rPr>
        <w:t xml:space="preserve"> </w:t>
      </w:r>
    </w:p>
    <w:p w14:paraId="1FC32639" w14:textId="77777777" w:rsidR="006E50FD" w:rsidRPr="006E50FD" w:rsidRDefault="006E50FD" w:rsidP="00EF1006">
      <w:pPr>
        <w:spacing w:after="0"/>
        <w:jc w:val="both"/>
        <w:rPr>
          <w:rFonts w:ascii="Arial" w:hAnsi="Arial" w:cs="Arial"/>
        </w:rPr>
      </w:pPr>
    </w:p>
    <w:p w14:paraId="168324C0" w14:textId="2D8C4AF9" w:rsidR="002A5363" w:rsidRPr="006E50FD" w:rsidRDefault="00C31CFB" w:rsidP="00EF1006">
      <w:pPr>
        <w:numPr>
          <w:ilvl w:val="0"/>
          <w:numId w:val="2"/>
        </w:numPr>
        <w:spacing w:after="0"/>
        <w:jc w:val="both"/>
        <w:rPr>
          <w:rFonts w:ascii="Arial" w:hAnsi="Arial" w:cs="Arial"/>
        </w:rPr>
      </w:pPr>
      <w:r w:rsidRPr="006E50FD">
        <w:rPr>
          <w:rFonts w:ascii="Arial" w:hAnsi="Arial" w:cs="Arial"/>
        </w:rPr>
        <w:t>Freedom of Information (FOI) Requests Management</w:t>
      </w:r>
      <w:r w:rsidR="006E50FD" w:rsidRPr="006E50FD">
        <w:rPr>
          <w:rFonts w:ascii="Arial" w:hAnsi="Arial" w:cs="Arial"/>
        </w:rPr>
        <w:t xml:space="preserve">:  Manage and oversee the handling of FOI and EIR requests. Ensure compliance with statutory timeframes (20 working days) and apply relevant exemptions/exceptions appropriately. Advise colleagues on their responsibilities under FOI and EIR. </w:t>
      </w:r>
    </w:p>
    <w:p w14:paraId="2DE3EF95" w14:textId="77777777" w:rsidR="006E50FD" w:rsidRPr="006E50FD" w:rsidRDefault="006E50FD" w:rsidP="00EF1006">
      <w:pPr>
        <w:spacing w:after="0"/>
        <w:jc w:val="both"/>
        <w:rPr>
          <w:rFonts w:ascii="Arial" w:hAnsi="Arial" w:cs="Arial"/>
        </w:rPr>
      </w:pPr>
    </w:p>
    <w:p w14:paraId="40258D73" w14:textId="5F6673E9" w:rsidR="002A5363" w:rsidRPr="006E50FD" w:rsidRDefault="002A5363" w:rsidP="00EF1006">
      <w:pPr>
        <w:numPr>
          <w:ilvl w:val="0"/>
          <w:numId w:val="2"/>
        </w:numPr>
        <w:spacing w:after="0"/>
        <w:jc w:val="both"/>
        <w:rPr>
          <w:rFonts w:ascii="Arial" w:hAnsi="Arial" w:cs="Arial"/>
        </w:rPr>
      </w:pPr>
      <w:r w:rsidRPr="006E50FD">
        <w:rPr>
          <w:rFonts w:ascii="Arial" w:hAnsi="Arial" w:cs="Arial"/>
        </w:rPr>
        <w:t xml:space="preserve">Data Protection Impact Assessments (DPIAs): </w:t>
      </w:r>
      <w:r w:rsidR="00EF1006">
        <w:rPr>
          <w:rFonts w:ascii="Arial" w:hAnsi="Arial" w:cs="Arial"/>
        </w:rPr>
        <w:t>C</w:t>
      </w:r>
      <w:r w:rsidRPr="006E50FD">
        <w:rPr>
          <w:rFonts w:ascii="Arial" w:hAnsi="Arial" w:cs="Arial"/>
        </w:rPr>
        <w:t>onducting of DPIAs for new projects, systems, or processes involving the processing of personal data, assessing risks and recommending appropriate controls to ensure compliance and mitigate potential privacy risks.</w:t>
      </w:r>
    </w:p>
    <w:p w14:paraId="7BB05B5A" w14:textId="77777777" w:rsidR="002A5363" w:rsidRPr="006E50FD" w:rsidRDefault="002A5363" w:rsidP="00EF1006">
      <w:pPr>
        <w:spacing w:after="0"/>
        <w:jc w:val="both"/>
        <w:rPr>
          <w:rFonts w:ascii="Arial" w:hAnsi="Arial" w:cs="Arial"/>
        </w:rPr>
      </w:pPr>
    </w:p>
    <w:p w14:paraId="37AD7F16" w14:textId="77777777" w:rsidR="002A5363" w:rsidRPr="006E50FD" w:rsidRDefault="002A5363" w:rsidP="00EF1006">
      <w:pPr>
        <w:numPr>
          <w:ilvl w:val="0"/>
          <w:numId w:val="2"/>
        </w:numPr>
        <w:spacing w:after="0"/>
        <w:jc w:val="both"/>
        <w:rPr>
          <w:rFonts w:ascii="Arial" w:hAnsi="Arial" w:cs="Arial"/>
        </w:rPr>
      </w:pPr>
      <w:r w:rsidRPr="006E50FD">
        <w:rPr>
          <w:rFonts w:ascii="Arial" w:hAnsi="Arial" w:cs="Arial"/>
        </w:rPr>
        <w:t>Record-Keeping and Documentation: Maintain records of processing activities, data breaches register, and compliance documentation, ensuring accuracy, completeness, and confidentiality of records.</w:t>
      </w:r>
    </w:p>
    <w:p w14:paraId="15F13E58" w14:textId="77777777" w:rsidR="002A5363" w:rsidRPr="006E50FD" w:rsidRDefault="002A5363" w:rsidP="00EF1006">
      <w:pPr>
        <w:spacing w:after="0"/>
        <w:jc w:val="both"/>
        <w:rPr>
          <w:rFonts w:ascii="Arial" w:hAnsi="Arial" w:cs="Arial"/>
        </w:rPr>
      </w:pPr>
    </w:p>
    <w:p w14:paraId="62F17728" w14:textId="75EF9F41" w:rsidR="002A5363" w:rsidRPr="006E50FD" w:rsidRDefault="002A5363" w:rsidP="00EF1006">
      <w:pPr>
        <w:numPr>
          <w:ilvl w:val="0"/>
          <w:numId w:val="2"/>
        </w:numPr>
        <w:spacing w:after="0"/>
        <w:jc w:val="both"/>
        <w:rPr>
          <w:rFonts w:ascii="Arial" w:hAnsi="Arial" w:cs="Arial"/>
        </w:rPr>
      </w:pPr>
      <w:r w:rsidRPr="006E50FD">
        <w:rPr>
          <w:rFonts w:ascii="Arial" w:hAnsi="Arial" w:cs="Arial"/>
        </w:rPr>
        <w:t xml:space="preserve">Training and Awareness: Support </w:t>
      </w:r>
      <w:r w:rsidR="001A3F14" w:rsidRPr="00EF1006">
        <w:rPr>
          <w:rFonts w:ascii="Arial" w:hAnsi="Arial" w:cs="Arial"/>
        </w:rPr>
        <w:t>and lead</w:t>
      </w:r>
      <w:r w:rsidR="001A3F14" w:rsidRPr="006E50FD">
        <w:rPr>
          <w:rFonts w:ascii="Arial" w:hAnsi="Arial" w:cs="Arial"/>
        </w:rPr>
        <w:t xml:space="preserve"> </w:t>
      </w:r>
      <w:r w:rsidRPr="006E50FD">
        <w:rPr>
          <w:rFonts w:ascii="Arial" w:hAnsi="Arial" w:cs="Arial"/>
        </w:rPr>
        <w:t>the development and delivery of data protection training programs and awareness initiatives for staff members to promote a culture of data protection and security across the organi</w:t>
      </w:r>
      <w:r w:rsidR="001A3F14" w:rsidRPr="006E50FD">
        <w:rPr>
          <w:rFonts w:ascii="Arial" w:hAnsi="Arial" w:cs="Arial"/>
        </w:rPr>
        <w:t>s</w:t>
      </w:r>
      <w:r w:rsidRPr="006E50FD">
        <w:rPr>
          <w:rFonts w:ascii="Arial" w:hAnsi="Arial" w:cs="Arial"/>
        </w:rPr>
        <w:t>ation.</w:t>
      </w:r>
    </w:p>
    <w:p w14:paraId="6475146B" w14:textId="77777777" w:rsidR="002A5363" w:rsidRPr="006E50FD" w:rsidRDefault="002A5363" w:rsidP="00EF1006">
      <w:pPr>
        <w:spacing w:after="0"/>
        <w:jc w:val="both"/>
        <w:rPr>
          <w:rFonts w:ascii="Arial" w:hAnsi="Arial" w:cs="Arial"/>
        </w:rPr>
      </w:pPr>
    </w:p>
    <w:p w14:paraId="7A9D335F" w14:textId="77777777" w:rsidR="002A5363" w:rsidRPr="006E50FD" w:rsidRDefault="002A5363" w:rsidP="00EF1006">
      <w:pPr>
        <w:spacing w:after="0"/>
        <w:jc w:val="both"/>
        <w:rPr>
          <w:rFonts w:ascii="Arial" w:hAnsi="Arial" w:cs="Arial"/>
        </w:rPr>
      </w:pPr>
    </w:p>
    <w:p w14:paraId="7BC8AFEE" w14:textId="77777777" w:rsidR="002A5363" w:rsidRPr="006E50FD" w:rsidRDefault="002A5363" w:rsidP="00EF1006">
      <w:pPr>
        <w:numPr>
          <w:ilvl w:val="0"/>
          <w:numId w:val="2"/>
        </w:numPr>
        <w:spacing w:after="0"/>
        <w:jc w:val="both"/>
        <w:rPr>
          <w:rFonts w:ascii="Arial" w:hAnsi="Arial" w:cs="Arial"/>
        </w:rPr>
      </w:pPr>
      <w:r w:rsidRPr="006E50FD">
        <w:rPr>
          <w:rFonts w:ascii="Arial" w:hAnsi="Arial" w:cs="Arial"/>
        </w:rPr>
        <w:t>Incident Response: Support the DPO in managing data breaches and incidents, including investigation, documentation, notification, and remediation activities, in accordance with regulatory requirements.</w:t>
      </w:r>
    </w:p>
    <w:p w14:paraId="5D12375E" w14:textId="77777777" w:rsidR="002A5363" w:rsidRPr="00EF1006" w:rsidRDefault="002A5363" w:rsidP="00EF1006">
      <w:pPr>
        <w:spacing w:after="0"/>
        <w:jc w:val="both"/>
        <w:rPr>
          <w:rFonts w:ascii="Arial" w:hAnsi="Arial" w:cs="Arial"/>
          <w:sz w:val="28"/>
          <w:szCs w:val="28"/>
        </w:rPr>
      </w:pPr>
    </w:p>
    <w:p w14:paraId="1EE2FF5F" w14:textId="77777777" w:rsidR="002A5363" w:rsidRPr="00EF1006" w:rsidRDefault="002A5363" w:rsidP="00EF1006">
      <w:pPr>
        <w:numPr>
          <w:ilvl w:val="0"/>
          <w:numId w:val="2"/>
        </w:numPr>
        <w:spacing w:after="0"/>
        <w:jc w:val="both"/>
        <w:rPr>
          <w:rFonts w:ascii="Arial" w:hAnsi="Arial" w:cs="Arial"/>
        </w:rPr>
      </w:pPr>
      <w:r w:rsidRPr="00EF1006">
        <w:rPr>
          <w:rFonts w:ascii="Arial" w:hAnsi="Arial" w:cs="Arial"/>
        </w:rPr>
        <w:lastRenderedPageBreak/>
        <w:t>Regulatory Awareness: Stay updated with relevant data protection laws, regulations, guidelines, and best practices, and provide timely advice and guidance to stakeholders on compliance requirements and implications.</w:t>
      </w:r>
    </w:p>
    <w:p w14:paraId="056B9A69" w14:textId="77777777" w:rsidR="002A5363" w:rsidRPr="00EF1006" w:rsidRDefault="002A5363" w:rsidP="00EF1006">
      <w:pPr>
        <w:spacing w:after="0"/>
        <w:jc w:val="both"/>
        <w:rPr>
          <w:rFonts w:ascii="Arial" w:hAnsi="Arial" w:cs="Arial"/>
        </w:rPr>
      </w:pPr>
    </w:p>
    <w:p w14:paraId="770AB7A8" w14:textId="77777777" w:rsidR="00421A4F" w:rsidRPr="00EF1006" w:rsidRDefault="00421A4F" w:rsidP="00EF1006">
      <w:pPr>
        <w:spacing w:after="0"/>
        <w:jc w:val="both"/>
        <w:rPr>
          <w:rFonts w:ascii="Arial" w:hAnsi="Arial" w:cs="Arial"/>
          <w:sz w:val="28"/>
          <w:szCs w:val="28"/>
        </w:rPr>
      </w:pPr>
    </w:p>
    <w:p w14:paraId="71349AF8" w14:textId="77777777" w:rsidR="00421A4F" w:rsidRPr="00EF1006" w:rsidRDefault="00421A4F" w:rsidP="00EF1006">
      <w:pPr>
        <w:spacing w:after="0"/>
        <w:jc w:val="both"/>
        <w:rPr>
          <w:rFonts w:ascii="Arial" w:hAnsi="Arial" w:cs="Arial"/>
          <w:sz w:val="28"/>
          <w:szCs w:val="28"/>
        </w:rPr>
      </w:pPr>
    </w:p>
    <w:p w14:paraId="0A2A0E83" w14:textId="77777777" w:rsidR="00421A4F" w:rsidRPr="00EF1006" w:rsidRDefault="00421A4F" w:rsidP="00EF1006">
      <w:pPr>
        <w:spacing w:after="0"/>
        <w:jc w:val="both"/>
        <w:rPr>
          <w:rFonts w:ascii="Arial" w:hAnsi="Arial" w:cs="Arial"/>
          <w:sz w:val="28"/>
          <w:szCs w:val="28"/>
        </w:rPr>
      </w:pPr>
    </w:p>
    <w:p w14:paraId="0A7B7928" w14:textId="77777777" w:rsidR="00421A4F" w:rsidRPr="00EF1006" w:rsidRDefault="00421A4F" w:rsidP="00EF1006">
      <w:pPr>
        <w:spacing w:after="0"/>
        <w:jc w:val="both"/>
        <w:rPr>
          <w:rFonts w:ascii="Arial" w:hAnsi="Arial" w:cs="Arial"/>
          <w:sz w:val="28"/>
          <w:szCs w:val="28"/>
        </w:rPr>
      </w:pPr>
    </w:p>
    <w:p w14:paraId="3DE3A489" w14:textId="77777777" w:rsidR="00421A4F" w:rsidRPr="00EF1006" w:rsidRDefault="00421A4F" w:rsidP="00EF1006">
      <w:pPr>
        <w:spacing w:after="0"/>
        <w:jc w:val="both"/>
        <w:rPr>
          <w:rFonts w:ascii="Arial" w:hAnsi="Arial" w:cs="Arial"/>
          <w:sz w:val="28"/>
          <w:szCs w:val="28"/>
        </w:rPr>
      </w:pPr>
    </w:p>
    <w:p w14:paraId="612BEDAA" w14:textId="77777777" w:rsidR="00421A4F" w:rsidRPr="00EF1006" w:rsidRDefault="00421A4F" w:rsidP="00EF1006">
      <w:pPr>
        <w:spacing w:after="0"/>
        <w:jc w:val="both"/>
        <w:rPr>
          <w:rFonts w:ascii="Arial" w:hAnsi="Arial" w:cs="Arial"/>
          <w:sz w:val="28"/>
          <w:szCs w:val="28"/>
        </w:rPr>
      </w:pPr>
    </w:p>
    <w:p w14:paraId="6D49810D" w14:textId="77777777" w:rsidR="00421A4F" w:rsidRPr="00EF1006" w:rsidRDefault="00421A4F" w:rsidP="00EF1006">
      <w:pPr>
        <w:spacing w:after="0"/>
        <w:jc w:val="both"/>
        <w:rPr>
          <w:rFonts w:ascii="Arial" w:hAnsi="Arial" w:cs="Arial"/>
          <w:sz w:val="28"/>
          <w:szCs w:val="28"/>
        </w:rPr>
      </w:pPr>
    </w:p>
    <w:p w14:paraId="37E8B7F3" w14:textId="77777777" w:rsidR="00421A4F" w:rsidRPr="00EF1006" w:rsidRDefault="00421A4F" w:rsidP="00EF1006">
      <w:pPr>
        <w:spacing w:after="0"/>
        <w:jc w:val="both"/>
        <w:rPr>
          <w:rFonts w:ascii="Arial" w:hAnsi="Arial" w:cs="Arial"/>
          <w:sz w:val="28"/>
          <w:szCs w:val="28"/>
        </w:rPr>
      </w:pPr>
    </w:p>
    <w:p w14:paraId="75E5B23A" w14:textId="77777777" w:rsidR="00421A4F" w:rsidRPr="00EF1006" w:rsidRDefault="00421A4F" w:rsidP="00EF1006">
      <w:pPr>
        <w:spacing w:after="0"/>
        <w:jc w:val="both"/>
        <w:rPr>
          <w:rFonts w:ascii="Arial" w:hAnsi="Arial" w:cs="Arial"/>
          <w:sz w:val="28"/>
          <w:szCs w:val="28"/>
        </w:rPr>
      </w:pPr>
    </w:p>
    <w:p w14:paraId="07F349D1" w14:textId="77777777" w:rsidR="00421A4F" w:rsidRPr="00EF1006" w:rsidRDefault="00421A4F" w:rsidP="00EF1006">
      <w:pPr>
        <w:spacing w:after="0"/>
        <w:jc w:val="both"/>
        <w:rPr>
          <w:rFonts w:ascii="Arial" w:hAnsi="Arial" w:cs="Arial"/>
          <w:sz w:val="28"/>
          <w:szCs w:val="28"/>
        </w:rPr>
      </w:pPr>
    </w:p>
    <w:p w14:paraId="1B639C63" w14:textId="77777777" w:rsidR="00421A4F" w:rsidRPr="00EF1006" w:rsidRDefault="00421A4F" w:rsidP="00EF1006">
      <w:pPr>
        <w:spacing w:after="0"/>
        <w:jc w:val="both"/>
        <w:rPr>
          <w:rFonts w:ascii="Arial" w:hAnsi="Arial" w:cs="Arial"/>
          <w:sz w:val="28"/>
          <w:szCs w:val="28"/>
        </w:rPr>
      </w:pPr>
    </w:p>
    <w:p w14:paraId="5773440D" w14:textId="77777777" w:rsidR="00421A4F" w:rsidRPr="00EF1006" w:rsidRDefault="00421A4F" w:rsidP="00EF1006">
      <w:pPr>
        <w:spacing w:after="0"/>
        <w:jc w:val="both"/>
        <w:rPr>
          <w:rFonts w:ascii="Arial" w:hAnsi="Arial" w:cs="Arial"/>
          <w:sz w:val="28"/>
          <w:szCs w:val="28"/>
        </w:rPr>
      </w:pPr>
    </w:p>
    <w:p w14:paraId="7C068880" w14:textId="77777777" w:rsidR="00421A4F" w:rsidRPr="00EF1006" w:rsidRDefault="00421A4F" w:rsidP="00EF1006">
      <w:pPr>
        <w:spacing w:after="0"/>
        <w:jc w:val="both"/>
        <w:rPr>
          <w:rFonts w:ascii="Arial" w:hAnsi="Arial" w:cs="Arial"/>
          <w:sz w:val="28"/>
          <w:szCs w:val="28"/>
        </w:rPr>
      </w:pPr>
    </w:p>
    <w:p w14:paraId="21AF9847" w14:textId="77777777" w:rsidR="00421A4F" w:rsidRPr="00EF1006" w:rsidRDefault="00421A4F" w:rsidP="00EF1006">
      <w:pPr>
        <w:spacing w:after="0"/>
        <w:jc w:val="both"/>
        <w:rPr>
          <w:rFonts w:ascii="Arial" w:hAnsi="Arial" w:cs="Arial"/>
          <w:sz w:val="28"/>
          <w:szCs w:val="28"/>
        </w:rPr>
      </w:pPr>
    </w:p>
    <w:p w14:paraId="6871A658" w14:textId="77777777" w:rsidR="00421A4F" w:rsidRPr="00EF1006" w:rsidRDefault="00421A4F" w:rsidP="00EF1006">
      <w:pPr>
        <w:spacing w:after="0"/>
        <w:jc w:val="both"/>
        <w:rPr>
          <w:rFonts w:ascii="Arial" w:hAnsi="Arial" w:cs="Arial"/>
          <w:sz w:val="28"/>
          <w:szCs w:val="28"/>
        </w:rPr>
      </w:pPr>
    </w:p>
    <w:p w14:paraId="6B0773E7" w14:textId="77777777" w:rsidR="00421A4F" w:rsidRPr="00EF1006" w:rsidRDefault="00421A4F" w:rsidP="00EF1006">
      <w:pPr>
        <w:spacing w:after="0"/>
        <w:jc w:val="both"/>
        <w:rPr>
          <w:rFonts w:ascii="Arial" w:hAnsi="Arial" w:cs="Arial"/>
          <w:sz w:val="28"/>
          <w:szCs w:val="28"/>
        </w:rPr>
      </w:pPr>
    </w:p>
    <w:p w14:paraId="6D94BC9D" w14:textId="77777777" w:rsidR="009A1CC3" w:rsidRPr="00EF1006" w:rsidRDefault="009A1CC3" w:rsidP="00EF1006">
      <w:pPr>
        <w:spacing w:after="0"/>
        <w:jc w:val="both"/>
        <w:rPr>
          <w:rFonts w:ascii="Arial" w:hAnsi="Arial" w:cs="Arial"/>
          <w:sz w:val="28"/>
          <w:szCs w:val="28"/>
        </w:rPr>
      </w:pPr>
    </w:p>
    <w:p w14:paraId="62026E79" w14:textId="6045B745" w:rsidR="00D2203C" w:rsidRPr="00EF1006" w:rsidRDefault="00D2203C" w:rsidP="00EF1006">
      <w:pPr>
        <w:spacing w:after="0"/>
        <w:jc w:val="both"/>
        <w:rPr>
          <w:rFonts w:ascii="Arial" w:hAnsi="Arial" w:cs="Arial"/>
          <w:sz w:val="28"/>
          <w:szCs w:val="28"/>
        </w:rPr>
        <w:sectPr w:rsidR="00D2203C" w:rsidRPr="00EF1006" w:rsidSect="007E0E19">
          <w:headerReference w:type="first" r:id="rId9"/>
          <w:footerReference w:type="first" r:id="rId10"/>
          <w:pgSz w:w="11906" w:h="16838"/>
          <w:pgMar w:top="720" w:right="720" w:bottom="720" w:left="720" w:header="709" w:footer="709" w:gutter="0"/>
          <w:cols w:space="708"/>
          <w:titlePg/>
          <w:docGrid w:linePitch="360"/>
        </w:sectPr>
      </w:pPr>
    </w:p>
    <w:p w14:paraId="5649E155" w14:textId="163429CD" w:rsidR="00D2203C" w:rsidRPr="00EF1006" w:rsidRDefault="00D2203C" w:rsidP="00EF1006">
      <w:pPr>
        <w:spacing w:after="0"/>
        <w:jc w:val="both"/>
        <w:rPr>
          <w:rFonts w:ascii="Arial" w:hAnsi="Arial" w:cs="Arial"/>
          <w:b/>
          <w:bCs/>
          <w:sz w:val="28"/>
          <w:szCs w:val="28"/>
        </w:rPr>
      </w:pPr>
      <w:r w:rsidRPr="00EF1006">
        <w:rPr>
          <w:rFonts w:ascii="Arial" w:hAnsi="Arial" w:cs="Arial"/>
          <w:noProof/>
          <w:sz w:val="28"/>
          <w:szCs w:val="28"/>
        </w:rPr>
        <w:lastRenderedPageBreak/>
        <w:drawing>
          <wp:anchor distT="0" distB="0" distL="114300" distR="114300" simplePos="0" relativeHeight="251671551" behindDoc="1" locked="0" layoutInCell="1" allowOverlap="1" wp14:anchorId="39F17D5A" wp14:editId="35528EEA">
            <wp:simplePos x="0" y="0"/>
            <wp:positionH relativeFrom="column">
              <wp:posOffset>4772025</wp:posOffset>
            </wp:positionH>
            <wp:positionV relativeFrom="paragraph">
              <wp:posOffset>-1104900</wp:posOffset>
            </wp:positionV>
            <wp:extent cx="2682240" cy="2682240"/>
            <wp:effectExtent l="0" t="0" r="3810" b="3810"/>
            <wp:wrapNone/>
            <wp:docPr id="296" name="Picture 29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Pr="00EF1006">
        <w:rPr>
          <w:rFonts w:ascii="Arial" w:hAnsi="Arial" w:cs="Arial"/>
          <w:b/>
          <w:bCs/>
          <w:sz w:val="28"/>
          <w:szCs w:val="28"/>
        </w:rPr>
        <w:t>Person Specification</w:t>
      </w:r>
    </w:p>
    <w:p w14:paraId="415D4B39" w14:textId="77777777" w:rsidR="00D2203C" w:rsidRPr="00EF1006" w:rsidRDefault="00D2203C" w:rsidP="00EF1006">
      <w:pPr>
        <w:spacing w:after="120"/>
        <w:jc w:val="both"/>
        <w:rPr>
          <w:rFonts w:ascii="Arial" w:hAnsi="Arial" w:cs="Arial"/>
          <w:b/>
          <w:sz w:val="28"/>
          <w:szCs w:val="28"/>
        </w:rPr>
      </w:pPr>
    </w:p>
    <w:p w14:paraId="5E5CE172" w14:textId="745968A9" w:rsidR="00D2203C" w:rsidRPr="00EF1006" w:rsidRDefault="00D2203C" w:rsidP="00EF1006">
      <w:pPr>
        <w:spacing w:after="120"/>
        <w:jc w:val="both"/>
        <w:rPr>
          <w:rFonts w:ascii="Arial" w:hAnsi="Arial" w:cs="Arial"/>
          <w:b/>
          <w:sz w:val="28"/>
          <w:szCs w:val="28"/>
        </w:rPr>
      </w:pPr>
      <w:r w:rsidRPr="00EF1006">
        <w:rPr>
          <w:rFonts w:ascii="Arial" w:hAnsi="Arial" w:cs="Arial"/>
          <w:b/>
          <w:sz w:val="28"/>
          <w:szCs w:val="28"/>
        </w:rPr>
        <w:t xml:space="preserve">Role title: </w:t>
      </w:r>
      <w:r w:rsidRPr="00EF1006">
        <w:rPr>
          <w:rFonts w:ascii="Arial" w:hAnsi="Arial" w:cs="Arial"/>
          <w:b/>
          <w:sz w:val="28"/>
          <w:szCs w:val="28"/>
        </w:rPr>
        <w:tab/>
      </w:r>
      <w:r w:rsidRPr="00EF1006">
        <w:rPr>
          <w:rFonts w:ascii="Arial" w:hAnsi="Arial" w:cs="Arial"/>
          <w:b/>
          <w:sz w:val="28"/>
          <w:szCs w:val="28"/>
        </w:rPr>
        <w:tab/>
      </w:r>
      <w:r w:rsidR="00627761" w:rsidRPr="00EF1006">
        <w:rPr>
          <w:rFonts w:ascii="Arial" w:hAnsi="Arial" w:cs="Arial"/>
          <w:b/>
          <w:sz w:val="28"/>
          <w:szCs w:val="28"/>
        </w:rPr>
        <w:t>Data Protection Coordinator</w:t>
      </w:r>
    </w:p>
    <w:p w14:paraId="51349F7D" w14:textId="2511092B" w:rsidR="00421A4F" w:rsidRPr="006E50FD" w:rsidRDefault="00421A4F" w:rsidP="00EF1006">
      <w:pPr>
        <w:spacing w:after="120"/>
        <w:jc w:val="both"/>
        <w:rPr>
          <w:rFonts w:ascii="Arial" w:hAnsi="Arial" w:cs="Arial"/>
        </w:rPr>
      </w:pPr>
    </w:p>
    <w:p w14:paraId="75F51EEE" w14:textId="77777777" w:rsidR="007F1AF1" w:rsidRDefault="007F1AF1" w:rsidP="00EF1006">
      <w:pPr>
        <w:spacing w:after="0"/>
        <w:jc w:val="both"/>
        <w:rPr>
          <w:rFonts w:ascii="Arial" w:hAnsi="Arial" w:cs="Arial"/>
          <w:sz w:val="24"/>
        </w:rPr>
      </w:pPr>
    </w:p>
    <w:tbl>
      <w:tblPr>
        <w:tblStyle w:val="TableGrid"/>
        <w:tblpPr w:leftFromText="180" w:rightFromText="180" w:vertAnchor="page" w:horzAnchor="margin" w:tblpY="2911"/>
        <w:tblW w:w="10627" w:type="dxa"/>
        <w:tblLook w:val="04A0" w:firstRow="1" w:lastRow="0" w:firstColumn="1" w:lastColumn="0" w:noHBand="0" w:noVBand="1"/>
      </w:tblPr>
      <w:tblGrid>
        <w:gridCol w:w="3918"/>
        <w:gridCol w:w="3021"/>
        <w:gridCol w:w="3688"/>
      </w:tblGrid>
      <w:tr w:rsidR="006B292C" w:rsidRPr="006E50FD" w14:paraId="34E3F68C" w14:textId="77777777" w:rsidTr="006B292C">
        <w:trPr>
          <w:trHeight w:val="652"/>
        </w:trPr>
        <w:tc>
          <w:tcPr>
            <w:tcW w:w="3918" w:type="dxa"/>
            <w:tcBorders>
              <w:right w:val="single" w:sz="4" w:space="0" w:color="auto"/>
            </w:tcBorders>
            <w:vAlign w:val="center"/>
          </w:tcPr>
          <w:p w14:paraId="31AC2620" w14:textId="77777777" w:rsidR="006B292C" w:rsidRPr="006E50FD" w:rsidRDefault="006B292C" w:rsidP="006B292C">
            <w:pPr>
              <w:jc w:val="both"/>
              <w:rPr>
                <w:rFonts w:ascii="Arial" w:hAnsi="Arial" w:cs="Arial"/>
                <w:b/>
              </w:rPr>
            </w:pPr>
            <w:r w:rsidRPr="006E50FD">
              <w:rPr>
                <w:rFonts w:ascii="Arial" w:hAnsi="Arial" w:cs="Arial"/>
                <w:b/>
              </w:rPr>
              <w:t>Qualifications</w:t>
            </w:r>
          </w:p>
        </w:tc>
        <w:tc>
          <w:tcPr>
            <w:tcW w:w="3021" w:type="dxa"/>
            <w:tcBorders>
              <w:left w:val="single" w:sz="4" w:space="0" w:color="auto"/>
            </w:tcBorders>
            <w:vAlign w:val="center"/>
          </w:tcPr>
          <w:p w14:paraId="343F5C63" w14:textId="77777777" w:rsidR="006B292C" w:rsidRPr="006E50FD" w:rsidRDefault="006B292C" w:rsidP="006B292C">
            <w:pPr>
              <w:jc w:val="both"/>
              <w:rPr>
                <w:rFonts w:ascii="Arial" w:hAnsi="Arial" w:cs="Arial"/>
                <w:b/>
              </w:rPr>
            </w:pPr>
            <w:r w:rsidRPr="006E50FD">
              <w:rPr>
                <w:rFonts w:ascii="Arial" w:hAnsi="Arial" w:cs="Arial"/>
                <w:b/>
              </w:rPr>
              <w:t>Essential / Desirable</w:t>
            </w:r>
          </w:p>
        </w:tc>
        <w:tc>
          <w:tcPr>
            <w:tcW w:w="3688" w:type="dxa"/>
            <w:tcBorders>
              <w:left w:val="single" w:sz="4" w:space="0" w:color="auto"/>
            </w:tcBorders>
          </w:tcPr>
          <w:p w14:paraId="7DC815BB" w14:textId="77777777" w:rsidR="006B292C" w:rsidRPr="006E50FD" w:rsidRDefault="006B292C" w:rsidP="006B292C">
            <w:pPr>
              <w:jc w:val="both"/>
              <w:rPr>
                <w:rFonts w:ascii="Arial" w:hAnsi="Arial" w:cs="Arial"/>
                <w:b/>
              </w:rPr>
            </w:pPr>
            <w:r w:rsidRPr="006E50FD">
              <w:rPr>
                <w:rFonts w:ascii="Arial" w:hAnsi="Arial" w:cs="Arial"/>
                <w:b/>
              </w:rPr>
              <w:t>Assessment by A / I / T</w:t>
            </w:r>
          </w:p>
          <w:p w14:paraId="7FF6A9FB" w14:textId="77777777" w:rsidR="006B292C" w:rsidRPr="006E50FD" w:rsidRDefault="006B292C" w:rsidP="006B292C">
            <w:pPr>
              <w:jc w:val="both"/>
              <w:rPr>
                <w:rFonts w:ascii="Arial" w:hAnsi="Arial" w:cs="Arial"/>
                <w:b/>
              </w:rPr>
            </w:pPr>
            <w:r w:rsidRPr="006E50FD">
              <w:rPr>
                <w:rFonts w:ascii="Arial" w:hAnsi="Arial" w:cs="Arial"/>
                <w:b/>
              </w:rPr>
              <w:t>(Application/Interview/Testing)</w:t>
            </w:r>
          </w:p>
        </w:tc>
      </w:tr>
      <w:tr w:rsidR="006B292C" w:rsidRPr="000532C7" w14:paraId="60006ACF" w14:textId="77777777" w:rsidTr="006B292C">
        <w:trPr>
          <w:cantSplit/>
          <w:trHeight w:val="726"/>
        </w:trPr>
        <w:tc>
          <w:tcPr>
            <w:tcW w:w="3918" w:type="dxa"/>
            <w:tcBorders>
              <w:right w:val="single" w:sz="4" w:space="0" w:color="auto"/>
            </w:tcBorders>
            <w:vAlign w:val="center"/>
          </w:tcPr>
          <w:p w14:paraId="28763626" w14:textId="77777777" w:rsidR="006B292C" w:rsidRPr="006E50FD" w:rsidRDefault="006B292C" w:rsidP="006B292C">
            <w:pPr>
              <w:jc w:val="both"/>
              <w:rPr>
                <w:rFonts w:ascii="Arial" w:hAnsi="Arial" w:cs="Arial"/>
              </w:rPr>
            </w:pPr>
            <w:r w:rsidRPr="006E50FD">
              <w:rPr>
                <w:rFonts w:ascii="Arial" w:hAnsi="Arial" w:cs="Arial"/>
              </w:rPr>
              <w:t>Good understanding of data protection laws and regulations, particularly GDPR, and their practical implications for organisations.</w:t>
            </w:r>
          </w:p>
          <w:p w14:paraId="5A0808C0" w14:textId="77777777" w:rsidR="006B292C" w:rsidRPr="006E50FD" w:rsidRDefault="006B292C" w:rsidP="006B292C">
            <w:pPr>
              <w:jc w:val="both"/>
              <w:rPr>
                <w:rFonts w:ascii="Arial" w:hAnsi="Arial" w:cs="Arial"/>
              </w:rPr>
            </w:pPr>
          </w:p>
        </w:tc>
        <w:tc>
          <w:tcPr>
            <w:tcW w:w="3021" w:type="dxa"/>
            <w:tcBorders>
              <w:left w:val="single" w:sz="4" w:space="0" w:color="auto"/>
            </w:tcBorders>
            <w:vAlign w:val="center"/>
          </w:tcPr>
          <w:p w14:paraId="01448964" w14:textId="77777777" w:rsidR="006B292C" w:rsidRPr="006E50FD" w:rsidRDefault="006B292C" w:rsidP="006B292C">
            <w:pPr>
              <w:jc w:val="both"/>
              <w:rPr>
                <w:rFonts w:ascii="Arial" w:hAnsi="Arial" w:cs="Arial"/>
              </w:rPr>
            </w:pPr>
            <w:r w:rsidRPr="006E50FD">
              <w:rPr>
                <w:rFonts w:ascii="Arial" w:hAnsi="Arial" w:cs="Arial"/>
              </w:rPr>
              <w:t>E</w:t>
            </w:r>
          </w:p>
        </w:tc>
        <w:tc>
          <w:tcPr>
            <w:tcW w:w="3688" w:type="dxa"/>
            <w:tcBorders>
              <w:left w:val="single" w:sz="4" w:space="0" w:color="auto"/>
            </w:tcBorders>
          </w:tcPr>
          <w:p w14:paraId="3D577A6D" w14:textId="77777777" w:rsidR="006B292C" w:rsidRPr="006E50FD" w:rsidRDefault="006B292C" w:rsidP="006B292C">
            <w:pPr>
              <w:jc w:val="both"/>
              <w:rPr>
                <w:rFonts w:ascii="Arial" w:hAnsi="Arial" w:cs="Arial"/>
              </w:rPr>
            </w:pPr>
          </w:p>
        </w:tc>
      </w:tr>
      <w:tr w:rsidR="006B292C" w:rsidRPr="000532C7" w14:paraId="41AFE8B9" w14:textId="77777777" w:rsidTr="006B292C">
        <w:trPr>
          <w:cantSplit/>
          <w:trHeight w:val="726"/>
        </w:trPr>
        <w:tc>
          <w:tcPr>
            <w:tcW w:w="3918" w:type="dxa"/>
            <w:tcBorders>
              <w:right w:val="single" w:sz="4" w:space="0" w:color="auto"/>
            </w:tcBorders>
            <w:vAlign w:val="center"/>
          </w:tcPr>
          <w:p w14:paraId="0B0E69E2" w14:textId="77777777" w:rsidR="006B292C" w:rsidRPr="006E50FD" w:rsidRDefault="006B292C" w:rsidP="006B292C">
            <w:pPr>
              <w:jc w:val="both"/>
              <w:rPr>
                <w:rFonts w:ascii="Arial" w:hAnsi="Arial" w:cs="Arial"/>
              </w:rPr>
            </w:pPr>
            <w:r w:rsidRPr="006E50FD">
              <w:rPr>
                <w:rFonts w:ascii="Arial" w:hAnsi="Arial" w:cs="Arial"/>
              </w:rPr>
              <w:t xml:space="preserve">Knowledge of Freedom of Information, best practices for handling FOI request and applying exemptions. </w:t>
            </w:r>
          </w:p>
        </w:tc>
        <w:tc>
          <w:tcPr>
            <w:tcW w:w="3021" w:type="dxa"/>
            <w:tcBorders>
              <w:left w:val="single" w:sz="4" w:space="0" w:color="auto"/>
            </w:tcBorders>
            <w:vAlign w:val="center"/>
          </w:tcPr>
          <w:p w14:paraId="4300BF0B" w14:textId="77777777" w:rsidR="006B292C" w:rsidRPr="006E50FD" w:rsidRDefault="006B292C" w:rsidP="006B292C">
            <w:pPr>
              <w:jc w:val="both"/>
              <w:rPr>
                <w:rFonts w:ascii="Arial" w:hAnsi="Arial" w:cs="Arial"/>
              </w:rPr>
            </w:pPr>
            <w:r w:rsidRPr="006E50FD">
              <w:rPr>
                <w:rFonts w:ascii="Arial" w:hAnsi="Arial" w:cs="Arial"/>
              </w:rPr>
              <w:t>E</w:t>
            </w:r>
          </w:p>
        </w:tc>
        <w:tc>
          <w:tcPr>
            <w:tcW w:w="3688" w:type="dxa"/>
            <w:tcBorders>
              <w:left w:val="single" w:sz="4" w:space="0" w:color="auto"/>
            </w:tcBorders>
          </w:tcPr>
          <w:p w14:paraId="0EADEED4" w14:textId="77777777" w:rsidR="006B292C" w:rsidRPr="006E50FD" w:rsidRDefault="006B292C" w:rsidP="006B292C">
            <w:pPr>
              <w:jc w:val="both"/>
              <w:rPr>
                <w:rFonts w:ascii="Arial" w:hAnsi="Arial" w:cs="Arial"/>
              </w:rPr>
            </w:pPr>
          </w:p>
        </w:tc>
      </w:tr>
      <w:tr w:rsidR="006B292C" w:rsidRPr="00EB2215" w14:paraId="6A49EE26" w14:textId="77777777" w:rsidTr="006B292C">
        <w:trPr>
          <w:trHeight w:val="652"/>
        </w:trPr>
        <w:tc>
          <w:tcPr>
            <w:tcW w:w="3918" w:type="dxa"/>
            <w:tcBorders>
              <w:right w:val="single" w:sz="4" w:space="0" w:color="auto"/>
            </w:tcBorders>
            <w:vAlign w:val="center"/>
          </w:tcPr>
          <w:p w14:paraId="147FD368" w14:textId="77777777" w:rsidR="006B292C" w:rsidRPr="006E50FD" w:rsidRDefault="006B292C" w:rsidP="006B292C">
            <w:pPr>
              <w:jc w:val="both"/>
              <w:rPr>
                <w:rFonts w:ascii="Arial" w:hAnsi="Arial" w:cs="Arial"/>
              </w:rPr>
            </w:pPr>
            <w:r w:rsidRPr="006E50FD">
              <w:rPr>
                <w:rFonts w:ascii="Arial" w:hAnsi="Arial" w:cs="Arial"/>
              </w:rPr>
              <w:t>Educated to degree level or equivalent experience</w:t>
            </w:r>
          </w:p>
        </w:tc>
        <w:tc>
          <w:tcPr>
            <w:tcW w:w="3021" w:type="dxa"/>
            <w:tcBorders>
              <w:left w:val="single" w:sz="4" w:space="0" w:color="auto"/>
            </w:tcBorders>
            <w:vAlign w:val="center"/>
          </w:tcPr>
          <w:p w14:paraId="06DDFA3A" w14:textId="77777777" w:rsidR="006B292C" w:rsidRPr="006E50FD" w:rsidRDefault="006B292C" w:rsidP="006B292C">
            <w:pPr>
              <w:jc w:val="both"/>
              <w:rPr>
                <w:rFonts w:ascii="Arial" w:hAnsi="Arial" w:cs="Arial"/>
              </w:rPr>
            </w:pPr>
            <w:r w:rsidRPr="006E50FD">
              <w:rPr>
                <w:rFonts w:ascii="Arial" w:hAnsi="Arial" w:cs="Arial"/>
              </w:rPr>
              <w:t>E</w:t>
            </w:r>
          </w:p>
        </w:tc>
        <w:tc>
          <w:tcPr>
            <w:tcW w:w="3688" w:type="dxa"/>
            <w:tcBorders>
              <w:left w:val="single" w:sz="4" w:space="0" w:color="auto"/>
            </w:tcBorders>
          </w:tcPr>
          <w:p w14:paraId="0CD53474" w14:textId="77777777" w:rsidR="006B292C" w:rsidRPr="006E50FD" w:rsidRDefault="006B292C" w:rsidP="006B292C">
            <w:pPr>
              <w:jc w:val="both"/>
              <w:rPr>
                <w:rFonts w:ascii="Arial" w:hAnsi="Arial" w:cs="Arial"/>
              </w:rPr>
            </w:pPr>
          </w:p>
        </w:tc>
      </w:tr>
      <w:tr w:rsidR="006B292C" w:rsidRPr="00EB2215" w14:paraId="06C6F33D" w14:textId="77777777" w:rsidTr="006B292C">
        <w:trPr>
          <w:trHeight w:val="652"/>
        </w:trPr>
        <w:tc>
          <w:tcPr>
            <w:tcW w:w="3918" w:type="dxa"/>
            <w:tcBorders>
              <w:right w:val="single" w:sz="4" w:space="0" w:color="auto"/>
            </w:tcBorders>
            <w:vAlign w:val="center"/>
          </w:tcPr>
          <w:p w14:paraId="314227DC" w14:textId="77777777" w:rsidR="006B292C" w:rsidRPr="006E50FD" w:rsidRDefault="006B292C" w:rsidP="006B292C">
            <w:pPr>
              <w:jc w:val="both"/>
              <w:rPr>
                <w:rFonts w:ascii="Arial" w:hAnsi="Arial" w:cs="Arial"/>
              </w:rPr>
            </w:pPr>
            <w:r w:rsidRPr="006E50FD">
              <w:rPr>
                <w:rFonts w:ascii="Arial" w:hAnsi="Arial" w:cs="Arial"/>
              </w:rPr>
              <w:t>Hold a relevant Data Privacy qualification or equivalent</w:t>
            </w:r>
          </w:p>
        </w:tc>
        <w:tc>
          <w:tcPr>
            <w:tcW w:w="3021" w:type="dxa"/>
            <w:tcBorders>
              <w:left w:val="single" w:sz="4" w:space="0" w:color="auto"/>
            </w:tcBorders>
            <w:vAlign w:val="center"/>
          </w:tcPr>
          <w:p w14:paraId="51FFE6A8" w14:textId="77777777" w:rsidR="006B292C" w:rsidRPr="006E50FD" w:rsidRDefault="006B292C" w:rsidP="006B292C">
            <w:pPr>
              <w:jc w:val="both"/>
              <w:rPr>
                <w:rFonts w:ascii="Arial" w:hAnsi="Arial" w:cs="Arial"/>
              </w:rPr>
            </w:pPr>
            <w:r w:rsidRPr="006E50FD">
              <w:rPr>
                <w:rFonts w:ascii="Arial" w:hAnsi="Arial" w:cs="Arial"/>
              </w:rPr>
              <w:t>E</w:t>
            </w:r>
          </w:p>
        </w:tc>
        <w:tc>
          <w:tcPr>
            <w:tcW w:w="3688" w:type="dxa"/>
            <w:tcBorders>
              <w:left w:val="single" w:sz="4" w:space="0" w:color="auto"/>
            </w:tcBorders>
          </w:tcPr>
          <w:p w14:paraId="61409CA9" w14:textId="77777777" w:rsidR="006B292C" w:rsidRPr="006E50FD" w:rsidRDefault="006B292C" w:rsidP="006B292C">
            <w:pPr>
              <w:jc w:val="both"/>
              <w:rPr>
                <w:rFonts w:ascii="Arial" w:hAnsi="Arial" w:cs="Arial"/>
              </w:rPr>
            </w:pPr>
          </w:p>
        </w:tc>
      </w:tr>
      <w:tr w:rsidR="006B292C" w:rsidRPr="00EB2215" w14:paraId="2F8BF10B" w14:textId="77777777" w:rsidTr="006B292C">
        <w:trPr>
          <w:trHeight w:val="652"/>
        </w:trPr>
        <w:tc>
          <w:tcPr>
            <w:tcW w:w="10627" w:type="dxa"/>
            <w:gridSpan w:val="3"/>
            <w:vAlign w:val="center"/>
          </w:tcPr>
          <w:p w14:paraId="196E1798" w14:textId="77777777" w:rsidR="006B292C" w:rsidRPr="006E50FD" w:rsidRDefault="006B292C" w:rsidP="006B292C">
            <w:pPr>
              <w:jc w:val="both"/>
              <w:rPr>
                <w:rFonts w:ascii="Arial" w:hAnsi="Arial" w:cs="Arial"/>
              </w:rPr>
            </w:pPr>
            <w:r w:rsidRPr="006E50FD">
              <w:rPr>
                <w:rFonts w:ascii="Arial" w:hAnsi="Arial" w:cs="Arial"/>
                <w:b/>
              </w:rPr>
              <w:t>Experience and achievements</w:t>
            </w:r>
          </w:p>
        </w:tc>
      </w:tr>
      <w:tr w:rsidR="006B292C" w:rsidRPr="00EB2215" w14:paraId="3D88E7A5" w14:textId="77777777" w:rsidTr="006B292C">
        <w:trPr>
          <w:trHeight w:val="652"/>
        </w:trPr>
        <w:tc>
          <w:tcPr>
            <w:tcW w:w="3918" w:type="dxa"/>
            <w:tcBorders>
              <w:right w:val="single" w:sz="4" w:space="0" w:color="auto"/>
            </w:tcBorders>
            <w:vAlign w:val="center"/>
          </w:tcPr>
          <w:p w14:paraId="26AB1022" w14:textId="77777777" w:rsidR="006B292C" w:rsidRPr="006E50FD" w:rsidRDefault="006B292C" w:rsidP="006B292C">
            <w:pPr>
              <w:jc w:val="both"/>
              <w:rPr>
                <w:rFonts w:ascii="Arial" w:hAnsi="Arial" w:cs="Arial"/>
              </w:rPr>
            </w:pPr>
            <w:r w:rsidRPr="006E50FD">
              <w:rPr>
                <w:rFonts w:ascii="Arial" w:hAnsi="Arial" w:cs="Arial"/>
              </w:rPr>
              <w:t>Proven experience in data protection compliance, preferably in a public sector or regulatory environment.</w:t>
            </w:r>
          </w:p>
          <w:p w14:paraId="0B96B9BA" w14:textId="77777777" w:rsidR="006B292C" w:rsidRPr="006E50FD" w:rsidRDefault="006B292C" w:rsidP="006B292C">
            <w:pPr>
              <w:jc w:val="both"/>
              <w:rPr>
                <w:rFonts w:ascii="Arial" w:hAnsi="Arial" w:cs="Arial"/>
              </w:rPr>
            </w:pPr>
          </w:p>
        </w:tc>
        <w:tc>
          <w:tcPr>
            <w:tcW w:w="3021" w:type="dxa"/>
            <w:tcBorders>
              <w:left w:val="single" w:sz="4" w:space="0" w:color="auto"/>
            </w:tcBorders>
            <w:vAlign w:val="center"/>
          </w:tcPr>
          <w:p w14:paraId="305FD216" w14:textId="77777777" w:rsidR="006B292C" w:rsidRPr="006E50FD" w:rsidRDefault="006B292C" w:rsidP="006B292C">
            <w:pPr>
              <w:jc w:val="both"/>
              <w:rPr>
                <w:rFonts w:ascii="Arial" w:hAnsi="Arial" w:cs="Arial"/>
              </w:rPr>
            </w:pPr>
            <w:r w:rsidRPr="006E50FD">
              <w:rPr>
                <w:rFonts w:ascii="Arial" w:hAnsi="Arial" w:cs="Arial"/>
              </w:rPr>
              <w:t>E</w:t>
            </w:r>
          </w:p>
        </w:tc>
        <w:tc>
          <w:tcPr>
            <w:tcW w:w="3688" w:type="dxa"/>
            <w:tcBorders>
              <w:left w:val="single" w:sz="4" w:space="0" w:color="auto"/>
            </w:tcBorders>
          </w:tcPr>
          <w:p w14:paraId="670B74B3" w14:textId="77777777" w:rsidR="006B292C" w:rsidRPr="006E50FD" w:rsidRDefault="006B292C" w:rsidP="006B292C">
            <w:pPr>
              <w:jc w:val="both"/>
              <w:rPr>
                <w:rFonts w:ascii="Arial" w:hAnsi="Arial" w:cs="Arial"/>
              </w:rPr>
            </w:pPr>
          </w:p>
        </w:tc>
      </w:tr>
      <w:tr w:rsidR="006B292C" w:rsidRPr="00EB2215" w14:paraId="22CFE61E" w14:textId="77777777" w:rsidTr="006B292C">
        <w:trPr>
          <w:trHeight w:val="652"/>
        </w:trPr>
        <w:tc>
          <w:tcPr>
            <w:tcW w:w="3918" w:type="dxa"/>
            <w:tcBorders>
              <w:right w:val="single" w:sz="4" w:space="0" w:color="auto"/>
            </w:tcBorders>
            <w:vAlign w:val="center"/>
          </w:tcPr>
          <w:p w14:paraId="482B7F01" w14:textId="77777777" w:rsidR="006B292C" w:rsidRPr="006E50FD" w:rsidRDefault="006B292C" w:rsidP="006B292C">
            <w:pPr>
              <w:jc w:val="both"/>
              <w:rPr>
                <w:rFonts w:ascii="Arial" w:hAnsi="Arial" w:cs="Arial"/>
              </w:rPr>
            </w:pPr>
            <w:r w:rsidRPr="006E50FD">
              <w:rPr>
                <w:rFonts w:ascii="Arial" w:hAnsi="Arial" w:cs="Arial"/>
              </w:rPr>
              <w:t>Experience in assisting with the embedding of Data Protection legislation in a large organisation</w:t>
            </w:r>
          </w:p>
        </w:tc>
        <w:tc>
          <w:tcPr>
            <w:tcW w:w="3021" w:type="dxa"/>
            <w:tcBorders>
              <w:left w:val="single" w:sz="4" w:space="0" w:color="auto"/>
            </w:tcBorders>
            <w:vAlign w:val="center"/>
          </w:tcPr>
          <w:p w14:paraId="47B42FF1" w14:textId="77777777" w:rsidR="006B292C" w:rsidRPr="006E50FD" w:rsidRDefault="006B292C" w:rsidP="006B292C">
            <w:pPr>
              <w:jc w:val="both"/>
              <w:rPr>
                <w:rFonts w:ascii="Arial" w:hAnsi="Arial" w:cs="Arial"/>
              </w:rPr>
            </w:pPr>
            <w:r w:rsidRPr="006E50FD">
              <w:rPr>
                <w:rFonts w:ascii="Arial" w:hAnsi="Arial" w:cs="Arial"/>
              </w:rPr>
              <w:t>D</w:t>
            </w:r>
          </w:p>
        </w:tc>
        <w:tc>
          <w:tcPr>
            <w:tcW w:w="3688" w:type="dxa"/>
            <w:tcBorders>
              <w:left w:val="single" w:sz="4" w:space="0" w:color="auto"/>
            </w:tcBorders>
          </w:tcPr>
          <w:p w14:paraId="669FFD93" w14:textId="77777777" w:rsidR="006B292C" w:rsidRPr="006E50FD" w:rsidRDefault="006B292C" w:rsidP="006B292C">
            <w:pPr>
              <w:jc w:val="both"/>
              <w:rPr>
                <w:rFonts w:ascii="Arial" w:hAnsi="Arial" w:cs="Arial"/>
              </w:rPr>
            </w:pPr>
          </w:p>
        </w:tc>
      </w:tr>
      <w:tr w:rsidR="006B292C" w:rsidRPr="00EB2215" w14:paraId="7ED05294" w14:textId="77777777" w:rsidTr="006B292C">
        <w:trPr>
          <w:trHeight w:val="652"/>
        </w:trPr>
        <w:tc>
          <w:tcPr>
            <w:tcW w:w="3918" w:type="dxa"/>
            <w:tcBorders>
              <w:right w:val="single" w:sz="4" w:space="0" w:color="auto"/>
            </w:tcBorders>
            <w:vAlign w:val="center"/>
          </w:tcPr>
          <w:p w14:paraId="1CBBCE17" w14:textId="77777777" w:rsidR="006B292C" w:rsidRPr="006E50FD" w:rsidRDefault="006B292C" w:rsidP="006B292C">
            <w:pPr>
              <w:jc w:val="both"/>
              <w:rPr>
                <w:rFonts w:ascii="Arial" w:hAnsi="Arial" w:cs="Arial"/>
              </w:rPr>
            </w:pPr>
            <w:r w:rsidRPr="006E50FD">
              <w:rPr>
                <w:rFonts w:ascii="Arial" w:hAnsi="Arial" w:cs="Arial"/>
              </w:rPr>
              <w:t>Proven experience in managing stakeholder relationships</w:t>
            </w:r>
          </w:p>
        </w:tc>
        <w:tc>
          <w:tcPr>
            <w:tcW w:w="3021" w:type="dxa"/>
            <w:tcBorders>
              <w:left w:val="single" w:sz="4" w:space="0" w:color="auto"/>
            </w:tcBorders>
            <w:vAlign w:val="center"/>
          </w:tcPr>
          <w:p w14:paraId="6BDDFCE1" w14:textId="77777777" w:rsidR="006B292C" w:rsidRPr="006E50FD" w:rsidRDefault="006B292C" w:rsidP="006B292C">
            <w:pPr>
              <w:jc w:val="both"/>
              <w:rPr>
                <w:rFonts w:ascii="Arial" w:hAnsi="Arial" w:cs="Arial"/>
              </w:rPr>
            </w:pPr>
            <w:r w:rsidRPr="006E50FD">
              <w:rPr>
                <w:rFonts w:ascii="Arial" w:hAnsi="Arial" w:cs="Arial"/>
              </w:rPr>
              <w:t>D</w:t>
            </w:r>
          </w:p>
        </w:tc>
        <w:tc>
          <w:tcPr>
            <w:tcW w:w="3688" w:type="dxa"/>
            <w:tcBorders>
              <w:left w:val="single" w:sz="4" w:space="0" w:color="auto"/>
            </w:tcBorders>
          </w:tcPr>
          <w:p w14:paraId="3E3B2A3E" w14:textId="77777777" w:rsidR="006B292C" w:rsidRPr="006E50FD" w:rsidRDefault="006B292C" w:rsidP="006B292C">
            <w:pPr>
              <w:jc w:val="both"/>
              <w:rPr>
                <w:rFonts w:ascii="Arial" w:hAnsi="Arial" w:cs="Arial"/>
              </w:rPr>
            </w:pPr>
          </w:p>
        </w:tc>
      </w:tr>
      <w:tr w:rsidR="006B292C" w:rsidRPr="00EB2215" w14:paraId="3ACD61E9" w14:textId="77777777" w:rsidTr="006B292C">
        <w:trPr>
          <w:trHeight w:val="652"/>
        </w:trPr>
        <w:tc>
          <w:tcPr>
            <w:tcW w:w="10627" w:type="dxa"/>
            <w:gridSpan w:val="3"/>
            <w:vAlign w:val="center"/>
          </w:tcPr>
          <w:p w14:paraId="18FCF19A" w14:textId="77777777" w:rsidR="006B292C" w:rsidRPr="006E50FD" w:rsidRDefault="006B292C" w:rsidP="006B292C">
            <w:pPr>
              <w:jc w:val="both"/>
              <w:rPr>
                <w:rFonts w:ascii="Arial" w:hAnsi="Arial" w:cs="Arial"/>
              </w:rPr>
            </w:pPr>
            <w:r w:rsidRPr="006E50FD">
              <w:rPr>
                <w:rFonts w:ascii="Arial" w:hAnsi="Arial" w:cs="Arial"/>
                <w:b/>
              </w:rPr>
              <w:t>Role required competencies and behaviours</w:t>
            </w:r>
          </w:p>
        </w:tc>
      </w:tr>
      <w:tr w:rsidR="006B292C" w:rsidRPr="00EB2215" w14:paraId="3B07E20A" w14:textId="77777777" w:rsidTr="006B292C">
        <w:trPr>
          <w:trHeight w:val="652"/>
        </w:trPr>
        <w:tc>
          <w:tcPr>
            <w:tcW w:w="3918" w:type="dxa"/>
            <w:tcBorders>
              <w:right w:val="single" w:sz="4" w:space="0" w:color="auto"/>
            </w:tcBorders>
          </w:tcPr>
          <w:p w14:paraId="7431EDA0" w14:textId="77777777" w:rsidR="006B292C" w:rsidRPr="006E50FD" w:rsidRDefault="006B292C" w:rsidP="006B292C">
            <w:pPr>
              <w:jc w:val="both"/>
              <w:rPr>
                <w:rFonts w:ascii="Arial" w:hAnsi="Arial" w:cs="Arial"/>
              </w:rPr>
            </w:pPr>
            <w:r w:rsidRPr="006E50FD">
              <w:rPr>
                <w:rFonts w:ascii="Arial" w:hAnsi="Arial" w:cs="Arial"/>
              </w:rPr>
              <w:t xml:space="preserve">Proficiency in data protection management tools, document management systems, and Microsoft Office Suite, Excellent analytical, problem-solving, and decision-making skills, with attention to detail and accuracy. </w:t>
            </w:r>
          </w:p>
          <w:p w14:paraId="3A7605FE" w14:textId="77777777" w:rsidR="006B292C" w:rsidRPr="006E50FD" w:rsidRDefault="006B292C" w:rsidP="006B292C">
            <w:pPr>
              <w:jc w:val="both"/>
              <w:rPr>
                <w:rFonts w:ascii="Arial" w:hAnsi="Arial" w:cs="Arial"/>
              </w:rPr>
            </w:pPr>
          </w:p>
        </w:tc>
        <w:tc>
          <w:tcPr>
            <w:tcW w:w="3021" w:type="dxa"/>
            <w:tcBorders>
              <w:left w:val="single" w:sz="4" w:space="0" w:color="auto"/>
            </w:tcBorders>
          </w:tcPr>
          <w:p w14:paraId="5CD0A648" w14:textId="77777777" w:rsidR="006B292C" w:rsidRPr="006E50FD" w:rsidRDefault="006B292C" w:rsidP="006B292C">
            <w:pPr>
              <w:jc w:val="both"/>
              <w:rPr>
                <w:rFonts w:ascii="Arial" w:hAnsi="Arial" w:cs="Arial"/>
              </w:rPr>
            </w:pPr>
            <w:r w:rsidRPr="006E50FD">
              <w:rPr>
                <w:rFonts w:ascii="Arial" w:hAnsi="Arial" w:cs="Arial"/>
              </w:rPr>
              <w:t>D</w:t>
            </w:r>
          </w:p>
        </w:tc>
        <w:tc>
          <w:tcPr>
            <w:tcW w:w="3688" w:type="dxa"/>
            <w:tcBorders>
              <w:left w:val="single" w:sz="4" w:space="0" w:color="auto"/>
            </w:tcBorders>
          </w:tcPr>
          <w:p w14:paraId="4B87FD29" w14:textId="77777777" w:rsidR="006B292C" w:rsidRPr="006E50FD" w:rsidRDefault="006B292C" w:rsidP="006B292C">
            <w:pPr>
              <w:jc w:val="both"/>
              <w:rPr>
                <w:rFonts w:ascii="Arial" w:hAnsi="Arial" w:cs="Arial"/>
              </w:rPr>
            </w:pPr>
          </w:p>
        </w:tc>
      </w:tr>
      <w:tr w:rsidR="006B292C" w:rsidRPr="00EB2215" w14:paraId="1147B13D" w14:textId="77777777" w:rsidTr="006B292C">
        <w:trPr>
          <w:trHeight w:val="652"/>
        </w:trPr>
        <w:tc>
          <w:tcPr>
            <w:tcW w:w="3918" w:type="dxa"/>
            <w:tcBorders>
              <w:right w:val="single" w:sz="4" w:space="0" w:color="auto"/>
            </w:tcBorders>
          </w:tcPr>
          <w:p w14:paraId="387772CC" w14:textId="77777777" w:rsidR="006B292C" w:rsidRPr="006E50FD" w:rsidRDefault="006B292C" w:rsidP="006B292C">
            <w:pPr>
              <w:jc w:val="both"/>
              <w:rPr>
                <w:rFonts w:ascii="Arial" w:hAnsi="Arial" w:cs="Arial"/>
              </w:rPr>
            </w:pPr>
            <w:r w:rsidRPr="006E50FD">
              <w:rPr>
                <w:rFonts w:ascii="Arial" w:hAnsi="Arial" w:cs="Arial"/>
              </w:rPr>
              <w:t>Have an appreciation of data protection issues and a proactive work ethic to ensure knowledge is always up-to-date, and Work with discretion in the handling of sensitive personal data ensuring that information is handled appropriately</w:t>
            </w:r>
          </w:p>
          <w:p w14:paraId="597BDBCB" w14:textId="77777777" w:rsidR="006B292C" w:rsidRPr="006E50FD" w:rsidRDefault="006B292C" w:rsidP="006B292C">
            <w:pPr>
              <w:jc w:val="both"/>
              <w:rPr>
                <w:rFonts w:ascii="Arial" w:hAnsi="Arial" w:cs="Arial"/>
              </w:rPr>
            </w:pPr>
          </w:p>
        </w:tc>
        <w:tc>
          <w:tcPr>
            <w:tcW w:w="3021" w:type="dxa"/>
            <w:tcBorders>
              <w:left w:val="single" w:sz="4" w:space="0" w:color="auto"/>
            </w:tcBorders>
          </w:tcPr>
          <w:p w14:paraId="7FABD2DC" w14:textId="77777777" w:rsidR="006B292C" w:rsidRPr="006E50FD" w:rsidRDefault="006B292C" w:rsidP="006B292C">
            <w:pPr>
              <w:jc w:val="both"/>
              <w:rPr>
                <w:rFonts w:ascii="Arial" w:hAnsi="Arial" w:cs="Arial"/>
              </w:rPr>
            </w:pPr>
            <w:r w:rsidRPr="006E50FD">
              <w:rPr>
                <w:rFonts w:ascii="Arial" w:hAnsi="Arial" w:cs="Arial"/>
              </w:rPr>
              <w:t>E</w:t>
            </w:r>
          </w:p>
        </w:tc>
        <w:tc>
          <w:tcPr>
            <w:tcW w:w="3688" w:type="dxa"/>
            <w:tcBorders>
              <w:left w:val="single" w:sz="4" w:space="0" w:color="auto"/>
            </w:tcBorders>
          </w:tcPr>
          <w:p w14:paraId="7DC53323" w14:textId="77777777" w:rsidR="006B292C" w:rsidRPr="006E50FD" w:rsidRDefault="006B292C" w:rsidP="006B292C">
            <w:pPr>
              <w:jc w:val="both"/>
              <w:rPr>
                <w:rFonts w:ascii="Arial" w:hAnsi="Arial" w:cs="Arial"/>
              </w:rPr>
            </w:pPr>
          </w:p>
        </w:tc>
      </w:tr>
    </w:tbl>
    <w:p w14:paraId="41DF28DA" w14:textId="77777777" w:rsidR="00627761" w:rsidRDefault="00627761" w:rsidP="00EF1006">
      <w:pPr>
        <w:pStyle w:val="Default"/>
        <w:tabs>
          <w:tab w:val="left" w:pos="8970"/>
        </w:tabs>
        <w:jc w:val="both"/>
        <w:rPr>
          <w:b/>
          <w:sz w:val="40"/>
          <w:szCs w:val="40"/>
        </w:rPr>
      </w:pPr>
    </w:p>
    <w:p w14:paraId="0DF419DB" w14:textId="77777777" w:rsidR="00627761" w:rsidRDefault="00627761" w:rsidP="00EF1006">
      <w:pPr>
        <w:pStyle w:val="Default"/>
        <w:tabs>
          <w:tab w:val="left" w:pos="8970"/>
        </w:tabs>
        <w:jc w:val="both"/>
        <w:rPr>
          <w:b/>
          <w:sz w:val="40"/>
          <w:szCs w:val="40"/>
        </w:rPr>
      </w:pPr>
    </w:p>
    <w:p w14:paraId="383D308C" w14:textId="77777777" w:rsidR="00627761" w:rsidRDefault="00627761" w:rsidP="00EF1006">
      <w:pPr>
        <w:pStyle w:val="Default"/>
        <w:tabs>
          <w:tab w:val="left" w:pos="8970"/>
        </w:tabs>
        <w:jc w:val="both"/>
        <w:rPr>
          <w:b/>
          <w:sz w:val="40"/>
          <w:szCs w:val="40"/>
        </w:rPr>
      </w:pPr>
    </w:p>
    <w:p w14:paraId="6B2AA7B6" w14:textId="1E7C478C" w:rsidR="00D2203C" w:rsidRDefault="00D2203C" w:rsidP="00EF1006">
      <w:pPr>
        <w:pStyle w:val="Default"/>
        <w:tabs>
          <w:tab w:val="left" w:pos="8970"/>
        </w:tabs>
        <w:jc w:val="both"/>
        <w:rPr>
          <w:b/>
          <w:sz w:val="40"/>
          <w:szCs w:val="40"/>
        </w:rPr>
      </w:pPr>
      <w:r w:rsidRPr="00230174">
        <w:rPr>
          <w:noProof/>
          <w:sz w:val="48"/>
          <w:szCs w:val="48"/>
        </w:rPr>
        <w:drawing>
          <wp:anchor distT="0" distB="0" distL="114300" distR="114300" simplePos="0" relativeHeight="251672576" behindDoc="1" locked="0" layoutInCell="1" allowOverlap="1" wp14:anchorId="6A56B972" wp14:editId="1C154260">
            <wp:simplePos x="0" y="0"/>
            <wp:positionH relativeFrom="column">
              <wp:posOffset>4800600</wp:posOffset>
            </wp:positionH>
            <wp:positionV relativeFrom="paragraph">
              <wp:posOffset>-1237615</wp:posOffset>
            </wp:positionV>
            <wp:extent cx="2682240" cy="2682240"/>
            <wp:effectExtent l="0" t="0" r="3810" b="3810"/>
            <wp:wrapNone/>
            <wp:docPr id="294" name="Picture 294"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Pr>
          <w:b/>
          <w:sz w:val="40"/>
          <w:szCs w:val="40"/>
        </w:rPr>
        <w:t xml:space="preserve">Great People at Reigate &amp; Banstead </w:t>
      </w:r>
    </w:p>
    <w:p w14:paraId="5E70F451" w14:textId="77777777" w:rsidR="00D2203C" w:rsidRDefault="00D2203C" w:rsidP="00EF1006">
      <w:pPr>
        <w:pStyle w:val="Default"/>
        <w:tabs>
          <w:tab w:val="left" w:pos="8970"/>
        </w:tabs>
        <w:jc w:val="both"/>
        <w:rPr>
          <w:sz w:val="36"/>
          <w:szCs w:val="36"/>
        </w:rPr>
      </w:pPr>
    </w:p>
    <w:p w14:paraId="2E59A35D" w14:textId="77777777" w:rsidR="00D2203C" w:rsidRDefault="00D2203C" w:rsidP="00EF1006">
      <w:pPr>
        <w:autoSpaceDE w:val="0"/>
        <w:autoSpaceDN w:val="0"/>
        <w:adjustRightInd w:val="0"/>
        <w:spacing w:after="0" w:line="240" w:lineRule="auto"/>
        <w:jc w:val="both"/>
        <w:rPr>
          <w:rFonts w:ascii="Arial" w:hAnsi="Arial" w:cs="Arial"/>
          <w:bCs/>
        </w:rPr>
      </w:pPr>
      <w:r>
        <w:rPr>
          <w:rFonts w:ascii="Arial" w:hAnsi="Arial" w:cs="Arial"/>
          <w:bCs/>
        </w:rPr>
        <w:t xml:space="preserve">Our great working environment and the values and behaviours of every </w:t>
      </w:r>
    </w:p>
    <w:p w14:paraId="3FDCFBC1" w14:textId="77777777" w:rsidR="00D2203C" w:rsidRDefault="00D2203C" w:rsidP="00EF1006">
      <w:pPr>
        <w:autoSpaceDE w:val="0"/>
        <w:autoSpaceDN w:val="0"/>
        <w:adjustRightInd w:val="0"/>
        <w:spacing w:after="0" w:line="240" w:lineRule="auto"/>
        <w:jc w:val="both"/>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1BB2F435" w14:textId="77777777" w:rsidR="00D2203C" w:rsidRDefault="00D2203C" w:rsidP="00EF1006">
      <w:pPr>
        <w:autoSpaceDE w:val="0"/>
        <w:autoSpaceDN w:val="0"/>
        <w:adjustRightInd w:val="0"/>
        <w:spacing w:after="0" w:line="240" w:lineRule="auto"/>
        <w:jc w:val="both"/>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3B4F479B" w14:textId="77777777" w:rsidR="00D2203C" w:rsidRDefault="00D2203C" w:rsidP="00EF1006">
      <w:pPr>
        <w:autoSpaceDE w:val="0"/>
        <w:autoSpaceDN w:val="0"/>
        <w:adjustRightInd w:val="0"/>
        <w:spacing w:after="0" w:line="240" w:lineRule="auto"/>
        <w:jc w:val="both"/>
        <w:rPr>
          <w:rFonts w:ascii="Arial" w:hAnsi="Arial" w:cs="Arial"/>
          <w:bCs/>
        </w:rPr>
      </w:pPr>
    </w:p>
    <w:p w14:paraId="6B7AE18B" w14:textId="77777777" w:rsidR="00D2203C" w:rsidRDefault="00D2203C" w:rsidP="00EF1006">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642B8256" w14:textId="77777777" w:rsidR="00D2203C" w:rsidRDefault="00D2203C" w:rsidP="00EF1006">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74340C5C" w14:textId="77777777" w:rsidR="00D2203C" w:rsidRDefault="00D2203C" w:rsidP="00EF1006">
      <w:pPr>
        <w:autoSpaceDE w:val="0"/>
        <w:autoSpaceDN w:val="0"/>
        <w:adjustRightInd w:val="0"/>
        <w:spacing w:after="0" w:line="240" w:lineRule="auto"/>
        <w:jc w:val="both"/>
        <w:rPr>
          <w:rFonts w:ascii="Arial" w:hAnsi="Arial" w:cs="Arial"/>
          <w:bCs/>
        </w:rPr>
      </w:pPr>
    </w:p>
    <w:p w14:paraId="0BCB0D93" w14:textId="77777777" w:rsidR="00D2203C" w:rsidRPr="00230174" w:rsidRDefault="00D2203C" w:rsidP="00EF1006">
      <w:pPr>
        <w:pStyle w:val="Default"/>
        <w:jc w:val="both"/>
        <w:rPr>
          <w:sz w:val="36"/>
          <w:szCs w:val="36"/>
        </w:rPr>
      </w:pPr>
    </w:p>
    <w:p w14:paraId="07D48677" w14:textId="77777777" w:rsidR="00D2203C" w:rsidRPr="00776F78" w:rsidRDefault="00D2203C" w:rsidP="00EF1006">
      <w:pPr>
        <w:pStyle w:val="Default"/>
        <w:jc w:val="both"/>
        <w:rPr>
          <w:b/>
          <w:bCs/>
          <w:sz w:val="28"/>
          <w:szCs w:val="28"/>
        </w:rPr>
      </w:pPr>
      <w:r>
        <w:rPr>
          <w:b/>
          <w:bCs/>
          <w:sz w:val="28"/>
          <w:szCs w:val="28"/>
        </w:rPr>
        <w:t>Our Vision</w:t>
      </w:r>
    </w:p>
    <w:p w14:paraId="7F373055" w14:textId="77777777" w:rsidR="00D2203C" w:rsidRPr="00776F78" w:rsidRDefault="00D2203C" w:rsidP="00EF1006">
      <w:pPr>
        <w:pStyle w:val="Default"/>
        <w:jc w:val="both"/>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03463A6C" w14:textId="77777777" w:rsidR="00D2203C" w:rsidRDefault="00D2203C" w:rsidP="00EF1006">
      <w:pPr>
        <w:pStyle w:val="Default"/>
        <w:jc w:val="both"/>
        <w:rPr>
          <w:bCs/>
          <w:sz w:val="28"/>
          <w:szCs w:val="28"/>
        </w:rPr>
      </w:pPr>
    </w:p>
    <w:p w14:paraId="383BF95B" w14:textId="77777777" w:rsidR="00D2203C" w:rsidRPr="00776F78" w:rsidRDefault="00D2203C" w:rsidP="00EF1006">
      <w:pPr>
        <w:pStyle w:val="Default"/>
        <w:jc w:val="both"/>
        <w:rPr>
          <w:b/>
          <w:bCs/>
          <w:sz w:val="28"/>
          <w:szCs w:val="28"/>
        </w:rPr>
      </w:pPr>
      <w:r w:rsidRPr="00776F78">
        <w:rPr>
          <w:b/>
          <w:bCs/>
          <w:sz w:val="28"/>
          <w:szCs w:val="28"/>
        </w:rPr>
        <w:t>Our Values</w:t>
      </w:r>
    </w:p>
    <w:p w14:paraId="6FD9F3C5" w14:textId="77777777" w:rsidR="00D2203C" w:rsidRPr="00776F78" w:rsidRDefault="00D2203C" w:rsidP="00EF1006">
      <w:pPr>
        <w:pStyle w:val="Default"/>
        <w:jc w:val="both"/>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1769CA00" w14:textId="77777777" w:rsidR="00D2203C" w:rsidRDefault="00D2203C" w:rsidP="00EF1006">
      <w:pPr>
        <w:pStyle w:val="Default"/>
        <w:jc w:val="both"/>
        <w:rPr>
          <w:bCs/>
          <w:sz w:val="28"/>
          <w:szCs w:val="28"/>
        </w:rPr>
      </w:pPr>
    </w:p>
    <w:p w14:paraId="5077182C" w14:textId="77777777" w:rsidR="00D2203C" w:rsidRPr="00776F78" w:rsidRDefault="00D2203C" w:rsidP="00EF1006">
      <w:pPr>
        <w:pStyle w:val="Default"/>
        <w:jc w:val="both"/>
        <w:rPr>
          <w:b/>
          <w:bCs/>
          <w:sz w:val="28"/>
          <w:szCs w:val="28"/>
        </w:rPr>
      </w:pPr>
      <w:r w:rsidRPr="00776F78">
        <w:rPr>
          <w:b/>
          <w:bCs/>
          <w:sz w:val="28"/>
          <w:szCs w:val="28"/>
        </w:rPr>
        <w:t xml:space="preserve">Our Behaviours </w:t>
      </w:r>
    </w:p>
    <w:p w14:paraId="03E73657" w14:textId="77777777" w:rsidR="00D2203C" w:rsidRDefault="00D2203C" w:rsidP="00EF1006">
      <w:pPr>
        <w:pStyle w:val="Default"/>
        <w:jc w:val="both"/>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581C5FBA" w14:textId="77777777" w:rsidR="00D2203C" w:rsidRPr="00F907B3" w:rsidRDefault="00D2203C" w:rsidP="00EF1006">
      <w:pPr>
        <w:autoSpaceDE w:val="0"/>
        <w:autoSpaceDN w:val="0"/>
        <w:adjustRightInd w:val="0"/>
        <w:spacing w:after="0" w:line="240" w:lineRule="auto"/>
        <w:jc w:val="both"/>
        <w:rPr>
          <w:rFonts w:ascii="Arial" w:hAnsi="Arial" w:cs="Arial"/>
          <w:bCs/>
        </w:rPr>
      </w:pPr>
    </w:p>
    <w:p w14:paraId="53913E48" w14:textId="77777777" w:rsidR="00D2203C" w:rsidRDefault="00D2203C" w:rsidP="00EF1006">
      <w:pPr>
        <w:pStyle w:val="Default"/>
        <w:jc w:val="both"/>
        <w:rPr>
          <w:sz w:val="36"/>
          <w:szCs w:val="36"/>
        </w:rPr>
      </w:pPr>
    </w:p>
    <w:p w14:paraId="060F3696" w14:textId="77777777" w:rsidR="00D2203C" w:rsidRPr="00776F78" w:rsidRDefault="00D2203C" w:rsidP="00EF1006">
      <w:pPr>
        <w:pStyle w:val="Default"/>
        <w:jc w:val="both"/>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10ADD796" w14:textId="77777777" w:rsidR="00D2203C" w:rsidRDefault="00D2203C" w:rsidP="00EF1006">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783446B8" w14:textId="77777777" w:rsidR="00D2203C" w:rsidRDefault="00D2203C" w:rsidP="00EF1006">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0889E7A6" w14:textId="77777777" w:rsidR="00D2203C" w:rsidRDefault="00D2203C" w:rsidP="00EF1006">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2D8886E0" w14:textId="77777777" w:rsidR="00D2203C" w:rsidRDefault="00D2203C" w:rsidP="00EF1006">
      <w:pPr>
        <w:pStyle w:val="Default"/>
        <w:spacing w:after="16"/>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69AB025C" w14:textId="77777777" w:rsidR="00D2203C" w:rsidRDefault="00D2203C" w:rsidP="00EF1006">
      <w:pPr>
        <w:pStyle w:val="Default"/>
        <w:jc w:val="both"/>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60866C18" w14:textId="77777777" w:rsidR="00D2203C" w:rsidRDefault="00D2203C" w:rsidP="00EF1006">
      <w:pPr>
        <w:pStyle w:val="Default"/>
        <w:jc w:val="both"/>
        <w:rPr>
          <w:sz w:val="22"/>
          <w:szCs w:val="22"/>
        </w:rPr>
      </w:pPr>
    </w:p>
    <w:p w14:paraId="1FEDCB68" w14:textId="77777777" w:rsidR="00D2203C" w:rsidRPr="00776F78" w:rsidRDefault="00D2203C" w:rsidP="00EF1006">
      <w:pPr>
        <w:pStyle w:val="Default"/>
        <w:jc w:val="both"/>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00A123D6" w14:textId="77777777" w:rsidR="00D2203C" w:rsidRDefault="00D2203C" w:rsidP="00EF1006">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40E86E0F" w14:textId="77777777" w:rsidR="00D2203C" w:rsidRDefault="00D2203C" w:rsidP="00EF1006">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2FD2FA76" w14:textId="77777777" w:rsidR="00D2203C" w:rsidRDefault="00D2203C" w:rsidP="00EF1006">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4BDF4AF9" w14:textId="77777777" w:rsidR="00D2203C" w:rsidRDefault="00D2203C" w:rsidP="00EF1006">
      <w:pPr>
        <w:pStyle w:val="Default"/>
        <w:spacing w:after="8"/>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504BFE95" w14:textId="77777777" w:rsidR="00D2203C" w:rsidRDefault="00D2203C" w:rsidP="00EF1006">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0E7288F4" w14:textId="77777777" w:rsidR="00D2203C" w:rsidRDefault="00D2203C" w:rsidP="00EF1006">
      <w:pPr>
        <w:pStyle w:val="Default"/>
        <w:jc w:val="both"/>
        <w:rPr>
          <w:sz w:val="22"/>
          <w:szCs w:val="22"/>
        </w:rPr>
      </w:pPr>
    </w:p>
    <w:p w14:paraId="5AFC9E8E" w14:textId="77777777" w:rsidR="00D2203C" w:rsidRPr="00776F78" w:rsidRDefault="00D2203C" w:rsidP="00EF1006">
      <w:pPr>
        <w:pStyle w:val="Default"/>
        <w:jc w:val="both"/>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285B83FB"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59E2F838"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7359537C"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44E49F67"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11C406DE" w14:textId="77777777" w:rsidR="00D2203C" w:rsidRDefault="00D2203C" w:rsidP="00EF1006">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28481AF6" w14:textId="77777777" w:rsidR="00D2203C" w:rsidRDefault="00D2203C" w:rsidP="00EF1006">
      <w:pPr>
        <w:pStyle w:val="Default"/>
        <w:jc w:val="both"/>
        <w:rPr>
          <w:sz w:val="22"/>
          <w:szCs w:val="22"/>
        </w:rPr>
      </w:pPr>
    </w:p>
    <w:p w14:paraId="713F1E90" w14:textId="77777777" w:rsidR="00D2203C" w:rsidRPr="00776F78" w:rsidRDefault="00D2203C" w:rsidP="00EF1006">
      <w:pPr>
        <w:pStyle w:val="Default"/>
        <w:jc w:val="both"/>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1D847A4B" w14:textId="77777777" w:rsidR="00D2203C" w:rsidRDefault="00D2203C" w:rsidP="00EF1006">
      <w:pPr>
        <w:pStyle w:val="Default"/>
        <w:spacing w:after="7"/>
        <w:jc w:val="both"/>
        <w:rPr>
          <w:sz w:val="22"/>
          <w:szCs w:val="22"/>
        </w:rPr>
      </w:pPr>
      <w:r>
        <w:rPr>
          <w:noProof/>
          <w:sz w:val="18"/>
          <w:szCs w:val="18"/>
        </w:rPr>
        <w:drawing>
          <wp:anchor distT="0" distB="0" distL="114300" distR="114300" simplePos="0" relativeHeight="251673600" behindDoc="1" locked="0" layoutInCell="1" allowOverlap="1" wp14:anchorId="76A02F4B" wp14:editId="7A4348F4">
            <wp:simplePos x="0" y="0"/>
            <wp:positionH relativeFrom="column">
              <wp:posOffset>3924300</wp:posOffset>
            </wp:positionH>
            <wp:positionV relativeFrom="paragraph">
              <wp:posOffset>118745</wp:posOffset>
            </wp:positionV>
            <wp:extent cx="3066415" cy="139827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hAnsi="Wingdings" w:cs="Wingdings"/>
          <w:sz w:val="22"/>
          <w:szCs w:val="22"/>
        </w:rPr>
        <w:t></w:t>
      </w:r>
      <w:r>
        <w:rPr>
          <w:rFonts w:ascii="Wingdings" w:hAnsi="Wingdings" w:cs="Wingdings"/>
          <w:sz w:val="22"/>
          <w:szCs w:val="22"/>
        </w:rPr>
        <w:t></w:t>
      </w:r>
      <w:r>
        <w:rPr>
          <w:sz w:val="22"/>
          <w:szCs w:val="22"/>
        </w:rPr>
        <w:t xml:space="preserve">Question currently accepted ways of doing things </w:t>
      </w:r>
    </w:p>
    <w:p w14:paraId="7E544C02"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02F4F4D9"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0A61CFB9" w14:textId="77777777" w:rsidR="00D2203C" w:rsidRDefault="00D2203C" w:rsidP="00EF1006">
      <w:pPr>
        <w:pStyle w:val="Default"/>
        <w:spacing w:after="7"/>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2108F351" w14:textId="45BD4A25" w:rsidR="007F1AF1" w:rsidRPr="00EF1006" w:rsidRDefault="00D2203C" w:rsidP="00EF1006">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6F6B1D73" w14:textId="77777777" w:rsidR="007F1AF1" w:rsidRDefault="007F1AF1" w:rsidP="00EF1006">
      <w:pPr>
        <w:spacing w:after="0"/>
        <w:jc w:val="both"/>
        <w:rPr>
          <w:rFonts w:ascii="Arial" w:hAnsi="Arial" w:cs="Arial"/>
          <w:sz w:val="24"/>
        </w:rPr>
      </w:pPr>
    </w:p>
    <w:p w14:paraId="7B55B95D" w14:textId="77777777" w:rsidR="007F1AF1" w:rsidRDefault="007F1AF1" w:rsidP="00EF1006">
      <w:pPr>
        <w:spacing w:after="0"/>
        <w:jc w:val="both"/>
        <w:rPr>
          <w:rFonts w:ascii="Arial" w:hAnsi="Arial" w:cs="Arial"/>
          <w:sz w:val="24"/>
        </w:rPr>
      </w:pPr>
    </w:p>
    <w:p w14:paraId="22B516E7" w14:textId="77777777" w:rsidR="007F1AF1" w:rsidRDefault="007F1AF1" w:rsidP="00EF1006">
      <w:pPr>
        <w:spacing w:after="0"/>
        <w:jc w:val="both"/>
        <w:rPr>
          <w:rFonts w:ascii="Arial" w:hAnsi="Arial" w:cs="Arial"/>
          <w:sz w:val="24"/>
        </w:rPr>
      </w:pPr>
    </w:p>
    <w:p w14:paraId="183C67F9" w14:textId="77777777" w:rsidR="007F1AF1" w:rsidRDefault="007F1AF1" w:rsidP="00EF1006">
      <w:pPr>
        <w:spacing w:after="0"/>
        <w:jc w:val="both"/>
        <w:rPr>
          <w:rFonts w:ascii="Arial" w:hAnsi="Arial" w:cs="Arial"/>
          <w:sz w:val="24"/>
        </w:rPr>
      </w:pPr>
    </w:p>
    <w:p w14:paraId="606D7CF1" w14:textId="77777777" w:rsidR="00376361" w:rsidRDefault="00376361" w:rsidP="00EF1006">
      <w:pPr>
        <w:spacing w:after="0"/>
        <w:jc w:val="both"/>
        <w:rPr>
          <w:rFonts w:ascii="Arial" w:hAnsi="Arial" w:cs="Arial"/>
          <w:sz w:val="24"/>
        </w:rPr>
      </w:pPr>
    </w:p>
    <w:p w14:paraId="635F204F" w14:textId="77777777" w:rsidR="00376361" w:rsidRDefault="00376361" w:rsidP="00EF1006">
      <w:pPr>
        <w:spacing w:after="0"/>
        <w:jc w:val="both"/>
        <w:rPr>
          <w:rFonts w:ascii="Arial" w:hAnsi="Arial" w:cs="Arial"/>
          <w:sz w:val="24"/>
        </w:rPr>
      </w:pPr>
    </w:p>
    <w:p w14:paraId="6FAA597D" w14:textId="77777777" w:rsidR="0019269D" w:rsidRDefault="0019269D" w:rsidP="00EF1006">
      <w:pPr>
        <w:spacing w:after="0"/>
        <w:jc w:val="both"/>
        <w:rPr>
          <w:rFonts w:ascii="Arial" w:hAnsi="Arial" w:cs="Arial"/>
          <w:b/>
          <w:color w:val="FF0000"/>
          <w:sz w:val="36"/>
          <w:szCs w:val="36"/>
        </w:rPr>
      </w:pPr>
    </w:p>
    <w:p w14:paraId="008C43B0" w14:textId="77777777" w:rsidR="0019269D" w:rsidRDefault="0019269D" w:rsidP="00EF1006">
      <w:pPr>
        <w:spacing w:after="0"/>
        <w:jc w:val="both"/>
        <w:rPr>
          <w:rFonts w:ascii="Arial" w:hAnsi="Arial" w:cs="Arial"/>
          <w:b/>
          <w:color w:val="FF0000"/>
          <w:sz w:val="36"/>
          <w:szCs w:val="36"/>
        </w:rPr>
      </w:pPr>
    </w:p>
    <w:p w14:paraId="3AEF5641" w14:textId="77777777" w:rsidR="0019269D" w:rsidRDefault="0019269D" w:rsidP="00EF1006">
      <w:pPr>
        <w:spacing w:after="0"/>
        <w:jc w:val="both"/>
        <w:rPr>
          <w:rFonts w:ascii="Arial" w:hAnsi="Arial" w:cs="Arial"/>
          <w:b/>
          <w:color w:val="FF0000"/>
          <w:sz w:val="36"/>
          <w:szCs w:val="36"/>
        </w:rPr>
      </w:pPr>
    </w:p>
    <w:p w14:paraId="540373E9" w14:textId="77777777" w:rsidR="0019269D" w:rsidRDefault="0019269D" w:rsidP="00EF1006">
      <w:pPr>
        <w:spacing w:after="0"/>
        <w:jc w:val="both"/>
        <w:rPr>
          <w:rFonts w:ascii="Arial" w:hAnsi="Arial" w:cs="Arial"/>
          <w:b/>
          <w:color w:val="FF0000"/>
          <w:sz w:val="36"/>
          <w:szCs w:val="36"/>
        </w:rPr>
      </w:pPr>
    </w:p>
    <w:p w14:paraId="471C3E38" w14:textId="77777777" w:rsidR="00627761" w:rsidRDefault="00627761" w:rsidP="00EF1006">
      <w:pPr>
        <w:spacing w:after="0"/>
        <w:jc w:val="both"/>
        <w:rPr>
          <w:rFonts w:ascii="Arial" w:hAnsi="Arial" w:cs="Arial"/>
          <w:b/>
          <w:color w:val="FF0000"/>
          <w:sz w:val="36"/>
          <w:szCs w:val="36"/>
        </w:rPr>
        <w:sectPr w:rsidR="00627761" w:rsidSect="00D2203C">
          <w:headerReference w:type="first" r:id="rId12"/>
          <w:pgSz w:w="11906" w:h="16838"/>
          <w:pgMar w:top="720" w:right="720" w:bottom="720" w:left="720" w:header="709" w:footer="709" w:gutter="0"/>
          <w:cols w:space="708"/>
          <w:docGrid w:linePitch="360"/>
        </w:sectPr>
      </w:pPr>
    </w:p>
    <w:p w14:paraId="762B5AD1" w14:textId="77777777" w:rsidR="007F1AF1" w:rsidRPr="007F1AF1" w:rsidRDefault="00954FE9" w:rsidP="00EF1006">
      <w:pPr>
        <w:spacing w:after="0"/>
        <w:jc w:val="both"/>
        <w:rPr>
          <w:rFonts w:ascii="Arial" w:eastAsia="Times New Roman" w:hAnsi="Arial" w:cs="Times New Roman"/>
          <w:b/>
          <w:sz w:val="40"/>
          <w:szCs w:val="40"/>
          <w:lang w:eastAsia="en-US"/>
        </w:rPr>
      </w:pPr>
      <w:r>
        <w:rPr>
          <w:rFonts w:ascii="Arial" w:eastAsia="Times New Roman" w:hAnsi="Arial" w:cs="Times New Roman"/>
          <w:b/>
          <w:sz w:val="40"/>
          <w:szCs w:val="40"/>
          <w:lang w:eastAsia="en-US"/>
        </w:rPr>
        <w:lastRenderedPageBreak/>
        <w:t>S</w:t>
      </w:r>
      <w:r w:rsidR="007862B7">
        <w:rPr>
          <w:rFonts w:ascii="Arial" w:eastAsia="Times New Roman" w:hAnsi="Arial" w:cs="Times New Roman"/>
          <w:b/>
          <w:sz w:val="40"/>
          <w:szCs w:val="40"/>
          <w:lang w:eastAsia="en-US"/>
        </w:rPr>
        <w:t>ummary of e</w:t>
      </w:r>
      <w:r w:rsidR="007F1AF1" w:rsidRPr="007F1AF1">
        <w:rPr>
          <w:rFonts w:ascii="Arial" w:eastAsia="Times New Roman" w:hAnsi="Arial" w:cs="Times New Roman"/>
          <w:b/>
          <w:sz w:val="40"/>
          <w:szCs w:val="40"/>
          <w:lang w:eastAsia="en-US"/>
        </w:rPr>
        <w:t xml:space="preserve">mployment </w:t>
      </w:r>
      <w:r w:rsidR="004D31A4">
        <w:rPr>
          <w:rFonts w:ascii="Arial" w:eastAsia="Times New Roman" w:hAnsi="Arial" w:cs="Times New Roman"/>
          <w:b/>
          <w:sz w:val="40"/>
          <w:szCs w:val="40"/>
          <w:lang w:eastAsia="en-US"/>
        </w:rPr>
        <w:t>package</w:t>
      </w:r>
    </w:p>
    <w:p w14:paraId="78480BC5" w14:textId="77777777" w:rsidR="007F1AF1" w:rsidRPr="007F1AF1" w:rsidRDefault="007F1AF1" w:rsidP="00EF1006">
      <w:pPr>
        <w:spacing w:after="0" w:line="240" w:lineRule="auto"/>
        <w:jc w:val="both"/>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2958"/>
        <w:gridCol w:w="10990"/>
      </w:tblGrid>
      <w:tr w:rsidR="00860B3C" w:rsidRPr="00EB2215" w14:paraId="0F145E3F" w14:textId="77777777" w:rsidTr="00627761">
        <w:tc>
          <w:tcPr>
            <w:tcW w:w="2958" w:type="dxa"/>
            <w:shd w:val="clear" w:color="auto" w:fill="DBE5F1" w:themeFill="accent1" w:themeFillTint="33"/>
            <w:vAlign w:val="center"/>
          </w:tcPr>
          <w:p w14:paraId="7EF86A8A" w14:textId="77777777" w:rsidR="00860B3C" w:rsidRPr="00EB2215" w:rsidRDefault="00860B3C" w:rsidP="00EF1006">
            <w:pPr>
              <w:spacing w:before="120" w:after="120"/>
              <w:jc w:val="both"/>
              <w:rPr>
                <w:rFonts w:ascii="Arial" w:eastAsia="Times New Roman" w:hAnsi="Arial" w:cs="Arial"/>
                <w:b/>
                <w:lang w:eastAsia="en-US"/>
              </w:rPr>
            </w:pPr>
            <w:r w:rsidRPr="00EB2215">
              <w:rPr>
                <w:rFonts w:ascii="Arial" w:eastAsia="Times New Roman" w:hAnsi="Arial" w:cs="Arial"/>
                <w:b/>
                <w:lang w:eastAsia="en-US"/>
              </w:rPr>
              <w:t>Place of work</w:t>
            </w:r>
          </w:p>
        </w:tc>
        <w:tc>
          <w:tcPr>
            <w:tcW w:w="10990" w:type="dxa"/>
            <w:tcBorders>
              <w:bottom w:val="single" w:sz="4" w:space="0" w:color="000000" w:themeColor="text1"/>
            </w:tcBorders>
            <w:shd w:val="clear" w:color="auto" w:fill="FFFFFF" w:themeFill="background1"/>
            <w:vAlign w:val="center"/>
          </w:tcPr>
          <w:p w14:paraId="1B1C3894" w14:textId="3475C8FF" w:rsidR="00572D37" w:rsidRDefault="00860B3C" w:rsidP="00EF1006">
            <w:pPr>
              <w:spacing w:before="120" w:after="120"/>
              <w:jc w:val="both"/>
              <w:rPr>
                <w:rFonts w:ascii="Arial" w:eastAsia="Times New Roman" w:hAnsi="Arial" w:cs="Arial"/>
                <w:lang w:eastAsia="en-US"/>
              </w:rPr>
            </w:pPr>
            <w:r w:rsidRPr="00EB2215">
              <w:rPr>
                <w:rFonts w:ascii="Arial" w:eastAsia="Times New Roman" w:hAnsi="Arial" w:cs="Arial"/>
                <w:lang w:eastAsia="en-US"/>
              </w:rPr>
              <w:t xml:space="preserve">The role will be </w:t>
            </w:r>
            <w:r w:rsidR="00D22DA1" w:rsidRPr="00EB2215">
              <w:rPr>
                <w:rFonts w:ascii="Arial" w:eastAsia="Times New Roman" w:hAnsi="Arial" w:cs="Arial"/>
                <w:lang w:eastAsia="en-US"/>
              </w:rPr>
              <w:t xml:space="preserve">primarily </w:t>
            </w:r>
            <w:r w:rsidRPr="00EB2215">
              <w:rPr>
                <w:rFonts w:ascii="Arial" w:eastAsia="Times New Roman" w:hAnsi="Arial" w:cs="Arial"/>
                <w:lang w:eastAsia="en-US"/>
              </w:rPr>
              <w:t xml:space="preserve">based at </w:t>
            </w:r>
            <w:r w:rsidRPr="00627761">
              <w:rPr>
                <w:rFonts w:ascii="Arial" w:eastAsia="Times New Roman" w:hAnsi="Arial" w:cs="Arial"/>
                <w:b/>
                <w:lang w:eastAsia="en-US"/>
              </w:rPr>
              <w:t xml:space="preserve">Town Hall, Reigate / </w:t>
            </w:r>
            <w:r w:rsidR="00627761" w:rsidRPr="00627761">
              <w:rPr>
                <w:rFonts w:ascii="Arial" w:eastAsia="Times New Roman" w:hAnsi="Arial" w:cs="Arial"/>
                <w:b/>
                <w:lang w:eastAsia="en-US"/>
              </w:rPr>
              <w:t>Hybrid Working.</w:t>
            </w:r>
          </w:p>
          <w:p w14:paraId="24B356C4" w14:textId="77777777" w:rsidR="00FF714B" w:rsidRPr="00EB2215" w:rsidRDefault="006A1247" w:rsidP="00EF1006">
            <w:pPr>
              <w:spacing w:before="120" w:after="120"/>
              <w:jc w:val="both"/>
              <w:rPr>
                <w:rFonts w:ascii="Arial" w:eastAsia="Times New Roman" w:hAnsi="Arial" w:cs="Arial"/>
                <w:lang w:eastAsia="en-US"/>
              </w:rPr>
            </w:pPr>
            <w:r w:rsidRPr="00EB2215">
              <w:rPr>
                <w:rFonts w:ascii="Arial" w:eastAsia="Times New Roman" w:hAnsi="Arial" w:cs="Arial"/>
                <w:lang w:eastAsia="en-US"/>
              </w:rPr>
              <w:t>We may require you to work from another place of work within the Borough or a n</w:t>
            </w:r>
            <w:r w:rsidR="00C35CEF">
              <w:rPr>
                <w:rFonts w:ascii="Arial" w:eastAsia="Times New Roman" w:hAnsi="Arial" w:cs="Arial"/>
                <w:lang w:eastAsia="en-US"/>
              </w:rPr>
              <w:t>eighbouring Borough or District, or further afield by prior agreement.</w:t>
            </w:r>
          </w:p>
        </w:tc>
      </w:tr>
      <w:tr w:rsidR="00860B3C" w:rsidRPr="00EB2215" w14:paraId="7CF973B2" w14:textId="77777777" w:rsidTr="00627761">
        <w:tc>
          <w:tcPr>
            <w:tcW w:w="2958" w:type="dxa"/>
            <w:shd w:val="clear" w:color="auto" w:fill="DBE5F1" w:themeFill="accent1" w:themeFillTint="33"/>
            <w:vAlign w:val="center"/>
          </w:tcPr>
          <w:p w14:paraId="1B703D7A" w14:textId="77777777" w:rsidR="00860B3C" w:rsidRPr="00EB2215" w:rsidRDefault="00860B3C" w:rsidP="00EF1006">
            <w:pPr>
              <w:spacing w:before="120" w:after="120"/>
              <w:jc w:val="both"/>
              <w:rPr>
                <w:rFonts w:ascii="Arial" w:eastAsia="Times New Roman" w:hAnsi="Arial" w:cs="Arial"/>
                <w:b/>
                <w:lang w:eastAsia="en-US"/>
              </w:rPr>
            </w:pPr>
            <w:r w:rsidRPr="00EB2215">
              <w:rPr>
                <w:rFonts w:ascii="Arial" w:eastAsia="Times New Roman" w:hAnsi="Arial" w:cs="Arial"/>
                <w:b/>
                <w:lang w:eastAsia="en-US"/>
              </w:rPr>
              <w:t>Salary</w:t>
            </w:r>
          </w:p>
        </w:tc>
        <w:tc>
          <w:tcPr>
            <w:tcW w:w="10990" w:type="dxa"/>
            <w:shd w:val="clear" w:color="auto" w:fill="FFFFFF" w:themeFill="background1"/>
            <w:vAlign w:val="center"/>
          </w:tcPr>
          <w:p w14:paraId="3BF339B4" w14:textId="40BC8116" w:rsidR="00FF714B" w:rsidRPr="00EB2215" w:rsidRDefault="006A1247" w:rsidP="00EF1006">
            <w:pPr>
              <w:spacing w:before="120" w:after="120"/>
              <w:jc w:val="both"/>
              <w:rPr>
                <w:rFonts w:ascii="Arial" w:eastAsia="Times New Roman" w:hAnsi="Arial" w:cs="Arial"/>
                <w:lang w:eastAsia="en-US"/>
              </w:rPr>
            </w:pPr>
            <w:r w:rsidRPr="007F1AF1">
              <w:rPr>
                <w:rFonts w:ascii="Arial" w:eastAsia="Times New Roman" w:hAnsi="Arial" w:cs="Arial"/>
                <w:lang w:eastAsia="en-US"/>
              </w:rPr>
              <w:t xml:space="preserve">Graded </w:t>
            </w:r>
            <w:r w:rsidR="00627761">
              <w:rPr>
                <w:rFonts w:ascii="Arial" w:eastAsia="Times New Roman" w:hAnsi="Arial" w:cs="Arial"/>
                <w:b/>
                <w:lang w:eastAsia="en-US"/>
              </w:rPr>
              <w:t>Administrative</w:t>
            </w:r>
            <w:r w:rsidRPr="007F1AF1">
              <w:rPr>
                <w:rFonts w:ascii="Arial" w:eastAsia="Times New Roman" w:hAnsi="Arial" w:cs="Arial"/>
                <w:b/>
                <w:lang w:eastAsia="en-US"/>
              </w:rPr>
              <w:t xml:space="preserve">, </w:t>
            </w:r>
            <w:r w:rsidRPr="007F1AF1">
              <w:rPr>
                <w:rFonts w:ascii="Arial" w:eastAsia="Times New Roman" w:hAnsi="Arial" w:cs="Arial"/>
                <w:lang w:eastAsia="en-US"/>
              </w:rPr>
              <w:t xml:space="preserve">the salary will be in the region </w:t>
            </w:r>
            <w:r w:rsidRPr="00627761">
              <w:rPr>
                <w:rFonts w:ascii="Arial" w:eastAsia="Times New Roman" w:hAnsi="Arial" w:cs="Arial"/>
                <w:lang w:eastAsia="en-US"/>
              </w:rPr>
              <w:t xml:space="preserve">of </w:t>
            </w:r>
            <w:r w:rsidRPr="00627761">
              <w:rPr>
                <w:rFonts w:ascii="Arial" w:eastAsia="Times New Roman" w:hAnsi="Arial" w:cs="Arial"/>
                <w:b/>
                <w:lang w:eastAsia="en-US"/>
              </w:rPr>
              <w:t>£</w:t>
            </w:r>
            <w:r w:rsidR="00927174">
              <w:rPr>
                <w:rFonts w:ascii="Arial" w:eastAsia="Times New Roman" w:hAnsi="Arial" w:cs="Arial"/>
                <w:b/>
                <w:lang w:eastAsia="en-US"/>
              </w:rPr>
              <w:t>30009 - £31347</w:t>
            </w:r>
            <w:r w:rsidRPr="007F1AF1">
              <w:rPr>
                <w:rFonts w:ascii="Arial" w:eastAsia="Times New Roman" w:hAnsi="Arial" w:cs="Arial"/>
                <w:b/>
                <w:lang w:eastAsia="en-US"/>
              </w:rPr>
              <w:t xml:space="preserve"> </w:t>
            </w:r>
            <w:r w:rsidRPr="007F1AF1">
              <w:rPr>
                <w:rFonts w:ascii="Arial" w:eastAsia="Times New Roman" w:hAnsi="Arial" w:cs="Arial"/>
                <w:bCs/>
                <w:lang w:eastAsia="en-US"/>
              </w:rPr>
              <w:t xml:space="preserve">per annum </w:t>
            </w:r>
            <w:r w:rsidR="00AF1E1C">
              <w:rPr>
                <w:rFonts w:ascii="Arial" w:eastAsia="Times New Roman" w:hAnsi="Arial" w:cs="Arial"/>
                <w:bCs/>
                <w:lang w:eastAsia="en-US"/>
              </w:rPr>
              <w:t xml:space="preserve">pro rata </w:t>
            </w:r>
            <w:r w:rsidRPr="007F1AF1">
              <w:rPr>
                <w:rFonts w:ascii="Arial" w:eastAsia="Times New Roman" w:hAnsi="Arial" w:cs="Arial"/>
                <w:bCs/>
                <w:lang w:eastAsia="en-US"/>
              </w:rPr>
              <w:t xml:space="preserve">dependent upon experience. </w:t>
            </w:r>
            <w:r w:rsidRPr="007F1AF1">
              <w:rPr>
                <w:rFonts w:ascii="Arial" w:eastAsia="Times New Roman" w:hAnsi="Arial" w:cs="Arial"/>
                <w:lang w:eastAsia="en-US"/>
              </w:rPr>
              <w:t xml:space="preserve">Cost of living awards </w:t>
            </w:r>
            <w:r w:rsidRPr="00EB2215">
              <w:rPr>
                <w:rFonts w:ascii="Arial" w:eastAsia="Times New Roman" w:hAnsi="Arial" w:cs="Arial"/>
                <w:lang w:eastAsia="en-US"/>
              </w:rPr>
              <w:t xml:space="preserve">are reviewed </w:t>
            </w:r>
            <w:r w:rsidRPr="007F1AF1">
              <w:rPr>
                <w:rFonts w:ascii="Arial" w:eastAsia="Times New Roman" w:hAnsi="Arial" w:cs="Arial"/>
                <w:lang w:eastAsia="en-US"/>
              </w:rPr>
              <w:t>annually on 1</w:t>
            </w:r>
            <w:r w:rsidR="005F1094">
              <w:rPr>
                <w:rFonts w:ascii="Arial" w:eastAsia="Times New Roman" w:hAnsi="Arial" w:cs="Arial"/>
                <w:vertAlign w:val="superscript"/>
                <w:lang w:eastAsia="en-US"/>
              </w:rPr>
              <w:t xml:space="preserve"> </w:t>
            </w:r>
            <w:r w:rsidRPr="007F1AF1">
              <w:rPr>
                <w:rFonts w:ascii="Arial" w:eastAsia="Times New Roman" w:hAnsi="Arial" w:cs="Arial"/>
                <w:lang w:eastAsia="en-US"/>
              </w:rPr>
              <w:t xml:space="preserve">April. </w:t>
            </w:r>
            <w:r w:rsidRPr="00EB2215">
              <w:rPr>
                <w:rFonts w:ascii="Arial" w:eastAsia="Times New Roman" w:hAnsi="Arial" w:cs="Arial"/>
                <w:lang w:eastAsia="en-US"/>
              </w:rPr>
              <w:t xml:space="preserve"> I</w:t>
            </w:r>
            <w:r w:rsidRPr="007F1AF1">
              <w:rPr>
                <w:rFonts w:ascii="Arial" w:eastAsia="Times New Roman" w:hAnsi="Arial" w:cs="Arial"/>
                <w:lang w:eastAsia="en-US"/>
              </w:rPr>
              <w:t>n</w:t>
            </w:r>
            <w:r w:rsidRPr="00EB2215">
              <w:rPr>
                <w:rFonts w:ascii="Arial" w:eastAsia="Times New Roman" w:hAnsi="Arial" w:cs="Arial"/>
                <w:lang w:eastAsia="en-US"/>
              </w:rPr>
              <w:t>cremental progression and bonuses may be payable in line with the appraisal scheme</w:t>
            </w:r>
            <w:r w:rsidRPr="007F1AF1">
              <w:rPr>
                <w:rFonts w:ascii="Arial" w:eastAsia="Times New Roman" w:hAnsi="Arial" w:cs="Arial"/>
                <w:lang w:eastAsia="en-US"/>
              </w:rPr>
              <w:t>.</w:t>
            </w:r>
          </w:p>
        </w:tc>
      </w:tr>
      <w:tr w:rsidR="00860B3C" w:rsidRPr="00EB2215" w14:paraId="09DF6F79" w14:textId="77777777" w:rsidTr="00627761">
        <w:tc>
          <w:tcPr>
            <w:tcW w:w="2958" w:type="dxa"/>
            <w:shd w:val="clear" w:color="auto" w:fill="DBE5F1" w:themeFill="accent1" w:themeFillTint="33"/>
            <w:vAlign w:val="center"/>
          </w:tcPr>
          <w:p w14:paraId="2295C0EA" w14:textId="77777777" w:rsidR="00860B3C" w:rsidRPr="00EB2215" w:rsidRDefault="006A1247" w:rsidP="00EF1006">
            <w:pPr>
              <w:spacing w:before="120" w:after="120"/>
              <w:jc w:val="both"/>
              <w:rPr>
                <w:rFonts w:ascii="Arial" w:eastAsia="Times New Roman" w:hAnsi="Arial" w:cs="Arial"/>
                <w:b/>
                <w:lang w:eastAsia="en-US"/>
              </w:rPr>
            </w:pPr>
            <w:r w:rsidRPr="00EB2215">
              <w:rPr>
                <w:rFonts w:ascii="Arial" w:eastAsia="Times New Roman" w:hAnsi="Arial" w:cs="Arial"/>
                <w:b/>
                <w:lang w:eastAsia="en-US"/>
              </w:rPr>
              <w:t>Duration</w:t>
            </w:r>
            <w:r w:rsidR="007862B7" w:rsidRPr="00EB2215">
              <w:rPr>
                <w:rFonts w:ascii="Arial" w:eastAsia="Times New Roman" w:hAnsi="Arial" w:cs="Arial"/>
                <w:b/>
                <w:lang w:eastAsia="en-US"/>
              </w:rPr>
              <w:t xml:space="preserve"> of contract</w:t>
            </w:r>
          </w:p>
        </w:tc>
        <w:tc>
          <w:tcPr>
            <w:tcW w:w="10990" w:type="dxa"/>
            <w:vAlign w:val="center"/>
          </w:tcPr>
          <w:p w14:paraId="66168B00" w14:textId="5626D36D" w:rsidR="00FF714B" w:rsidRPr="00627761" w:rsidRDefault="006A1247" w:rsidP="00EF1006">
            <w:pPr>
              <w:spacing w:before="120" w:after="120"/>
              <w:jc w:val="both"/>
              <w:rPr>
                <w:rFonts w:ascii="Arial" w:eastAsia="Times New Roman" w:hAnsi="Arial" w:cs="Arial"/>
                <w:b/>
                <w:lang w:eastAsia="en-US"/>
              </w:rPr>
            </w:pPr>
            <w:r w:rsidRPr="00627761">
              <w:rPr>
                <w:rFonts w:ascii="Arial" w:eastAsia="Times New Roman" w:hAnsi="Arial" w:cs="Arial"/>
                <w:lang w:eastAsia="en-US"/>
              </w:rPr>
              <w:t>The contract will be offered on a permanent basis</w:t>
            </w:r>
            <w:r w:rsidR="00627761" w:rsidRPr="00627761">
              <w:rPr>
                <w:rFonts w:ascii="Arial" w:eastAsia="Times New Roman" w:hAnsi="Arial" w:cs="Arial"/>
                <w:lang w:eastAsia="en-US"/>
              </w:rPr>
              <w:t>.</w:t>
            </w:r>
          </w:p>
        </w:tc>
      </w:tr>
      <w:tr w:rsidR="00572D37" w:rsidRPr="00EB2215" w14:paraId="362D8D09" w14:textId="77777777" w:rsidTr="00627761">
        <w:tc>
          <w:tcPr>
            <w:tcW w:w="2958" w:type="dxa"/>
            <w:shd w:val="clear" w:color="auto" w:fill="DBE5F1" w:themeFill="accent1" w:themeFillTint="33"/>
            <w:vAlign w:val="center"/>
          </w:tcPr>
          <w:p w14:paraId="5BC41AB8" w14:textId="77777777" w:rsidR="00572D37" w:rsidRPr="00EB2215" w:rsidRDefault="00572D37" w:rsidP="00EF1006">
            <w:pPr>
              <w:spacing w:before="120" w:after="120"/>
              <w:jc w:val="both"/>
              <w:rPr>
                <w:rFonts w:ascii="Arial" w:eastAsia="Times New Roman" w:hAnsi="Arial" w:cs="Arial"/>
                <w:b/>
                <w:lang w:eastAsia="en-US"/>
              </w:rPr>
            </w:pPr>
            <w:r>
              <w:rPr>
                <w:rFonts w:ascii="Arial" w:eastAsia="Times New Roman" w:hAnsi="Arial" w:cs="Arial"/>
                <w:b/>
                <w:lang w:eastAsia="en-US"/>
              </w:rPr>
              <w:t>Probationary period</w:t>
            </w:r>
          </w:p>
        </w:tc>
        <w:tc>
          <w:tcPr>
            <w:tcW w:w="10990" w:type="dxa"/>
            <w:vAlign w:val="center"/>
          </w:tcPr>
          <w:p w14:paraId="0D41F3AB" w14:textId="77777777" w:rsidR="00572D37" w:rsidRPr="00627761" w:rsidRDefault="00572D37" w:rsidP="00EF1006">
            <w:pPr>
              <w:tabs>
                <w:tab w:val="num" w:pos="1080"/>
              </w:tabs>
              <w:spacing w:before="120" w:after="120"/>
              <w:jc w:val="both"/>
              <w:rPr>
                <w:rFonts w:ascii="Arial" w:eastAsia="Times New Roman" w:hAnsi="Arial" w:cs="Arial"/>
                <w:lang w:eastAsia="en-US"/>
              </w:rPr>
            </w:pPr>
            <w:r w:rsidRPr="00627761">
              <w:rPr>
                <w:rFonts w:ascii="Arial" w:eastAsia="Times New Roman" w:hAnsi="Arial" w:cs="Arial"/>
                <w:lang w:eastAsia="en-US"/>
              </w:rPr>
              <w:t xml:space="preserve">Upon joining the Council, all staff are required to satisfactorily complete a </w:t>
            </w:r>
            <w:proofErr w:type="gramStart"/>
            <w:r w:rsidRPr="00627761">
              <w:rPr>
                <w:rFonts w:ascii="Arial" w:eastAsia="Times New Roman" w:hAnsi="Arial" w:cs="Arial"/>
                <w:lang w:eastAsia="en-US"/>
              </w:rPr>
              <w:t>six month</w:t>
            </w:r>
            <w:proofErr w:type="gramEnd"/>
            <w:r w:rsidRPr="00627761">
              <w:rPr>
                <w:rFonts w:ascii="Arial" w:eastAsia="Times New Roman" w:hAnsi="Arial" w:cs="Arial"/>
                <w:lang w:eastAsia="en-US"/>
              </w:rPr>
              <w:t xml:space="preserve"> probationary period.</w:t>
            </w:r>
          </w:p>
        </w:tc>
      </w:tr>
      <w:tr w:rsidR="007862B7" w:rsidRPr="00EB2215" w14:paraId="48FF13E3" w14:textId="77777777" w:rsidTr="00627761">
        <w:tc>
          <w:tcPr>
            <w:tcW w:w="2958" w:type="dxa"/>
            <w:shd w:val="clear" w:color="auto" w:fill="DBE5F1" w:themeFill="accent1" w:themeFillTint="33"/>
            <w:vAlign w:val="center"/>
          </w:tcPr>
          <w:p w14:paraId="0C8868AA" w14:textId="77777777" w:rsidR="007862B7" w:rsidRPr="00EB2215" w:rsidRDefault="007862B7" w:rsidP="00EF1006">
            <w:pPr>
              <w:spacing w:before="120" w:after="120"/>
              <w:jc w:val="both"/>
              <w:rPr>
                <w:rFonts w:ascii="Arial" w:eastAsia="Times New Roman" w:hAnsi="Arial" w:cs="Arial"/>
                <w:b/>
                <w:lang w:eastAsia="en-US"/>
              </w:rPr>
            </w:pPr>
            <w:r w:rsidRPr="00EB2215">
              <w:rPr>
                <w:rFonts w:ascii="Arial" w:eastAsia="Times New Roman" w:hAnsi="Arial" w:cs="Arial"/>
                <w:b/>
                <w:lang w:eastAsia="en-US"/>
              </w:rPr>
              <w:t>Hours of work</w:t>
            </w:r>
          </w:p>
        </w:tc>
        <w:tc>
          <w:tcPr>
            <w:tcW w:w="10990" w:type="dxa"/>
            <w:vAlign w:val="center"/>
          </w:tcPr>
          <w:p w14:paraId="682405CA" w14:textId="6A36C030" w:rsidR="00FF714B" w:rsidRPr="00627761" w:rsidRDefault="007862B7" w:rsidP="00EF1006">
            <w:pPr>
              <w:tabs>
                <w:tab w:val="num" w:pos="1080"/>
              </w:tabs>
              <w:spacing w:before="120" w:after="120"/>
              <w:jc w:val="both"/>
              <w:rPr>
                <w:rFonts w:ascii="Arial" w:eastAsia="Times New Roman" w:hAnsi="Arial" w:cs="Arial"/>
                <w:lang w:eastAsia="en-US"/>
              </w:rPr>
            </w:pPr>
            <w:r w:rsidRPr="00627761">
              <w:rPr>
                <w:rFonts w:ascii="Arial" w:eastAsia="Times New Roman" w:hAnsi="Arial" w:cs="Arial"/>
                <w:lang w:eastAsia="en-US"/>
              </w:rPr>
              <w:t xml:space="preserve">Hours of work are nominally </w:t>
            </w:r>
            <w:r w:rsidR="00927174">
              <w:rPr>
                <w:rFonts w:ascii="Arial" w:eastAsia="Times New Roman" w:hAnsi="Arial" w:cs="Arial"/>
                <w:lang w:eastAsia="en-US"/>
              </w:rPr>
              <w:t xml:space="preserve">24 </w:t>
            </w:r>
            <w:r w:rsidRPr="00627761">
              <w:rPr>
                <w:rFonts w:ascii="Arial" w:eastAsia="Times New Roman" w:hAnsi="Arial" w:cs="Arial"/>
                <w:lang w:eastAsia="en-US"/>
              </w:rPr>
              <w:t>per wee</w:t>
            </w:r>
            <w:bookmarkStart w:id="0" w:name="OLE_LINK3"/>
            <w:r w:rsidR="00927174">
              <w:rPr>
                <w:rFonts w:ascii="Arial" w:eastAsia="Times New Roman" w:hAnsi="Arial" w:cs="Arial"/>
                <w:lang w:eastAsia="en-US"/>
              </w:rPr>
              <w:t>k</w:t>
            </w:r>
            <w:r w:rsidRPr="00627761">
              <w:rPr>
                <w:rFonts w:ascii="Arial" w:eastAsia="Times New Roman" w:hAnsi="Arial" w:cs="Arial"/>
                <w:lang w:eastAsia="en-US"/>
              </w:rPr>
              <w:t>.</w:t>
            </w:r>
            <w:bookmarkEnd w:id="0"/>
          </w:p>
        </w:tc>
      </w:tr>
      <w:tr w:rsidR="00496992" w:rsidRPr="00EB2215" w14:paraId="3FCD2295" w14:textId="77777777" w:rsidTr="00627761">
        <w:tc>
          <w:tcPr>
            <w:tcW w:w="13948" w:type="dxa"/>
            <w:gridSpan w:val="2"/>
            <w:shd w:val="clear" w:color="auto" w:fill="DBE5F1" w:themeFill="accent1" w:themeFillTint="33"/>
            <w:vAlign w:val="center"/>
          </w:tcPr>
          <w:p w14:paraId="7CAACED1" w14:textId="77777777" w:rsidR="00496992" w:rsidRDefault="00496992" w:rsidP="00EF1006">
            <w:pPr>
              <w:spacing w:before="120" w:after="120"/>
              <w:jc w:val="both"/>
              <w:rPr>
                <w:rFonts w:ascii="Arial" w:eastAsia="Times New Roman" w:hAnsi="Arial" w:cs="Arial"/>
                <w:lang w:eastAsia="en-US"/>
              </w:rPr>
            </w:pPr>
            <w:r>
              <w:rPr>
                <w:rFonts w:ascii="Arial" w:eastAsia="Times New Roman" w:hAnsi="Arial" w:cs="Arial"/>
                <w:b/>
                <w:lang w:eastAsia="en-US"/>
              </w:rPr>
              <w:t>Employment Benefits</w:t>
            </w:r>
          </w:p>
        </w:tc>
      </w:tr>
      <w:tr w:rsidR="00496992" w:rsidRPr="00EB2215" w14:paraId="0765678A" w14:textId="77777777" w:rsidTr="00627761">
        <w:tc>
          <w:tcPr>
            <w:tcW w:w="2958" w:type="dxa"/>
            <w:shd w:val="clear" w:color="auto" w:fill="DBE5F1" w:themeFill="accent1" w:themeFillTint="33"/>
            <w:vAlign w:val="center"/>
          </w:tcPr>
          <w:p w14:paraId="3BB4954E" w14:textId="77777777" w:rsidR="00496992" w:rsidRPr="00EB2215" w:rsidRDefault="00496992" w:rsidP="00EF1006">
            <w:pPr>
              <w:spacing w:before="120" w:after="120"/>
              <w:jc w:val="both"/>
              <w:rPr>
                <w:rFonts w:ascii="Arial" w:eastAsia="Times New Roman" w:hAnsi="Arial" w:cs="Arial"/>
                <w:b/>
                <w:lang w:eastAsia="en-US"/>
              </w:rPr>
            </w:pPr>
            <w:r>
              <w:rPr>
                <w:rFonts w:ascii="Arial" w:eastAsia="Times New Roman" w:hAnsi="Arial" w:cs="Arial"/>
                <w:b/>
                <w:lang w:eastAsia="en-US"/>
              </w:rPr>
              <w:t>Flexible working hours</w:t>
            </w:r>
          </w:p>
        </w:tc>
        <w:tc>
          <w:tcPr>
            <w:tcW w:w="10990" w:type="dxa"/>
            <w:vAlign w:val="center"/>
          </w:tcPr>
          <w:p w14:paraId="19D0AFC0" w14:textId="77777777" w:rsidR="00496992" w:rsidRDefault="00ED3DF0" w:rsidP="00EF1006">
            <w:pPr>
              <w:spacing w:before="120" w:after="120"/>
              <w:jc w:val="both"/>
              <w:rPr>
                <w:rFonts w:ascii="Arial" w:eastAsia="Times New Roman" w:hAnsi="Arial" w:cs="Arial"/>
                <w:lang w:eastAsia="en-US"/>
              </w:rPr>
            </w:pPr>
            <w:r>
              <w:rPr>
                <w:rFonts w:ascii="Arial" w:eastAsia="Times New Roman" w:hAnsi="Arial" w:cs="Arial"/>
                <w:lang w:eastAsia="en-US"/>
              </w:rPr>
              <w:t xml:space="preserve">Flexible working </w:t>
            </w:r>
            <w:r w:rsidR="00496992" w:rsidRPr="007F1AF1">
              <w:rPr>
                <w:rFonts w:ascii="Arial" w:eastAsia="Times New Roman" w:hAnsi="Arial" w:cs="Arial"/>
                <w:lang w:eastAsia="en-US"/>
              </w:rPr>
              <w:t>allows for the alteration of start/leave times and length of lunc</w:t>
            </w:r>
            <w:r w:rsidR="00496992">
              <w:rPr>
                <w:rFonts w:ascii="Arial" w:eastAsia="Times New Roman" w:hAnsi="Arial" w:cs="Arial"/>
                <w:lang w:eastAsia="en-US"/>
              </w:rPr>
              <w:t xml:space="preserve">htime break, time off in lieu </w:t>
            </w:r>
            <w:proofErr w:type="gramStart"/>
            <w:r w:rsidR="00496992">
              <w:rPr>
                <w:rFonts w:ascii="Arial" w:eastAsia="Times New Roman" w:hAnsi="Arial" w:cs="Arial"/>
                <w:lang w:eastAsia="en-US"/>
              </w:rPr>
              <w:t>for</w:t>
            </w:r>
            <w:proofErr w:type="gramEnd"/>
            <w:r w:rsidR="00496992">
              <w:rPr>
                <w:rFonts w:ascii="Arial" w:eastAsia="Times New Roman" w:hAnsi="Arial" w:cs="Arial"/>
                <w:lang w:eastAsia="en-US"/>
              </w:rPr>
              <w:t xml:space="preserve"> longer hours worked</w:t>
            </w:r>
            <w:r w:rsidR="00496992" w:rsidRPr="007F1AF1">
              <w:rPr>
                <w:rFonts w:ascii="Arial" w:eastAsia="Times New Roman" w:hAnsi="Arial" w:cs="Arial"/>
                <w:lang w:eastAsia="en-US"/>
              </w:rPr>
              <w:t xml:space="preserve"> and a flexible working system. </w:t>
            </w:r>
          </w:p>
          <w:p w14:paraId="75F30721" w14:textId="77777777" w:rsidR="00496992" w:rsidRPr="00572D37" w:rsidRDefault="00496992" w:rsidP="00EF1006">
            <w:pPr>
              <w:spacing w:before="120" w:after="120"/>
              <w:jc w:val="both"/>
              <w:rPr>
                <w:rFonts w:ascii="Arial" w:eastAsia="Times New Roman" w:hAnsi="Arial" w:cs="Arial"/>
                <w:lang w:eastAsia="en-US"/>
              </w:rPr>
            </w:pPr>
            <w:r>
              <w:rPr>
                <w:rFonts w:ascii="Arial" w:eastAsia="Times New Roman" w:hAnsi="Arial" w:cs="Arial"/>
                <w:lang w:eastAsia="en-US"/>
              </w:rPr>
              <w:t xml:space="preserve">Whilst </w:t>
            </w:r>
            <w:r w:rsidR="007F5477">
              <w:rPr>
                <w:rFonts w:ascii="Arial" w:eastAsia="Times New Roman" w:hAnsi="Arial" w:cs="Arial"/>
                <w:lang w:eastAsia="en-US"/>
              </w:rPr>
              <w:t xml:space="preserve">staff </w:t>
            </w:r>
            <w:r>
              <w:rPr>
                <w:rFonts w:ascii="Arial" w:eastAsia="Times New Roman" w:hAnsi="Arial" w:cs="Arial"/>
                <w:lang w:eastAsia="en-US"/>
              </w:rPr>
              <w:t xml:space="preserve">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496992" w:rsidRPr="00EB2215" w14:paraId="6133B98A" w14:textId="77777777" w:rsidTr="00627761">
        <w:tc>
          <w:tcPr>
            <w:tcW w:w="2958" w:type="dxa"/>
            <w:shd w:val="clear" w:color="auto" w:fill="DBE5F1" w:themeFill="accent1" w:themeFillTint="33"/>
            <w:vAlign w:val="center"/>
          </w:tcPr>
          <w:p w14:paraId="5841D7FF" w14:textId="77777777" w:rsidR="00496992" w:rsidRPr="00EB2215" w:rsidRDefault="00496992" w:rsidP="00EF1006">
            <w:pPr>
              <w:spacing w:before="120" w:after="120"/>
              <w:jc w:val="both"/>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0990" w:type="dxa"/>
            <w:vAlign w:val="center"/>
          </w:tcPr>
          <w:p w14:paraId="71083AAF" w14:textId="77777777" w:rsidR="00CA2F2D" w:rsidRDefault="00CA2F2D" w:rsidP="00EF1006">
            <w:pPr>
              <w:spacing w:before="120" w:after="120"/>
              <w:jc w:val="both"/>
              <w:rPr>
                <w:rFonts w:ascii="Arial" w:eastAsia="Times New Roman" w:hAnsi="Arial" w:cs="Arial"/>
                <w:lang w:eastAsia="en-US"/>
              </w:rPr>
            </w:pPr>
            <w:r>
              <w:rPr>
                <w:rFonts w:ascii="Arial" w:eastAsia="Times New Roman" w:hAnsi="Arial" w:cs="Arial"/>
                <w:lang w:eastAsia="en-US"/>
              </w:rPr>
              <w:t>The basic leave</w:t>
            </w:r>
            <w:r w:rsidRPr="00EB2215">
              <w:rPr>
                <w:rFonts w:ascii="Arial" w:eastAsia="Times New Roman" w:hAnsi="Arial" w:cs="Arial"/>
                <w:lang w:eastAsia="en-US"/>
              </w:rPr>
              <w:t xml:space="preserve"> entitlement is </w:t>
            </w:r>
            <w:r w:rsidR="00C9732D">
              <w:rPr>
                <w:rFonts w:ascii="Arial" w:eastAsia="Times New Roman" w:hAnsi="Arial" w:cs="Arial"/>
                <w:lang w:eastAsia="en-US"/>
              </w:rPr>
              <w:t>259.2</w:t>
            </w:r>
            <w:r w:rsidRPr="00EB2215">
              <w:rPr>
                <w:rFonts w:ascii="Arial" w:eastAsia="Times New Roman" w:hAnsi="Arial" w:cs="Arial"/>
                <w:lang w:eastAsia="en-US"/>
              </w:rPr>
              <w:t xml:space="preserve"> hours per annum pro rata</w:t>
            </w:r>
            <w:r w:rsidR="00C9732D">
              <w:rPr>
                <w:rFonts w:ascii="Arial" w:eastAsia="Times New Roman" w:hAnsi="Arial" w:cs="Arial"/>
                <w:lang w:eastAsia="en-US"/>
              </w:rPr>
              <w:t xml:space="preserve"> (equivalent to 36</w:t>
            </w:r>
            <w:r>
              <w:rPr>
                <w:rFonts w:ascii="Arial" w:eastAsia="Times New Roman" w:hAnsi="Arial" w:cs="Arial"/>
                <w:lang w:eastAsia="en-US"/>
              </w:rPr>
              <w:t xml:space="preserve"> standard days)</w:t>
            </w:r>
            <w:r w:rsidR="00C9732D">
              <w:rPr>
                <w:rFonts w:ascii="Arial" w:eastAsia="Times New Roman" w:hAnsi="Arial" w:cs="Arial"/>
                <w:lang w:eastAsia="en-US"/>
              </w:rPr>
              <w:t>, rising to 295</w:t>
            </w:r>
            <w:r>
              <w:rPr>
                <w:rFonts w:ascii="Arial" w:eastAsia="Times New Roman" w:hAnsi="Arial" w:cs="Arial"/>
                <w:lang w:eastAsia="en-US"/>
              </w:rPr>
              <w:t>.2</w:t>
            </w:r>
            <w:r w:rsidRPr="00EB2215">
              <w:rPr>
                <w:rFonts w:ascii="Arial" w:eastAsia="Times New Roman" w:hAnsi="Arial" w:cs="Arial"/>
                <w:lang w:eastAsia="en-US"/>
              </w:rPr>
              <w:t xml:space="preserve"> hours per annum </w:t>
            </w:r>
            <w:r w:rsidR="00C9732D">
              <w:rPr>
                <w:rFonts w:ascii="Arial" w:eastAsia="Times New Roman" w:hAnsi="Arial" w:cs="Arial"/>
                <w:lang w:eastAsia="en-US"/>
              </w:rPr>
              <w:t>(equivalent to 41</w:t>
            </w:r>
            <w:r>
              <w:rPr>
                <w:rFonts w:ascii="Arial" w:eastAsia="Times New Roman" w:hAnsi="Arial" w:cs="Arial"/>
                <w:lang w:eastAsia="en-US"/>
              </w:rPr>
              <w:t xml:space="preserve"> standard days) </w:t>
            </w:r>
            <w:r w:rsidRPr="00EB2215">
              <w:rPr>
                <w:rFonts w:ascii="Arial" w:eastAsia="Times New Roman" w:hAnsi="Arial" w:cs="Arial"/>
                <w:lang w:eastAsia="en-US"/>
              </w:rPr>
              <w:t>pro rata after five years continuous local government service</w:t>
            </w:r>
            <w:r>
              <w:rPr>
                <w:rFonts w:ascii="Arial" w:eastAsia="Times New Roman" w:hAnsi="Arial" w:cs="Arial"/>
                <w:lang w:eastAsia="en-US"/>
              </w:rPr>
              <w:t>, inclusive of Bank H</w:t>
            </w:r>
            <w:r w:rsidRPr="00EB2215">
              <w:rPr>
                <w:rFonts w:ascii="Arial" w:eastAsia="Times New Roman" w:hAnsi="Arial" w:cs="Arial"/>
                <w:lang w:eastAsia="en-US"/>
              </w:rPr>
              <w:t xml:space="preserve">olidays. </w:t>
            </w:r>
          </w:p>
          <w:p w14:paraId="63C03EBD" w14:textId="77777777" w:rsidR="00AB252A" w:rsidRPr="00AB252A" w:rsidRDefault="00CA2F2D" w:rsidP="00EF1006">
            <w:pPr>
              <w:spacing w:before="120" w:after="120"/>
              <w:jc w:val="both"/>
              <w:rPr>
                <w:rFonts w:ascii="Arial" w:eastAsia="Times New Roman" w:hAnsi="Arial" w:cs="Arial"/>
                <w:lang w:eastAsia="en-US"/>
              </w:rPr>
            </w:pPr>
            <w:r w:rsidRPr="00EB2215">
              <w:rPr>
                <w:rFonts w:ascii="Arial" w:eastAsia="Times New Roman" w:hAnsi="Arial" w:cs="Arial"/>
                <w:lang w:eastAsia="en-US"/>
              </w:rPr>
              <w:t>Annual leave must be taken on the Council</w:t>
            </w:r>
            <w:r w:rsidR="006365C5">
              <w:rPr>
                <w:rFonts w:ascii="Arial" w:eastAsia="Times New Roman" w:hAnsi="Arial" w:cs="Arial"/>
                <w:lang w:eastAsia="en-US"/>
              </w:rPr>
              <w:t>’</w:t>
            </w:r>
            <w:r w:rsidRPr="00EB2215">
              <w:rPr>
                <w:rFonts w:ascii="Arial" w:eastAsia="Times New Roman" w:hAnsi="Arial" w:cs="Arial"/>
                <w:lang w:eastAsia="en-US"/>
              </w:rPr>
              <w:t>s discretionary day off around Christmas and New Year period.</w:t>
            </w:r>
          </w:p>
        </w:tc>
      </w:tr>
      <w:tr w:rsidR="00C71F2F" w:rsidRPr="00EB2215" w14:paraId="39E08687" w14:textId="77777777" w:rsidTr="00627761">
        <w:tc>
          <w:tcPr>
            <w:tcW w:w="2958" w:type="dxa"/>
            <w:shd w:val="clear" w:color="auto" w:fill="DBE5F1" w:themeFill="accent1" w:themeFillTint="33"/>
            <w:vAlign w:val="center"/>
          </w:tcPr>
          <w:p w14:paraId="1861DE05" w14:textId="77777777" w:rsidR="00C71F2F" w:rsidRPr="00EB2215" w:rsidRDefault="00C71F2F" w:rsidP="00EF1006">
            <w:pPr>
              <w:keepNext/>
              <w:keepLines/>
              <w:spacing w:before="120" w:after="120"/>
              <w:jc w:val="both"/>
              <w:rPr>
                <w:rFonts w:ascii="Arial" w:eastAsia="Times New Roman" w:hAnsi="Arial" w:cs="Arial"/>
                <w:b/>
                <w:lang w:eastAsia="en-US"/>
              </w:rPr>
            </w:pPr>
            <w:r>
              <w:rPr>
                <w:rFonts w:ascii="Arial" w:eastAsia="Times New Roman" w:hAnsi="Arial" w:cs="Arial"/>
                <w:b/>
                <w:lang w:eastAsia="en-US"/>
              </w:rPr>
              <w:lastRenderedPageBreak/>
              <w:t>Pension</w:t>
            </w:r>
          </w:p>
        </w:tc>
        <w:tc>
          <w:tcPr>
            <w:tcW w:w="10990" w:type="dxa"/>
            <w:vAlign w:val="center"/>
          </w:tcPr>
          <w:p w14:paraId="7D8F1518" w14:textId="77777777" w:rsidR="004174AA" w:rsidRDefault="004174AA" w:rsidP="00EF1006">
            <w:pPr>
              <w:keepNext/>
              <w:keepLines/>
              <w:spacing w:before="120" w:after="120"/>
              <w:jc w:val="both"/>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75292B28" w14:textId="77777777" w:rsidR="004174AA" w:rsidRPr="00533772" w:rsidRDefault="004174AA" w:rsidP="00EF1006">
            <w:pPr>
              <w:keepNext/>
              <w:keepLines/>
              <w:spacing w:before="120" w:after="120"/>
              <w:jc w:val="both"/>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47699E08" w14:textId="77777777" w:rsidR="0099384D" w:rsidRPr="00EB2215" w:rsidRDefault="004174AA" w:rsidP="00EF1006">
            <w:pPr>
              <w:keepNext/>
              <w:keepLines/>
              <w:spacing w:before="120" w:after="120"/>
              <w:jc w:val="both"/>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w:t>
            </w:r>
            <w:r w:rsidR="0099384D">
              <w:rPr>
                <w:rFonts w:ascii="Arial" w:eastAsia="Times New Roman" w:hAnsi="Arial" w:cs="Arial"/>
                <w:lang w:eastAsia="en-US"/>
              </w:rPr>
              <w:t>can be found on the Surrey Pension Fund website</w:t>
            </w:r>
            <w:r w:rsidRPr="00533772">
              <w:rPr>
                <w:rFonts w:ascii="Arial" w:eastAsia="Times New Roman" w:hAnsi="Arial" w:cs="Arial"/>
                <w:lang w:eastAsia="en-US"/>
              </w:rPr>
              <w:t>:</w:t>
            </w:r>
            <w:r w:rsidR="0099384D">
              <w:rPr>
                <w:rFonts w:ascii="Arial" w:eastAsia="Times New Roman" w:hAnsi="Arial" w:cs="Arial"/>
                <w:lang w:eastAsia="en-US"/>
              </w:rPr>
              <w:t xml:space="preserve"> </w:t>
            </w:r>
            <w:hyperlink r:id="rId13" w:anchor="contribution-rates" w:history="1">
              <w:r w:rsidR="0099384D" w:rsidRPr="00A43B18">
                <w:rPr>
                  <w:rStyle w:val="Hyperlink"/>
                  <w:rFonts w:ascii="Arial" w:eastAsia="Times New Roman" w:hAnsi="Arial" w:cs="Arial"/>
                  <w:lang w:eastAsia="en-US"/>
                </w:rPr>
                <w:t>http://www.surreypensionfund.org/surrey-pension-fund/paying-in/membership-and-contributions/#contribution-rates</w:t>
              </w:r>
            </w:hyperlink>
          </w:p>
        </w:tc>
      </w:tr>
      <w:tr w:rsidR="00496992" w:rsidRPr="00EB2215" w14:paraId="23FDCEEB" w14:textId="77777777" w:rsidTr="00627761">
        <w:tc>
          <w:tcPr>
            <w:tcW w:w="2958" w:type="dxa"/>
            <w:shd w:val="clear" w:color="auto" w:fill="DBE5F1" w:themeFill="accent1" w:themeFillTint="33"/>
            <w:vAlign w:val="center"/>
          </w:tcPr>
          <w:p w14:paraId="7595B8EA" w14:textId="77777777" w:rsidR="00496992" w:rsidRPr="00EB2215" w:rsidRDefault="00496992" w:rsidP="00EF1006">
            <w:pPr>
              <w:spacing w:before="120" w:after="120"/>
              <w:jc w:val="both"/>
              <w:rPr>
                <w:rFonts w:ascii="Arial" w:eastAsia="Times New Roman" w:hAnsi="Arial" w:cs="Arial"/>
                <w:b/>
                <w:lang w:eastAsia="en-US"/>
              </w:rPr>
            </w:pPr>
            <w:r>
              <w:rPr>
                <w:rFonts w:ascii="Arial" w:eastAsia="Times New Roman" w:hAnsi="Arial" w:cs="Arial"/>
                <w:b/>
                <w:lang w:eastAsia="en-US"/>
              </w:rPr>
              <w:t>Training and development</w:t>
            </w:r>
          </w:p>
        </w:tc>
        <w:tc>
          <w:tcPr>
            <w:tcW w:w="10990" w:type="dxa"/>
            <w:vAlign w:val="center"/>
          </w:tcPr>
          <w:p w14:paraId="0BE3DAFA" w14:textId="77777777" w:rsidR="00496992" w:rsidRDefault="00496992" w:rsidP="00EF1006">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3F5466F0" w14:textId="77777777" w:rsidR="00496992" w:rsidRPr="00EB2215" w:rsidRDefault="00496992" w:rsidP="00EF1006">
            <w:pPr>
              <w:spacing w:before="120" w:after="120"/>
              <w:jc w:val="both"/>
              <w:rPr>
                <w:rFonts w:ascii="Arial" w:eastAsia="Times New Roman" w:hAnsi="Arial" w:cs="Arial"/>
                <w:lang w:eastAsia="en-US"/>
              </w:rPr>
            </w:pPr>
            <w:r w:rsidRPr="005757DC">
              <w:rPr>
                <w:rFonts w:ascii="Arial" w:eastAsia="Times New Roman" w:hAnsi="Arial" w:cs="Arial"/>
                <w:lang w:eastAsia="en-US"/>
              </w:rPr>
              <w:t>Learning facilities are available in-house, including a dedicated Training Room for both individual and group learning. The Council also has a number of Computer Based Training packages.</w:t>
            </w:r>
          </w:p>
        </w:tc>
      </w:tr>
      <w:tr w:rsidR="00C35CEF" w:rsidRPr="00EB2215" w14:paraId="420DB324" w14:textId="77777777" w:rsidTr="00627761">
        <w:tc>
          <w:tcPr>
            <w:tcW w:w="2958" w:type="dxa"/>
            <w:shd w:val="clear" w:color="auto" w:fill="DBE5F1" w:themeFill="accent1" w:themeFillTint="33"/>
            <w:vAlign w:val="center"/>
          </w:tcPr>
          <w:p w14:paraId="5AF7DD05" w14:textId="77777777" w:rsidR="00C35CEF" w:rsidRPr="00EB2215" w:rsidRDefault="00C35CEF" w:rsidP="00EF1006">
            <w:pPr>
              <w:spacing w:before="120" w:after="120"/>
              <w:jc w:val="both"/>
              <w:rPr>
                <w:rFonts w:ascii="Arial" w:eastAsia="Times New Roman" w:hAnsi="Arial" w:cs="Arial"/>
                <w:b/>
                <w:lang w:eastAsia="en-US"/>
              </w:rPr>
            </w:pPr>
            <w:r>
              <w:rPr>
                <w:rFonts w:ascii="Arial" w:eastAsia="Times New Roman" w:hAnsi="Arial" w:cs="Arial"/>
                <w:b/>
                <w:lang w:eastAsia="en-US"/>
              </w:rPr>
              <w:t>Professional subscriptions</w:t>
            </w:r>
          </w:p>
        </w:tc>
        <w:tc>
          <w:tcPr>
            <w:tcW w:w="10990" w:type="dxa"/>
            <w:vAlign w:val="center"/>
          </w:tcPr>
          <w:p w14:paraId="71E6E5E0" w14:textId="63BCAC51" w:rsidR="008D02F2" w:rsidRPr="007F1AF1" w:rsidRDefault="00C35CEF" w:rsidP="00EF1006">
            <w:pPr>
              <w:spacing w:before="120" w:after="120"/>
              <w:jc w:val="both"/>
              <w:rPr>
                <w:rFonts w:ascii="Arial" w:eastAsia="Times New Roman" w:hAnsi="Arial" w:cs="Arial"/>
                <w:lang w:eastAsia="en-US"/>
              </w:rPr>
            </w:pPr>
            <w:r>
              <w:rPr>
                <w:rFonts w:ascii="Arial" w:eastAsia="Times New Roman" w:hAnsi="Arial" w:cs="Arial"/>
                <w:lang w:eastAsia="en-US"/>
              </w:rPr>
              <w:t xml:space="preserve">If </w:t>
            </w:r>
            <w:r w:rsidR="00496992">
              <w:rPr>
                <w:rFonts w:ascii="Arial" w:eastAsia="Times New Roman" w:hAnsi="Arial" w:cs="Arial"/>
                <w:lang w:eastAsia="en-US"/>
              </w:rPr>
              <w:t xml:space="preserve">you are </w:t>
            </w:r>
            <w:r>
              <w:rPr>
                <w:rFonts w:ascii="Arial" w:eastAsia="Times New Roman" w:hAnsi="Arial" w:cs="Arial"/>
                <w:lang w:eastAsia="en-US"/>
              </w:rPr>
              <w:t xml:space="preserve">required </w:t>
            </w:r>
            <w:r w:rsidRPr="0049629C">
              <w:rPr>
                <w:rFonts w:ascii="Arial" w:eastAsia="Times New Roman" w:hAnsi="Arial" w:cs="Arial"/>
                <w:lang w:eastAsia="en-US"/>
              </w:rPr>
              <w:t>to be a member of a professional organisation(s)</w:t>
            </w:r>
            <w:r w:rsidR="00496992">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w:t>
            </w:r>
            <w:r w:rsidR="008D02F2">
              <w:rPr>
                <w:rFonts w:ascii="Arial" w:eastAsia="Times New Roman" w:hAnsi="Arial" w:cs="Arial"/>
                <w:lang w:eastAsia="en-US"/>
              </w:rPr>
              <w:t>, your manager will approve your claim as applicable.</w:t>
            </w:r>
          </w:p>
        </w:tc>
      </w:tr>
      <w:tr w:rsidR="007F73A5" w:rsidRPr="00EB2215" w14:paraId="4138B7B7" w14:textId="77777777" w:rsidTr="00627761">
        <w:tc>
          <w:tcPr>
            <w:tcW w:w="2958" w:type="dxa"/>
            <w:shd w:val="clear" w:color="auto" w:fill="DBE5F1" w:themeFill="accent1" w:themeFillTint="33"/>
            <w:vAlign w:val="center"/>
          </w:tcPr>
          <w:p w14:paraId="229E5428" w14:textId="77777777" w:rsidR="007F73A5" w:rsidRPr="00EB2215" w:rsidRDefault="007F73A5" w:rsidP="00EF1006">
            <w:pPr>
              <w:spacing w:before="120" w:after="120"/>
              <w:jc w:val="both"/>
              <w:rPr>
                <w:rFonts w:ascii="Arial" w:eastAsia="Times New Roman" w:hAnsi="Arial" w:cs="Arial"/>
                <w:b/>
                <w:highlight w:val="yellow"/>
                <w:lang w:eastAsia="en-US"/>
              </w:rPr>
            </w:pPr>
            <w:r w:rsidRPr="00EB2215">
              <w:rPr>
                <w:rFonts w:ascii="Arial" w:eastAsia="Times New Roman" w:hAnsi="Arial" w:cs="Arial"/>
                <w:b/>
                <w:lang w:eastAsia="en-US"/>
              </w:rPr>
              <w:t>Car parking</w:t>
            </w:r>
            <w:r>
              <w:rPr>
                <w:rFonts w:ascii="Arial" w:eastAsia="Times New Roman" w:hAnsi="Arial" w:cs="Arial"/>
                <w:b/>
                <w:lang w:eastAsia="en-US"/>
              </w:rPr>
              <w:t xml:space="preserve"> / Travel loan scheme</w:t>
            </w:r>
          </w:p>
        </w:tc>
        <w:tc>
          <w:tcPr>
            <w:tcW w:w="10990" w:type="dxa"/>
            <w:vAlign w:val="center"/>
          </w:tcPr>
          <w:p w14:paraId="774F889C" w14:textId="77777777" w:rsidR="007F73A5" w:rsidRPr="007F73A5" w:rsidRDefault="007F73A5" w:rsidP="00EF1006">
            <w:pPr>
              <w:pStyle w:val="ContractStyle"/>
              <w:spacing w:before="120" w:after="120"/>
              <w:rPr>
                <w:rFonts w:cs="Arial"/>
                <w:sz w:val="22"/>
                <w:szCs w:val="22"/>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860B3C" w:rsidRPr="00EB2215" w14:paraId="247A418B" w14:textId="77777777" w:rsidTr="00627761">
        <w:tc>
          <w:tcPr>
            <w:tcW w:w="2958" w:type="dxa"/>
            <w:shd w:val="clear" w:color="auto" w:fill="DBE5F1" w:themeFill="accent1" w:themeFillTint="33"/>
            <w:vAlign w:val="center"/>
          </w:tcPr>
          <w:p w14:paraId="37ECC8D0" w14:textId="77777777" w:rsidR="006E07A5" w:rsidRDefault="006E07A5" w:rsidP="00EF1006">
            <w:pPr>
              <w:spacing w:before="120" w:after="120"/>
              <w:jc w:val="both"/>
              <w:rPr>
                <w:rFonts w:ascii="Arial" w:eastAsia="Times New Roman" w:hAnsi="Arial" w:cs="Arial"/>
                <w:b/>
                <w:lang w:eastAsia="en-US"/>
              </w:rPr>
            </w:pPr>
          </w:p>
          <w:p w14:paraId="11E0AB88" w14:textId="77777777" w:rsidR="0049629C" w:rsidRPr="00C71F2F" w:rsidRDefault="00C71F2F" w:rsidP="00EF1006">
            <w:pPr>
              <w:spacing w:before="120" w:after="120"/>
              <w:jc w:val="both"/>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73213D52" w14:textId="77777777" w:rsidR="00860B3C" w:rsidRPr="00C71F2F" w:rsidRDefault="00860B3C" w:rsidP="00EF1006">
            <w:pPr>
              <w:spacing w:before="120" w:after="120"/>
              <w:jc w:val="both"/>
              <w:rPr>
                <w:rFonts w:ascii="Arial" w:eastAsia="Times New Roman" w:hAnsi="Arial" w:cs="Arial"/>
                <w:b/>
                <w:lang w:eastAsia="en-US"/>
              </w:rPr>
            </w:pPr>
          </w:p>
        </w:tc>
        <w:tc>
          <w:tcPr>
            <w:tcW w:w="10990" w:type="dxa"/>
            <w:vAlign w:val="center"/>
          </w:tcPr>
          <w:p w14:paraId="5D3A667A" w14:textId="77777777" w:rsidR="00533772" w:rsidRPr="00C71F2F" w:rsidRDefault="0049629C" w:rsidP="00EF1006">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sidR="00C71F2F">
              <w:rPr>
                <w:rFonts w:ascii="Arial" w:eastAsia="Times New Roman" w:hAnsi="Arial" w:cs="Arial"/>
                <w:lang w:eastAsia="en-US"/>
              </w:rPr>
              <w:t xml:space="preserve">who have passed the probation period and are </w:t>
            </w:r>
            <w:r w:rsidR="00C71F2F" w:rsidRPr="00C71F2F">
              <w:rPr>
                <w:rFonts w:ascii="Arial" w:eastAsia="Times New Roman" w:hAnsi="Arial" w:cs="Arial"/>
                <w:lang w:eastAsia="en-US"/>
              </w:rPr>
              <w:t xml:space="preserve">employed for 18 months or more, </w:t>
            </w:r>
            <w:r w:rsidRPr="00C71F2F">
              <w:rPr>
                <w:rFonts w:ascii="Arial" w:eastAsia="Times New Roman" w:hAnsi="Arial" w:cs="Arial"/>
                <w:lang w:eastAsia="en-US"/>
              </w:rPr>
              <w:t>the opportunity to lease/purchase bikes and related safety equipment up to £1000</w:t>
            </w:r>
            <w:r w:rsidR="007F5477">
              <w:rPr>
                <w:rFonts w:ascii="Arial" w:eastAsia="Times New Roman" w:hAnsi="Arial" w:cs="Arial"/>
                <w:lang w:eastAsia="en-US"/>
              </w:rPr>
              <w:t>,</w:t>
            </w:r>
            <w:r w:rsidR="007F5477">
              <w:t xml:space="preserve"> </w:t>
            </w:r>
            <w:r w:rsidR="007F5477" w:rsidRPr="007F5477">
              <w:rPr>
                <w:rFonts w:ascii="Arial" w:eastAsia="Times New Roman" w:hAnsi="Arial" w:cs="Arial"/>
                <w:lang w:eastAsia="en-US"/>
              </w:rPr>
              <w:t>reducing tax and National Insurance deductions</w:t>
            </w:r>
            <w:r w:rsidR="007F5477">
              <w:rPr>
                <w:rFonts w:ascii="Arial" w:eastAsia="Times New Roman" w:hAnsi="Arial" w:cs="Arial"/>
                <w:lang w:eastAsia="en-US"/>
              </w:rPr>
              <w:t xml:space="preserve">. </w:t>
            </w:r>
            <w:r w:rsidRPr="00C71F2F">
              <w:rPr>
                <w:rFonts w:ascii="Arial" w:eastAsia="Times New Roman" w:hAnsi="Arial" w:cs="Arial"/>
                <w:lang w:eastAsia="en-US"/>
              </w:rPr>
              <w:t xml:space="preserve"> </w:t>
            </w:r>
            <w:r w:rsidR="007F5477">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C71F2F" w:rsidRPr="00EB2215" w14:paraId="04D9583F" w14:textId="77777777" w:rsidTr="00627761">
        <w:tc>
          <w:tcPr>
            <w:tcW w:w="2958" w:type="dxa"/>
            <w:shd w:val="clear" w:color="auto" w:fill="DBE5F1" w:themeFill="accent1" w:themeFillTint="33"/>
            <w:vAlign w:val="center"/>
          </w:tcPr>
          <w:p w14:paraId="01314891" w14:textId="77777777" w:rsidR="00C71F2F" w:rsidRDefault="00CB60E7" w:rsidP="00EF1006">
            <w:pPr>
              <w:spacing w:before="120" w:after="120"/>
              <w:jc w:val="both"/>
              <w:rPr>
                <w:rFonts w:ascii="Arial" w:eastAsia="Times New Roman" w:hAnsi="Arial" w:cs="Arial"/>
                <w:b/>
                <w:lang w:eastAsia="en-US"/>
              </w:rPr>
            </w:pPr>
            <w:r>
              <w:rPr>
                <w:rFonts w:ascii="Arial" w:eastAsia="Times New Roman" w:hAnsi="Arial" w:cs="Arial"/>
                <w:b/>
                <w:lang w:eastAsia="en-US"/>
              </w:rPr>
              <w:t>Employee d</w:t>
            </w:r>
            <w:r w:rsidR="00C71F2F">
              <w:rPr>
                <w:rFonts w:ascii="Arial" w:eastAsia="Times New Roman" w:hAnsi="Arial" w:cs="Arial"/>
                <w:b/>
                <w:lang w:eastAsia="en-US"/>
              </w:rPr>
              <w:t>iscounts</w:t>
            </w:r>
          </w:p>
        </w:tc>
        <w:tc>
          <w:tcPr>
            <w:tcW w:w="10990" w:type="dxa"/>
            <w:vAlign w:val="center"/>
          </w:tcPr>
          <w:p w14:paraId="5AB998B3" w14:textId="77777777" w:rsidR="00C71F2F" w:rsidRDefault="00C71F2F" w:rsidP="00EF1006">
            <w:pPr>
              <w:spacing w:before="120" w:after="120"/>
              <w:jc w:val="both"/>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1D23E372" w14:textId="77777777" w:rsidR="00C71F2F" w:rsidRPr="00BF0105" w:rsidRDefault="003307ED" w:rsidP="00EF1006">
            <w:pPr>
              <w:spacing w:before="120" w:after="120"/>
              <w:jc w:val="both"/>
              <w:rPr>
                <w:rFonts w:ascii="Arial" w:eastAsia="Times New Roman" w:hAnsi="Arial" w:cs="Arial"/>
                <w:lang w:eastAsia="en-US"/>
              </w:rPr>
            </w:pPr>
            <w:r>
              <w:rPr>
                <w:rFonts w:ascii="Arial" w:eastAsia="Times New Roman" w:hAnsi="Arial" w:cs="Arial"/>
                <w:lang w:eastAsia="en-US"/>
              </w:rPr>
              <w:t>Full annual</w:t>
            </w:r>
            <w:r w:rsidR="006B7012">
              <w:rPr>
                <w:rFonts w:ascii="Arial" w:eastAsia="Times New Roman" w:hAnsi="Arial" w:cs="Arial"/>
                <w:lang w:eastAsia="en-US"/>
              </w:rPr>
              <w:t xml:space="preserve"> discounted</w:t>
            </w:r>
            <w:r>
              <w:rPr>
                <w:rFonts w:ascii="Arial" w:eastAsia="Times New Roman" w:hAnsi="Arial" w:cs="Arial"/>
                <w:lang w:eastAsia="en-US"/>
              </w:rPr>
              <w:t xml:space="preserve"> membership is available for the ‘Better’ run leisure centres at Tadworth, </w:t>
            </w:r>
            <w:proofErr w:type="spellStart"/>
            <w:r>
              <w:rPr>
                <w:rFonts w:ascii="Arial" w:eastAsia="Times New Roman" w:hAnsi="Arial" w:cs="Arial"/>
                <w:lang w:eastAsia="en-US"/>
              </w:rPr>
              <w:t>Donyngs</w:t>
            </w:r>
            <w:proofErr w:type="spellEnd"/>
            <w:r>
              <w:rPr>
                <w:rFonts w:ascii="Arial" w:eastAsia="Times New Roman" w:hAnsi="Arial" w:cs="Arial"/>
                <w:lang w:eastAsia="en-US"/>
              </w:rPr>
              <w:t xml:space="preserve"> and Horley</w:t>
            </w:r>
            <w:r w:rsidR="006B7012">
              <w:rPr>
                <w:rFonts w:ascii="Arial" w:eastAsia="Times New Roman" w:hAnsi="Arial" w:cs="Arial"/>
                <w:lang w:eastAsia="en-US"/>
              </w:rPr>
              <w:t>.</w:t>
            </w:r>
          </w:p>
        </w:tc>
      </w:tr>
    </w:tbl>
    <w:p w14:paraId="0B604F1F" w14:textId="77777777" w:rsidR="00DA00B6" w:rsidRDefault="00DA00B6" w:rsidP="00EF1006">
      <w:pPr>
        <w:spacing w:after="0"/>
        <w:jc w:val="both"/>
        <w:rPr>
          <w:rFonts w:ascii="Arial" w:hAnsi="Arial" w:cs="Arial"/>
          <w:sz w:val="18"/>
          <w:szCs w:val="18"/>
        </w:rPr>
      </w:pPr>
    </w:p>
    <w:p w14:paraId="08C80F1D" w14:textId="77777777" w:rsidR="000F6E64" w:rsidRDefault="000F6E64" w:rsidP="00EF1006">
      <w:pPr>
        <w:spacing w:after="0"/>
        <w:jc w:val="both"/>
        <w:rPr>
          <w:rFonts w:ascii="Arial" w:hAnsi="Arial" w:cs="Arial"/>
          <w:sz w:val="18"/>
          <w:szCs w:val="18"/>
        </w:rPr>
      </w:pPr>
    </w:p>
    <w:p w14:paraId="7DF87D82" w14:textId="77777777" w:rsidR="000F6E64" w:rsidRDefault="000F6E64" w:rsidP="00EF1006">
      <w:pPr>
        <w:spacing w:after="0"/>
        <w:jc w:val="both"/>
        <w:rPr>
          <w:rFonts w:ascii="Arial" w:hAnsi="Arial" w:cs="Arial"/>
          <w:sz w:val="18"/>
          <w:szCs w:val="18"/>
        </w:rPr>
      </w:pPr>
    </w:p>
    <w:tbl>
      <w:tblPr>
        <w:tblStyle w:val="TableGrid"/>
        <w:tblW w:w="0" w:type="auto"/>
        <w:tblLook w:val="04A0" w:firstRow="1" w:lastRow="0" w:firstColumn="1" w:lastColumn="0" w:noHBand="0" w:noVBand="1"/>
      </w:tblPr>
      <w:tblGrid>
        <w:gridCol w:w="2987"/>
        <w:gridCol w:w="10961"/>
      </w:tblGrid>
      <w:tr w:rsidR="000F6E64" w:rsidRPr="00CB60E7" w14:paraId="68723790" w14:textId="77777777" w:rsidTr="00627761">
        <w:tc>
          <w:tcPr>
            <w:tcW w:w="13948" w:type="dxa"/>
            <w:gridSpan w:val="2"/>
            <w:shd w:val="clear" w:color="auto" w:fill="DBE5F1" w:themeFill="accent1" w:themeFillTint="33"/>
            <w:vAlign w:val="center"/>
          </w:tcPr>
          <w:p w14:paraId="40F3EA59" w14:textId="77777777" w:rsidR="000F6E64" w:rsidRPr="00CB60E7" w:rsidRDefault="000F6E64" w:rsidP="00EF1006">
            <w:pPr>
              <w:spacing w:before="120" w:after="120"/>
              <w:jc w:val="both"/>
              <w:rPr>
                <w:rFonts w:ascii="Arial" w:eastAsia="Times New Roman" w:hAnsi="Arial" w:cs="Arial"/>
                <w:b/>
                <w:lang w:eastAsia="en-US"/>
              </w:rPr>
            </w:pPr>
            <w:r w:rsidRPr="00CB60E7">
              <w:rPr>
                <w:rFonts w:ascii="Arial" w:eastAsia="Times New Roman" w:hAnsi="Arial" w:cs="Arial"/>
                <w:b/>
                <w:lang w:eastAsia="en-US"/>
              </w:rPr>
              <w:lastRenderedPageBreak/>
              <w:t>Other Conditions</w:t>
            </w:r>
          </w:p>
        </w:tc>
      </w:tr>
      <w:tr w:rsidR="000F6E64" w:rsidRPr="00BF0105" w14:paraId="17ABF292" w14:textId="77777777" w:rsidTr="00627761">
        <w:tc>
          <w:tcPr>
            <w:tcW w:w="2987" w:type="dxa"/>
            <w:shd w:val="clear" w:color="auto" w:fill="DBE5F1" w:themeFill="accent1" w:themeFillTint="33"/>
            <w:vAlign w:val="center"/>
          </w:tcPr>
          <w:p w14:paraId="00CA8A59" w14:textId="77777777" w:rsidR="000F6E64" w:rsidRPr="00EB2215" w:rsidRDefault="000F6E64" w:rsidP="00EF1006">
            <w:pPr>
              <w:spacing w:before="120" w:after="120"/>
              <w:jc w:val="both"/>
              <w:rPr>
                <w:rFonts w:ascii="Arial" w:eastAsia="Times New Roman" w:hAnsi="Arial" w:cs="Arial"/>
                <w:b/>
                <w:lang w:eastAsia="en-US"/>
              </w:rPr>
            </w:pPr>
            <w:r>
              <w:rPr>
                <w:rFonts w:ascii="Arial" w:eastAsia="Times New Roman" w:hAnsi="Arial" w:cs="Arial"/>
                <w:b/>
                <w:lang w:eastAsia="en-US"/>
              </w:rPr>
              <w:t>Pre-employment checks</w:t>
            </w:r>
          </w:p>
        </w:tc>
        <w:tc>
          <w:tcPr>
            <w:tcW w:w="10961" w:type="dxa"/>
            <w:vAlign w:val="center"/>
          </w:tcPr>
          <w:p w14:paraId="752A358C" w14:textId="77777777" w:rsidR="000F6E64" w:rsidRPr="00BF0105" w:rsidRDefault="000F6E64" w:rsidP="00EF1006">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6F55250F" w14:textId="77777777" w:rsidR="000F6E64" w:rsidRPr="00BF0105" w:rsidRDefault="000F6E64" w:rsidP="00EF1006">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307B96BA" w14:textId="77777777" w:rsidR="000F6E64" w:rsidRPr="00BF0105" w:rsidRDefault="000F6E64" w:rsidP="00EF1006">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51612A98" w14:textId="2C4CC99C" w:rsidR="000F6E64" w:rsidRPr="00627761" w:rsidRDefault="000F6E64" w:rsidP="00EF1006">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tc>
      </w:tr>
      <w:tr w:rsidR="000F6E64" w:rsidRPr="00DE3D4F" w14:paraId="771D6100" w14:textId="77777777" w:rsidTr="00627761">
        <w:tc>
          <w:tcPr>
            <w:tcW w:w="2987" w:type="dxa"/>
            <w:shd w:val="clear" w:color="auto" w:fill="DBE5F1" w:themeFill="accent1" w:themeFillTint="33"/>
            <w:vAlign w:val="center"/>
          </w:tcPr>
          <w:p w14:paraId="764841B7" w14:textId="77777777" w:rsidR="000F6E64" w:rsidRPr="00EB2215" w:rsidRDefault="000F6E64" w:rsidP="00EF1006">
            <w:pPr>
              <w:spacing w:before="120" w:after="120"/>
              <w:jc w:val="both"/>
              <w:rPr>
                <w:rFonts w:ascii="Arial" w:eastAsia="Times New Roman" w:hAnsi="Arial" w:cs="Arial"/>
                <w:b/>
                <w:lang w:eastAsia="en-US"/>
              </w:rPr>
            </w:pPr>
            <w:r>
              <w:rPr>
                <w:rFonts w:ascii="Arial" w:eastAsia="Times New Roman" w:hAnsi="Arial" w:cs="Arial"/>
                <w:b/>
                <w:lang w:eastAsia="en-US"/>
              </w:rPr>
              <w:t>Paid work with another employer</w:t>
            </w:r>
          </w:p>
        </w:tc>
        <w:tc>
          <w:tcPr>
            <w:tcW w:w="10961" w:type="dxa"/>
            <w:vAlign w:val="center"/>
          </w:tcPr>
          <w:p w14:paraId="4D0E0902" w14:textId="77777777" w:rsidR="000F6E64" w:rsidRPr="00BF0105" w:rsidRDefault="000F6E64" w:rsidP="00EF1006">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2E7C7190" w14:textId="77777777" w:rsidR="000F6E64" w:rsidRPr="00DE3D4F" w:rsidRDefault="000F6E64" w:rsidP="00EF1006">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t>You will devote your whole-time service to our work and not be involved in any other business or take up any other appointment without getting written permission from your manager or the Chief Executive.</w:t>
            </w:r>
          </w:p>
        </w:tc>
      </w:tr>
      <w:tr w:rsidR="000F6E64" w:rsidRPr="00343B23" w14:paraId="0C5DA085" w14:textId="77777777" w:rsidTr="00627761">
        <w:tc>
          <w:tcPr>
            <w:tcW w:w="2987" w:type="dxa"/>
            <w:shd w:val="clear" w:color="auto" w:fill="DBE5F1" w:themeFill="accent1" w:themeFillTint="33"/>
            <w:vAlign w:val="center"/>
          </w:tcPr>
          <w:p w14:paraId="415358A6" w14:textId="77777777" w:rsidR="000F6E64" w:rsidRDefault="000F6E64" w:rsidP="00EF1006">
            <w:pPr>
              <w:spacing w:before="120" w:after="120"/>
              <w:jc w:val="both"/>
              <w:rPr>
                <w:rFonts w:ascii="Arial" w:eastAsia="Times New Roman" w:hAnsi="Arial" w:cs="Arial"/>
                <w:b/>
                <w:lang w:eastAsia="en-US"/>
              </w:rPr>
            </w:pPr>
            <w:r>
              <w:rPr>
                <w:rFonts w:ascii="Arial" w:eastAsia="Times New Roman" w:hAnsi="Arial" w:cs="Arial"/>
                <w:b/>
                <w:lang w:eastAsia="en-US"/>
              </w:rPr>
              <w:t>Disclaimer</w:t>
            </w:r>
          </w:p>
        </w:tc>
        <w:tc>
          <w:tcPr>
            <w:tcW w:w="10961" w:type="dxa"/>
            <w:vAlign w:val="center"/>
          </w:tcPr>
          <w:p w14:paraId="357CB5F7" w14:textId="77777777" w:rsidR="000F6E64" w:rsidRPr="00343B23" w:rsidRDefault="000F6E64" w:rsidP="00EF1006">
            <w:pPr>
              <w:spacing w:before="120" w:after="120"/>
              <w:jc w:val="both"/>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057C98AB" w14:textId="77777777" w:rsidR="00776F78" w:rsidRDefault="00776F78" w:rsidP="00EF1006">
      <w:pPr>
        <w:spacing w:after="0"/>
        <w:jc w:val="both"/>
        <w:rPr>
          <w:rFonts w:ascii="Arial" w:hAnsi="Arial" w:cs="Arial"/>
          <w:sz w:val="18"/>
          <w:szCs w:val="18"/>
        </w:rPr>
        <w:sectPr w:rsidR="00776F78" w:rsidSect="0019269D">
          <w:pgSz w:w="16838" w:h="11906" w:orient="landscape"/>
          <w:pgMar w:top="1440" w:right="1440" w:bottom="1440" w:left="1440" w:header="709" w:footer="709" w:gutter="0"/>
          <w:cols w:space="708"/>
          <w:docGrid w:linePitch="360"/>
        </w:sectPr>
      </w:pPr>
    </w:p>
    <w:p w14:paraId="45CE206E" w14:textId="77777777" w:rsidR="00230174" w:rsidRDefault="00230174" w:rsidP="00EF1006">
      <w:pPr>
        <w:spacing w:after="0"/>
        <w:jc w:val="both"/>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14564" w14:textId="77777777" w:rsidR="00737F19" w:rsidRDefault="00737F19" w:rsidP="001B3DF9">
      <w:pPr>
        <w:spacing w:after="0" w:line="240" w:lineRule="auto"/>
      </w:pPr>
      <w:r>
        <w:separator/>
      </w:r>
    </w:p>
  </w:endnote>
  <w:endnote w:type="continuationSeparator" w:id="0">
    <w:p w14:paraId="60AAD1FC" w14:textId="77777777" w:rsidR="00737F19" w:rsidRDefault="00737F19"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4CED" w14:textId="77777777" w:rsidR="00FE4354" w:rsidRDefault="00E3321C">
    <w:pPr>
      <w:pStyle w:val="Footer"/>
    </w:pPr>
    <w:r>
      <w:rPr>
        <w:noProof/>
      </w:rPr>
      <w:drawing>
        <wp:anchor distT="0" distB="0" distL="114300" distR="114300" simplePos="0" relativeHeight="251666432" behindDoc="0" locked="0" layoutInCell="1" allowOverlap="1" wp14:anchorId="60B25915" wp14:editId="35105F55">
          <wp:simplePos x="0" y="0"/>
          <wp:positionH relativeFrom="column">
            <wp:posOffset>9525</wp:posOffset>
          </wp:positionH>
          <wp:positionV relativeFrom="paragraph">
            <wp:posOffset>-34290</wp:posOffset>
          </wp:positionV>
          <wp:extent cx="1390650" cy="517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r w:rsidR="002E6829">
      <w:rPr>
        <w:noProof/>
      </w:rPr>
      <mc:AlternateContent>
        <mc:Choice Requires="wps">
          <w:drawing>
            <wp:anchor distT="0" distB="0" distL="114300" distR="114300" simplePos="0" relativeHeight="251668480" behindDoc="0" locked="0" layoutInCell="1" allowOverlap="1" wp14:anchorId="50261E83" wp14:editId="616D713D">
              <wp:simplePos x="0" y="0"/>
              <wp:positionH relativeFrom="column">
                <wp:posOffset>1861185</wp:posOffset>
              </wp:positionH>
              <wp:positionV relativeFrom="paragraph">
                <wp:posOffset>92075</wp:posOffset>
              </wp:positionV>
              <wp:extent cx="44596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403985"/>
                      </a:xfrm>
                      <a:prstGeom prst="rect">
                        <a:avLst/>
                      </a:prstGeom>
                      <a:solidFill>
                        <a:srgbClr val="FFFFFF"/>
                      </a:solidFill>
                      <a:ln w="9525">
                        <a:noFill/>
                        <a:miter lim="800000"/>
                        <a:headEnd/>
                        <a:tailEnd/>
                      </a:ln>
                    </wps:spPr>
                    <wps:txbx>
                      <w:txbxContent>
                        <w:p w14:paraId="3639151A"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261E83" id="_x0000_t202" coordsize="21600,21600" o:spt="202" path="m,l,21600r21600,l21600,xe">
              <v:stroke joinstyle="miter"/>
              <v:path gradientshapeok="t" o:connecttype="rect"/>
            </v:shapetype>
            <v:shape id="Text Box 2" o:spid="_x0000_s1026" type="#_x0000_t202" style="position:absolute;margin-left:146.55pt;margin-top:7.25pt;width:351.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" stroked="f">
              <v:textbox style="mso-fit-shape-to-text:t">
                <w:txbxContent>
                  <w:p w14:paraId="3639151A"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E21F3" w14:textId="77777777" w:rsidR="00737F19" w:rsidRDefault="00737F19" w:rsidP="001B3DF9">
      <w:pPr>
        <w:spacing w:after="0" w:line="240" w:lineRule="auto"/>
      </w:pPr>
      <w:r>
        <w:separator/>
      </w:r>
    </w:p>
  </w:footnote>
  <w:footnote w:type="continuationSeparator" w:id="0">
    <w:p w14:paraId="17770982" w14:textId="77777777" w:rsidR="00737F19" w:rsidRDefault="00737F19"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EC47" w14:textId="60C30EED" w:rsidR="006428DE" w:rsidRDefault="009A1CC3">
    <w:pPr>
      <w:pStyle w:val="Header"/>
    </w:pPr>
    <w:r w:rsidRPr="00742F43">
      <w:rPr>
        <w:noProof/>
      </w:rPr>
      <w:drawing>
        <wp:anchor distT="0" distB="0" distL="114300" distR="114300" simplePos="0" relativeHeight="251663360" behindDoc="1" locked="0" layoutInCell="1" allowOverlap="1" wp14:anchorId="72162216" wp14:editId="36207330">
          <wp:simplePos x="0" y="0"/>
          <wp:positionH relativeFrom="column">
            <wp:posOffset>7471362</wp:posOffset>
          </wp:positionH>
          <wp:positionV relativeFrom="paragraph">
            <wp:posOffset>-2020570</wp:posOffset>
          </wp:positionV>
          <wp:extent cx="3866400" cy="3873600"/>
          <wp:effectExtent l="0" t="0" r="1270" b="0"/>
          <wp:wrapNone/>
          <wp:docPr id="25" name="Picture 2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022279C" wp14:editId="59565972">
          <wp:simplePos x="0" y="0"/>
          <wp:positionH relativeFrom="column">
            <wp:posOffset>8543925</wp:posOffset>
          </wp:positionH>
          <wp:positionV relativeFrom="paragraph">
            <wp:posOffset>-94615</wp:posOffset>
          </wp:positionV>
          <wp:extent cx="1397000" cy="596900"/>
          <wp:effectExtent l="0" t="0" r="0" b="0"/>
          <wp:wrapNone/>
          <wp:docPr id="26"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1973" w14:textId="77777777" w:rsidR="00B542EB" w:rsidRDefault="00B542EB">
    <w:pPr>
      <w:pStyle w:val="Header"/>
    </w:pPr>
    <w:r w:rsidRPr="00742F43">
      <w:rPr>
        <w:noProof/>
      </w:rPr>
      <w:drawing>
        <wp:anchor distT="0" distB="0" distL="114300" distR="114300" simplePos="0" relativeHeight="251672576" behindDoc="1" locked="0" layoutInCell="1" allowOverlap="1" wp14:anchorId="3E9E0F58" wp14:editId="50BF892C">
          <wp:simplePos x="0" y="0"/>
          <wp:positionH relativeFrom="column">
            <wp:posOffset>7471362</wp:posOffset>
          </wp:positionH>
          <wp:positionV relativeFrom="paragraph">
            <wp:posOffset>-2020570</wp:posOffset>
          </wp:positionV>
          <wp:extent cx="3866400" cy="3873600"/>
          <wp:effectExtent l="0" t="0" r="1270" b="0"/>
          <wp:wrapNone/>
          <wp:docPr id="297" name="Picture 297"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EFE2D88" wp14:editId="58259E5C">
          <wp:simplePos x="0" y="0"/>
          <wp:positionH relativeFrom="column">
            <wp:posOffset>8543925</wp:posOffset>
          </wp:positionH>
          <wp:positionV relativeFrom="paragraph">
            <wp:posOffset>-94615</wp:posOffset>
          </wp:positionV>
          <wp:extent cx="1397000" cy="596900"/>
          <wp:effectExtent l="0" t="0" r="0" b="0"/>
          <wp:wrapNone/>
          <wp:docPr id="298"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1054B"/>
    <w:multiLevelType w:val="hybridMultilevel"/>
    <w:tmpl w:val="1FA0B57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1899869">
    <w:abstractNumId w:val="1"/>
  </w:num>
  <w:num w:numId="2" w16cid:durableId="105370196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53FF"/>
    <w:rsid w:val="00005745"/>
    <w:rsid w:val="00006888"/>
    <w:rsid w:val="00007F9B"/>
    <w:rsid w:val="00010AA4"/>
    <w:rsid w:val="000378A3"/>
    <w:rsid w:val="00047BA8"/>
    <w:rsid w:val="000532C7"/>
    <w:rsid w:val="00061C50"/>
    <w:rsid w:val="0006203C"/>
    <w:rsid w:val="000747B3"/>
    <w:rsid w:val="00084304"/>
    <w:rsid w:val="000858FF"/>
    <w:rsid w:val="00086D20"/>
    <w:rsid w:val="000A11F6"/>
    <w:rsid w:val="000B2B8A"/>
    <w:rsid w:val="000B4233"/>
    <w:rsid w:val="000F6E64"/>
    <w:rsid w:val="001060CE"/>
    <w:rsid w:val="00112B8C"/>
    <w:rsid w:val="00122236"/>
    <w:rsid w:val="00133832"/>
    <w:rsid w:val="0013574B"/>
    <w:rsid w:val="0014176C"/>
    <w:rsid w:val="00150875"/>
    <w:rsid w:val="00151516"/>
    <w:rsid w:val="0015195C"/>
    <w:rsid w:val="00164A23"/>
    <w:rsid w:val="00165B54"/>
    <w:rsid w:val="001855D3"/>
    <w:rsid w:val="00185BED"/>
    <w:rsid w:val="0019269D"/>
    <w:rsid w:val="001A26C7"/>
    <w:rsid w:val="001A3D35"/>
    <w:rsid w:val="001A3F14"/>
    <w:rsid w:val="001B3DF9"/>
    <w:rsid w:val="001F2409"/>
    <w:rsid w:val="001F57A6"/>
    <w:rsid w:val="00201E8F"/>
    <w:rsid w:val="00214E1C"/>
    <w:rsid w:val="00230174"/>
    <w:rsid w:val="0023226B"/>
    <w:rsid w:val="002920ED"/>
    <w:rsid w:val="002A217F"/>
    <w:rsid w:val="002A5363"/>
    <w:rsid w:val="002B4454"/>
    <w:rsid w:val="002C1D44"/>
    <w:rsid w:val="002C58D5"/>
    <w:rsid w:val="002C7ABA"/>
    <w:rsid w:val="002D73EC"/>
    <w:rsid w:val="002E62B2"/>
    <w:rsid w:val="002E6829"/>
    <w:rsid w:val="002F54F4"/>
    <w:rsid w:val="00305931"/>
    <w:rsid w:val="003227E2"/>
    <w:rsid w:val="00327DF7"/>
    <w:rsid w:val="0033018C"/>
    <w:rsid w:val="003307ED"/>
    <w:rsid w:val="003404A7"/>
    <w:rsid w:val="00343B23"/>
    <w:rsid w:val="00344A21"/>
    <w:rsid w:val="00347E25"/>
    <w:rsid w:val="00363B10"/>
    <w:rsid w:val="00376361"/>
    <w:rsid w:val="00382FFD"/>
    <w:rsid w:val="003850DB"/>
    <w:rsid w:val="003941F3"/>
    <w:rsid w:val="003964BA"/>
    <w:rsid w:val="00397495"/>
    <w:rsid w:val="003A3B42"/>
    <w:rsid w:val="003A6D09"/>
    <w:rsid w:val="003D293D"/>
    <w:rsid w:val="003E0794"/>
    <w:rsid w:val="004049EC"/>
    <w:rsid w:val="00407C4F"/>
    <w:rsid w:val="004174AA"/>
    <w:rsid w:val="00421A4F"/>
    <w:rsid w:val="00435BCE"/>
    <w:rsid w:val="0045752C"/>
    <w:rsid w:val="0046450E"/>
    <w:rsid w:val="00470A32"/>
    <w:rsid w:val="004717F6"/>
    <w:rsid w:val="0048530A"/>
    <w:rsid w:val="00485D67"/>
    <w:rsid w:val="004913AA"/>
    <w:rsid w:val="00491F63"/>
    <w:rsid w:val="0049629C"/>
    <w:rsid w:val="00496992"/>
    <w:rsid w:val="004B720C"/>
    <w:rsid w:val="004D31A4"/>
    <w:rsid w:val="004D447A"/>
    <w:rsid w:val="004E778C"/>
    <w:rsid w:val="004F2F92"/>
    <w:rsid w:val="00526D65"/>
    <w:rsid w:val="005277EE"/>
    <w:rsid w:val="00533772"/>
    <w:rsid w:val="00537553"/>
    <w:rsid w:val="00550DCE"/>
    <w:rsid w:val="0056554B"/>
    <w:rsid w:val="00572D37"/>
    <w:rsid w:val="005757DC"/>
    <w:rsid w:val="00582A81"/>
    <w:rsid w:val="005833BD"/>
    <w:rsid w:val="005E0459"/>
    <w:rsid w:val="005F1094"/>
    <w:rsid w:val="00600988"/>
    <w:rsid w:val="0061066A"/>
    <w:rsid w:val="00627761"/>
    <w:rsid w:val="006365C5"/>
    <w:rsid w:val="006428DE"/>
    <w:rsid w:val="00644553"/>
    <w:rsid w:val="006539F7"/>
    <w:rsid w:val="00665302"/>
    <w:rsid w:val="0067544D"/>
    <w:rsid w:val="006764EA"/>
    <w:rsid w:val="00676FBD"/>
    <w:rsid w:val="006863A6"/>
    <w:rsid w:val="0069065D"/>
    <w:rsid w:val="00695497"/>
    <w:rsid w:val="006A1247"/>
    <w:rsid w:val="006B292C"/>
    <w:rsid w:val="006B52BC"/>
    <w:rsid w:val="006B7012"/>
    <w:rsid w:val="006D5661"/>
    <w:rsid w:val="006E07A5"/>
    <w:rsid w:val="006E50FD"/>
    <w:rsid w:val="006F2745"/>
    <w:rsid w:val="0070116B"/>
    <w:rsid w:val="00707831"/>
    <w:rsid w:val="00707BF8"/>
    <w:rsid w:val="00730D31"/>
    <w:rsid w:val="00737F19"/>
    <w:rsid w:val="007407FD"/>
    <w:rsid w:val="00742F43"/>
    <w:rsid w:val="0075151A"/>
    <w:rsid w:val="007547B0"/>
    <w:rsid w:val="0077216A"/>
    <w:rsid w:val="00776F78"/>
    <w:rsid w:val="007862B7"/>
    <w:rsid w:val="007949A0"/>
    <w:rsid w:val="007E0E19"/>
    <w:rsid w:val="007E6E9C"/>
    <w:rsid w:val="007F03E4"/>
    <w:rsid w:val="007F1AF1"/>
    <w:rsid w:val="007F5477"/>
    <w:rsid w:val="007F73A5"/>
    <w:rsid w:val="008142E3"/>
    <w:rsid w:val="0081775E"/>
    <w:rsid w:val="00820C2B"/>
    <w:rsid w:val="008240C6"/>
    <w:rsid w:val="00836A50"/>
    <w:rsid w:val="00856C41"/>
    <w:rsid w:val="00860B3C"/>
    <w:rsid w:val="00867FAA"/>
    <w:rsid w:val="0087180D"/>
    <w:rsid w:val="0087767C"/>
    <w:rsid w:val="008800B1"/>
    <w:rsid w:val="008940D4"/>
    <w:rsid w:val="008C548A"/>
    <w:rsid w:val="008D02F2"/>
    <w:rsid w:val="008D1331"/>
    <w:rsid w:val="008D36A1"/>
    <w:rsid w:val="00904A7E"/>
    <w:rsid w:val="00910EE0"/>
    <w:rsid w:val="009126DC"/>
    <w:rsid w:val="00927174"/>
    <w:rsid w:val="00927957"/>
    <w:rsid w:val="00935016"/>
    <w:rsid w:val="0094015F"/>
    <w:rsid w:val="00954FE9"/>
    <w:rsid w:val="0095582A"/>
    <w:rsid w:val="00955FE1"/>
    <w:rsid w:val="009669F9"/>
    <w:rsid w:val="009711C2"/>
    <w:rsid w:val="00971297"/>
    <w:rsid w:val="009733C4"/>
    <w:rsid w:val="00977F94"/>
    <w:rsid w:val="0099018B"/>
    <w:rsid w:val="0099384D"/>
    <w:rsid w:val="00994CB6"/>
    <w:rsid w:val="009A1CC3"/>
    <w:rsid w:val="009A56E7"/>
    <w:rsid w:val="009B4D9A"/>
    <w:rsid w:val="009C6CDD"/>
    <w:rsid w:val="009D2799"/>
    <w:rsid w:val="009D36DE"/>
    <w:rsid w:val="009D5C4E"/>
    <w:rsid w:val="00A1109A"/>
    <w:rsid w:val="00A115EF"/>
    <w:rsid w:val="00A17CCF"/>
    <w:rsid w:val="00A26CFA"/>
    <w:rsid w:val="00A541BF"/>
    <w:rsid w:val="00A55178"/>
    <w:rsid w:val="00A61183"/>
    <w:rsid w:val="00A620DD"/>
    <w:rsid w:val="00A74DE3"/>
    <w:rsid w:val="00A76508"/>
    <w:rsid w:val="00A94DBA"/>
    <w:rsid w:val="00AA3C34"/>
    <w:rsid w:val="00AB0B80"/>
    <w:rsid w:val="00AB252A"/>
    <w:rsid w:val="00AB31C2"/>
    <w:rsid w:val="00AB3899"/>
    <w:rsid w:val="00AD68E5"/>
    <w:rsid w:val="00AF1E1C"/>
    <w:rsid w:val="00B04A7E"/>
    <w:rsid w:val="00B121EC"/>
    <w:rsid w:val="00B1610F"/>
    <w:rsid w:val="00B41120"/>
    <w:rsid w:val="00B41EFC"/>
    <w:rsid w:val="00B5227D"/>
    <w:rsid w:val="00B542EB"/>
    <w:rsid w:val="00B5772B"/>
    <w:rsid w:val="00B71491"/>
    <w:rsid w:val="00B771A7"/>
    <w:rsid w:val="00BB1270"/>
    <w:rsid w:val="00BB7044"/>
    <w:rsid w:val="00BC7AE0"/>
    <w:rsid w:val="00BD24C6"/>
    <w:rsid w:val="00BF0105"/>
    <w:rsid w:val="00C00254"/>
    <w:rsid w:val="00C045A9"/>
    <w:rsid w:val="00C065AD"/>
    <w:rsid w:val="00C31CFB"/>
    <w:rsid w:val="00C35075"/>
    <w:rsid w:val="00C35CEF"/>
    <w:rsid w:val="00C5608C"/>
    <w:rsid w:val="00C71F2F"/>
    <w:rsid w:val="00C9732D"/>
    <w:rsid w:val="00CA2F2D"/>
    <w:rsid w:val="00CB1024"/>
    <w:rsid w:val="00CB3C1D"/>
    <w:rsid w:val="00CB60E7"/>
    <w:rsid w:val="00CD5E43"/>
    <w:rsid w:val="00CF059B"/>
    <w:rsid w:val="00CF7486"/>
    <w:rsid w:val="00D01C70"/>
    <w:rsid w:val="00D07A5B"/>
    <w:rsid w:val="00D07E63"/>
    <w:rsid w:val="00D20C70"/>
    <w:rsid w:val="00D2203C"/>
    <w:rsid w:val="00D22DA1"/>
    <w:rsid w:val="00D25EC9"/>
    <w:rsid w:val="00D40AE6"/>
    <w:rsid w:val="00D40F1F"/>
    <w:rsid w:val="00D43A77"/>
    <w:rsid w:val="00D4519C"/>
    <w:rsid w:val="00D5226E"/>
    <w:rsid w:val="00D70142"/>
    <w:rsid w:val="00D75858"/>
    <w:rsid w:val="00D87851"/>
    <w:rsid w:val="00D9436C"/>
    <w:rsid w:val="00D94606"/>
    <w:rsid w:val="00DA00B6"/>
    <w:rsid w:val="00DA5B9F"/>
    <w:rsid w:val="00DA661D"/>
    <w:rsid w:val="00DA7CCD"/>
    <w:rsid w:val="00DB1CE1"/>
    <w:rsid w:val="00DC34F6"/>
    <w:rsid w:val="00DD45B2"/>
    <w:rsid w:val="00DE3D4F"/>
    <w:rsid w:val="00DF0566"/>
    <w:rsid w:val="00DF68D3"/>
    <w:rsid w:val="00E024A6"/>
    <w:rsid w:val="00E11126"/>
    <w:rsid w:val="00E23467"/>
    <w:rsid w:val="00E3321C"/>
    <w:rsid w:val="00E50E64"/>
    <w:rsid w:val="00E656D8"/>
    <w:rsid w:val="00E72D91"/>
    <w:rsid w:val="00E87333"/>
    <w:rsid w:val="00E9633A"/>
    <w:rsid w:val="00EA4D56"/>
    <w:rsid w:val="00EB2215"/>
    <w:rsid w:val="00EB517F"/>
    <w:rsid w:val="00EC3751"/>
    <w:rsid w:val="00ED3DF0"/>
    <w:rsid w:val="00EE1714"/>
    <w:rsid w:val="00EF1006"/>
    <w:rsid w:val="00EF4FB8"/>
    <w:rsid w:val="00F64017"/>
    <w:rsid w:val="00F700BC"/>
    <w:rsid w:val="00F7202B"/>
    <w:rsid w:val="00F907B3"/>
    <w:rsid w:val="00FA30E2"/>
    <w:rsid w:val="00FC43EF"/>
    <w:rsid w:val="00FC6859"/>
    <w:rsid w:val="00FD57EA"/>
    <w:rsid w:val="00FD6F78"/>
    <w:rsid w:val="00FE177D"/>
    <w:rsid w:val="00FE4354"/>
    <w:rsid w:val="00FF2D84"/>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3BFB4"/>
  <w15:docId w15:val="{44E694E8-AA0E-4A8B-B15B-6E465122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F7486"/>
    <w:rPr>
      <w:sz w:val="16"/>
      <w:szCs w:val="16"/>
    </w:rPr>
  </w:style>
  <w:style w:type="paragraph" w:styleId="CommentText">
    <w:name w:val="annotation text"/>
    <w:basedOn w:val="Normal"/>
    <w:link w:val="CommentTextChar"/>
    <w:uiPriority w:val="99"/>
    <w:unhideWhenUsed/>
    <w:rsid w:val="00CF7486"/>
    <w:pPr>
      <w:spacing w:line="240" w:lineRule="auto"/>
    </w:pPr>
    <w:rPr>
      <w:sz w:val="20"/>
      <w:szCs w:val="20"/>
    </w:rPr>
  </w:style>
  <w:style w:type="character" w:customStyle="1" w:styleId="CommentTextChar">
    <w:name w:val="Comment Text Char"/>
    <w:basedOn w:val="DefaultParagraphFont"/>
    <w:link w:val="CommentText"/>
    <w:uiPriority w:val="99"/>
    <w:rsid w:val="00CF7486"/>
    <w:rPr>
      <w:sz w:val="20"/>
      <w:szCs w:val="20"/>
    </w:rPr>
  </w:style>
  <w:style w:type="paragraph" w:styleId="CommentSubject">
    <w:name w:val="annotation subject"/>
    <w:basedOn w:val="CommentText"/>
    <w:next w:val="CommentText"/>
    <w:link w:val="CommentSubjectChar"/>
    <w:uiPriority w:val="99"/>
    <w:semiHidden/>
    <w:unhideWhenUsed/>
    <w:rsid w:val="00CF7486"/>
    <w:rPr>
      <w:b/>
      <w:bCs/>
    </w:rPr>
  </w:style>
  <w:style w:type="character" w:customStyle="1" w:styleId="CommentSubjectChar">
    <w:name w:val="Comment Subject Char"/>
    <w:basedOn w:val="CommentTextChar"/>
    <w:link w:val="CommentSubject"/>
    <w:uiPriority w:val="99"/>
    <w:semiHidden/>
    <w:rsid w:val="00CF7486"/>
    <w:rPr>
      <w:b/>
      <w:bCs/>
      <w:sz w:val="20"/>
      <w:szCs w:val="20"/>
    </w:rPr>
  </w:style>
  <w:style w:type="paragraph" w:styleId="NormalWeb">
    <w:name w:val="Normal (Web)"/>
    <w:basedOn w:val="Normal"/>
    <w:uiPriority w:val="99"/>
    <w:semiHidden/>
    <w:unhideWhenUsed/>
    <w:rsid w:val="006E50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3712">
      <w:bodyDiv w:val="1"/>
      <w:marLeft w:val="0"/>
      <w:marRight w:val="0"/>
      <w:marTop w:val="0"/>
      <w:marBottom w:val="0"/>
      <w:divBdr>
        <w:top w:val="none" w:sz="0" w:space="0" w:color="auto"/>
        <w:left w:val="none" w:sz="0" w:space="0" w:color="auto"/>
        <w:bottom w:val="none" w:sz="0" w:space="0" w:color="auto"/>
        <w:right w:val="none" w:sz="0" w:space="0" w:color="auto"/>
      </w:divBdr>
    </w:div>
    <w:div w:id="435096419">
      <w:bodyDiv w:val="1"/>
      <w:marLeft w:val="0"/>
      <w:marRight w:val="0"/>
      <w:marTop w:val="0"/>
      <w:marBottom w:val="0"/>
      <w:divBdr>
        <w:top w:val="none" w:sz="0" w:space="0" w:color="auto"/>
        <w:left w:val="none" w:sz="0" w:space="0" w:color="auto"/>
        <w:bottom w:val="none" w:sz="0" w:space="0" w:color="auto"/>
        <w:right w:val="none" w:sz="0" w:space="0" w:color="auto"/>
      </w:divBdr>
    </w:div>
    <w:div w:id="561599048">
      <w:bodyDiv w:val="1"/>
      <w:marLeft w:val="0"/>
      <w:marRight w:val="0"/>
      <w:marTop w:val="0"/>
      <w:marBottom w:val="0"/>
      <w:divBdr>
        <w:top w:val="none" w:sz="0" w:space="0" w:color="auto"/>
        <w:left w:val="none" w:sz="0" w:space="0" w:color="auto"/>
        <w:bottom w:val="none" w:sz="0" w:space="0" w:color="auto"/>
        <w:right w:val="none" w:sz="0" w:space="0" w:color="auto"/>
      </w:divBdr>
    </w:div>
    <w:div w:id="570505207">
      <w:bodyDiv w:val="1"/>
      <w:marLeft w:val="0"/>
      <w:marRight w:val="0"/>
      <w:marTop w:val="0"/>
      <w:marBottom w:val="0"/>
      <w:divBdr>
        <w:top w:val="none" w:sz="0" w:space="0" w:color="auto"/>
        <w:left w:val="none" w:sz="0" w:space="0" w:color="auto"/>
        <w:bottom w:val="none" w:sz="0" w:space="0" w:color="auto"/>
        <w:right w:val="none" w:sz="0" w:space="0" w:color="auto"/>
      </w:divBdr>
    </w:div>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42281349">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1392076660">
      <w:bodyDiv w:val="1"/>
      <w:marLeft w:val="0"/>
      <w:marRight w:val="0"/>
      <w:marTop w:val="0"/>
      <w:marBottom w:val="0"/>
      <w:divBdr>
        <w:top w:val="none" w:sz="0" w:space="0" w:color="auto"/>
        <w:left w:val="none" w:sz="0" w:space="0" w:color="auto"/>
        <w:bottom w:val="none" w:sz="0" w:space="0" w:color="auto"/>
        <w:right w:val="none" w:sz="0" w:space="0" w:color="auto"/>
      </w:divBdr>
    </w:div>
    <w:div w:id="1442145690">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E2D2B-39DD-414D-99D3-8DFE5893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1674</Words>
  <Characters>9545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Smith</dc:creator>
  <cp:lastModifiedBy>Dominique Havelock-Hill</cp:lastModifiedBy>
  <cp:revision>2</cp:revision>
  <cp:lastPrinted>2015-03-04T08:57:00Z</cp:lastPrinted>
  <dcterms:created xsi:type="dcterms:W3CDTF">2025-06-02T13:51:00Z</dcterms:created>
  <dcterms:modified xsi:type="dcterms:W3CDTF">2025-06-02T13:51:00Z</dcterms:modified>
</cp:coreProperties>
</file>