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78"/>
        <w:gridCol w:w="499"/>
        <w:gridCol w:w="635"/>
        <w:gridCol w:w="1705"/>
        <w:gridCol w:w="5099"/>
        <w:gridCol w:w="1141"/>
      </w:tblGrid>
      <w:tr w:rsidR="00E537CC" w14:paraId="17085424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0F9A672" w14:textId="385A28A2" w:rsidR="00E537CC" w:rsidRDefault="0099013C">
            <w:pPr>
              <w:pStyle w:val="PS"/>
              <w:spacing w:before="120" w:after="60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5F290A37" wp14:editId="0E9EEBC9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-291465</wp:posOffset>
                  </wp:positionV>
                  <wp:extent cx="929640" cy="754380"/>
                  <wp:effectExtent l="0" t="0" r="3810" b="7620"/>
                  <wp:wrapNone/>
                  <wp:docPr id="1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A65">
              <w:rPr>
                <w:rFonts w:ascii="Wirral Font 2002" w:hAnsi="Wirral Font 2002"/>
                <w:sz w:val="52"/>
                <w:szCs w:val="52"/>
              </w:rPr>
              <w:t></w:t>
            </w:r>
          </w:p>
          <w:p w14:paraId="74734292" w14:textId="46FB78E8" w:rsidR="00E537CC" w:rsidRDefault="00E537CC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4CDCF1B" w14:textId="77777777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  <w:r w:rsidRPr="005B30DF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68F0038" w14:textId="1AFB239F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</w:p>
        </w:tc>
      </w:tr>
      <w:tr w:rsidR="00E537CC" w14:paraId="1A8A7B30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5909CDB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7DE44BF" w14:textId="77777777"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74FFF5ED" w14:textId="59F4AF6F" w:rsidR="00E537CC" w:rsidRDefault="00853B45" w:rsidP="00934065">
            <w:pPr>
              <w:pStyle w:val="PS"/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Resourced Provision Leader</w:t>
            </w:r>
          </w:p>
        </w:tc>
      </w:tr>
      <w:tr w:rsidR="00E537CC" w14:paraId="51696324" w14:textId="77777777" w:rsidTr="0045182B">
        <w:trPr>
          <w:cantSplit/>
          <w:trHeight w:val="305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2E6A0EC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4B847EB" w14:textId="77777777" w:rsidR="00E537CC" w:rsidRPr="0045182B" w:rsidRDefault="00E537CC" w:rsidP="0045182B">
            <w:pPr>
              <w:pStyle w:val="NoSpacing"/>
              <w:rPr>
                <w:sz w:val="22"/>
              </w:rPr>
            </w:pPr>
            <w:r w:rsidRPr="0045182B">
              <w:rPr>
                <w:sz w:val="22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CABAF1B" w14:textId="3AB5E4C7" w:rsidR="00E537CC" w:rsidRPr="0045182B" w:rsidRDefault="00853B45" w:rsidP="0045182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Rebecca Bridges </w:t>
            </w:r>
            <w:r w:rsidR="00934065" w:rsidRPr="0045182B">
              <w:rPr>
                <w:sz w:val="22"/>
              </w:rPr>
              <w:t xml:space="preserve"> </w:t>
            </w:r>
            <w:r w:rsidR="00FB0D17" w:rsidRPr="0045182B">
              <w:rPr>
                <w:sz w:val="22"/>
              </w:rPr>
              <w:t>(</w:t>
            </w:r>
            <w:r w:rsidR="00A57DA4">
              <w:rPr>
                <w:sz w:val="22"/>
              </w:rPr>
              <w:t>May</w:t>
            </w:r>
            <w:r w:rsidR="00623CCA" w:rsidRPr="0045182B">
              <w:rPr>
                <w:sz w:val="22"/>
              </w:rPr>
              <w:t xml:space="preserve"> 202</w:t>
            </w:r>
            <w:r w:rsidR="0045182B" w:rsidRPr="0045182B">
              <w:rPr>
                <w:sz w:val="22"/>
              </w:rPr>
              <w:t>5</w:t>
            </w:r>
            <w:r w:rsidR="00FB0D17" w:rsidRPr="0045182B">
              <w:rPr>
                <w:sz w:val="22"/>
              </w:rPr>
              <w:t>)</w:t>
            </w:r>
          </w:p>
        </w:tc>
      </w:tr>
      <w:tr w:rsidR="00E537CC" w14:paraId="59C25CA6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530D4F18" w14:textId="77777777" w:rsidR="00E537CC" w:rsidRDefault="00E537CC">
            <w:pPr>
              <w:pStyle w:val="PS"/>
              <w:spacing w:before="60" w:after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  <w:p w14:paraId="40A01E97" w14:textId="77777777" w:rsidR="00465D2F" w:rsidRPr="00581D24" w:rsidRDefault="00465D2F">
            <w:pPr>
              <w:pStyle w:val="PS"/>
              <w:spacing w:before="60" w:after="60"/>
              <w:rPr>
                <w:sz w:val="2"/>
              </w:rPr>
            </w:pPr>
          </w:p>
        </w:tc>
      </w:tr>
      <w:tr w:rsidR="00E537CC" w14:paraId="5ABC14D8" w14:textId="77777777" w:rsidTr="00581D24">
        <w:trPr>
          <w:trHeight w:val="227"/>
        </w:trPr>
        <w:tc>
          <w:tcPr>
            <w:tcW w:w="6578" w:type="dxa"/>
          </w:tcPr>
          <w:p w14:paraId="10692553" w14:textId="77777777" w:rsidR="00E537CC" w:rsidRDefault="00E537CC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2CC98C8A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4B214421" w14:textId="77777777" w:rsidR="00E537CC" w:rsidRPr="002E7DC8" w:rsidRDefault="00E537CC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2E7DC8"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563F7017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5049B7" w:rsidRPr="00750BA9" w14:paraId="2443989A" w14:textId="77777777" w:rsidTr="00321C05">
        <w:trPr>
          <w:trHeight w:val="553"/>
        </w:trPr>
        <w:tc>
          <w:tcPr>
            <w:tcW w:w="6578" w:type="dxa"/>
          </w:tcPr>
          <w:p w14:paraId="12C74859" w14:textId="3DD2E94C" w:rsidR="005049B7" w:rsidRPr="00487BAA" w:rsidRDefault="005049B7" w:rsidP="00D51E29">
            <w:pPr>
              <w:pStyle w:val="PS"/>
              <w:numPr>
                <w:ilvl w:val="0"/>
                <w:numId w:val="40"/>
              </w:numPr>
              <w:rPr>
                <w:sz w:val="20"/>
              </w:rPr>
            </w:pPr>
            <w:r w:rsidRPr="00487BAA">
              <w:rPr>
                <w:sz w:val="20"/>
              </w:rPr>
              <w:t>Qualified Teacher Status (QTS) with evidence of ongoing professional development in SEND</w:t>
            </w:r>
          </w:p>
          <w:p w14:paraId="386A9029" w14:textId="7CC08938" w:rsidR="005049B7" w:rsidRPr="00581D24" w:rsidRDefault="008B115E" w:rsidP="00D51E29">
            <w:pPr>
              <w:pStyle w:val="PS"/>
              <w:numPr>
                <w:ilvl w:val="0"/>
                <w:numId w:val="40"/>
              </w:numPr>
              <w:rPr>
                <w:sz w:val="18"/>
              </w:rPr>
            </w:pPr>
            <w:r w:rsidRPr="00487BAA">
              <w:rPr>
                <w:sz w:val="20"/>
              </w:rPr>
              <w:t>Willingness to undertake further specialist SEND or leadership training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B294B6F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2A3FD9A9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6E8DF771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5D3E857A" w14:textId="77777777" w:rsidR="005049B7" w:rsidRPr="00D51E29" w:rsidRDefault="00124C4C" w:rsidP="005049B7">
            <w:pPr>
              <w:pStyle w:val="PS"/>
              <w:numPr>
                <w:ilvl w:val="0"/>
                <w:numId w:val="31"/>
              </w:numPr>
              <w:rPr>
                <w:sz w:val="20"/>
              </w:rPr>
            </w:pPr>
            <w:r w:rsidRPr="00D51E29">
              <w:rPr>
                <w:sz w:val="20"/>
              </w:rPr>
              <w:t>NASENCo Award or similar postgraduate SEND qualification</w:t>
            </w:r>
          </w:p>
          <w:p w14:paraId="4A2309E1" w14:textId="42937110" w:rsidR="004E1C32" w:rsidRPr="00D51E29" w:rsidRDefault="004E1C32" w:rsidP="005049B7">
            <w:pPr>
              <w:pStyle w:val="PS"/>
              <w:numPr>
                <w:ilvl w:val="0"/>
                <w:numId w:val="31"/>
              </w:numPr>
              <w:rPr>
                <w:sz w:val="20"/>
              </w:rPr>
            </w:pPr>
            <w:r w:rsidRPr="00D51E29">
              <w:rPr>
                <w:sz w:val="20"/>
              </w:rPr>
              <w:t>Team Teach or equivalent training in positive behaviour support</w:t>
            </w:r>
          </w:p>
        </w:tc>
        <w:tc>
          <w:tcPr>
            <w:tcW w:w="1141" w:type="dxa"/>
            <w:vAlign w:val="center"/>
          </w:tcPr>
          <w:p w14:paraId="3D3EC951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2CBDF454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0E53146F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5049B7" w:rsidRPr="00750BA9" w14:paraId="2CF6005B" w14:textId="77777777" w:rsidTr="00AB33C5">
        <w:trPr>
          <w:trHeight w:val="1278"/>
        </w:trPr>
        <w:tc>
          <w:tcPr>
            <w:tcW w:w="6578" w:type="dxa"/>
          </w:tcPr>
          <w:p w14:paraId="10AE31C3" w14:textId="77777777" w:rsidR="005049B7" w:rsidRDefault="00610099" w:rsidP="00610099">
            <w:pPr>
              <w:pStyle w:val="PS"/>
              <w:rPr>
                <w:rFonts w:cs="Arial"/>
                <w:b/>
                <w:bCs/>
                <w:sz w:val="18"/>
                <w:szCs w:val="18"/>
              </w:rPr>
            </w:pPr>
            <w:r w:rsidRPr="00610099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  <w:p w14:paraId="526FEA4C" w14:textId="6B6AE087" w:rsidR="008B0569" w:rsidRPr="00D51E29" w:rsidRDefault="006E3A3F" w:rsidP="00D51E29">
            <w:pPr>
              <w:pStyle w:val="PS"/>
              <w:numPr>
                <w:ilvl w:val="0"/>
                <w:numId w:val="39"/>
              </w:numPr>
              <w:rPr>
                <w:sz w:val="20"/>
              </w:rPr>
            </w:pPr>
            <w:r w:rsidRPr="00D51E29">
              <w:rPr>
                <w:sz w:val="20"/>
              </w:rPr>
              <w:t>Proven successful experience teaching children with SEND</w:t>
            </w:r>
            <w:r w:rsidR="002A323D" w:rsidRPr="00D51E29">
              <w:rPr>
                <w:sz w:val="20"/>
              </w:rPr>
              <w:t>, preferably withing a resourced provision or specialist setting</w:t>
            </w:r>
          </w:p>
          <w:p w14:paraId="27AFCB19" w14:textId="1DFE97B8" w:rsidR="00610099" w:rsidRPr="00D51E29" w:rsidRDefault="008B0569" w:rsidP="00D51E29">
            <w:pPr>
              <w:pStyle w:val="PS"/>
              <w:numPr>
                <w:ilvl w:val="0"/>
                <w:numId w:val="39"/>
              </w:numPr>
              <w:rPr>
                <w:sz w:val="20"/>
              </w:rPr>
            </w:pPr>
            <w:r w:rsidRPr="00D51E29">
              <w:rPr>
                <w:sz w:val="20"/>
              </w:rPr>
              <w:t>Experience leading a team or coordinating support staff (e.g., TAs, therapists)</w:t>
            </w:r>
          </w:p>
          <w:p w14:paraId="655D01E9" w14:textId="3C1F3FFB" w:rsidR="002A323D" w:rsidRPr="00D51E29" w:rsidRDefault="002A323D" w:rsidP="00D51E29">
            <w:pPr>
              <w:pStyle w:val="PS"/>
              <w:numPr>
                <w:ilvl w:val="0"/>
                <w:numId w:val="39"/>
              </w:numPr>
              <w:rPr>
                <w:sz w:val="20"/>
              </w:rPr>
            </w:pPr>
            <w:r w:rsidRPr="00D51E29">
              <w:rPr>
                <w:sz w:val="20"/>
              </w:rPr>
              <w:t>Experience of working in partnership with families and external agencies</w:t>
            </w:r>
          </w:p>
          <w:p w14:paraId="1F6C717F" w14:textId="0AD21192" w:rsidR="000B3079" w:rsidRPr="00D51E29" w:rsidRDefault="000B3079" w:rsidP="00D51E29">
            <w:pPr>
              <w:pStyle w:val="PS"/>
              <w:numPr>
                <w:ilvl w:val="0"/>
                <w:numId w:val="39"/>
              </w:numPr>
              <w:rPr>
                <w:sz w:val="20"/>
              </w:rPr>
            </w:pPr>
            <w:r w:rsidRPr="00D51E29">
              <w:rPr>
                <w:sz w:val="20"/>
              </w:rPr>
              <w:t>Familiarity with EHCP processes, annual reviews, and multi-agency working</w:t>
            </w:r>
          </w:p>
          <w:p w14:paraId="36DC7DD2" w14:textId="5884100F" w:rsidR="000B3079" w:rsidRPr="00D51E29" w:rsidRDefault="00A93C55" w:rsidP="00D51E29">
            <w:pPr>
              <w:pStyle w:val="PS"/>
              <w:numPr>
                <w:ilvl w:val="0"/>
                <w:numId w:val="39"/>
              </w:numPr>
              <w:rPr>
                <w:sz w:val="20"/>
              </w:rPr>
            </w:pPr>
            <w:r w:rsidRPr="00D51E29">
              <w:rPr>
                <w:sz w:val="20"/>
              </w:rPr>
              <w:t>Skilled in developing and evaluating personalised learning plans and provision maps</w:t>
            </w:r>
          </w:p>
          <w:p w14:paraId="3A773F74" w14:textId="2A7C3E07" w:rsidR="008B0569" w:rsidRPr="00610099" w:rsidRDefault="008B0569" w:rsidP="00610099">
            <w:pPr>
              <w:pStyle w:val="PS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0BCA1997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63445E2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50DD66D2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69260528" w14:textId="77777777" w:rsidR="00A57DA4" w:rsidRDefault="008D5111" w:rsidP="00A57DA4">
            <w:pPr>
              <w:pStyle w:val="PS"/>
              <w:numPr>
                <w:ilvl w:val="0"/>
                <w:numId w:val="42"/>
              </w:numPr>
              <w:rPr>
                <w:sz w:val="20"/>
              </w:rPr>
            </w:pPr>
            <w:r w:rsidRPr="00D51E29">
              <w:rPr>
                <w:sz w:val="20"/>
              </w:rPr>
              <w:t>Experience of leading or developing a specialist provision</w:t>
            </w:r>
          </w:p>
          <w:p w14:paraId="4DE7B770" w14:textId="41EAD624" w:rsidR="00087A40" w:rsidRPr="00D51E29" w:rsidRDefault="00087A40" w:rsidP="00A57DA4">
            <w:pPr>
              <w:pStyle w:val="PS"/>
              <w:numPr>
                <w:ilvl w:val="0"/>
                <w:numId w:val="42"/>
              </w:numPr>
              <w:rPr>
                <w:sz w:val="20"/>
              </w:rPr>
            </w:pPr>
            <w:r w:rsidRPr="00D51E29">
              <w:rPr>
                <w:sz w:val="20"/>
              </w:rPr>
              <w:t>Involvement in strategic planning or school improvement in SEND provision</w:t>
            </w:r>
          </w:p>
          <w:p w14:paraId="506BFB01" w14:textId="77777777" w:rsidR="005049B7" w:rsidRPr="00D51E29" w:rsidRDefault="005049B7" w:rsidP="005049B7">
            <w:pPr>
              <w:pStyle w:val="PS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893858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00435FC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3BE775D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5049B7" w:rsidRPr="00750BA9" w14:paraId="014688DC" w14:textId="77777777" w:rsidTr="00AB33C5">
        <w:trPr>
          <w:trHeight w:val="2663"/>
        </w:trPr>
        <w:tc>
          <w:tcPr>
            <w:tcW w:w="6578" w:type="dxa"/>
          </w:tcPr>
          <w:p w14:paraId="7478758D" w14:textId="77777777" w:rsidR="005049B7" w:rsidRPr="00750BA9" w:rsidRDefault="005049B7" w:rsidP="005049B7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Knowledge and skills</w:t>
            </w:r>
          </w:p>
          <w:p w14:paraId="4C42A1E6" w14:textId="77777777" w:rsidR="005049B7" w:rsidRPr="00D51E29" w:rsidRDefault="005049B7" w:rsidP="005049B7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 w:rsidRPr="00D51E29">
              <w:rPr>
                <w:sz w:val="20"/>
              </w:rPr>
              <w:t>A commitment to uphold the school ethos, values and vision and Teacher Standards</w:t>
            </w:r>
          </w:p>
          <w:p w14:paraId="5DC1989C" w14:textId="6EC586C5" w:rsidR="005049B7" w:rsidRDefault="001356D6" w:rsidP="00D35512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 w:rsidRPr="00D51E29">
              <w:rPr>
                <w:sz w:val="20"/>
              </w:rPr>
              <w:t>Deep understanding of Autism, Social Communication Needs, and other complex SEND profiles</w:t>
            </w:r>
          </w:p>
          <w:p w14:paraId="0F258C7D" w14:textId="0B0667E2" w:rsidR="00E70C74" w:rsidRPr="00D51E29" w:rsidRDefault="00E70C74" w:rsidP="00D35512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>
              <w:rPr>
                <w:sz w:val="20"/>
              </w:rPr>
              <w:t>Ability to implement and adapt the curriculum</w:t>
            </w:r>
            <w:r w:rsidR="008C6953">
              <w:rPr>
                <w:sz w:val="20"/>
              </w:rPr>
              <w:t>, utilising assessment</w:t>
            </w:r>
            <w:r>
              <w:rPr>
                <w:sz w:val="20"/>
              </w:rPr>
              <w:t xml:space="preserve"> </w:t>
            </w:r>
          </w:p>
          <w:p w14:paraId="04DECA6C" w14:textId="77777777" w:rsidR="00D35512" w:rsidRPr="00D51E29" w:rsidRDefault="00D35512" w:rsidP="00D35512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 w:rsidRPr="00D51E29">
              <w:rPr>
                <w:sz w:val="20"/>
              </w:rPr>
              <w:t>Knowledge of inclusive teaching strategies, adaptaion, and sensory needs</w:t>
            </w:r>
          </w:p>
          <w:p w14:paraId="4E81B54C" w14:textId="77777777" w:rsidR="00991A13" w:rsidRPr="00D51E29" w:rsidRDefault="00991A13" w:rsidP="00D35512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 w:rsidRPr="00D51E29">
              <w:rPr>
                <w:sz w:val="20"/>
              </w:rPr>
              <w:t>Skilled in using assessment to inform planning and measure progress for pupils with SEND</w:t>
            </w:r>
          </w:p>
          <w:p w14:paraId="09AC15D9" w14:textId="77777777" w:rsidR="00E161D4" w:rsidRPr="00D51E29" w:rsidRDefault="00E161D4" w:rsidP="00D35512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 w:rsidRPr="00D51E29">
              <w:rPr>
                <w:sz w:val="20"/>
              </w:rPr>
              <w:t>Ability to lead a provision team, set vision and direction, and support continuous improvement</w:t>
            </w:r>
          </w:p>
          <w:p w14:paraId="54D884EA" w14:textId="77777777" w:rsidR="005A2422" w:rsidRPr="00D51E29" w:rsidRDefault="005A2422" w:rsidP="00D35512">
            <w:pPr>
              <w:pStyle w:val="PS"/>
              <w:numPr>
                <w:ilvl w:val="0"/>
                <w:numId w:val="32"/>
              </w:numPr>
              <w:rPr>
                <w:sz w:val="20"/>
              </w:rPr>
            </w:pPr>
            <w:r w:rsidRPr="00D51E29">
              <w:rPr>
                <w:sz w:val="20"/>
              </w:rPr>
              <w:t>Excellent communication skills – verbal, written and interpersonal</w:t>
            </w:r>
          </w:p>
          <w:p w14:paraId="1D5F5A22" w14:textId="116FF361" w:rsidR="00590761" w:rsidRPr="00D35512" w:rsidRDefault="00590761" w:rsidP="00D35512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D51E29">
              <w:rPr>
                <w:sz w:val="20"/>
              </w:rPr>
              <w:t>Strong ICT skills to support planning, communication, and pupil tracking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E119859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340E91E8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2E0049A0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707D66E8" w14:textId="4A2F1CF7" w:rsidR="005049B7" w:rsidRPr="00D51E29" w:rsidRDefault="00C1128F" w:rsidP="005049B7">
            <w:pPr>
              <w:pStyle w:val="PS"/>
              <w:numPr>
                <w:ilvl w:val="0"/>
                <w:numId w:val="23"/>
              </w:numPr>
              <w:rPr>
                <w:sz w:val="20"/>
              </w:rPr>
            </w:pPr>
            <w:r w:rsidRPr="00D51E29">
              <w:rPr>
                <w:sz w:val="20"/>
              </w:rPr>
              <w:t>Understanding of current research in SEND best practice, e.g. SCERTS, Zones of Regulation</w:t>
            </w:r>
          </w:p>
          <w:p w14:paraId="23852F63" w14:textId="77777777" w:rsidR="00C1128F" w:rsidRPr="00D51E29" w:rsidRDefault="00AA6AC9" w:rsidP="00DE20B5">
            <w:pPr>
              <w:pStyle w:val="PS"/>
              <w:numPr>
                <w:ilvl w:val="0"/>
                <w:numId w:val="23"/>
              </w:numPr>
              <w:rPr>
                <w:sz w:val="20"/>
              </w:rPr>
            </w:pPr>
            <w:r w:rsidRPr="00D51E29">
              <w:rPr>
                <w:sz w:val="20"/>
              </w:rPr>
              <w:t>Ability to manage staff appraisals or support staff development</w:t>
            </w:r>
          </w:p>
          <w:p w14:paraId="132416D6" w14:textId="049541B6" w:rsidR="00DE20B5" w:rsidRPr="00D51E29" w:rsidRDefault="00DE20B5" w:rsidP="00DE20B5">
            <w:pPr>
              <w:pStyle w:val="PS"/>
              <w:numPr>
                <w:ilvl w:val="0"/>
                <w:numId w:val="23"/>
              </w:numPr>
              <w:rPr>
                <w:sz w:val="20"/>
              </w:rPr>
            </w:pPr>
            <w:r w:rsidRPr="00D51E29">
              <w:rPr>
                <w:sz w:val="20"/>
              </w:rPr>
              <w:t>Knowledge of local authority and national guidance on SEND funding and provision</w:t>
            </w:r>
          </w:p>
        </w:tc>
        <w:tc>
          <w:tcPr>
            <w:tcW w:w="1141" w:type="dxa"/>
            <w:vAlign w:val="center"/>
          </w:tcPr>
          <w:p w14:paraId="6A8CDB31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8C1E3A2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5049B7" w14:paraId="3578B18C" w14:textId="77777777" w:rsidTr="00AB33C5">
        <w:trPr>
          <w:trHeight w:val="986"/>
        </w:trPr>
        <w:tc>
          <w:tcPr>
            <w:tcW w:w="6578" w:type="dxa"/>
          </w:tcPr>
          <w:p w14:paraId="09FD0C95" w14:textId="77777777" w:rsidR="005049B7" w:rsidRPr="00750BA9" w:rsidRDefault="005049B7" w:rsidP="005049B7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lastRenderedPageBreak/>
              <w:t>Special Requirements</w:t>
            </w:r>
          </w:p>
          <w:p w14:paraId="4BD86D7F" w14:textId="30B48C7C" w:rsidR="005049B7" w:rsidRPr="00A57DA4" w:rsidRDefault="005049B7" w:rsidP="005049B7">
            <w:pPr>
              <w:pStyle w:val="PS"/>
              <w:numPr>
                <w:ilvl w:val="0"/>
                <w:numId w:val="34"/>
              </w:numPr>
              <w:rPr>
                <w:sz w:val="20"/>
              </w:rPr>
            </w:pPr>
            <w:r w:rsidRPr="00A57DA4">
              <w:rPr>
                <w:sz w:val="20"/>
              </w:rPr>
              <w:t>A commitment to the provision of an organised, calm, professional and inspiring learning environment.</w:t>
            </w:r>
          </w:p>
          <w:p w14:paraId="1DBDAE0F" w14:textId="10CB421B" w:rsidR="004349EE" w:rsidRPr="00A57DA4" w:rsidRDefault="004349EE" w:rsidP="005049B7">
            <w:pPr>
              <w:pStyle w:val="PS"/>
              <w:numPr>
                <w:ilvl w:val="0"/>
                <w:numId w:val="34"/>
              </w:numPr>
              <w:rPr>
                <w:sz w:val="20"/>
              </w:rPr>
            </w:pPr>
            <w:r w:rsidRPr="00A57DA4">
              <w:rPr>
                <w:sz w:val="20"/>
              </w:rPr>
              <w:t>Ability to form positive relationships with pupils, parents and professionals</w:t>
            </w:r>
          </w:p>
          <w:p w14:paraId="731CFB49" w14:textId="39E1250B" w:rsidR="007C786E" w:rsidRPr="00A57DA4" w:rsidRDefault="007C786E" w:rsidP="005049B7">
            <w:pPr>
              <w:pStyle w:val="PS"/>
              <w:numPr>
                <w:ilvl w:val="0"/>
                <w:numId w:val="34"/>
              </w:numPr>
              <w:rPr>
                <w:sz w:val="20"/>
              </w:rPr>
            </w:pPr>
            <w:r w:rsidRPr="00A57DA4">
              <w:rPr>
                <w:sz w:val="20"/>
              </w:rPr>
              <w:t>Commitment to safeguarding, inclusion and wellbeing of all pupils</w:t>
            </w:r>
          </w:p>
          <w:p w14:paraId="48ED7D69" w14:textId="06561D74" w:rsidR="005049B7" w:rsidRPr="00A57DA4" w:rsidRDefault="005049B7" w:rsidP="005049B7">
            <w:pPr>
              <w:pStyle w:val="PS"/>
              <w:numPr>
                <w:ilvl w:val="0"/>
                <w:numId w:val="34"/>
              </w:numPr>
              <w:rPr>
                <w:sz w:val="20"/>
              </w:rPr>
            </w:pPr>
            <w:r w:rsidRPr="00A57DA4">
              <w:rPr>
                <w:sz w:val="20"/>
              </w:rPr>
              <w:t>Good organisational skills and ability to meet deadlines.</w:t>
            </w:r>
          </w:p>
          <w:p w14:paraId="59F10640" w14:textId="089DC64D" w:rsidR="005049B7" w:rsidRPr="00A57DA4" w:rsidRDefault="005049B7" w:rsidP="005049B7">
            <w:pPr>
              <w:pStyle w:val="PS"/>
              <w:numPr>
                <w:ilvl w:val="0"/>
                <w:numId w:val="34"/>
              </w:numPr>
              <w:rPr>
                <w:sz w:val="20"/>
              </w:rPr>
            </w:pPr>
            <w:r w:rsidRPr="00A57DA4">
              <w:rPr>
                <w:sz w:val="20"/>
              </w:rPr>
              <w:t>Warmth, flexibility and a sense of humour.</w:t>
            </w:r>
          </w:p>
          <w:p w14:paraId="0E89AEAD" w14:textId="27CD3424" w:rsidR="005049B7" w:rsidRPr="006937D0" w:rsidRDefault="005049B7" w:rsidP="005049B7">
            <w:pPr>
              <w:pStyle w:val="PS"/>
              <w:numPr>
                <w:ilvl w:val="0"/>
                <w:numId w:val="34"/>
              </w:numPr>
              <w:rPr>
                <w:sz w:val="18"/>
              </w:rPr>
            </w:pPr>
            <w:r w:rsidRPr="00A57DA4">
              <w:rPr>
                <w:sz w:val="20"/>
              </w:rPr>
              <w:t>Ability to work as part of an effective team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52FEEC20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18B57A31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051D793B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56C06E3A" w14:textId="77777777" w:rsidR="005049B7" w:rsidRPr="00A57DA4" w:rsidRDefault="005049B7" w:rsidP="005049B7">
            <w:pPr>
              <w:pStyle w:val="PS"/>
              <w:rPr>
                <w:sz w:val="20"/>
              </w:rPr>
            </w:pPr>
          </w:p>
          <w:p w14:paraId="2F517DD7" w14:textId="77777777" w:rsidR="005049B7" w:rsidRPr="00A57DA4" w:rsidRDefault="005049B7" w:rsidP="005049B7">
            <w:pPr>
              <w:pStyle w:val="PS"/>
              <w:numPr>
                <w:ilvl w:val="0"/>
                <w:numId w:val="33"/>
              </w:numPr>
              <w:rPr>
                <w:sz w:val="20"/>
              </w:rPr>
            </w:pPr>
            <w:r w:rsidRPr="00A57DA4">
              <w:rPr>
                <w:sz w:val="20"/>
              </w:rPr>
              <w:t>Willingness to promote after school provision/clubs</w:t>
            </w:r>
          </w:p>
          <w:p w14:paraId="1C11A364" w14:textId="77777777" w:rsidR="005049B7" w:rsidRPr="00A57DA4" w:rsidRDefault="005049B7" w:rsidP="005049B7">
            <w:pPr>
              <w:pStyle w:val="PS"/>
              <w:numPr>
                <w:ilvl w:val="0"/>
                <w:numId w:val="33"/>
              </w:numPr>
              <w:rPr>
                <w:sz w:val="20"/>
              </w:rPr>
            </w:pPr>
            <w:r w:rsidRPr="00A57DA4">
              <w:rPr>
                <w:sz w:val="20"/>
              </w:rPr>
              <w:t>Willingness to contribute fully to the wider life of the school.</w:t>
            </w:r>
          </w:p>
          <w:p w14:paraId="6455619E" w14:textId="1BB424A5" w:rsidR="005049B7" w:rsidRPr="00581D24" w:rsidRDefault="005049B7" w:rsidP="005049B7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A57DA4">
              <w:rPr>
                <w:sz w:val="20"/>
              </w:rPr>
              <w:t>Commitment to developing high quality relationships with colleagues and parents.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3A8ED34C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144CEFD7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6699CDC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</w:tbl>
    <w:p w14:paraId="4CCB6F32" w14:textId="77777777" w:rsidR="00A57DA4" w:rsidRDefault="00DA5D1A">
      <w:pPr>
        <w:pStyle w:val="PS"/>
        <w:rPr>
          <w:sz w:val="48"/>
        </w:rPr>
      </w:pPr>
      <w:r>
        <w:rPr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CE818" wp14:editId="57B0B6CF">
                <wp:simplePos x="0" y="0"/>
                <wp:positionH relativeFrom="column">
                  <wp:posOffset>7564120</wp:posOffset>
                </wp:positionH>
                <wp:positionV relativeFrom="paragraph">
                  <wp:posOffset>701675</wp:posOffset>
                </wp:positionV>
                <wp:extent cx="2020570" cy="3505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DDC3701" id="AutoShape 2" o:spid="_x0000_s1026" style="position:absolute;margin-left:595.6pt;margin-top:55.25pt;width:159.1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" strokecolor="white"/>
            </w:pict>
          </mc:Fallback>
        </mc:AlternateContent>
      </w:r>
    </w:p>
    <w:p w14:paraId="45D783E5" w14:textId="77777777" w:rsidR="00A57DA4" w:rsidRPr="00A57DA4" w:rsidRDefault="00A57DA4" w:rsidP="00A57DA4"/>
    <w:p w14:paraId="2B03B8A1" w14:textId="77777777" w:rsidR="00A57DA4" w:rsidRPr="00A57DA4" w:rsidRDefault="00A57DA4" w:rsidP="00A57DA4"/>
    <w:p w14:paraId="41ACAF15" w14:textId="77777777" w:rsidR="00A57DA4" w:rsidRPr="00A57DA4" w:rsidRDefault="00A57DA4" w:rsidP="00A57DA4"/>
    <w:p w14:paraId="5CCC3D59" w14:textId="77777777" w:rsidR="00A57DA4" w:rsidRPr="00A57DA4" w:rsidRDefault="00A57DA4" w:rsidP="00A57DA4"/>
    <w:p w14:paraId="03C1C91F" w14:textId="77777777" w:rsidR="00A57DA4" w:rsidRPr="00A57DA4" w:rsidRDefault="00A57DA4" w:rsidP="00A57DA4"/>
    <w:p w14:paraId="7C490D67" w14:textId="77777777" w:rsidR="00A57DA4" w:rsidRPr="00A57DA4" w:rsidRDefault="00A57DA4" w:rsidP="00A57DA4"/>
    <w:p w14:paraId="61C50614" w14:textId="77777777" w:rsidR="00A57DA4" w:rsidRPr="00A57DA4" w:rsidRDefault="00A57DA4" w:rsidP="00A57DA4"/>
    <w:p w14:paraId="007E2213" w14:textId="77777777" w:rsidR="00A57DA4" w:rsidRPr="00A57DA4" w:rsidRDefault="00A57DA4" w:rsidP="00A57DA4"/>
    <w:p w14:paraId="1F27835A" w14:textId="77777777" w:rsidR="00A57DA4" w:rsidRPr="00A57DA4" w:rsidRDefault="00A57DA4" w:rsidP="00A57DA4"/>
    <w:p w14:paraId="394C215C" w14:textId="77777777" w:rsidR="00A57DA4" w:rsidRPr="00A57DA4" w:rsidRDefault="00A57DA4" w:rsidP="00A57DA4"/>
    <w:p w14:paraId="37B4608A" w14:textId="77777777" w:rsidR="00A57DA4" w:rsidRPr="00A57DA4" w:rsidRDefault="00A57DA4" w:rsidP="00A57DA4"/>
    <w:p w14:paraId="7676BDCF" w14:textId="77777777" w:rsidR="00A57DA4" w:rsidRPr="00A57DA4" w:rsidRDefault="00A57DA4" w:rsidP="00A57DA4"/>
    <w:p w14:paraId="31B8614F" w14:textId="77777777" w:rsidR="00A57DA4" w:rsidRPr="00A57DA4" w:rsidRDefault="00A57DA4" w:rsidP="00A57DA4"/>
    <w:p w14:paraId="22955B98" w14:textId="77777777" w:rsidR="00A57DA4" w:rsidRPr="00A57DA4" w:rsidRDefault="00A57DA4" w:rsidP="00A57DA4"/>
    <w:p w14:paraId="10B068C1" w14:textId="77777777" w:rsidR="00A57DA4" w:rsidRPr="00A57DA4" w:rsidRDefault="00A57DA4" w:rsidP="00A57DA4"/>
    <w:p w14:paraId="1805E7EF" w14:textId="77777777" w:rsidR="00A57DA4" w:rsidRPr="00A57DA4" w:rsidRDefault="00A57DA4" w:rsidP="00A57DA4"/>
    <w:p w14:paraId="40C58B69" w14:textId="77777777" w:rsidR="00A57DA4" w:rsidRPr="00A57DA4" w:rsidRDefault="00A57DA4" w:rsidP="00A57DA4"/>
    <w:p w14:paraId="1C29652D" w14:textId="77777777" w:rsidR="00A57DA4" w:rsidRPr="00A57DA4" w:rsidRDefault="00A57DA4" w:rsidP="00A57DA4"/>
    <w:p w14:paraId="5D07F3D2" w14:textId="77777777" w:rsidR="00A57DA4" w:rsidRPr="00A57DA4" w:rsidRDefault="00A57DA4" w:rsidP="00A57DA4"/>
    <w:p w14:paraId="46B14501" w14:textId="77777777" w:rsidR="00A57DA4" w:rsidRPr="00A57DA4" w:rsidRDefault="00A57DA4" w:rsidP="00A57DA4"/>
    <w:p w14:paraId="36F9A011" w14:textId="77777777" w:rsidR="00A57DA4" w:rsidRPr="00A57DA4" w:rsidRDefault="00A57DA4" w:rsidP="00A57DA4"/>
    <w:p w14:paraId="0C10AE57" w14:textId="42AA05E7" w:rsidR="00A57DA4" w:rsidRDefault="00A57DA4" w:rsidP="00A57DA4">
      <w:pPr>
        <w:tabs>
          <w:tab w:val="left" w:pos="5076"/>
        </w:tabs>
        <w:rPr>
          <w:sz w:val="48"/>
        </w:rPr>
      </w:pPr>
      <w:r>
        <w:rPr>
          <w:sz w:val="48"/>
        </w:rPr>
        <w:tab/>
      </w:r>
    </w:p>
    <w:p w14:paraId="5C479EF5" w14:textId="77777777" w:rsidR="00A57DA4" w:rsidRPr="00A57DA4" w:rsidRDefault="00A57DA4" w:rsidP="00A57DA4"/>
    <w:p w14:paraId="5EC1986C" w14:textId="77777777" w:rsidR="00A57DA4" w:rsidRDefault="00A57DA4" w:rsidP="00A57DA4">
      <w:pPr>
        <w:rPr>
          <w:sz w:val="48"/>
        </w:rPr>
      </w:pPr>
    </w:p>
    <w:p w14:paraId="34A1A059" w14:textId="77777777" w:rsidR="00A57DA4" w:rsidRPr="00A57DA4" w:rsidRDefault="00A57DA4" w:rsidP="00A57DA4"/>
    <w:p w14:paraId="724028AA" w14:textId="3D9ED52A" w:rsidR="00E537CC" w:rsidRDefault="00E537CC">
      <w:pPr>
        <w:pStyle w:val="PS"/>
        <w:rPr>
          <w:sz w:val="48"/>
        </w:rPr>
      </w:pPr>
      <w:r w:rsidRPr="00A57DA4">
        <w:br w:type="page"/>
      </w:r>
      <w:r>
        <w:rPr>
          <w:sz w:val="48"/>
        </w:rPr>
        <w:lastRenderedPageBreak/>
        <w:t>Employee Specification Form</w:t>
      </w:r>
    </w:p>
    <w:p w14:paraId="2264F5AD" w14:textId="77777777" w:rsidR="00E537CC" w:rsidRDefault="00E537CC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E537CC" w14:paraId="340009EE" w14:textId="77777777">
        <w:tc>
          <w:tcPr>
            <w:tcW w:w="7290" w:type="dxa"/>
          </w:tcPr>
          <w:p w14:paraId="1631A154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These notes should be studied carefully before completing the form overleaf.</w:t>
            </w:r>
          </w:p>
          <w:p w14:paraId="0906BED4" w14:textId="77777777" w:rsidR="00E537CC" w:rsidRDefault="00E537CC">
            <w:pPr>
              <w:pStyle w:val="PS"/>
              <w:rPr>
                <w:bCs/>
              </w:rPr>
            </w:pPr>
          </w:p>
          <w:p w14:paraId="62D37E0A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List the personal attributes required to fulfil the duties listed in the job description.</w:t>
            </w:r>
          </w:p>
          <w:p w14:paraId="66973A38" w14:textId="77777777" w:rsidR="00E537CC" w:rsidRDefault="00E537CC">
            <w:pPr>
              <w:pStyle w:val="PS"/>
              <w:rPr>
                <w:bCs/>
              </w:rPr>
            </w:pPr>
          </w:p>
          <w:p w14:paraId="52A16875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They must be:</w:t>
            </w:r>
          </w:p>
          <w:p w14:paraId="153142D9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set at a level appropriate to the work to be done and</w:t>
            </w:r>
            <w:r>
              <w:rPr>
                <w:bCs/>
                <w:i/>
              </w:rPr>
              <w:t xml:space="preserve"> not</w:t>
            </w:r>
            <w:r>
              <w:rPr>
                <w:bCs/>
              </w:rPr>
              <w:t xml:space="preserve"> higher than necessary</w:t>
            </w:r>
          </w:p>
          <w:p w14:paraId="1DDE395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stated clearly and specifically</w:t>
            </w:r>
          </w:p>
          <w:p w14:paraId="714B0636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entirely job related</w:t>
            </w:r>
          </w:p>
          <w:p w14:paraId="663A419F" w14:textId="77777777" w:rsidR="00E537CC" w:rsidRDefault="00E537CC">
            <w:pPr>
              <w:pStyle w:val="PS"/>
              <w:rPr>
                <w:bCs/>
              </w:rPr>
            </w:pPr>
          </w:p>
          <w:p w14:paraId="63F46247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316B1EC0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Essential</w:t>
            </w:r>
          </w:p>
          <w:p w14:paraId="7587873C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Those requirements without which a candidate would be simply unable to do the job.</w:t>
            </w:r>
          </w:p>
          <w:p w14:paraId="6B5C00AE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  <w:i/>
              </w:rPr>
              <w:t>Any candidate who does not meet the essential requirements must be rejected.</w:t>
            </w:r>
          </w:p>
          <w:p w14:paraId="4393050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Examples could be the possession of current driving licence or relevant qualification.</w:t>
            </w:r>
          </w:p>
          <w:p w14:paraId="7A34B415" w14:textId="77777777" w:rsidR="00E537CC" w:rsidRDefault="00E537CC">
            <w:pPr>
              <w:pStyle w:val="PS"/>
              <w:rPr>
                <w:bCs/>
              </w:rPr>
            </w:pPr>
          </w:p>
          <w:p w14:paraId="52ED81F7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Desirable</w:t>
            </w:r>
          </w:p>
          <w:p w14:paraId="7C9FAFC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Those requirements which are desirable, but not essential.</w:t>
            </w:r>
          </w:p>
          <w:p w14:paraId="15275756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A candidate should not be rejected for failing to meet any single desirable requirement.</w:t>
            </w:r>
          </w:p>
          <w:p w14:paraId="214E436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Examples for certain jobs could be local government experience or knowledge of new technology.</w:t>
            </w:r>
          </w:p>
          <w:p w14:paraId="527C92FE" w14:textId="77777777" w:rsidR="00E537CC" w:rsidRDefault="00E537CC">
            <w:pPr>
              <w:pStyle w:val="PS"/>
              <w:rPr>
                <w:bCs/>
              </w:rPr>
            </w:pPr>
          </w:p>
          <w:p w14:paraId="10200C8B" w14:textId="77777777" w:rsidR="00E537CC" w:rsidRDefault="00E537CC">
            <w:pPr>
              <w:pStyle w:val="PS"/>
              <w:rPr>
                <w:bCs/>
              </w:rPr>
            </w:pPr>
          </w:p>
          <w:p w14:paraId="388DE40C" w14:textId="77777777" w:rsidR="00E537CC" w:rsidRDefault="00E537CC">
            <w:pPr>
              <w:pStyle w:val="PS"/>
              <w:rPr>
                <w:bCs/>
              </w:rPr>
            </w:pPr>
          </w:p>
        </w:tc>
        <w:tc>
          <w:tcPr>
            <w:tcW w:w="8370" w:type="dxa"/>
          </w:tcPr>
          <w:p w14:paraId="36727900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6098CA44" w14:textId="77777777" w:rsidR="00E537CC" w:rsidRDefault="00E537CC">
            <w:pPr>
              <w:pStyle w:val="PS"/>
              <w:rPr>
                <w:bCs/>
              </w:rPr>
            </w:pPr>
          </w:p>
          <w:p w14:paraId="609487A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Qualifications</w:t>
            </w:r>
          </w:p>
          <w:p w14:paraId="3D25735A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What qualifications, if any, should the postholder possess?</w:t>
            </w:r>
          </w:p>
          <w:p w14:paraId="60C7216E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To what level</w:t>
            </w:r>
          </w:p>
          <w:p w14:paraId="525A5BB7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Experience</w:t>
            </w:r>
          </w:p>
          <w:p w14:paraId="6F7D64C1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What experience, if any, is relevant?</w:t>
            </w:r>
          </w:p>
          <w:p w14:paraId="388F21D2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Knowledge and Skills</w:t>
            </w:r>
          </w:p>
          <w:p w14:paraId="661149BB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Is there any knowledge (other than that covered by qualifications listed) or skills which are relevant? What should the postholder be able to do?</w:t>
            </w:r>
          </w:p>
          <w:p w14:paraId="40467FF9" w14:textId="77777777" w:rsidR="00E537CC" w:rsidRDefault="00E537CC">
            <w:pPr>
              <w:pStyle w:val="PS"/>
              <w:rPr>
                <w:bCs/>
              </w:rPr>
            </w:pPr>
          </w:p>
          <w:p w14:paraId="6BA842A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311200A6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1AAF9D13" w14:textId="77777777" w:rsidR="00E537CC" w:rsidRDefault="00E537CC">
            <w:pPr>
              <w:pStyle w:val="PS"/>
              <w:rPr>
                <w:bCs/>
              </w:rPr>
            </w:pPr>
          </w:p>
          <w:p w14:paraId="5E29A14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Special Requirements</w:t>
            </w:r>
          </w:p>
          <w:p w14:paraId="7E1D8758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4DDE37A6" w14:textId="77777777" w:rsidR="00E537CC" w:rsidRDefault="00E537CC">
            <w:pPr>
              <w:pStyle w:val="PS"/>
              <w:rPr>
                <w:bCs/>
              </w:rPr>
            </w:pPr>
          </w:p>
          <w:p w14:paraId="6109BEBC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DE70D8F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0089C748" w14:textId="77777777" w:rsidR="00E537CC" w:rsidRDefault="00E537CC">
      <w:pPr>
        <w:pStyle w:val="PS"/>
      </w:pPr>
    </w:p>
    <w:sectPr w:rsidR="00E537CC"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A4CEF" w14:textId="77777777" w:rsidR="00DA4434" w:rsidRDefault="00DA4434">
      <w:r>
        <w:separator/>
      </w:r>
    </w:p>
  </w:endnote>
  <w:endnote w:type="continuationSeparator" w:id="0">
    <w:p w14:paraId="72C6C0BA" w14:textId="77777777" w:rsidR="00DA4434" w:rsidRDefault="00D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rral Font 2002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C494B" w14:textId="77777777" w:rsidR="00B32171" w:rsidRDefault="00B321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748083" w14:textId="77777777" w:rsidR="00B32171" w:rsidRDefault="00B3217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3763" w14:textId="4D8E7364" w:rsidR="00B32171" w:rsidRDefault="00B32171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751BE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A751BE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433D7" w14:textId="77777777" w:rsidR="00B32171" w:rsidRDefault="00B32171" w:rsidP="0012722E">
    <w:pPr>
      <w:pStyle w:val="FT"/>
      <w:rPr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151C" w14:textId="77777777" w:rsidR="00DA4434" w:rsidRDefault="00DA4434">
      <w:r>
        <w:separator/>
      </w:r>
    </w:p>
  </w:footnote>
  <w:footnote w:type="continuationSeparator" w:id="0">
    <w:p w14:paraId="68E8CCE4" w14:textId="77777777" w:rsidR="00DA4434" w:rsidRDefault="00DA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FFB4D" w14:textId="77777777" w:rsidR="00B32171" w:rsidRDefault="00B3217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>
    <w:nsid w:val="00C4040A"/>
    <w:multiLevelType w:val="hybridMultilevel"/>
    <w:tmpl w:val="649C4260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C43A9"/>
    <w:multiLevelType w:val="hybridMultilevel"/>
    <w:tmpl w:val="F5D2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7D0C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D719E"/>
    <w:multiLevelType w:val="hybridMultilevel"/>
    <w:tmpl w:val="06E2670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771D7"/>
    <w:multiLevelType w:val="hybridMultilevel"/>
    <w:tmpl w:val="24927F3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50F33"/>
    <w:multiLevelType w:val="hybridMultilevel"/>
    <w:tmpl w:val="80B4F31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3AE3B6E"/>
    <w:multiLevelType w:val="hybridMultilevel"/>
    <w:tmpl w:val="4B84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1233D"/>
    <w:multiLevelType w:val="hybridMultilevel"/>
    <w:tmpl w:val="17848904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8C67DD"/>
    <w:multiLevelType w:val="hybridMultilevel"/>
    <w:tmpl w:val="D07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A64D3"/>
    <w:multiLevelType w:val="hybridMultilevel"/>
    <w:tmpl w:val="27D446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E6258B"/>
    <w:multiLevelType w:val="hybridMultilevel"/>
    <w:tmpl w:val="D812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0204F"/>
    <w:multiLevelType w:val="hybridMultilevel"/>
    <w:tmpl w:val="6B9249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E6B92"/>
    <w:multiLevelType w:val="hybridMultilevel"/>
    <w:tmpl w:val="3FA6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41369"/>
    <w:multiLevelType w:val="hybridMultilevel"/>
    <w:tmpl w:val="9B0C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D36B4"/>
    <w:multiLevelType w:val="hybridMultilevel"/>
    <w:tmpl w:val="8C30A2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F5752"/>
    <w:multiLevelType w:val="hybridMultilevel"/>
    <w:tmpl w:val="3AE83A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0C4EAF"/>
    <w:multiLevelType w:val="hybridMultilevel"/>
    <w:tmpl w:val="9050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B552A"/>
    <w:multiLevelType w:val="hybridMultilevel"/>
    <w:tmpl w:val="C53E5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DA4E78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DB0BD9"/>
    <w:multiLevelType w:val="hybridMultilevel"/>
    <w:tmpl w:val="E7B6EFF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0332B37"/>
    <w:multiLevelType w:val="hybridMultilevel"/>
    <w:tmpl w:val="0EA07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DD110D"/>
    <w:multiLevelType w:val="hybridMultilevel"/>
    <w:tmpl w:val="BF32531A"/>
    <w:lvl w:ilvl="0" w:tplc="B6CE9134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BB6B10"/>
    <w:multiLevelType w:val="hybridMultilevel"/>
    <w:tmpl w:val="38E896E8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522E0"/>
    <w:multiLevelType w:val="hybridMultilevel"/>
    <w:tmpl w:val="4FCA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E3029"/>
    <w:multiLevelType w:val="hybridMultilevel"/>
    <w:tmpl w:val="731092BA"/>
    <w:lvl w:ilvl="0" w:tplc="C7A0D18C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6D67E0"/>
    <w:multiLevelType w:val="hybridMultilevel"/>
    <w:tmpl w:val="D508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90EBD"/>
    <w:multiLevelType w:val="hybridMultilevel"/>
    <w:tmpl w:val="48D0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2450C"/>
    <w:multiLevelType w:val="hybridMultilevel"/>
    <w:tmpl w:val="3E2218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C5D8F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9A2A72"/>
    <w:multiLevelType w:val="multilevel"/>
    <w:tmpl w:val="6166E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3653E"/>
    <w:multiLevelType w:val="hybridMultilevel"/>
    <w:tmpl w:val="819008C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DA3C3C"/>
    <w:multiLevelType w:val="hybridMultilevel"/>
    <w:tmpl w:val="6714E2BA"/>
    <w:lvl w:ilvl="0" w:tplc="FC7E228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EE61EE"/>
    <w:multiLevelType w:val="hybridMultilevel"/>
    <w:tmpl w:val="695C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B6A03"/>
    <w:multiLevelType w:val="hybridMultilevel"/>
    <w:tmpl w:val="6166E05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CC4C8C"/>
    <w:multiLevelType w:val="hybridMultilevel"/>
    <w:tmpl w:val="CEBA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91828"/>
    <w:multiLevelType w:val="hybridMultilevel"/>
    <w:tmpl w:val="FA2E54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C2566F"/>
    <w:multiLevelType w:val="hybridMultilevel"/>
    <w:tmpl w:val="3724A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3F25EF"/>
    <w:multiLevelType w:val="hybridMultilevel"/>
    <w:tmpl w:val="527C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12960"/>
    <w:multiLevelType w:val="hybridMultilevel"/>
    <w:tmpl w:val="2A3A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2B6836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85861"/>
    <w:multiLevelType w:val="multilevel"/>
    <w:tmpl w:val="808CE44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5"/>
  </w:num>
  <w:num w:numId="4">
    <w:abstractNumId w:val="37"/>
  </w:num>
  <w:num w:numId="5">
    <w:abstractNumId w:val="32"/>
  </w:num>
  <w:num w:numId="6">
    <w:abstractNumId w:val="31"/>
  </w:num>
  <w:num w:numId="7">
    <w:abstractNumId w:val="4"/>
  </w:num>
  <w:num w:numId="8">
    <w:abstractNumId w:val="8"/>
  </w:num>
  <w:num w:numId="9">
    <w:abstractNumId w:val="18"/>
  </w:num>
  <w:num w:numId="10">
    <w:abstractNumId w:val="23"/>
  </w:num>
  <w:num w:numId="11">
    <w:abstractNumId w:val="25"/>
  </w:num>
  <w:num w:numId="12">
    <w:abstractNumId w:val="16"/>
  </w:num>
  <w:num w:numId="13">
    <w:abstractNumId w:val="41"/>
  </w:num>
  <w:num w:numId="14">
    <w:abstractNumId w:val="22"/>
  </w:num>
  <w:num w:numId="15">
    <w:abstractNumId w:val="34"/>
  </w:num>
  <w:num w:numId="16">
    <w:abstractNumId w:val="30"/>
  </w:num>
  <w:num w:numId="17">
    <w:abstractNumId w:val="1"/>
  </w:num>
  <w:num w:numId="18">
    <w:abstractNumId w:val="29"/>
  </w:num>
  <w:num w:numId="19">
    <w:abstractNumId w:val="3"/>
  </w:num>
  <w:num w:numId="20">
    <w:abstractNumId w:val="19"/>
  </w:num>
  <w:num w:numId="21">
    <w:abstractNumId w:val="40"/>
  </w:num>
  <w:num w:numId="22">
    <w:abstractNumId w:val="10"/>
  </w:num>
  <w:num w:numId="23">
    <w:abstractNumId w:val="36"/>
  </w:num>
  <w:num w:numId="24">
    <w:abstractNumId w:val="27"/>
  </w:num>
  <w:num w:numId="25">
    <w:abstractNumId w:val="28"/>
  </w:num>
  <w:num w:numId="26">
    <w:abstractNumId w:val="2"/>
  </w:num>
  <w:num w:numId="27">
    <w:abstractNumId w:val="38"/>
  </w:num>
  <w:num w:numId="28">
    <w:abstractNumId w:val="15"/>
  </w:num>
  <w:num w:numId="29">
    <w:abstractNumId w:val="12"/>
  </w:num>
  <w:num w:numId="30">
    <w:abstractNumId w:val="33"/>
  </w:num>
  <w:num w:numId="31">
    <w:abstractNumId w:val="24"/>
  </w:num>
  <w:num w:numId="32">
    <w:abstractNumId w:val="39"/>
  </w:num>
  <w:num w:numId="33">
    <w:abstractNumId w:val="11"/>
  </w:num>
  <w:num w:numId="34">
    <w:abstractNumId w:val="14"/>
  </w:num>
  <w:num w:numId="35">
    <w:abstractNumId w:val="21"/>
  </w:num>
  <w:num w:numId="36">
    <w:abstractNumId w:val="17"/>
  </w:num>
  <w:num w:numId="37">
    <w:abstractNumId w:val="26"/>
  </w:num>
  <w:num w:numId="38">
    <w:abstractNumId w:val="13"/>
  </w:num>
  <w:num w:numId="39">
    <w:abstractNumId w:val="35"/>
  </w:num>
  <w:num w:numId="40">
    <w:abstractNumId w:val="7"/>
  </w:num>
  <w:num w:numId="41">
    <w:abstractNumId w:val="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09"/>
    <w:rsid w:val="00033285"/>
    <w:rsid w:val="00071025"/>
    <w:rsid w:val="00072988"/>
    <w:rsid w:val="00080ED2"/>
    <w:rsid w:val="00087A40"/>
    <w:rsid w:val="000B3079"/>
    <w:rsid w:val="000C4226"/>
    <w:rsid w:val="000D2C3D"/>
    <w:rsid w:val="000E509A"/>
    <w:rsid w:val="00103C00"/>
    <w:rsid w:val="00111236"/>
    <w:rsid w:val="00112307"/>
    <w:rsid w:val="00124C4C"/>
    <w:rsid w:val="0012722E"/>
    <w:rsid w:val="001320FA"/>
    <w:rsid w:val="001356D6"/>
    <w:rsid w:val="00137C05"/>
    <w:rsid w:val="001A499F"/>
    <w:rsid w:val="001F6264"/>
    <w:rsid w:val="00200E34"/>
    <w:rsid w:val="0022125D"/>
    <w:rsid w:val="002248C9"/>
    <w:rsid w:val="00225F91"/>
    <w:rsid w:val="00234CB3"/>
    <w:rsid w:val="00243AF7"/>
    <w:rsid w:val="002520D8"/>
    <w:rsid w:val="00257EC3"/>
    <w:rsid w:val="002A1B27"/>
    <w:rsid w:val="002A323D"/>
    <w:rsid w:val="002D6506"/>
    <w:rsid w:val="002E0943"/>
    <w:rsid w:val="002E28D5"/>
    <w:rsid w:val="002E7DC8"/>
    <w:rsid w:val="0030433F"/>
    <w:rsid w:val="00321C05"/>
    <w:rsid w:val="0033692E"/>
    <w:rsid w:val="00387D53"/>
    <w:rsid w:val="003B4286"/>
    <w:rsid w:val="003B767F"/>
    <w:rsid w:val="003C3621"/>
    <w:rsid w:val="003C70BC"/>
    <w:rsid w:val="003D07CB"/>
    <w:rsid w:val="003E44A0"/>
    <w:rsid w:val="0040013E"/>
    <w:rsid w:val="00431E48"/>
    <w:rsid w:val="004349EE"/>
    <w:rsid w:val="00440304"/>
    <w:rsid w:val="0045182B"/>
    <w:rsid w:val="00465D2F"/>
    <w:rsid w:val="00480196"/>
    <w:rsid w:val="00487BAA"/>
    <w:rsid w:val="004B1F30"/>
    <w:rsid w:val="004E1C32"/>
    <w:rsid w:val="004E2D74"/>
    <w:rsid w:val="004F48BE"/>
    <w:rsid w:val="004F6798"/>
    <w:rsid w:val="005049B7"/>
    <w:rsid w:val="00511CB1"/>
    <w:rsid w:val="00546003"/>
    <w:rsid w:val="005512A2"/>
    <w:rsid w:val="00554BD0"/>
    <w:rsid w:val="00563008"/>
    <w:rsid w:val="0057055D"/>
    <w:rsid w:val="00581D24"/>
    <w:rsid w:val="00590761"/>
    <w:rsid w:val="005A2422"/>
    <w:rsid w:val="005B30DF"/>
    <w:rsid w:val="005B5B6D"/>
    <w:rsid w:val="005B752B"/>
    <w:rsid w:val="005C3D2D"/>
    <w:rsid w:val="005D3576"/>
    <w:rsid w:val="005E3067"/>
    <w:rsid w:val="005E43FA"/>
    <w:rsid w:val="005F1BDE"/>
    <w:rsid w:val="00600E50"/>
    <w:rsid w:val="00610099"/>
    <w:rsid w:val="00615070"/>
    <w:rsid w:val="00617616"/>
    <w:rsid w:val="00623CCA"/>
    <w:rsid w:val="0063037F"/>
    <w:rsid w:val="0068095D"/>
    <w:rsid w:val="006919D3"/>
    <w:rsid w:val="00692371"/>
    <w:rsid w:val="006937D0"/>
    <w:rsid w:val="006959AC"/>
    <w:rsid w:val="006E3A3F"/>
    <w:rsid w:val="006F5970"/>
    <w:rsid w:val="0071082A"/>
    <w:rsid w:val="00711D38"/>
    <w:rsid w:val="00714337"/>
    <w:rsid w:val="00732822"/>
    <w:rsid w:val="00750BA9"/>
    <w:rsid w:val="0075209B"/>
    <w:rsid w:val="00752B64"/>
    <w:rsid w:val="00765696"/>
    <w:rsid w:val="00774F9B"/>
    <w:rsid w:val="00776258"/>
    <w:rsid w:val="00787F04"/>
    <w:rsid w:val="00796412"/>
    <w:rsid w:val="007B4E99"/>
    <w:rsid w:val="007C17B7"/>
    <w:rsid w:val="007C786E"/>
    <w:rsid w:val="007D5FE4"/>
    <w:rsid w:val="007E6374"/>
    <w:rsid w:val="007F1A65"/>
    <w:rsid w:val="00853B45"/>
    <w:rsid w:val="00853D60"/>
    <w:rsid w:val="00882C9D"/>
    <w:rsid w:val="00885BE4"/>
    <w:rsid w:val="008B0569"/>
    <w:rsid w:val="008B115E"/>
    <w:rsid w:val="008B653B"/>
    <w:rsid w:val="008C6953"/>
    <w:rsid w:val="008D5111"/>
    <w:rsid w:val="008E1F21"/>
    <w:rsid w:val="00903A73"/>
    <w:rsid w:val="00924B3F"/>
    <w:rsid w:val="009317A1"/>
    <w:rsid w:val="00932A71"/>
    <w:rsid w:val="00934065"/>
    <w:rsid w:val="00944721"/>
    <w:rsid w:val="00950544"/>
    <w:rsid w:val="00962CFD"/>
    <w:rsid w:val="00971FED"/>
    <w:rsid w:val="00973C34"/>
    <w:rsid w:val="00980D94"/>
    <w:rsid w:val="0098439C"/>
    <w:rsid w:val="0099013C"/>
    <w:rsid w:val="00991A13"/>
    <w:rsid w:val="009A0908"/>
    <w:rsid w:val="009A11BB"/>
    <w:rsid w:val="009A2A74"/>
    <w:rsid w:val="009E036A"/>
    <w:rsid w:val="00A4669C"/>
    <w:rsid w:val="00A51AE5"/>
    <w:rsid w:val="00A57DA4"/>
    <w:rsid w:val="00A751BE"/>
    <w:rsid w:val="00A81D56"/>
    <w:rsid w:val="00A93C55"/>
    <w:rsid w:val="00AA6AC9"/>
    <w:rsid w:val="00AA6D04"/>
    <w:rsid w:val="00AB33C5"/>
    <w:rsid w:val="00AB35E4"/>
    <w:rsid w:val="00B16E62"/>
    <w:rsid w:val="00B32171"/>
    <w:rsid w:val="00B363C8"/>
    <w:rsid w:val="00B55EB8"/>
    <w:rsid w:val="00B66694"/>
    <w:rsid w:val="00B82CE4"/>
    <w:rsid w:val="00B95EB0"/>
    <w:rsid w:val="00BB3B6B"/>
    <w:rsid w:val="00BF00CF"/>
    <w:rsid w:val="00BF4591"/>
    <w:rsid w:val="00C1128F"/>
    <w:rsid w:val="00C267A2"/>
    <w:rsid w:val="00C402EF"/>
    <w:rsid w:val="00C70693"/>
    <w:rsid w:val="00C91379"/>
    <w:rsid w:val="00CA6CF1"/>
    <w:rsid w:val="00CD04D6"/>
    <w:rsid w:val="00D022E7"/>
    <w:rsid w:val="00D07333"/>
    <w:rsid w:val="00D10DCD"/>
    <w:rsid w:val="00D127F9"/>
    <w:rsid w:val="00D158E9"/>
    <w:rsid w:val="00D35512"/>
    <w:rsid w:val="00D51E29"/>
    <w:rsid w:val="00D61903"/>
    <w:rsid w:val="00D77F09"/>
    <w:rsid w:val="00DA4434"/>
    <w:rsid w:val="00DA5D1A"/>
    <w:rsid w:val="00DC0D14"/>
    <w:rsid w:val="00DD2535"/>
    <w:rsid w:val="00DE20B5"/>
    <w:rsid w:val="00E161D4"/>
    <w:rsid w:val="00E537CC"/>
    <w:rsid w:val="00E656EC"/>
    <w:rsid w:val="00E70C74"/>
    <w:rsid w:val="00EC6433"/>
    <w:rsid w:val="00F03024"/>
    <w:rsid w:val="00F0592C"/>
    <w:rsid w:val="00F200F5"/>
    <w:rsid w:val="00F204E9"/>
    <w:rsid w:val="00F20C45"/>
    <w:rsid w:val="00F260B8"/>
    <w:rsid w:val="00F46409"/>
    <w:rsid w:val="00F7421A"/>
    <w:rsid w:val="00F87FB0"/>
    <w:rsid w:val="00F96E8E"/>
    <w:rsid w:val="00FB0176"/>
    <w:rsid w:val="00FB0D17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7D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64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8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64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8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Paula Rowlands</dc:creator>
  <cp:keywords>KEEP</cp:keywords>
  <cp:lastModifiedBy>Nicky Humble</cp:lastModifiedBy>
  <cp:revision>3</cp:revision>
  <cp:lastPrinted>2025-06-19T10:38:00Z</cp:lastPrinted>
  <dcterms:created xsi:type="dcterms:W3CDTF">2025-06-18T10:27:00Z</dcterms:created>
  <dcterms:modified xsi:type="dcterms:W3CDTF">2025-06-19T10:38:00Z</dcterms:modified>
</cp:coreProperties>
</file>