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D5548" w14:textId="77777777" w:rsidR="00A14FF5" w:rsidRPr="005E2DCF" w:rsidRDefault="00D83548" w:rsidP="00D83548">
      <w:pPr>
        <w:jc w:val="center"/>
        <w:rPr>
          <w:rFonts w:ascii="Lato" w:hAnsi="Lato"/>
          <w:b/>
          <w:sz w:val="24"/>
          <w:szCs w:val="24"/>
        </w:rPr>
      </w:pPr>
      <w:r w:rsidRPr="005E2DCF">
        <w:rPr>
          <w:rFonts w:ascii="Lato" w:hAnsi="Lato"/>
          <w:b/>
          <w:sz w:val="24"/>
          <w:szCs w:val="24"/>
        </w:rPr>
        <w:t>JOB DESCRIPTION</w:t>
      </w:r>
    </w:p>
    <w:p w14:paraId="7E8D8B83" w14:textId="51CA9933" w:rsidR="00282582" w:rsidRPr="005E2DCF" w:rsidRDefault="00282582" w:rsidP="00282582">
      <w:pPr>
        <w:rPr>
          <w:rFonts w:ascii="Lato" w:hAnsi="Lato"/>
          <w:sz w:val="24"/>
          <w:szCs w:val="24"/>
        </w:rPr>
      </w:pPr>
      <w:r w:rsidRPr="005E2DCF">
        <w:rPr>
          <w:rFonts w:ascii="Lato" w:hAnsi="Lato"/>
          <w:b/>
          <w:sz w:val="24"/>
          <w:szCs w:val="24"/>
        </w:rPr>
        <w:t>Job Title</w:t>
      </w:r>
      <w:r w:rsidR="00A26336" w:rsidRPr="005E2DCF">
        <w:rPr>
          <w:rFonts w:ascii="Lato" w:hAnsi="Lato"/>
          <w:sz w:val="24"/>
          <w:szCs w:val="24"/>
        </w:rPr>
        <w:t>:</w:t>
      </w:r>
      <w:r w:rsidR="00A26336" w:rsidRPr="005E2DCF">
        <w:rPr>
          <w:rFonts w:ascii="Lato" w:hAnsi="Lato"/>
          <w:sz w:val="24"/>
          <w:szCs w:val="24"/>
        </w:rPr>
        <w:tab/>
      </w:r>
      <w:r w:rsidR="0029417D" w:rsidRPr="005E2DCF">
        <w:rPr>
          <w:rFonts w:ascii="Lato" w:eastAsia="Times New Roman" w:hAnsi="Lato" w:cs="Arial"/>
          <w:sz w:val="24"/>
          <w:szCs w:val="24"/>
        </w:rPr>
        <w:t>Housing Advice Team Leader</w:t>
      </w:r>
    </w:p>
    <w:p w14:paraId="172E110F" w14:textId="505A96B3" w:rsidR="008C600D" w:rsidRPr="005E2DCF" w:rsidRDefault="00282582" w:rsidP="008C600D">
      <w:pPr>
        <w:rPr>
          <w:rFonts w:ascii="Lato" w:hAnsi="Lato"/>
          <w:sz w:val="24"/>
          <w:szCs w:val="24"/>
        </w:rPr>
      </w:pPr>
      <w:r w:rsidRPr="005E2DCF">
        <w:rPr>
          <w:rFonts w:ascii="Lato" w:hAnsi="Lato"/>
          <w:b/>
          <w:sz w:val="24"/>
          <w:szCs w:val="24"/>
        </w:rPr>
        <w:t>Department:</w:t>
      </w:r>
      <w:r w:rsidR="00A26336" w:rsidRPr="005E2DCF">
        <w:rPr>
          <w:rFonts w:ascii="Lato" w:hAnsi="Lato"/>
          <w:b/>
          <w:sz w:val="24"/>
          <w:szCs w:val="24"/>
        </w:rPr>
        <w:tab/>
      </w:r>
      <w:r w:rsidR="008C600D" w:rsidRPr="005E2DCF">
        <w:rPr>
          <w:rFonts w:ascii="Lato" w:hAnsi="Lato"/>
          <w:sz w:val="24"/>
          <w:szCs w:val="24"/>
        </w:rPr>
        <w:t>Ho</w:t>
      </w:r>
      <w:r w:rsidR="0029417D" w:rsidRPr="005E2DCF">
        <w:rPr>
          <w:rFonts w:ascii="Lato" w:hAnsi="Lato"/>
          <w:sz w:val="24"/>
          <w:szCs w:val="24"/>
        </w:rPr>
        <w:t>using</w:t>
      </w:r>
      <w:r w:rsidR="00B00F8F">
        <w:rPr>
          <w:rFonts w:ascii="Lato" w:hAnsi="Lato"/>
          <w:sz w:val="24"/>
          <w:szCs w:val="24"/>
        </w:rPr>
        <w:t xml:space="preserve"> Service</w:t>
      </w:r>
      <w:r w:rsidR="008C600D" w:rsidRPr="005E2DCF">
        <w:rPr>
          <w:rFonts w:ascii="Lato" w:hAnsi="Lato"/>
          <w:sz w:val="24"/>
          <w:szCs w:val="24"/>
        </w:rPr>
        <w:t>,</w:t>
      </w:r>
      <w:r w:rsidR="008C600D" w:rsidRPr="005E2DCF">
        <w:rPr>
          <w:rFonts w:ascii="Lato" w:hAnsi="Lato"/>
          <w:b/>
          <w:sz w:val="24"/>
          <w:szCs w:val="24"/>
        </w:rPr>
        <w:t xml:space="preserve"> </w:t>
      </w:r>
      <w:r w:rsidR="008C600D" w:rsidRPr="005E2DCF">
        <w:rPr>
          <w:rFonts w:ascii="Lato" w:hAnsi="Lato"/>
          <w:sz w:val="24"/>
          <w:szCs w:val="24"/>
        </w:rPr>
        <w:t>People and Places</w:t>
      </w:r>
    </w:p>
    <w:p w14:paraId="5D5138A6" w14:textId="435135CE" w:rsidR="00282582" w:rsidRPr="005E2DCF" w:rsidRDefault="00282582" w:rsidP="00282582">
      <w:pPr>
        <w:rPr>
          <w:rFonts w:ascii="Lato" w:hAnsi="Lato"/>
          <w:sz w:val="24"/>
          <w:szCs w:val="24"/>
        </w:rPr>
      </w:pPr>
      <w:r w:rsidRPr="005E2DCF">
        <w:rPr>
          <w:rFonts w:ascii="Lato" w:hAnsi="Lato"/>
          <w:b/>
          <w:sz w:val="24"/>
          <w:szCs w:val="24"/>
        </w:rPr>
        <w:t>Reports to:</w:t>
      </w:r>
      <w:r w:rsidR="00A26336" w:rsidRPr="005E2DCF">
        <w:rPr>
          <w:rFonts w:ascii="Lato" w:hAnsi="Lato"/>
          <w:b/>
          <w:sz w:val="24"/>
          <w:szCs w:val="24"/>
        </w:rPr>
        <w:tab/>
      </w:r>
      <w:r w:rsidR="0031729E" w:rsidRPr="005E2DCF">
        <w:rPr>
          <w:rFonts w:ascii="Lato" w:hAnsi="Lato"/>
          <w:sz w:val="24"/>
          <w:szCs w:val="24"/>
        </w:rPr>
        <w:t>Housing</w:t>
      </w:r>
      <w:r w:rsidR="00F80044" w:rsidRPr="005E2DCF">
        <w:rPr>
          <w:rFonts w:ascii="Lato" w:hAnsi="Lato"/>
          <w:sz w:val="24"/>
          <w:szCs w:val="24"/>
        </w:rPr>
        <w:t xml:space="preserve"> </w:t>
      </w:r>
      <w:r w:rsidR="0029417D" w:rsidRPr="005E2DCF">
        <w:rPr>
          <w:rFonts w:ascii="Lato" w:hAnsi="Lato"/>
          <w:sz w:val="24"/>
          <w:szCs w:val="24"/>
        </w:rPr>
        <w:t>Options and Solutions</w:t>
      </w:r>
    </w:p>
    <w:p w14:paraId="0FF72E18" w14:textId="1F4BB4C9" w:rsidR="00BD455A" w:rsidRPr="005E2DCF" w:rsidRDefault="00282582" w:rsidP="00DE75C1">
      <w:pPr>
        <w:pStyle w:val="NoSpacing"/>
        <w:rPr>
          <w:rFonts w:ascii="Lato" w:hAnsi="Lato"/>
          <w:sz w:val="24"/>
          <w:szCs w:val="24"/>
        </w:rPr>
      </w:pPr>
      <w:r w:rsidRPr="005E2DCF">
        <w:rPr>
          <w:rFonts w:ascii="Lato" w:hAnsi="Lato"/>
          <w:b/>
          <w:sz w:val="24"/>
          <w:szCs w:val="24"/>
        </w:rPr>
        <w:t>Supervises:</w:t>
      </w:r>
      <w:r w:rsidRPr="005E2DCF">
        <w:rPr>
          <w:rFonts w:ascii="Lato" w:hAnsi="Lato"/>
          <w:sz w:val="24"/>
          <w:szCs w:val="24"/>
        </w:rPr>
        <w:tab/>
      </w:r>
      <w:r w:rsidR="0029417D" w:rsidRPr="005E2DCF">
        <w:rPr>
          <w:rFonts w:ascii="Lato" w:hAnsi="Lato"/>
          <w:sz w:val="24"/>
          <w:szCs w:val="24"/>
        </w:rPr>
        <w:t>Housing Advice Officers, Housing Triage and Support Officers</w:t>
      </w:r>
    </w:p>
    <w:p w14:paraId="18B016E1" w14:textId="77777777" w:rsidR="00DE75C1" w:rsidRPr="005E2DCF" w:rsidRDefault="00DE75C1" w:rsidP="00DE75C1">
      <w:pPr>
        <w:pStyle w:val="NoSpacing"/>
        <w:rPr>
          <w:rFonts w:ascii="Lato" w:hAnsi="Lato"/>
          <w:color w:val="FF0000"/>
          <w:sz w:val="24"/>
          <w:szCs w:val="24"/>
        </w:rPr>
      </w:pPr>
    </w:p>
    <w:p w14:paraId="366A6625" w14:textId="4E50D525" w:rsidR="00282582" w:rsidRPr="005E2DCF" w:rsidRDefault="00282582" w:rsidP="00282582">
      <w:pPr>
        <w:rPr>
          <w:rFonts w:ascii="Lato" w:hAnsi="Lato"/>
          <w:sz w:val="24"/>
          <w:szCs w:val="24"/>
        </w:rPr>
      </w:pPr>
      <w:r w:rsidRPr="005E2DCF">
        <w:rPr>
          <w:rFonts w:ascii="Lato" w:hAnsi="Lato"/>
          <w:b/>
          <w:sz w:val="24"/>
          <w:szCs w:val="24"/>
        </w:rPr>
        <w:t>Grade:</w:t>
      </w:r>
      <w:r w:rsidRPr="005E2DCF">
        <w:rPr>
          <w:rFonts w:ascii="Lato" w:hAnsi="Lato"/>
          <w:sz w:val="24"/>
          <w:szCs w:val="24"/>
        </w:rPr>
        <w:tab/>
      </w:r>
      <w:r w:rsidRPr="005E2DCF">
        <w:rPr>
          <w:rFonts w:ascii="Lato" w:hAnsi="Lato"/>
          <w:sz w:val="24"/>
          <w:szCs w:val="24"/>
        </w:rPr>
        <w:tab/>
      </w:r>
      <w:r w:rsidR="0029417D" w:rsidRPr="005E2DCF">
        <w:rPr>
          <w:rFonts w:ascii="Lato" w:hAnsi="Lato"/>
          <w:sz w:val="24"/>
          <w:szCs w:val="24"/>
        </w:rPr>
        <w:t>E</w:t>
      </w:r>
    </w:p>
    <w:p w14:paraId="2ADD59F5" w14:textId="77777777" w:rsidR="00282582" w:rsidRPr="005E2DCF" w:rsidRDefault="00282582" w:rsidP="00282582">
      <w:pPr>
        <w:rPr>
          <w:rFonts w:ascii="Lato" w:hAnsi="Lato"/>
          <w:sz w:val="24"/>
          <w:szCs w:val="24"/>
        </w:rPr>
      </w:pPr>
    </w:p>
    <w:p w14:paraId="08D0CE8B" w14:textId="77777777" w:rsidR="00282582" w:rsidRPr="005E2DCF" w:rsidRDefault="00282582" w:rsidP="00282582">
      <w:pPr>
        <w:rPr>
          <w:rFonts w:ascii="Lato" w:hAnsi="Lato"/>
          <w:b/>
          <w:sz w:val="24"/>
          <w:szCs w:val="24"/>
        </w:rPr>
      </w:pPr>
      <w:r w:rsidRPr="005E2DCF">
        <w:rPr>
          <w:rFonts w:ascii="Lato" w:hAnsi="Lato"/>
          <w:b/>
          <w:sz w:val="24"/>
          <w:szCs w:val="24"/>
        </w:rPr>
        <w:t>PURPOSE OF THE JOB</w:t>
      </w:r>
    </w:p>
    <w:tbl>
      <w:tblPr>
        <w:tblStyle w:val="TableGrid"/>
        <w:tblW w:w="0" w:type="auto"/>
        <w:tblLook w:val="04A0" w:firstRow="1" w:lastRow="0" w:firstColumn="1" w:lastColumn="0" w:noHBand="0" w:noVBand="1"/>
      </w:tblPr>
      <w:tblGrid>
        <w:gridCol w:w="9016"/>
      </w:tblGrid>
      <w:tr w:rsidR="00424F26" w:rsidRPr="005E2DCF" w14:paraId="0C201613" w14:textId="77777777" w:rsidTr="00424F26">
        <w:trPr>
          <w:trHeight w:val="2845"/>
        </w:trPr>
        <w:tc>
          <w:tcPr>
            <w:tcW w:w="9016" w:type="dxa"/>
          </w:tcPr>
          <w:p w14:paraId="27544A98" w14:textId="77777777" w:rsidR="0029417D" w:rsidRPr="0029417D" w:rsidRDefault="0029417D" w:rsidP="00B00F8F">
            <w:pPr>
              <w:spacing w:after="180"/>
              <w:rPr>
                <w:rFonts w:ascii="Lato" w:eastAsia="Times New Roman" w:hAnsi="Lato" w:cs="Arial"/>
                <w:sz w:val="24"/>
                <w:szCs w:val="24"/>
              </w:rPr>
            </w:pPr>
            <w:r w:rsidRPr="0029417D">
              <w:rPr>
                <w:rFonts w:ascii="Lato" w:eastAsia="Times New Roman" w:hAnsi="Lato" w:cs="Arial"/>
                <w:sz w:val="24"/>
                <w:szCs w:val="24"/>
              </w:rPr>
              <w:t xml:space="preserve">To oversee the work of the Housing Advice Team to deliver a proactive homelessness prevention and reactive housing advice service to meet the needs of vulnerable people who are at risk of becoming homeless.  </w:t>
            </w:r>
          </w:p>
          <w:p w14:paraId="67BE7D10" w14:textId="49158E50" w:rsidR="0029417D" w:rsidRPr="0029417D" w:rsidRDefault="0029417D" w:rsidP="00B00F8F">
            <w:pPr>
              <w:spacing w:after="180"/>
              <w:rPr>
                <w:rFonts w:ascii="Lato" w:eastAsia="Times New Roman" w:hAnsi="Lato" w:cs="Arial"/>
                <w:sz w:val="24"/>
                <w:szCs w:val="24"/>
              </w:rPr>
            </w:pPr>
            <w:r w:rsidRPr="0029417D">
              <w:rPr>
                <w:rFonts w:ascii="Lato" w:eastAsia="Times New Roman" w:hAnsi="Lato" w:cs="Arial"/>
                <w:sz w:val="24"/>
                <w:szCs w:val="24"/>
              </w:rPr>
              <w:t xml:space="preserve">To fulfil the Council’s legal obligations, as the Local Housing Authority, to provide professional housing and homelessness advice services to meet duties in: Part VI </w:t>
            </w:r>
            <w:r w:rsidR="00B00F8F">
              <w:rPr>
                <w:rFonts w:ascii="Lato" w:eastAsia="Times New Roman" w:hAnsi="Lato" w:cs="Arial"/>
                <w:sz w:val="24"/>
                <w:szCs w:val="24"/>
              </w:rPr>
              <w:t>and</w:t>
            </w:r>
            <w:r w:rsidRPr="0029417D">
              <w:rPr>
                <w:rFonts w:ascii="Lato" w:eastAsia="Times New Roman" w:hAnsi="Lato" w:cs="Arial"/>
                <w:sz w:val="24"/>
                <w:szCs w:val="24"/>
              </w:rPr>
              <w:t xml:space="preserve"> VII Housing Act 1996 (as amended); Homelessness Reduction Act 2017; Welfare Reform and the Children’s Act.</w:t>
            </w:r>
          </w:p>
          <w:p w14:paraId="11D0B278" w14:textId="76EA97F5" w:rsidR="0029417D" w:rsidRPr="0029417D" w:rsidRDefault="0029417D" w:rsidP="00B00F8F">
            <w:pPr>
              <w:spacing w:after="180"/>
              <w:rPr>
                <w:rFonts w:ascii="Lato" w:eastAsia="Times New Roman" w:hAnsi="Lato" w:cs="Arial"/>
                <w:sz w:val="24"/>
                <w:szCs w:val="24"/>
              </w:rPr>
            </w:pPr>
            <w:r w:rsidRPr="0029417D">
              <w:rPr>
                <w:rFonts w:ascii="Lato" w:eastAsia="Times New Roman" w:hAnsi="Lato" w:cs="Arial"/>
                <w:sz w:val="24"/>
                <w:szCs w:val="24"/>
              </w:rPr>
              <w:t xml:space="preserve">To empower, motivate and develop team members to deliver an excellent service to customers through the </w:t>
            </w:r>
            <w:proofErr w:type="gramStart"/>
            <w:r w:rsidRPr="0029417D">
              <w:rPr>
                <w:rFonts w:ascii="Lato" w:eastAsia="Times New Roman" w:hAnsi="Lato" w:cs="Arial"/>
                <w:sz w:val="24"/>
                <w:szCs w:val="24"/>
              </w:rPr>
              <w:t>day</w:t>
            </w:r>
            <w:r w:rsidR="00B00F8F">
              <w:rPr>
                <w:rFonts w:ascii="Lato" w:eastAsia="Times New Roman" w:hAnsi="Lato" w:cs="Arial"/>
                <w:sz w:val="24"/>
                <w:szCs w:val="24"/>
              </w:rPr>
              <w:t xml:space="preserve"> </w:t>
            </w:r>
            <w:r w:rsidRPr="0029417D">
              <w:rPr>
                <w:rFonts w:ascii="Lato" w:eastAsia="Times New Roman" w:hAnsi="Lato" w:cs="Arial"/>
                <w:sz w:val="24"/>
                <w:szCs w:val="24"/>
              </w:rPr>
              <w:t>to</w:t>
            </w:r>
            <w:r w:rsidR="00B00F8F">
              <w:rPr>
                <w:rFonts w:ascii="Lato" w:eastAsia="Times New Roman" w:hAnsi="Lato" w:cs="Arial"/>
                <w:sz w:val="24"/>
                <w:szCs w:val="24"/>
              </w:rPr>
              <w:t xml:space="preserve"> </w:t>
            </w:r>
            <w:r w:rsidRPr="0029417D">
              <w:rPr>
                <w:rFonts w:ascii="Lato" w:eastAsia="Times New Roman" w:hAnsi="Lato" w:cs="Arial"/>
                <w:sz w:val="24"/>
                <w:szCs w:val="24"/>
              </w:rPr>
              <w:t>day</w:t>
            </w:r>
            <w:proofErr w:type="gramEnd"/>
            <w:r w:rsidRPr="0029417D">
              <w:rPr>
                <w:rFonts w:ascii="Lato" w:eastAsia="Times New Roman" w:hAnsi="Lato" w:cs="Arial"/>
                <w:sz w:val="24"/>
                <w:szCs w:val="24"/>
              </w:rPr>
              <w:t xml:space="preserve"> management of the service.  </w:t>
            </w:r>
          </w:p>
          <w:p w14:paraId="0E5B6F67" w14:textId="619A5CAF" w:rsidR="0029417D" w:rsidRPr="0029417D" w:rsidRDefault="0029417D" w:rsidP="00B00F8F">
            <w:pPr>
              <w:rPr>
                <w:rFonts w:ascii="Lato" w:eastAsia="Times New Roman" w:hAnsi="Lato" w:cs="Arial"/>
                <w:sz w:val="24"/>
                <w:szCs w:val="24"/>
              </w:rPr>
            </w:pPr>
            <w:r w:rsidRPr="0029417D">
              <w:rPr>
                <w:rFonts w:ascii="Lato" w:eastAsia="Times New Roman" w:hAnsi="Lato" w:cs="Arial"/>
                <w:sz w:val="24"/>
                <w:szCs w:val="24"/>
              </w:rPr>
              <w:t xml:space="preserve">Work with the </w:t>
            </w:r>
            <w:r w:rsidRPr="005E2DCF">
              <w:rPr>
                <w:rFonts w:ascii="Lato" w:eastAsia="Times New Roman" w:hAnsi="Lato" w:cs="Arial"/>
                <w:sz w:val="24"/>
                <w:szCs w:val="24"/>
              </w:rPr>
              <w:t>Housing Options and Solutions</w:t>
            </w:r>
            <w:r w:rsidRPr="0029417D">
              <w:rPr>
                <w:rFonts w:ascii="Lato" w:eastAsia="Times New Roman" w:hAnsi="Lato" w:cs="Arial"/>
                <w:sz w:val="24"/>
                <w:szCs w:val="24"/>
              </w:rPr>
              <w:t xml:space="preserve"> Manager to monitor and develop homelessness prevention services to meet the needs of customers and make service improvements as required.</w:t>
            </w:r>
          </w:p>
          <w:p w14:paraId="38F43849" w14:textId="71ECDFD8" w:rsidR="00424F26" w:rsidRPr="005E2DCF" w:rsidRDefault="00424F26" w:rsidP="0031729E">
            <w:pPr>
              <w:spacing w:before="120"/>
              <w:rPr>
                <w:rFonts w:ascii="Lato" w:hAnsi="Lato"/>
                <w:sz w:val="24"/>
                <w:szCs w:val="24"/>
              </w:rPr>
            </w:pPr>
          </w:p>
        </w:tc>
      </w:tr>
    </w:tbl>
    <w:p w14:paraId="45FB8A4E" w14:textId="77777777" w:rsidR="00FE53DF" w:rsidRPr="005E2DCF" w:rsidRDefault="00FE53DF" w:rsidP="00282582">
      <w:pPr>
        <w:rPr>
          <w:rFonts w:ascii="Lato" w:hAnsi="Lato"/>
          <w:b/>
          <w:sz w:val="24"/>
          <w:szCs w:val="24"/>
        </w:rPr>
      </w:pPr>
    </w:p>
    <w:p w14:paraId="5DF59D0A" w14:textId="77777777" w:rsidR="00FE53DF" w:rsidRPr="005E2DCF" w:rsidRDefault="00FE53DF" w:rsidP="00282582">
      <w:pPr>
        <w:rPr>
          <w:rFonts w:ascii="Lato" w:hAnsi="Lato"/>
          <w:b/>
          <w:sz w:val="24"/>
          <w:szCs w:val="24"/>
        </w:rPr>
      </w:pPr>
    </w:p>
    <w:p w14:paraId="32966625" w14:textId="77777777" w:rsidR="00FE53DF" w:rsidRPr="005E2DCF" w:rsidRDefault="00FE53DF" w:rsidP="00282582">
      <w:pPr>
        <w:rPr>
          <w:rFonts w:ascii="Lato" w:hAnsi="Lato"/>
          <w:b/>
          <w:sz w:val="24"/>
          <w:szCs w:val="24"/>
        </w:rPr>
      </w:pPr>
    </w:p>
    <w:p w14:paraId="4ED9674B" w14:textId="77777777" w:rsidR="00FE53DF" w:rsidRPr="005E2DCF" w:rsidRDefault="00FE53DF" w:rsidP="00282582">
      <w:pPr>
        <w:rPr>
          <w:rFonts w:ascii="Lato" w:hAnsi="Lato"/>
          <w:b/>
          <w:sz w:val="24"/>
          <w:szCs w:val="24"/>
        </w:rPr>
      </w:pPr>
    </w:p>
    <w:p w14:paraId="055C7786" w14:textId="77777777" w:rsidR="00FE53DF" w:rsidRPr="005E2DCF" w:rsidRDefault="00FE53DF" w:rsidP="00282582">
      <w:pPr>
        <w:rPr>
          <w:rFonts w:ascii="Lato" w:hAnsi="Lato"/>
          <w:b/>
          <w:sz w:val="24"/>
          <w:szCs w:val="24"/>
        </w:rPr>
      </w:pPr>
    </w:p>
    <w:p w14:paraId="476209E6" w14:textId="77777777" w:rsidR="00FE53DF" w:rsidRPr="005E2DCF" w:rsidRDefault="00FE53DF" w:rsidP="00282582">
      <w:pPr>
        <w:rPr>
          <w:rFonts w:ascii="Lato" w:hAnsi="Lato"/>
          <w:b/>
          <w:sz w:val="24"/>
          <w:szCs w:val="24"/>
        </w:rPr>
      </w:pPr>
    </w:p>
    <w:p w14:paraId="17229B91" w14:textId="77777777" w:rsidR="00FE53DF" w:rsidRPr="005E2DCF" w:rsidRDefault="00FE53DF" w:rsidP="00282582">
      <w:pPr>
        <w:rPr>
          <w:rFonts w:ascii="Lato" w:hAnsi="Lato"/>
          <w:b/>
          <w:sz w:val="24"/>
          <w:szCs w:val="24"/>
        </w:rPr>
      </w:pPr>
    </w:p>
    <w:p w14:paraId="25B6C971" w14:textId="77777777" w:rsidR="00FE53DF" w:rsidRPr="005E2DCF" w:rsidRDefault="00FE53DF" w:rsidP="00282582">
      <w:pPr>
        <w:rPr>
          <w:rFonts w:ascii="Lato" w:hAnsi="Lato"/>
          <w:b/>
          <w:sz w:val="24"/>
          <w:szCs w:val="24"/>
        </w:rPr>
      </w:pPr>
    </w:p>
    <w:p w14:paraId="705ABDA1" w14:textId="77777777" w:rsidR="00FE53DF" w:rsidRPr="005E2DCF" w:rsidRDefault="00FE53DF" w:rsidP="00282582">
      <w:pPr>
        <w:rPr>
          <w:rFonts w:ascii="Lato" w:hAnsi="Lato"/>
          <w:b/>
          <w:sz w:val="24"/>
          <w:szCs w:val="24"/>
        </w:rPr>
      </w:pPr>
    </w:p>
    <w:p w14:paraId="6429B190" w14:textId="77777777" w:rsidR="00FE53DF" w:rsidRPr="005E2DCF" w:rsidRDefault="00FE53DF" w:rsidP="00282582">
      <w:pPr>
        <w:rPr>
          <w:rFonts w:ascii="Lato" w:hAnsi="Lato"/>
          <w:b/>
          <w:sz w:val="24"/>
          <w:szCs w:val="24"/>
        </w:rPr>
      </w:pPr>
    </w:p>
    <w:p w14:paraId="2E8DC6B1" w14:textId="77777777" w:rsidR="006E3277" w:rsidRPr="005E2DCF" w:rsidRDefault="006E3277">
      <w:pPr>
        <w:rPr>
          <w:rFonts w:ascii="Lato" w:hAnsi="Lato"/>
          <w:b/>
          <w:noProof/>
          <w:sz w:val="24"/>
          <w:szCs w:val="24"/>
          <w:lang w:eastAsia="en-GB"/>
        </w:rPr>
      </w:pPr>
      <w:r w:rsidRPr="005E2DCF">
        <w:rPr>
          <w:rFonts w:ascii="Lato" w:hAnsi="Lato"/>
          <w:b/>
          <w:noProof/>
          <w:sz w:val="24"/>
          <w:szCs w:val="24"/>
          <w:lang w:eastAsia="en-GB"/>
        </w:rPr>
        <w:br w:type="page"/>
      </w:r>
    </w:p>
    <w:p w14:paraId="100C44ED" w14:textId="77777777" w:rsidR="00C03BC3" w:rsidRPr="005E2DCF" w:rsidRDefault="0050552F" w:rsidP="0050552F">
      <w:pPr>
        <w:rPr>
          <w:rFonts w:ascii="Lato" w:hAnsi="Lato"/>
          <w:b/>
          <w:sz w:val="24"/>
          <w:szCs w:val="24"/>
        </w:rPr>
      </w:pPr>
      <w:r w:rsidRPr="005E2DCF">
        <w:rPr>
          <w:rFonts w:ascii="Lato" w:hAnsi="Lato"/>
          <w:b/>
          <w:noProof/>
          <w:sz w:val="24"/>
          <w:szCs w:val="24"/>
          <w:lang w:eastAsia="en-GB"/>
        </w:rPr>
        <w:lastRenderedPageBreak/>
        <w:t>MAIN DUTIES</w:t>
      </w:r>
    </w:p>
    <w:tbl>
      <w:tblPr>
        <w:tblStyle w:val="TableGrid"/>
        <w:tblpPr w:leftFromText="180" w:rightFromText="180" w:vertAnchor="text" w:horzAnchor="margin" w:tblpY="72"/>
        <w:tblW w:w="0" w:type="auto"/>
        <w:tblLook w:val="04A0" w:firstRow="1" w:lastRow="0" w:firstColumn="1" w:lastColumn="0" w:noHBand="0" w:noVBand="1"/>
      </w:tblPr>
      <w:tblGrid>
        <w:gridCol w:w="9016"/>
      </w:tblGrid>
      <w:tr w:rsidR="00424F26" w:rsidRPr="005E2DCF" w14:paraId="2046A421" w14:textId="77777777" w:rsidTr="0049648E">
        <w:trPr>
          <w:trHeight w:val="416"/>
        </w:trPr>
        <w:tc>
          <w:tcPr>
            <w:tcW w:w="9016" w:type="dxa"/>
          </w:tcPr>
          <w:p w14:paraId="751ADA74" w14:textId="5CC76C64" w:rsidR="0029417D" w:rsidRPr="0029417D" w:rsidRDefault="0029417D" w:rsidP="00B00F8F">
            <w:pPr>
              <w:spacing w:after="180"/>
              <w:rPr>
                <w:rFonts w:ascii="Lato" w:eastAsia="Times New Roman" w:hAnsi="Lato" w:cs="Arial"/>
                <w:sz w:val="24"/>
                <w:szCs w:val="24"/>
              </w:rPr>
            </w:pPr>
            <w:r w:rsidRPr="00B00F8F">
              <w:rPr>
                <w:rFonts w:ascii="Lato" w:eastAsia="Times New Roman" w:hAnsi="Lato" w:cs="Arial"/>
                <w:sz w:val="24"/>
                <w:szCs w:val="24"/>
              </w:rPr>
              <w:t>To provide day</w:t>
            </w:r>
            <w:r w:rsidR="00B00F8F" w:rsidRPr="00B00F8F">
              <w:rPr>
                <w:rFonts w:ascii="Lato" w:eastAsia="Times New Roman" w:hAnsi="Lato" w:cs="Arial"/>
                <w:sz w:val="24"/>
                <w:szCs w:val="24"/>
              </w:rPr>
              <w:t xml:space="preserve"> </w:t>
            </w:r>
            <w:r w:rsidRPr="00B00F8F">
              <w:rPr>
                <w:rFonts w:ascii="Lato" w:eastAsia="Times New Roman" w:hAnsi="Lato" w:cs="Arial"/>
                <w:sz w:val="24"/>
                <w:szCs w:val="24"/>
              </w:rPr>
              <w:t>to</w:t>
            </w:r>
            <w:r w:rsidR="00B00F8F" w:rsidRPr="00B00F8F">
              <w:rPr>
                <w:rFonts w:ascii="Lato" w:eastAsia="Times New Roman" w:hAnsi="Lato" w:cs="Arial"/>
                <w:sz w:val="24"/>
                <w:szCs w:val="24"/>
              </w:rPr>
              <w:t xml:space="preserve"> </w:t>
            </w:r>
            <w:r w:rsidRPr="00B00F8F">
              <w:rPr>
                <w:rFonts w:ascii="Lato" w:eastAsia="Times New Roman" w:hAnsi="Lato" w:cs="Arial"/>
                <w:sz w:val="24"/>
                <w:szCs w:val="24"/>
              </w:rPr>
              <w:t>day supervision to the Housing Advice Team.  Provide support to Officers within the Housing Options and Solutions Team, on key service decisions for</w:t>
            </w:r>
            <w:r w:rsidR="00B00F8F">
              <w:rPr>
                <w:rFonts w:ascii="Lato" w:eastAsia="Times New Roman" w:hAnsi="Lato" w:cs="Arial"/>
                <w:sz w:val="24"/>
                <w:szCs w:val="24"/>
              </w:rPr>
              <w:t xml:space="preserve"> </w:t>
            </w:r>
            <w:r w:rsidRPr="00B00F8F">
              <w:rPr>
                <w:rFonts w:ascii="Lato" w:eastAsia="Times New Roman" w:hAnsi="Lato" w:cs="Arial"/>
                <w:sz w:val="24"/>
                <w:szCs w:val="24"/>
              </w:rPr>
              <w:t>the</w:t>
            </w:r>
            <w:r w:rsidR="00B00F8F">
              <w:rPr>
                <w:rFonts w:ascii="Lato" w:eastAsia="Times New Roman" w:hAnsi="Lato" w:cs="Arial"/>
                <w:sz w:val="24"/>
                <w:szCs w:val="24"/>
              </w:rPr>
              <w:t xml:space="preserve"> </w:t>
            </w:r>
            <w:r w:rsidRPr="00B00F8F">
              <w:rPr>
                <w:rFonts w:ascii="Lato" w:eastAsia="Times New Roman" w:hAnsi="Lato" w:cs="Arial"/>
                <w:sz w:val="24"/>
                <w:szCs w:val="24"/>
              </w:rPr>
              <w:t>relevant legislation, for housing advice and homelessness prevention/relief</w:t>
            </w:r>
            <w:r w:rsidR="00B00F8F" w:rsidRPr="00B00F8F">
              <w:rPr>
                <w:rFonts w:ascii="Lato" w:eastAsia="Times New Roman" w:hAnsi="Lato" w:cs="Arial"/>
                <w:sz w:val="24"/>
                <w:szCs w:val="24"/>
              </w:rPr>
              <w:t>/main</w:t>
            </w:r>
            <w:r w:rsidRPr="00B00F8F">
              <w:rPr>
                <w:rFonts w:ascii="Lato" w:eastAsia="Times New Roman" w:hAnsi="Lato" w:cs="Arial"/>
                <w:sz w:val="24"/>
                <w:szCs w:val="24"/>
              </w:rPr>
              <w:t xml:space="preserve"> actions and duties and statutory Notifications.</w:t>
            </w:r>
            <w:r w:rsidRPr="0029417D">
              <w:rPr>
                <w:rFonts w:ascii="Lato" w:eastAsia="Times New Roman" w:hAnsi="Lato" w:cs="Arial"/>
                <w:sz w:val="24"/>
                <w:szCs w:val="24"/>
              </w:rPr>
              <w:t xml:space="preserve">  </w:t>
            </w:r>
          </w:p>
          <w:p w14:paraId="223B9937" w14:textId="77777777" w:rsidR="0029417D" w:rsidRPr="0029417D" w:rsidRDefault="0029417D" w:rsidP="00B00F8F">
            <w:pPr>
              <w:spacing w:after="180"/>
              <w:rPr>
                <w:rFonts w:ascii="Lato" w:eastAsia="Times New Roman" w:hAnsi="Lato" w:cs="Arial"/>
                <w:sz w:val="24"/>
                <w:szCs w:val="24"/>
              </w:rPr>
            </w:pPr>
            <w:r w:rsidRPr="0029417D">
              <w:rPr>
                <w:rFonts w:ascii="Lato" w:eastAsia="Times New Roman" w:hAnsi="Lato" w:cs="Arial"/>
                <w:sz w:val="24"/>
                <w:szCs w:val="24"/>
              </w:rPr>
              <w:t>Empower and motivate staff to deliver key housing priorities, ensure they are up to date with legislative changes and training.  Ensure strict deadlines and operational processes are delivered to a high standard for customers and comply with legislation.</w:t>
            </w:r>
          </w:p>
          <w:p w14:paraId="63719D3C" w14:textId="705BEAFF" w:rsidR="0029417D" w:rsidRPr="0029417D" w:rsidRDefault="0029417D" w:rsidP="00B00F8F">
            <w:pPr>
              <w:spacing w:after="180"/>
              <w:rPr>
                <w:rFonts w:ascii="Lato" w:eastAsia="Times New Roman" w:hAnsi="Lato" w:cs="Arial"/>
                <w:sz w:val="24"/>
                <w:szCs w:val="24"/>
              </w:rPr>
            </w:pPr>
            <w:r w:rsidRPr="0029417D">
              <w:rPr>
                <w:rFonts w:ascii="Lato" w:eastAsia="Times New Roman" w:hAnsi="Lato" w:cs="Arial"/>
                <w:sz w:val="24"/>
                <w:szCs w:val="24"/>
              </w:rPr>
              <w:t xml:space="preserve">To oversee officer caseloads and support them with customer responses </w:t>
            </w:r>
            <w:proofErr w:type="gramStart"/>
            <w:r w:rsidRPr="0029417D">
              <w:rPr>
                <w:rFonts w:ascii="Lato" w:eastAsia="Times New Roman" w:hAnsi="Lato" w:cs="Arial"/>
                <w:sz w:val="24"/>
                <w:szCs w:val="24"/>
              </w:rPr>
              <w:t>on a daily basis</w:t>
            </w:r>
            <w:proofErr w:type="gramEnd"/>
            <w:r w:rsidRPr="0029417D">
              <w:rPr>
                <w:rFonts w:ascii="Lato" w:eastAsia="Times New Roman" w:hAnsi="Lato" w:cs="Arial"/>
                <w:sz w:val="24"/>
                <w:szCs w:val="24"/>
              </w:rPr>
              <w:t xml:space="preserve">, particularly for those experiencing difficult, complex and upsetting housing situations. Respond to urgent customer enquiries threated with </w:t>
            </w:r>
            <w:r w:rsidR="000F4611" w:rsidRPr="0029417D">
              <w:rPr>
                <w:rFonts w:ascii="Lato" w:eastAsia="Times New Roman" w:hAnsi="Lato" w:cs="Arial"/>
                <w:sz w:val="24"/>
                <w:szCs w:val="24"/>
              </w:rPr>
              <w:t>homelessness,</w:t>
            </w:r>
            <w:r w:rsidRPr="0029417D">
              <w:rPr>
                <w:rFonts w:ascii="Lato" w:eastAsia="Times New Roman" w:hAnsi="Lato" w:cs="Arial"/>
                <w:sz w:val="24"/>
                <w:szCs w:val="24"/>
              </w:rPr>
              <w:t xml:space="preserve"> through appointments and Member enquiries. </w:t>
            </w:r>
          </w:p>
          <w:p w14:paraId="18A9E0DD" w14:textId="77777777" w:rsidR="0029417D" w:rsidRPr="0029417D" w:rsidRDefault="0029417D" w:rsidP="00B00F8F">
            <w:pPr>
              <w:spacing w:after="180"/>
              <w:rPr>
                <w:rFonts w:ascii="Lato" w:eastAsia="Times New Roman" w:hAnsi="Lato" w:cs="Arial"/>
                <w:sz w:val="24"/>
                <w:szCs w:val="24"/>
              </w:rPr>
            </w:pPr>
            <w:r w:rsidRPr="0029417D">
              <w:rPr>
                <w:rFonts w:ascii="Lato" w:eastAsia="Times New Roman" w:hAnsi="Lato" w:cs="Arial"/>
                <w:sz w:val="24"/>
                <w:szCs w:val="24"/>
              </w:rPr>
              <w:t>Working with other senior managers, make any service improvements to streamline the customer journey and operational processes to ensure a high quality of service is delivered and the Council’s legislative duties are met.</w:t>
            </w:r>
          </w:p>
          <w:p w14:paraId="48243E80" w14:textId="2535669F" w:rsidR="0029417D" w:rsidRPr="0029417D" w:rsidRDefault="0029417D" w:rsidP="00B00F8F">
            <w:pPr>
              <w:spacing w:after="180"/>
              <w:rPr>
                <w:rFonts w:ascii="Lato" w:eastAsia="Times New Roman" w:hAnsi="Lato" w:cs="Arial"/>
                <w:sz w:val="24"/>
                <w:szCs w:val="24"/>
              </w:rPr>
            </w:pPr>
            <w:r w:rsidRPr="0029417D">
              <w:rPr>
                <w:rFonts w:ascii="Lato" w:eastAsia="Times New Roman" w:hAnsi="Lato" w:cs="Arial"/>
                <w:sz w:val="24"/>
                <w:szCs w:val="24"/>
              </w:rPr>
              <w:t xml:space="preserve">Take a lead role in key decisions for the Council’s statutory Housing Duty including carrying out </w:t>
            </w:r>
            <w:r w:rsidR="00B00F8F">
              <w:rPr>
                <w:rFonts w:ascii="Lato" w:eastAsia="Times New Roman" w:hAnsi="Lato" w:cs="Arial"/>
                <w:sz w:val="24"/>
                <w:szCs w:val="24"/>
              </w:rPr>
              <w:t xml:space="preserve">Section </w:t>
            </w:r>
            <w:r w:rsidRPr="0029417D">
              <w:rPr>
                <w:rFonts w:ascii="Lato" w:eastAsia="Times New Roman" w:hAnsi="Lato" w:cs="Arial"/>
                <w:sz w:val="24"/>
                <w:szCs w:val="24"/>
              </w:rPr>
              <w:t>202 review decisions, reviewing homelessness applications and dealing with appeals relating to Homelessness and Housing legislation.</w:t>
            </w:r>
          </w:p>
          <w:p w14:paraId="5D3BE764" w14:textId="77777777" w:rsidR="0029417D" w:rsidRPr="0029417D" w:rsidRDefault="0029417D" w:rsidP="00B00F8F">
            <w:pPr>
              <w:spacing w:after="180"/>
              <w:rPr>
                <w:rFonts w:ascii="Lato" w:eastAsia="Times New Roman" w:hAnsi="Lato" w:cs="Arial"/>
                <w:sz w:val="24"/>
                <w:szCs w:val="24"/>
              </w:rPr>
            </w:pPr>
            <w:r w:rsidRPr="0029417D">
              <w:rPr>
                <w:rFonts w:ascii="Lato" w:eastAsia="Times New Roman" w:hAnsi="Lato" w:cs="Arial"/>
                <w:sz w:val="24"/>
                <w:szCs w:val="24"/>
              </w:rPr>
              <w:t xml:space="preserve">Work to strict deadlines and </w:t>
            </w:r>
            <w:proofErr w:type="gramStart"/>
            <w:r w:rsidRPr="0029417D">
              <w:rPr>
                <w:rFonts w:ascii="Lato" w:eastAsia="Times New Roman" w:hAnsi="Lato" w:cs="Arial"/>
                <w:sz w:val="24"/>
                <w:szCs w:val="24"/>
              </w:rPr>
              <w:t>oversee conflicting demands for homelessness and housing services efficiently to a high standard for customers at all times</w:t>
            </w:r>
            <w:proofErr w:type="gramEnd"/>
            <w:r w:rsidRPr="0029417D">
              <w:rPr>
                <w:rFonts w:ascii="Lato" w:eastAsia="Times New Roman" w:hAnsi="Lato" w:cs="Arial"/>
                <w:sz w:val="24"/>
                <w:szCs w:val="24"/>
              </w:rPr>
              <w:t>.</w:t>
            </w:r>
          </w:p>
          <w:p w14:paraId="5E28CEE1" w14:textId="77777777" w:rsidR="0029417D" w:rsidRPr="0029417D" w:rsidRDefault="0029417D" w:rsidP="00B00F8F">
            <w:pPr>
              <w:spacing w:after="180"/>
              <w:rPr>
                <w:rFonts w:ascii="Lato" w:eastAsia="Times New Roman" w:hAnsi="Lato" w:cs="Arial"/>
                <w:sz w:val="24"/>
                <w:szCs w:val="24"/>
              </w:rPr>
            </w:pPr>
            <w:r w:rsidRPr="0029417D">
              <w:rPr>
                <w:rFonts w:ascii="Lato" w:eastAsia="Times New Roman" w:hAnsi="Lato" w:cs="Arial"/>
                <w:sz w:val="24"/>
                <w:szCs w:val="24"/>
              </w:rPr>
              <w:t xml:space="preserve">Collate and monitor Government housing and homelessness data to meet funding requirements and collate Housing Register and customer data as required for service requests.  </w:t>
            </w:r>
          </w:p>
          <w:p w14:paraId="5E9568A0" w14:textId="4D6B05FF" w:rsidR="0029417D" w:rsidRPr="0029417D" w:rsidRDefault="0029417D" w:rsidP="00B00F8F">
            <w:pPr>
              <w:spacing w:after="180"/>
              <w:rPr>
                <w:rFonts w:ascii="Lato" w:eastAsia="Times New Roman" w:hAnsi="Lato" w:cs="Arial"/>
                <w:sz w:val="24"/>
                <w:szCs w:val="24"/>
              </w:rPr>
            </w:pPr>
            <w:r w:rsidRPr="0029417D">
              <w:rPr>
                <w:rFonts w:ascii="Lato" w:eastAsia="Times New Roman" w:hAnsi="Lato" w:cs="Arial"/>
                <w:sz w:val="24"/>
                <w:szCs w:val="24"/>
              </w:rPr>
              <w:t xml:space="preserve">On a </w:t>
            </w:r>
            <w:proofErr w:type="gramStart"/>
            <w:r w:rsidRPr="0029417D">
              <w:rPr>
                <w:rFonts w:ascii="Lato" w:eastAsia="Times New Roman" w:hAnsi="Lato" w:cs="Arial"/>
                <w:sz w:val="24"/>
                <w:szCs w:val="24"/>
              </w:rPr>
              <w:t>day</w:t>
            </w:r>
            <w:r w:rsidR="00B00F8F">
              <w:rPr>
                <w:rFonts w:ascii="Lato" w:eastAsia="Times New Roman" w:hAnsi="Lato" w:cs="Arial"/>
                <w:sz w:val="24"/>
                <w:szCs w:val="24"/>
              </w:rPr>
              <w:t xml:space="preserve"> </w:t>
            </w:r>
            <w:r w:rsidRPr="0029417D">
              <w:rPr>
                <w:rFonts w:ascii="Lato" w:eastAsia="Times New Roman" w:hAnsi="Lato" w:cs="Arial"/>
                <w:sz w:val="24"/>
                <w:szCs w:val="24"/>
              </w:rPr>
              <w:t>to</w:t>
            </w:r>
            <w:r w:rsidR="00B00F8F">
              <w:rPr>
                <w:rFonts w:ascii="Lato" w:eastAsia="Times New Roman" w:hAnsi="Lato" w:cs="Arial"/>
                <w:sz w:val="24"/>
                <w:szCs w:val="24"/>
              </w:rPr>
              <w:t xml:space="preserve"> </w:t>
            </w:r>
            <w:r w:rsidRPr="0029417D">
              <w:rPr>
                <w:rFonts w:ascii="Lato" w:eastAsia="Times New Roman" w:hAnsi="Lato" w:cs="Arial"/>
                <w:sz w:val="24"/>
                <w:szCs w:val="24"/>
              </w:rPr>
              <w:t>day</w:t>
            </w:r>
            <w:proofErr w:type="gramEnd"/>
            <w:r w:rsidRPr="0029417D">
              <w:rPr>
                <w:rFonts w:ascii="Lato" w:eastAsia="Times New Roman" w:hAnsi="Lato" w:cs="Arial"/>
                <w:sz w:val="24"/>
                <w:szCs w:val="24"/>
              </w:rPr>
              <w:t xml:space="preserve"> basis work in close partnership with social and private housing providers to resolve housing related issues for customers and to reduce homelessness.  Build relationships with other key partners and new providers working across the </w:t>
            </w:r>
            <w:proofErr w:type="gramStart"/>
            <w:r w:rsidRPr="0029417D">
              <w:rPr>
                <w:rFonts w:ascii="Lato" w:eastAsia="Times New Roman" w:hAnsi="Lato" w:cs="Arial"/>
                <w:sz w:val="24"/>
                <w:szCs w:val="24"/>
              </w:rPr>
              <w:t>District</w:t>
            </w:r>
            <w:proofErr w:type="gramEnd"/>
            <w:r w:rsidRPr="0029417D">
              <w:rPr>
                <w:rFonts w:ascii="Lato" w:eastAsia="Times New Roman" w:hAnsi="Lato" w:cs="Arial"/>
                <w:sz w:val="24"/>
                <w:szCs w:val="24"/>
              </w:rPr>
              <w:t xml:space="preserve">.   </w:t>
            </w:r>
          </w:p>
          <w:p w14:paraId="24DBA8A1" w14:textId="0CAE9863" w:rsidR="0029417D" w:rsidRPr="0029417D" w:rsidRDefault="0029417D" w:rsidP="00B00F8F">
            <w:pPr>
              <w:spacing w:after="180"/>
              <w:rPr>
                <w:rFonts w:ascii="Lato" w:eastAsia="Times New Roman" w:hAnsi="Lato" w:cs="Arial"/>
                <w:sz w:val="24"/>
                <w:szCs w:val="24"/>
              </w:rPr>
            </w:pPr>
            <w:r w:rsidRPr="0029417D">
              <w:rPr>
                <w:rFonts w:ascii="Lato" w:eastAsia="Times New Roman" w:hAnsi="Lato" w:cs="Arial"/>
                <w:sz w:val="24"/>
                <w:szCs w:val="24"/>
              </w:rPr>
              <w:t>Coordination of the 24/7 out of hours housing advice service with the team to ensure cover is provided on a rota basis, as well as providing rota cover as required, for which a salary supplement will be paid.</w:t>
            </w:r>
          </w:p>
          <w:p w14:paraId="19E0EE8D" w14:textId="7A34CB4B" w:rsidR="0029417D" w:rsidRPr="0029417D" w:rsidRDefault="0029417D" w:rsidP="00B00F8F">
            <w:pPr>
              <w:spacing w:after="180"/>
              <w:rPr>
                <w:rFonts w:ascii="Lato" w:eastAsia="Times New Roman" w:hAnsi="Lato" w:cs="Arial"/>
                <w:sz w:val="24"/>
                <w:szCs w:val="24"/>
              </w:rPr>
            </w:pPr>
            <w:r w:rsidRPr="0029417D">
              <w:rPr>
                <w:rFonts w:ascii="Lato" w:eastAsia="Times New Roman" w:hAnsi="Lato" w:cs="Arial"/>
                <w:sz w:val="24"/>
                <w:szCs w:val="24"/>
              </w:rPr>
              <w:t>To maintain up</w:t>
            </w:r>
            <w:r w:rsidR="00B00F8F">
              <w:rPr>
                <w:rFonts w:ascii="Lato" w:eastAsia="Times New Roman" w:hAnsi="Lato" w:cs="Arial"/>
                <w:sz w:val="24"/>
                <w:szCs w:val="24"/>
              </w:rPr>
              <w:t xml:space="preserve"> </w:t>
            </w:r>
            <w:r w:rsidRPr="0029417D">
              <w:rPr>
                <w:rFonts w:ascii="Lato" w:eastAsia="Times New Roman" w:hAnsi="Lato" w:cs="Arial"/>
                <w:sz w:val="24"/>
                <w:szCs w:val="24"/>
              </w:rPr>
              <w:t>to</w:t>
            </w:r>
            <w:r w:rsidR="00B00F8F">
              <w:rPr>
                <w:rFonts w:ascii="Lato" w:eastAsia="Times New Roman" w:hAnsi="Lato" w:cs="Arial"/>
                <w:sz w:val="24"/>
                <w:szCs w:val="24"/>
              </w:rPr>
              <w:t xml:space="preserve"> </w:t>
            </w:r>
            <w:r w:rsidRPr="0029417D">
              <w:rPr>
                <w:rFonts w:ascii="Lato" w:eastAsia="Times New Roman" w:hAnsi="Lato" w:cs="Arial"/>
                <w:sz w:val="24"/>
                <w:szCs w:val="24"/>
              </w:rPr>
              <w:t xml:space="preserve">date knowledge of housing and homelessness legislation and relevant Codes of Guidance, case law and other best practice and share this knowledge with the team and partners, to ensure an efficient housing advice service is </w:t>
            </w:r>
            <w:proofErr w:type="gramStart"/>
            <w:r w:rsidRPr="0029417D">
              <w:rPr>
                <w:rFonts w:ascii="Lato" w:eastAsia="Times New Roman" w:hAnsi="Lato" w:cs="Arial"/>
                <w:sz w:val="24"/>
                <w:szCs w:val="24"/>
              </w:rPr>
              <w:t>provided at all times</w:t>
            </w:r>
            <w:proofErr w:type="gramEnd"/>
            <w:r w:rsidRPr="0029417D">
              <w:rPr>
                <w:rFonts w:ascii="Lato" w:eastAsia="Times New Roman" w:hAnsi="Lato" w:cs="Arial"/>
                <w:sz w:val="24"/>
                <w:szCs w:val="24"/>
              </w:rPr>
              <w:t>.</w:t>
            </w:r>
          </w:p>
          <w:p w14:paraId="652C4454" w14:textId="77777777" w:rsidR="0029417D" w:rsidRPr="0029417D" w:rsidRDefault="0029417D" w:rsidP="0029417D">
            <w:pPr>
              <w:spacing w:after="180"/>
              <w:jc w:val="both"/>
              <w:rPr>
                <w:rFonts w:ascii="Lato" w:eastAsia="Times New Roman" w:hAnsi="Lato" w:cs="Arial"/>
                <w:sz w:val="24"/>
                <w:szCs w:val="24"/>
              </w:rPr>
            </w:pPr>
            <w:r w:rsidRPr="0029417D">
              <w:rPr>
                <w:rFonts w:ascii="Lato" w:eastAsia="Times New Roman" w:hAnsi="Lato" w:cs="Arial"/>
                <w:sz w:val="24"/>
                <w:szCs w:val="24"/>
              </w:rPr>
              <w:t xml:space="preserve">Make essential links with colleagues and other services as required to provide a holistic approach to housing and health.  Develop the experience and knowledge in </w:t>
            </w:r>
            <w:r w:rsidRPr="0029417D">
              <w:rPr>
                <w:rFonts w:ascii="Lato" w:eastAsia="Times New Roman" w:hAnsi="Lato" w:cs="Arial"/>
                <w:sz w:val="24"/>
                <w:szCs w:val="24"/>
              </w:rPr>
              <w:lastRenderedPageBreak/>
              <w:t xml:space="preserve">the team relating to health and vulnerabilities such as mental health, disabilities, offenders, substance misuse, and young people.  </w:t>
            </w:r>
          </w:p>
          <w:p w14:paraId="6E4631B0" w14:textId="77777777" w:rsidR="0029417D" w:rsidRPr="0029417D" w:rsidRDefault="0029417D" w:rsidP="0029417D">
            <w:pPr>
              <w:spacing w:after="180"/>
              <w:jc w:val="both"/>
              <w:rPr>
                <w:rFonts w:ascii="Lato" w:eastAsia="Times New Roman" w:hAnsi="Lato" w:cs="Arial"/>
                <w:sz w:val="24"/>
                <w:szCs w:val="24"/>
              </w:rPr>
            </w:pPr>
            <w:r w:rsidRPr="0029417D">
              <w:rPr>
                <w:rFonts w:ascii="Lato" w:eastAsia="Times New Roman" w:hAnsi="Lato" w:cs="Arial"/>
                <w:sz w:val="24"/>
                <w:szCs w:val="24"/>
              </w:rPr>
              <w:t>Oversee the management for accurate and efficient case management systems and customer records across the team ensuring all personal and service information is securely stored in relation to GDPR Data Protection, Safeguarding, Equalities and Confidentially policies.</w:t>
            </w:r>
          </w:p>
          <w:p w14:paraId="15ED31B7" w14:textId="3EBE789D" w:rsidR="0029417D" w:rsidRPr="0029417D" w:rsidRDefault="0029417D" w:rsidP="0029417D">
            <w:pPr>
              <w:spacing w:after="180"/>
              <w:jc w:val="both"/>
              <w:rPr>
                <w:rFonts w:ascii="Lato" w:eastAsia="Times New Roman" w:hAnsi="Lato" w:cs="Arial"/>
                <w:sz w:val="24"/>
                <w:szCs w:val="24"/>
              </w:rPr>
            </w:pPr>
            <w:r w:rsidRPr="0029417D">
              <w:rPr>
                <w:rFonts w:ascii="Lato" w:eastAsia="Times New Roman" w:hAnsi="Lato" w:cs="Arial"/>
                <w:sz w:val="24"/>
                <w:szCs w:val="24"/>
              </w:rPr>
              <w:t xml:space="preserve">To ensure the team complies with the Council’s Health and Safety requirements to minimise risks and protect the safety of staff and customers including safeguarding </w:t>
            </w:r>
            <w:r w:rsidR="000F4611" w:rsidRPr="0029417D">
              <w:rPr>
                <w:rFonts w:ascii="Lato" w:eastAsia="Times New Roman" w:hAnsi="Lato" w:cs="Arial"/>
                <w:sz w:val="24"/>
                <w:szCs w:val="24"/>
              </w:rPr>
              <w:t>referrals,</w:t>
            </w:r>
            <w:r w:rsidRPr="0029417D">
              <w:rPr>
                <w:rFonts w:ascii="Lato" w:eastAsia="Times New Roman" w:hAnsi="Lato" w:cs="Arial"/>
                <w:sz w:val="24"/>
                <w:szCs w:val="24"/>
              </w:rPr>
              <w:t xml:space="preserve"> accident reporting, emergency planning, wellbeing assessments and lone working procedures.</w:t>
            </w:r>
          </w:p>
          <w:p w14:paraId="4798E7DC" w14:textId="77777777" w:rsidR="0029417D" w:rsidRPr="0029417D" w:rsidRDefault="0029417D" w:rsidP="0029417D">
            <w:pPr>
              <w:spacing w:after="180"/>
              <w:jc w:val="both"/>
              <w:rPr>
                <w:rFonts w:ascii="Lato" w:eastAsia="Times New Roman" w:hAnsi="Lato" w:cs="Arial"/>
                <w:sz w:val="24"/>
                <w:szCs w:val="24"/>
              </w:rPr>
            </w:pPr>
            <w:r w:rsidRPr="0029417D">
              <w:rPr>
                <w:rFonts w:ascii="Lato" w:eastAsia="Times New Roman" w:hAnsi="Lato" w:cs="Arial"/>
                <w:sz w:val="24"/>
                <w:szCs w:val="24"/>
              </w:rPr>
              <w:t xml:space="preserve">To participate in any relevant training for the duties of this post and to achieve the key objectives of the service and Council.  </w:t>
            </w:r>
          </w:p>
          <w:p w14:paraId="5003CD78" w14:textId="77777777" w:rsidR="0029417D" w:rsidRPr="0029417D" w:rsidRDefault="0029417D" w:rsidP="0029417D">
            <w:pPr>
              <w:spacing w:after="180"/>
              <w:jc w:val="both"/>
              <w:rPr>
                <w:rFonts w:ascii="Lato" w:eastAsia="Times New Roman" w:hAnsi="Lato" w:cs="Arial"/>
                <w:sz w:val="24"/>
                <w:szCs w:val="24"/>
              </w:rPr>
            </w:pPr>
            <w:r w:rsidRPr="0029417D">
              <w:rPr>
                <w:rFonts w:ascii="Lato" w:eastAsia="Times New Roman" w:hAnsi="Lato" w:cs="Arial"/>
                <w:sz w:val="24"/>
                <w:szCs w:val="24"/>
              </w:rPr>
              <w:t>To participate fully in the Council’s staff appraisal scheme for this post and the team.</w:t>
            </w:r>
          </w:p>
          <w:p w14:paraId="3CEE59AC" w14:textId="77777777" w:rsidR="0029417D" w:rsidRPr="0029417D" w:rsidRDefault="0029417D" w:rsidP="0029417D">
            <w:pPr>
              <w:spacing w:after="180"/>
              <w:jc w:val="both"/>
              <w:rPr>
                <w:rFonts w:ascii="Lato" w:eastAsia="Times New Roman" w:hAnsi="Lato" w:cs="Arial"/>
                <w:sz w:val="24"/>
                <w:szCs w:val="24"/>
              </w:rPr>
            </w:pPr>
            <w:r w:rsidRPr="0029417D">
              <w:rPr>
                <w:rFonts w:ascii="Lato" w:eastAsia="Times New Roman" w:hAnsi="Lato" w:cs="Arial"/>
                <w:sz w:val="24"/>
                <w:szCs w:val="24"/>
              </w:rPr>
              <w:t>To comply with the Council’s Equal Opportunity and Safeguarding Policies.</w:t>
            </w:r>
          </w:p>
          <w:p w14:paraId="1EF2F699" w14:textId="77777777" w:rsidR="0029417D" w:rsidRPr="0029417D" w:rsidRDefault="0029417D" w:rsidP="0029417D">
            <w:pPr>
              <w:spacing w:after="180"/>
              <w:jc w:val="both"/>
              <w:rPr>
                <w:rFonts w:ascii="Lato" w:eastAsia="Times New Roman" w:hAnsi="Lato" w:cs="Arial"/>
                <w:sz w:val="24"/>
                <w:szCs w:val="24"/>
              </w:rPr>
            </w:pPr>
            <w:r w:rsidRPr="0029417D">
              <w:rPr>
                <w:rFonts w:ascii="Lato" w:eastAsia="Times New Roman" w:hAnsi="Lato" w:cs="Arial"/>
                <w:sz w:val="24"/>
                <w:szCs w:val="24"/>
              </w:rPr>
              <w:t>This post requires an enhanced DBS check and a full driving licence with car for business use.</w:t>
            </w:r>
          </w:p>
          <w:p w14:paraId="69EB20A0" w14:textId="6B5FA46A" w:rsidR="0029417D" w:rsidRPr="0029417D" w:rsidRDefault="0029417D" w:rsidP="0029417D">
            <w:pPr>
              <w:spacing w:after="180"/>
              <w:jc w:val="both"/>
              <w:rPr>
                <w:rFonts w:ascii="Lato" w:eastAsia="Times New Roman" w:hAnsi="Lato" w:cs="Arial"/>
                <w:sz w:val="24"/>
                <w:szCs w:val="24"/>
              </w:rPr>
            </w:pPr>
            <w:r w:rsidRPr="0029417D">
              <w:rPr>
                <w:rFonts w:ascii="Lato" w:eastAsia="Times New Roman" w:hAnsi="Lato" w:cs="Arial"/>
                <w:sz w:val="24"/>
                <w:szCs w:val="24"/>
              </w:rPr>
              <w:t>To carry out any other duties related to the Council’s housing role as requested by the Ho</w:t>
            </w:r>
            <w:r w:rsidRPr="005E2DCF">
              <w:rPr>
                <w:rFonts w:ascii="Lato" w:eastAsia="Times New Roman" w:hAnsi="Lato" w:cs="Arial"/>
                <w:sz w:val="24"/>
                <w:szCs w:val="24"/>
              </w:rPr>
              <w:t>using Options and Solutions</w:t>
            </w:r>
            <w:r w:rsidRPr="0029417D">
              <w:rPr>
                <w:rFonts w:ascii="Lato" w:eastAsia="Times New Roman" w:hAnsi="Lato" w:cs="Arial"/>
                <w:sz w:val="24"/>
                <w:szCs w:val="24"/>
              </w:rPr>
              <w:t xml:space="preserve"> Manager, Head of </w:t>
            </w:r>
            <w:r w:rsidRPr="005E2DCF">
              <w:rPr>
                <w:rFonts w:ascii="Lato" w:eastAsia="Times New Roman" w:hAnsi="Lato" w:cs="Arial"/>
                <w:sz w:val="24"/>
                <w:szCs w:val="24"/>
              </w:rPr>
              <w:t xml:space="preserve">Strategic and Private Sector </w:t>
            </w:r>
            <w:r w:rsidRPr="0029417D">
              <w:rPr>
                <w:rFonts w:ascii="Lato" w:eastAsia="Times New Roman" w:hAnsi="Lato" w:cs="Arial"/>
                <w:sz w:val="24"/>
                <w:szCs w:val="24"/>
              </w:rPr>
              <w:t xml:space="preserve">Housing and the Chief Officer for </w:t>
            </w:r>
            <w:r w:rsidRPr="005E2DCF">
              <w:rPr>
                <w:rFonts w:ascii="Lato" w:eastAsia="Times New Roman" w:hAnsi="Lato" w:cs="Arial"/>
                <w:sz w:val="24"/>
                <w:szCs w:val="24"/>
              </w:rPr>
              <w:t>People and Places.</w:t>
            </w:r>
          </w:p>
          <w:p w14:paraId="17D34D3C" w14:textId="77777777" w:rsidR="00705ABA" w:rsidRPr="005E2DCF" w:rsidRDefault="00705ABA" w:rsidP="00AE124B">
            <w:pPr>
              <w:rPr>
                <w:rFonts w:ascii="Lato" w:hAnsi="Lato" w:cs="Arial"/>
                <w:sz w:val="24"/>
                <w:szCs w:val="24"/>
              </w:rPr>
            </w:pPr>
          </w:p>
        </w:tc>
      </w:tr>
    </w:tbl>
    <w:p w14:paraId="51135BB5" w14:textId="77777777" w:rsidR="00AD3730" w:rsidRPr="005E2DCF" w:rsidRDefault="00AD3730" w:rsidP="00A14824">
      <w:pPr>
        <w:rPr>
          <w:rFonts w:ascii="Lato" w:hAnsi="Lato"/>
          <w:b/>
          <w:sz w:val="24"/>
          <w:szCs w:val="24"/>
        </w:rPr>
      </w:pPr>
    </w:p>
    <w:p w14:paraId="771269D2" w14:textId="77777777" w:rsidR="00D83548" w:rsidRPr="005E2DCF" w:rsidRDefault="00A14824" w:rsidP="00A14824">
      <w:pPr>
        <w:rPr>
          <w:rFonts w:ascii="Lato" w:hAnsi="Lato"/>
          <w:b/>
          <w:sz w:val="24"/>
          <w:szCs w:val="24"/>
        </w:rPr>
      </w:pPr>
      <w:r w:rsidRPr="005E2DCF">
        <w:rPr>
          <w:rFonts w:ascii="Lato" w:hAnsi="Lato"/>
          <w:b/>
          <w:sz w:val="24"/>
          <w:szCs w:val="24"/>
        </w:rPr>
        <w:t xml:space="preserve">GENERAL RESPONSIBILITIES </w:t>
      </w:r>
    </w:p>
    <w:tbl>
      <w:tblPr>
        <w:tblStyle w:val="TableGrid"/>
        <w:tblW w:w="0" w:type="auto"/>
        <w:tblLook w:val="04A0" w:firstRow="1" w:lastRow="0" w:firstColumn="1" w:lastColumn="0" w:noHBand="0" w:noVBand="1"/>
      </w:tblPr>
      <w:tblGrid>
        <w:gridCol w:w="9016"/>
      </w:tblGrid>
      <w:tr w:rsidR="001933CA" w:rsidRPr="005E2DCF" w14:paraId="1460B056" w14:textId="77777777" w:rsidTr="007C0A84">
        <w:trPr>
          <w:trHeight w:val="2069"/>
        </w:trPr>
        <w:tc>
          <w:tcPr>
            <w:tcW w:w="9016" w:type="dxa"/>
          </w:tcPr>
          <w:p w14:paraId="1872A4D6" w14:textId="77777777" w:rsidR="002653A9" w:rsidRPr="005E2DCF" w:rsidRDefault="002653A9" w:rsidP="0049648E">
            <w:pPr>
              <w:jc w:val="both"/>
              <w:rPr>
                <w:rFonts w:ascii="Lato" w:hAnsi="Lato" w:cs="Arial"/>
                <w:sz w:val="24"/>
                <w:szCs w:val="24"/>
              </w:rPr>
            </w:pPr>
            <w:r w:rsidRPr="005E2DCF">
              <w:rPr>
                <w:rFonts w:ascii="Lato" w:hAnsi="Lato" w:cs="Arial"/>
                <w:sz w:val="24"/>
                <w:szCs w:val="24"/>
              </w:rPr>
              <w:t xml:space="preserve">To embrace the values and behaviours of the Council. </w:t>
            </w:r>
          </w:p>
          <w:p w14:paraId="012A6FDA" w14:textId="77777777" w:rsidR="0049648E" w:rsidRPr="005E2DCF" w:rsidRDefault="0049648E" w:rsidP="0049648E">
            <w:pPr>
              <w:jc w:val="both"/>
              <w:rPr>
                <w:rFonts w:ascii="Lato" w:hAnsi="Lato" w:cs="Arial"/>
                <w:sz w:val="24"/>
                <w:szCs w:val="24"/>
              </w:rPr>
            </w:pPr>
          </w:p>
          <w:p w14:paraId="5411A3F5" w14:textId="77777777" w:rsidR="002653A9" w:rsidRPr="005E2DCF" w:rsidRDefault="002653A9" w:rsidP="0049648E">
            <w:pPr>
              <w:jc w:val="both"/>
              <w:rPr>
                <w:rFonts w:ascii="Lato" w:hAnsi="Lato" w:cs="Arial"/>
                <w:sz w:val="24"/>
                <w:szCs w:val="24"/>
              </w:rPr>
            </w:pPr>
            <w:r w:rsidRPr="005E2DCF">
              <w:rPr>
                <w:rFonts w:ascii="Lato" w:hAnsi="Lato" w:cs="Arial"/>
                <w:sz w:val="24"/>
                <w:szCs w:val="24"/>
              </w:rPr>
              <w:t>To comply with the Council’s Safeguarding policy.</w:t>
            </w:r>
          </w:p>
          <w:p w14:paraId="43CBDCD3" w14:textId="77777777" w:rsidR="0049648E" w:rsidRPr="005E2DCF" w:rsidRDefault="0049648E" w:rsidP="0049648E">
            <w:pPr>
              <w:jc w:val="both"/>
              <w:rPr>
                <w:rFonts w:ascii="Lato" w:hAnsi="Lato" w:cs="Arial"/>
                <w:sz w:val="24"/>
                <w:szCs w:val="24"/>
              </w:rPr>
            </w:pPr>
          </w:p>
          <w:p w14:paraId="7EE36264" w14:textId="77777777" w:rsidR="002653A9" w:rsidRPr="005E2DCF" w:rsidRDefault="002653A9" w:rsidP="0049648E">
            <w:pPr>
              <w:jc w:val="both"/>
              <w:rPr>
                <w:rFonts w:ascii="Lato" w:hAnsi="Lato" w:cs="Arial"/>
                <w:sz w:val="24"/>
                <w:szCs w:val="24"/>
              </w:rPr>
            </w:pPr>
            <w:r w:rsidRPr="005E2DCF">
              <w:rPr>
                <w:rFonts w:ascii="Lato" w:hAnsi="Lato" w:cs="Arial"/>
                <w:sz w:val="24"/>
                <w:szCs w:val="24"/>
              </w:rPr>
              <w:t xml:space="preserve">To comply with the Council’s Equal Opportunities policy, and to actively promote equality of opportunity wherever possible. </w:t>
            </w:r>
          </w:p>
          <w:p w14:paraId="74428B10" w14:textId="77777777" w:rsidR="0049648E" w:rsidRPr="005E2DCF" w:rsidRDefault="0049648E" w:rsidP="0049648E">
            <w:pPr>
              <w:pStyle w:val="NoSpacing"/>
              <w:rPr>
                <w:rFonts w:ascii="Lato" w:hAnsi="Lato"/>
                <w:sz w:val="24"/>
                <w:szCs w:val="24"/>
              </w:rPr>
            </w:pPr>
          </w:p>
          <w:p w14:paraId="37DDE504" w14:textId="271A4699" w:rsidR="002653A9" w:rsidRPr="005E2DCF" w:rsidRDefault="002653A9" w:rsidP="0049648E">
            <w:pPr>
              <w:pStyle w:val="NoSpacing"/>
              <w:rPr>
                <w:rFonts w:ascii="Lato" w:hAnsi="Lato"/>
                <w:sz w:val="24"/>
                <w:szCs w:val="24"/>
              </w:rPr>
            </w:pPr>
            <w:r w:rsidRPr="005E2DCF">
              <w:rPr>
                <w:rFonts w:ascii="Lato" w:hAnsi="Lato"/>
                <w:sz w:val="24"/>
                <w:szCs w:val="24"/>
              </w:rPr>
              <w:t xml:space="preserve">To comply with the Council’s Health </w:t>
            </w:r>
            <w:r w:rsidR="0042365A">
              <w:rPr>
                <w:rFonts w:ascii="Lato" w:hAnsi="Lato"/>
                <w:sz w:val="24"/>
                <w:szCs w:val="24"/>
              </w:rPr>
              <w:t>and</w:t>
            </w:r>
            <w:r w:rsidRPr="005E2DCF">
              <w:rPr>
                <w:rFonts w:ascii="Lato" w:hAnsi="Lato"/>
                <w:sz w:val="24"/>
                <w:szCs w:val="24"/>
              </w:rPr>
              <w:t xml:space="preserve"> Safety policy.</w:t>
            </w:r>
          </w:p>
          <w:p w14:paraId="56A79C33" w14:textId="77777777" w:rsidR="0049648E" w:rsidRPr="005E2DCF" w:rsidRDefault="0049648E" w:rsidP="0049648E">
            <w:pPr>
              <w:pStyle w:val="NoSpacing"/>
              <w:rPr>
                <w:rFonts w:ascii="Lato" w:hAnsi="Lato"/>
                <w:sz w:val="24"/>
                <w:szCs w:val="24"/>
              </w:rPr>
            </w:pPr>
          </w:p>
          <w:p w14:paraId="772030E2" w14:textId="77777777" w:rsidR="002653A9" w:rsidRPr="005E2DCF" w:rsidRDefault="002653A9" w:rsidP="0049648E">
            <w:pPr>
              <w:pStyle w:val="NoSpacing"/>
              <w:rPr>
                <w:rFonts w:ascii="Lato" w:hAnsi="Lato"/>
                <w:sz w:val="24"/>
                <w:szCs w:val="24"/>
              </w:rPr>
            </w:pPr>
            <w:r w:rsidRPr="005E2DCF">
              <w:rPr>
                <w:rFonts w:ascii="Lato" w:hAnsi="Lato"/>
                <w:sz w:val="24"/>
                <w:szCs w:val="24"/>
              </w:rPr>
              <w:t>To participate in any relevant training for the duties of this post and to achieve the key objectives of the Council.</w:t>
            </w:r>
          </w:p>
          <w:p w14:paraId="29003E92" w14:textId="77777777" w:rsidR="0049648E" w:rsidRPr="005E2DCF" w:rsidRDefault="0049648E" w:rsidP="0049648E">
            <w:pPr>
              <w:jc w:val="both"/>
              <w:rPr>
                <w:rFonts w:ascii="Lato" w:hAnsi="Lato" w:cs="Arial"/>
                <w:sz w:val="24"/>
                <w:szCs w:val="24"/>
              </w:rPr>
            </w:pPr>
          </w:p>
          <w:p w14:paraId="096D333F" w14:textId="77777777" w:rsidR="002653A9" w:rsidRPr="005E2DCF" w:rsidRDefault="002653A9" w:rsidP="0049648E">
            <w:pPr>
              <w:jc w:val="both"/>
              <w:rPr>
                <w:rFonts w:ascii="Lato" w:hAnsi="Lato" w:cs="Arial"/>
                <w:sz w:val="24"/>
                <w:szCs w:val="24"/>
              </w:rPr>
            </w:pPr>
            <w:r w:rsidRPr="005E2DCF">
              <w:rPr>
                <w:rFonts w:ascii="Lato" w:hAnsi="Lato" w:cs="Arial"/>
                <w:sz w:val="24"/>
                <w:szCs w:val="24"/>
              </w:rPr>
              <w:t>To participate fully in the Councils staff appraisal scheme.</w:t>
            </w:r>
          </w:p>
          <w:p w14:paraId="3D53A0F3" w14:textId="77777777" w:rsidR="0049648E" w:rsidRPr="005E2DCF" w:rsidRDefault="0049648E" w:rsidP="0049648E">
            <w:pPr>
              <w:jc w:val="both"/>
              <w:rPr>
                <w:rFonts w:ascii="Lato" w:hAnsi="Lato" w:cs="Arial"/>
                <w:sz w:val="24"/>
                <w:szCs w:val="24"/>
              </w:rPr>
            </w:pPr>
          </w:p>
          <w:p w14:paraId="4C52526F" w14:textId="77777777" w:rsidR="002653A9" w:rsidRPr="005E2DCF" w:rsidRDefault="002653A9" w:rsidP="0049648E">
            <w:pPr>
              <w:jc w:val="both"/>
              <w:rPr>
                <w:rFonts w:ascii="Lato" w:hAnsi="Lato" w:cs="Arial"/>
                <w:sz w:val="24"/>
                <w:szCs w:val="24"/>
              </w:rPr>
            </w:pPr>
            <w:r w:rsidRPr="005E2DCF">
              <w:rPr>
                <w:rFonts w:ascii="Lato" w:hAnsi="Lato" w:cs="Arial"/>
                <w:sz w:val="24"/>
                <w:szCs w:val="24"/>
              </w:rPr>
              <w:t>To participate in any relevant training for the duties of this post and to achieve the key objectives of the Council.</w:t>
            </w:r>
          </w:p>
          <w:p w14:paraId="35E7B03C" w14:textId="6708C8A8" w:rsidR="001933CA" w:rsidRPr="005E2DCF" w:rsidRDefault="001933CA" w:rsidP="00A410CE">
            <w:pPr>
              <w:jc w:val="both"/>
              <w:rPr>
                <w:rFonts w:ascii="Lato" w:hAnsi="Lato" w:cs="Arial"/>
                <w:sz w:val="24"/>
                <w:szCs w:val="24"/>
              </w:rPr>
            </w:pPr>
          </w:p>
        </w:tc>
      </w:tr>
    </w:tbl>
    <w:p w14:paraId="7346FEDB" w14:textId="77777777" w:rsidR="00324482" w:rsidRPr="005E2DCF" w:rsidRDefault="00324482" w:rsidP="00D06180">
      <w:pPr>
        <w:rPr>
          <w:rFonts w:ascii="Lato" w:hAnsi="Lato"/>
          <w:b/>
          <w:sz w:val="24"/>
          <w:szCs w:val="24"/>
        </w:rPr>
        <w:sectPr w:rsidR="00324482" w:rsidRPr="005E2DCF">
          <w:headerReference w:type="default" r:id="rId8"/>
          <w:pgSz w:w="11906" w:h="16838"/>
          <w:pgMar w:top="1440" w:right="1440" w:bottom="1440" w:left="1440" w:header="708" w:footer="708" w:gutter="0"/>
          <w:cols w:space="708"/>
          <w:docGrid w:linePitch="360"/>
        </w:sectPr>
      </w:pPr>
    </w:p>
    <w:p w14:paraId="05AC0ABA" w14:textId="77777777" w:rsidR="00D83548" w:rsidRPr="005E2DCF" w:rsidRDefault="00D83548" w:rsidP="00D83548">
      <w:pPr>
        <w:jc w:val="center"/>
        <w:rPr>
          <w:rFonts w:ascii="Lato" w:hAnsi="Lato"/>
          <w:b/>
          <w:sz w:val="24"/>
          <w:szCs w:val="24"/>
        </w:rPr>
      </w:pPr>
      <w:r w:rsidRPr="005E2DCF">
        <w:rPr>
          <w:rFonts w:ascii="Lato" w:hAnsi="Lato"/>
          <w:b/>
          <w:sz w:val="24"/>
          <w:szCs w:val="24"/>
        </w:rPr>
        <w:lastRenderedPageBreak/>
        <w:t>PERSON SPECIFICATION</w:t>
      </w:r>
    </w:p>
    <w:p w14:paraId="34243C17" w14:textId="77777777" w:rsidR="00D83548" w:rsidRPr="005E2DCF" w:rsidRDefault="00D83548" w:rsidP="00D83548">
      <w:pPr>
        <w:jc w:val="center"/>
        <w:rPr>
          <w:rFonts w:ascii="Lato" w:hAnsi="Lato"/>
          <w:b/>
          <w:sz w:val="24"/>
          <w:szCs w:val="24"/>
        </w:rPr>
      </w:pPr>
    </w:p>
    <w:p w14:paraId="6D2212DF" w14:textId="4C168C5A" w:rsidR="00D83548" w:rsidRPr="005E2DCF" w:rsidRDefault="00D83548" w:rsidP="00D83548">
      <w:pPr>
        <w:rPr>
          <w:rFonts w:ascii="Lato" w:hAnsi="Lato"/>
          <w:sz w:val="24"/>
          <w:szCs w:val="24"/>
        </w:rPr>
      </w:pPr>
      <w:r w:rsidRPr="005E2DCF">
        <w:rPr>
          <w:rFonts w:ascii="Lato" w:hAnsi="Lato"/>
          <w:b/>
          <w:sz w:val="24"/>
          <w:szCs w:val="24"/>
        </w:rPr>
        <w:t>J</w:t>
      </w:r>
      <w:r w:rsidR="00116495" w:rsidRPr="005E2DCF">
        <w:rPr>
          <w:rFonts w:ascii="Lato" w:hAnsi="Lato"/>
          <w:b/>
          <w:sz w:val="24"/>
          <w:szCs w:val="24"/>
        </w:rPr>
        <w:t>ob Title</w:t>
      </w:r>
      <w:r w:rsidRPr="005E2DCF">
        <w:rPr>
          <w:rFonts w:ascii="Lato" w:hAnsi="Lato"/>
          <w:b/>
          <w:sz w:val="24"/>
          <w:szCs w:val="24"/>
        </w:rPr>
        <w:t>:</w:t>
      </w:r>
      <w:r w:rsidRPr="005E2DCF">
        <w:rPr>
          <w:rFonts w:ascii="Lato" w:hAnsi="Lato"/>
          <w:b/>
          <w:sz w:val="24"/>
          <w:szCs w:val="24"/>
        </w:rPr>
        <w:tab/>
      </w:r>
      <w:r w:rsidR="00D24CEA" w:rsidRPr="005E2DCF">
        <w:rPr>
          <w:rFonts w:ascii="Lato" w:hAnsi="Lato"/>
          <w:sz w:val="24"/>
          <w:szCs w:val="24"/>
        </w:rPr>
        <w:t xml:space="preserve">Housing </w:t>
      </w:r>
      <w:r w:rsidR="005E2DCF" w:rsidRPr="005E2DCF">
        <w:rPr>
          <w:rFonts w:ascii="Lato" w:hAnsi="Lato"/>
          <w:sz w:val="24"/>
          <w:szCs w:val="24"/>
        </w:rPr>
        <w:t>Advice Team Leader</w:t>
      </w:r>
    </w:p>
    <w:tbl>
      <w:tblPr>
        <w:tblStyle w:val="TableGrid"/>
        <w:tblW w:w="0" w:type="auto"/>
        <w:tblLook w:val="04A0" w:firstRow="1" w:lastRow="0" w:firstColumn="1" w:lastColumn="0" w:noHBand="0" w:noVBand="1"/>
      </w:tblPr>
      <w:tblGrid>
        <w:gridCol w:w="4649"/>
        <w:gridCol w:w="4649"/>
        <w:gridCol w:w="4650"/>
      </w:tblGrid>
      <w:tr w:rsidR="00324482" w:rsidRPr="005E2DCF" w14:paraId="57D0DC35" w14:textId="77777777" w:rsidTr="00324482">
        <w:tc>
          <w:tcPr>
            <w:tcW w:w="4649" w:type="dxa"/>
          </w:tcPr>
          <w:p w14:paraId="4F3AF104" w14:textId="77777777" w:rsidR="00324482" w:rsidRPr="005E2DCF" w:rsidRDefault="00324482" w:rsidP="00D83548">
            <w:pPr>
              <w:rPr>
                <w:rFonts w:ascii="Lato" w:hAnsi="Lato"/>
                <w:sz w:val="24"/>
                <w:szCs w:val="24"/>
              </w:rPr>
            </w:pPr>
          </w:p>
        </w:tc>
        <w:tc>
          <w:tcPr>
            <w:tcW w:w="4649" w:type="dxa"/>
          </w:tcPr>
          <w:p w14:paraId="233D17F9" w14:textId="77777777" w:rsidR="00324482" w:rsidRPr="005E2DCF" w:rsidRDefault="00324482" w:rsidP="00116495">
            <w:pPr>
              <w:jc w:val="center"/>
              <w:rPr>
                <w:rFonts w:ascii="Lato" w:hAnsi="Lato"/>
                <w:b/>
                <w:sz w:val="24"/>
                <w:szCs w:val="24"/>
              </w:rPr>
            </w:pPr>
            <w:r w:rsidRPr="005E2DCF">
              <w:rPr>
                <w:rFonts w:ascii="Lato" w:hAnsi="Lato"/>
                <w:b/>
                <w:sz w:val="24"/>
                <w:szCs w:val="24"/>
              </w:rPr>
              <w:t>ESSENTIAL</w:t>
            </w:r>
          </w:p>
        </w:tc>
        <w:tc>
          <w:tcPr>
            <w:tcW w:w="4650" w:type="dxa"/>
          </w:tcPr>
          <w:p w14:paraId="79CD660C" w14:textId="77777777" w:rsidR="00324482" w:rsidRPr="005E2DCF" w:rsidRDefault="00324482" w:rsidP="00116495">
            <w:pPr>
              <w:jc w:val="center"/>
              <w:rPr>
                <w:rFonts w:ascii="Lato" w:hAnsi="Lato"/>
                <w:b/>
                <w:sz w:val="24"/>
                <w:szCs w:val="24"/>
              </w:rPr>
            </w:pPr>
            <w:r w:rsidRPr="005E2DCF">
              <w:rPr>
                <w:rFonts w:ascii="Lato" w:hAnsi="Lato"/>
                <w:b/>
                <w:sz w:val="24"/>
                <w:szCs w:val="24"/>
              </w:rPr>
              <w:t>DESIRABLE</w:t>
            </w:r>
          </w:p>
        </w:tc>
      </w:tr>
      <w:tr w:rsidR="00207147" w:rsidRPr="005E2DCF" w14:paraId="08E59796" w14:textId="77777777" w:rsidTr="00324482">
        <w:tc>
          <w:tcPr>
            <w:tcW w:w="4649" w:type="dxa"/>
          </w:tcPr>
          <w:p w14:paraId="029CD538" w14:textId="77777777" w:rsidR="00207147" w:rsidRPr="005E2DCF" w:rsidRDefault="00207147" w:rsidP="00207147">
            <w:pPr>
              <w:rPr>
                <w:rFonts w:ascii="Lato" w:hAnsi="Lato"/>
                <w:b/>
                <w:sz w:val="24"/>
                <w:szCs w:val="24"/>
              </w:rPr>
            </w:pPr>
            <w:r w:rsidRPr="005E2DCF">
              <w:rPr>
                <w:rFonts w:ascii="Lato" w:hAnsi="Lato"/>
                <w:b/>
                <w:sz w:val="24"/>
                <w:szCs w:val="24"/>
              </w:rPr>
              <w:t>QUALIFICATIONS</w:t>
            </w:r>
          </w:p>
        </w:tc>
        <w:tc>
          <w:tcPr>
            <w:tcW w:w="4649" w:type="dxa"/>
          </w:tcPr>
          <w:p w14:paraId="7F3029EA" w14:textId="7ABDB061" w:rsidR="007C0A84" w:rsidRPr="005E2DCF" w:rsidRDefault="007C0A84" w:rsidP="007C0A84">
            <w:pPr>
              <w:spacing w:before="120" w:after="120"/>
              <w:rPr>
                <w:rFonts w:ascii="Lato" w:hAnsi="Lato"/>
                <w:sz w:val="24"/>
                <w:szCs w:val="24"/>
              </w:rPr>
            </w:pPr>
            <w:r w:rsidRPr="005E2DCF">
              <w:rPr>
                <w:rFonts w:ascii="Lato" w:hAnsi="Lato"/>
                <w:sz w:val="24"/>
                <w:szCs w:val="24"/>
              </w:rPr>
              <w:t xml:space="preserve">Good basic education to GCSE A-C standard or equivalent (including Maths </w:t>
            </w:r>
            <w:r w:rsidR="000F4611">
              <w:rPr>
                <w:rFonts w:ascii="Lato" w:hAnsi="Lato"/>
                <w:sz w:val="24"/>
                <w:szCs w:val="24"/>
              </w:rPr>
              <w:t xml:space="preserve">and </w:t>
            </w:r>
            <w:r w:rsidRPr="005E2DCF">
              <w:rPr>
                <w:rFonts w:ascii="Lato" w:hAnsi="Lato"/>
                <w:sz w:val="24"/>
                <w:szCs w:val="24"/>
              </w:rPr>
              <w:t>English)</w:t>
            </w:r>
            <w:r w:rsidR="000F4611">
              <w:rPr>
                <w:rFonts w:ascii="Lato" w:hAnsi="Lato"/>
                <w:sz w:val="24"/>
                <w:szCs w:val="24"/>
              </w:rPr>
              <w:t>.</w:t>
            </w:r>
          </w:p>
          <w:p w14:paraId="3161FCDE" w14:textId="77777777" w:rsidR="005E2DCF" w:rsidRPr="005E2DCF" w:rsidRDefault="005E2DCF" w:rsidP="007C0A84">
            <w:pPr>
              <w:spacing w:before="120" w:after="120"/>
              <w:rPr>
                <w:rFonts w:ascii="Lato" w:hAnsi="Lato"/>
                <w:sz w:val="24"/>
                <w:szCs w:val="24"/>
              </w:rPr>
            </w:pPr>
          </w:p>
          <w:p w14:paraId="1E7E42F6" w14:textId="5A246D4D" w:rsidR="005E2DCF" w:rsidRPr="005E2DCF" w:rsidRDefault="005E2DCF" w:rsidP="005E2DCF">
            <w:pPr>
              <w:tabs>
                <w:tab w:val="center" w:pos="4153"/>
                <w:tab w:val="right" w:pos="8306"/>
              </w:tabs>
              <w:rPr>
                <w:rFonts w:ascii="Lato" w:eastAsia="Times New Roman" w:hAnsi="Lato" w:cs="Arial"/>
                <w:sz w:val="24"/>
                <w:szCs w:val="24"/>
              </w:rPr>
            </w:pPr>
            <w:r w:rsidRPr="005E2DCF">
              <w:rPr>
                <w:rFonts w:ascii="Lato" w:eastAsia="Times New Roman" w:hAnsi="Lato" w:cs="Arial"/>
                <w:sz w:val="24"/>
                <w:szCs w:val="24"/>
              </w:rPr>
              <w:t>Trained to deliver the 2017 Homelessness Reduction Act</w:t>
            </w:r>
            <w:r w:rsidR="000F4611">
              <w:rPr>
                <w:rFonts w:ascii="Lato" w:eastAsia="Times New Roman" w:hAnsi="Lato" w:cs="Arial"/>
                <w:sz w:val="24"/>
                <w:szCs w:val="24"/>
              </w:rPr>
              <w:t>.</w:t>
            </w:r>
          </w:p>
          <w:p w14:paraId="6CDBA690" w14:textId="77777777" w:rsidR="005E2DCF" w:rsidRPr="005E2DCF" w:rsidRDefault="005E2DCF" w:rsidP="005E2DCF">
            <w:pPr>
              <w:tabs>
                <w:tab w:val="center" w:pos="4153"/>
                <w:tab w:val="right" w:pos="8306"/>
              </w:tabs>
              <w:rPr>
                <w:rFonts w:ascii="Lato" w:eastAsia="Times New Roman" w:hAnsi="Lato" w:cs="Arial"/>
                <w:sz w:val="24"/>
                <w:szCs w:val="24"/>
              </w:rPr>
            </w:pPr>
          </w:p>
          <w:p w14:paraId="392ED25B" w14:textId="42820AC0" w:rsidR="005E2DCF" w:rsidRPr="005E2DCF" w:rsidRDefault="005E2DCF" w:rsidP="005E2DCF">
            <w:pPr>
              <w:tabs>
                <w:tab w:val="center" w:pos="4153"/>
                <w:tab w:val="right" w:pos="8306"/>
              </w:tabs>
              <w:rPr>
                <w:rFonts w:ascii="Lato" w:eastAsia="Times New Roman" w:hAnsi="Lato" w:cs="Arial"/>
                <w:sz w:val="24"/>
                <w:szCs w:val="24"/>
              </w:rPr>
            </w:pPr>
            <w:r w:rsidRPr="005E2DCF">
              <w:rPr>
                <w:rFonts w:ascii="Lato" w:eastAsia="Times New Roman" w:hAnsi="Lato" w:cs="Arial"/>
                <w:sz w:val="24"/>
                <w:szCs w:val="24"/>
              </w:rPr>
              <w:t>Computer literacy with ability to use Microsoft package</w:t>
            </w:r>
            <w:r w:rsidR="000F4611">
              <w:rPr>
                <w:rFonts w:ascii="Lato" w:eastAsia="Times New Roman" w:hAnsi="Lato" w:cs="Arial"/>
                <w:sz w:val="24"/>
                <w:szCs w:val="24"/>
              </w:rPr>
              <w:t>s.</w:t>
            </w:r>
          </w:p>
          <w:p w14:paraId="55AC7167" w14:textId="77777777" w:rsidR="005E2DCF" w:rsidRPr="005E2DCF" w:rsidRDefault="005E2DCF" w:rsidP="007C0A84">
            <w:pPr>
              <w:spacing w:before="120" w:after="120"/>
              <w:rPr>
                <w:rFonts w:ascii="Lato" w:hAnsi="Lato"/>
                <w:sz w:val="24"/>
                <w:szCs w:val="24"/>
              </w:rPr>
            </w:pPr>
          </w:p>
        </w:tc>
        <w:tc>
          <w:tcPr>
            <w:tcW w:w="4650" w:type="dxa"/>
          </w:tcPr>
          <w:p w14:paraId="53874EC4" w14:textId="77777777" w:rsidR="00207147" w:rsidRPr="005E2DCF" w:rsidRDefault="007C0A84" w:rsidP="007C0A84">
            <w:pPr>
              <w:spacing w:before="120" w:after="120"/>
              <w:rPr>
                <w:rFonts w:ascii="Lato" w:hAnsi="Lato"/>
                <w:b/>
                <w:sz w:val="24"/>
                <w:szCs w:val="24"/>
              </w:rPr>
            </w:pPr>
            <w:r w:rsidRPr="005E2DCF">
              <w:rPr>
                <w:rFonts w:ascii="Lato" w:hAnsi="Lato"/>
                <w:sz w:val="24"/>
                <w:szCs w:val="24"/>
              </w:rPr>
              <w:t>NVQ level 2 Housing or Customer care or equivalent.</w:t>
            </w:r>
          </w:p>
        </w:tc>
      </w:tr>
      <w:tr w:rsidR="005E2DCF" w:rsidRPr="005E2DCF" w14:paraId="51E5484F" w14:textId="77777777" w:rsidTr="00463384">
        <w:tc>
          <w:tcPr>
            <w:tcW w:w="4649" w:type="dxa"/>
          </w:tcPr>
          <w:p w14:paraId="6AF51BEC" w14:textId="77777777" w:rsidR="005E2DCF" w:rsidRPr="005E2DCF" w:rsidRDefault="005E2DCF" w:rsidP="005E2DCF">
            <w:pPr>
              <w:rPr>
                <w:rFonts w:ascii="Lato" w:hAnsi="Lato"/>
                <w:b/>
                <w:sz w:val="24"/>
                <w:szCs w:val="24"/>
              </w:rPr>
            </w:pPr>
            <w:r w:rsidRPr="005E2DCF">
              <w:rPr>
                <w:rFonts w:ascii="Lato" w:hAnsi="Lato"/>
                <w:b/>
                <w:sz w:val="24"/>
                <w:szCs w:val="24"/>
              </w:rPr>
              <w:t>KNOWLEDGE, SKILLS &amp; EXPERIENCE</w:t>
            </w:r>
          </w:p>
        </w:tc>
        <w:tc>
          <w:tcPr>
            <w:tcW w:w="4649" w:type="dxa"/>
            <w:tcBorders>
              <w:top w:val="single" w:sz="4" w:space="0" w:color="auto"/>
              <w:left w:val="single" w:sz="4" w:space="0" w:color="auto"/>
              <w:bottom w:val="single" w:sz="4" w:space="0" w:color="auto"/>
              <w:right w:val="single" w:sz="4" w:space="0" w:color="auto"/>
            </w:tcBorders>
          </w:tcPr>
          <w:p w14:paraId="1804628D" w14:textId="77777777" w:rsidR="005E2DCF" w:rsidRPr="005E2DCF" w:rsidRDefault="005E2DCF" w:rsidP="005E2DCF">
            <w:pPr>
              <w:pStyle w:val="Header"/>
              <w:rPr>
                <w:rFonts w:ascii="Lato" w:hAnsi="Lato" w:cs="Arial"/>
                <w:sz w:val="24"/>
                <w:szCs w:val="24"/>
              </w:rPr>
            </w:pPr>
          </w:p>
          <w:p w14:paraId="7B45731E" w14:textId="77777777" w:rsidR="005E2DCF" w:rsidRPr="005E2DCF" w:rsidRDefault="005E2DCF" w:rsidP="005E2DCF">
            <w:pPr>
              <w:pStyle w:val="Header"/>
              <w:rPr>
                <w:rFonts w:ascii="Lato" w:hAnsi="Lato" w:cs="Arial"/>
                <w:sz w:val="24"/>
                <w:szCs w:val="24"/>
              </w:rPr>
            </w:pPr>
            <w:r w:rsidRPr="005E2DCF">
              <w:rPr>
                <w:rFonts w:ascii="Lato" w:hAnsi="Lato" w:cs="Arial"/>
                <w:sz w:val="24"/>
                <w:szCs w:val="24"/>
              </w:rPr>
              <w:t>Extensive technical working knowledge of housing and homelessness services.</w:t>
            </w:r>
          </w:p>
          <w:p w14:paraId="325E3312" w14:textId="77777777" w:rsidR="005E2DCF" w:rsidRPr="005E2DCF" w:rsidRDefault="005E2DCF" w:rsidP="005E2DCF">
            <w:pPr>
              <w:pStyle w:val="Header"/>
              <w:rPr>
                <w:rFonts w:ascii="Lato" w:hAnsi="Lato" w:cs="Arial"/>
                <w:sz w:val="24"/>
                <w:szCs w:val="24"/>
              </w:rPr>
            </w:pPr>
          </w:p>
          <w:p w14:paraId="62DA060A" w14:textId="77777777" w:rsidR="005E2DCF" w:rsidRPr="005E2DCF" w:rsidRDefault="005E2DCF" w:rsidP="005E2DCF">
            <w:pPr>
              <w:pStyle w:val="Header"/>
              <w:rPr>
                <w:rFonts w:ascii="Lato" w:hAnsi="Lato" w:cs="Arial"/>
                <w:sz w:val="24"/>
                <w:szCs w:val="24"/>
              </w:rPr>
            </w:pPr>
            <w:r w:rsidRPr="005E2DCF">
              <w:rPr>
                <w:rFonts w:ascii="Lato" w:hAnsi="Lato" w:cs="Arial"/>
                <w:sz w:val="24"/>
                <w:szCs w:val="24"/>
              </w:rPr>
              <w:t>Knowledge of housing case management systems and reporting.</w:t>
            </w:r>
          </w:p>
          <w:p w14:paraId="612698EE" w14:textId="77777777" w:rsidR="005E2DCF" w:rsidRPr="005E2DCF" w:rsidRDefault="005E2DCF" w:rsidP="005E2DCF">
            <w:pPr>
              <w:pStyle w:val="Header"/>
              <w:rPr>
                <w:rFonts w:ascii="Lato" w:hAnsi="Lato" w:cs="Arial"/>
                <w:sz w:val="24"/>
                <w:szCs w:val="24"/>
              </w:rPr>
            </w:pPr>
          </w:p>
          <w:p w14:paraId="20C5C080" w14:textId="51B243E9" w:rsidR="005E2DCF" w:rsidRPr="005E2DCF" w:rsidRDefault="005E2DCF" w:rsidP="005E2DCF">
            <w:pPr>
              <w:pStyle w:val="Header"/>
              <w:rPr>
                <w:rFonts w:ascii="Lato" w:hAnsi="Lato" w:cs="Arial"/>
                <w:sz w:val="24"/>
                <w:szCs w:val="24"/>
              </w:rPr>
            </w:pPr>
            <w:r w:rsidRPr="005E2DCF">
              <w:rPr>
                <w:rFonts w:ascii="Lato" w:hAnsi="Lato" w:cs="Arial"/>
                <w:sz w:val="24"/>
                <w:szCs w:val="24"/>
              </w:rPr>
              <w:t>Knowledge of the Homelessness Reduction Act, Housing Act and other relevant legislation such as Safeguarding and Children’s Act.</w:t>
            </w:r>
          </w:p>
          <w:p w14:paraId="5D76A067" w14:textId="77777777" w:rsidR="005E2DCF" w:rsidRPr="005E2DCF" w:rsidRDefault="005E2DCF" w:rsidP="005E2DCF">
            <w:pPr>
              <w:pStyle w:val="Header"/>
              <w:rPr>
                <w:rFonts w:ascii="Lato" w:hAnsi="Lato" w:cs="Arial"/>
                <w:sz w:val="24"/>
                <w:szCs w:val="24"/>
              </w:rPr>
            </w:pPr>
          </w:p>
          <w:p w14:paraId="2AF46836" w14:textId="77777777" w:rsidR="005E2DCF" w:rsidRPr="005E2DCF" w:rsidRDefault="005E2DCF" w:rsidP="005E2DCF">
            <w:pPr>
              <w:pStyle w:val="Header"/>
              <w:rPr>
                <w:rFonts w:ascii="Lato" w:hAnsi="Lato" w:cs="Arial"/>
                <w:sz w:val="24"/>
                <w:szCs w:val="24"/>
              </w:rPr>
            </w:pPr>
            <w:r w:rsidRPr="005E2DCF">
              <w:rPr>
                <w:rFonts w:ascii="Lato" w:hAnsi="Lato" w:cs="Arial"/>
                <w:sz w:val="24"/>
                <w:szCs w:val="24"/>
              </w:rPr>
              <w:t>Knowledge of social housing register and allocation processes.</w:t>
            </w:r>
          </w:p>
          <w:p w14:paraId="0C9462C7" w14:textId="77777777" w:rsidR="005E2DCF" w:rsidRPr="005E2DCF" w:rsidRDefault="005E2DCF" w:rsidP="005E2DCF">
            <w:pPr>
              <w:tabs>
                <w:tab w:val="center" w:pos="4153"/>
                <w:tab w:val="right" w:pos="8306"/>
              </w:tabs>
              <w:rPr>
                <w:rFonts w:ascii="Lato" w:eastAsia="Times New Roman" w:hAnsi="Lato" w:cs="Arial"/>
                <w:sz w:val="24"/>
                <w:szCs w:val="24"/>
              </w:rPr>
            </w:pPr>
          </w:p>
          <w:p w14:paraId="458FF4A7" w14:textId="643C767C" w:rsidR="005E2DCF" w:rsidRPr="005E2DCF" w:rsidRDefault="005E2DCF" w:rsidP="005E2DCF">
            <w:pPr>
              <w:tabs>
                <w:tab w:val="center" w:pos="4153"/>
                <w:tab w:val="right" w:pos="8306"/>
              </w:tabs>
              <w:rPr>
                <w:rFonts w:ascii="Lato" w:eastAsia="Times New Roman" w:hAnsi="Lato" w:cs="Arial"/>
                <w:sz w:val="24"/>
                <w:szCs w:val="24"/>
              </w:rPr>
            </w:pPr>
            <w:r w:rsidRPr="005E2DCF">
              <w:rPr>
                <w:rFonts w:ascii="Lato" w:eastAsia="Times New Roman" w:hAnsi="Lato" w:cs="Arial"/>
                <w:sz w:val="24"/>
                <w:szCs w:val="24"/>
              </w:rPr>
              <w:t xml:space="preserve">A minimum of 3 </w:t>
            </w:r>
            <w:r w:rsidR="000F4611" w:rsidRPr="005E2DCF">
              <w:rPr>
                <w:rFonts w:ascii="Lato" w:eastAsia="Times New Roman" w:hAnsi="Lato" w:cs="Arial"/>
                <w:sz w:val="24"/>
                <w:szCs w:val="24"/>
              </w:rPr>
              <w:t>year’s experience</w:t>
            </w:r>
            <w:r w:rsidRPr="005E2DCF">
              <w:rPr>
                <w:rFonts w:ascii="Lato" w:eastAsia="Times New Roman" w:hAnsi="Lato" w:cs="Arial"/>
                <w:sz w:val="24"/>
                <w:szCs w:val="24"/>
              </w:rPr>
              <w:t xml:space="preserve"> of working with Part VI and Part VII of the Housing Act 1996 (as amended) and ability to carry out </w:t>
            </w:r>
            <w:r w:rsidR="000F4611">
              <w:rPr>
                <w:rFonts w:ascii="Lato" w:eastAsia="Times New Roman" w:hAnsi="Lato" w:cs="Arial"/>
                <w:sz w:val="24"/>
                <w:szCs w:val="24"/>
              </w:rPr>
              <w:t xml:space="preserve">Section </w:t>
            </w:r>
            <w:r w:rsidRPr="005E2DCF">
              <w:rPr>
                <w:rFonts w:ascii="Lato" w:eastAsia="Times New Roman" w:hAnsi="Lato" w:cs="Arial"/>
                <w:sz w:val="24"/>
                <w:szCs w:val="24"/>
              </w:rPr>
              <w:t>202 review decisions.</w:t>
            </w:r>
          </w:p>
          <w:p w14:paraId="3EA97872" w14:textId="77777777" w:rsidR="005E2DCF" w:rsidRPr="005E2DCF" w:rsidRDefault="005E2DCF" w:rsidP="005E2DCF">
            <w:pPr>
              <w:tabs>
                <w:tab w:val="center" w:pos="4153"/>
                <w:tab w:val="right" w:pos="8306"/>
              </w:tabs>
              <w:rPr>
                <w:rFonts w:ascii="Lato" w:eastAsia="Times New Roman" w:hAnsi="Lato" w:cs="Arial"/>
                <w:sz w:val="24"/>
                <w:szCs w:val="24"/>
              </w:rPr>
            </w:pPr>
          </w:p>
          <w:p w14:paraId="067E75B9" w14:textId="77777777" w:rsidR="005E2DCF" w:rsidRPr="005E2DCF" w:rsidRDefault="005E2DCF" w:rsidP="005E2DCF">
            <w:pPr>
              <w:tabs>
                <w:tab w:val="center" w:pos="4153"/>
                <w:tab w:val="right" w:pos="8306"/>
              </w:tabs>
              <w:rPr>
                <w:rFonts w:ascii="Lato" w:eastAsia="Times New Roman" w:hAnsi="Lato" w:cs="Arial"/>
                <w:sz w:val="24"/>
                <w:szCs w:val="24"/>
              </w:rPr>
            </w:pPr>
            <w:r w:rsidRPr="005E2DCF">
              <w:rPr>
                <w:rFonts w:ascii="Lato" w:eastAsia="Times New Roman" w:hAnsi="Lato" w:cs="Arial"/>
                <w:sz w:val="24"/>
                <w:szCs w:val="24"/>
              </w:rPr>
              <w:t>Experience in creating strong partnerships and innovative ways of working with others.</w:t>
            </w:r>
          </w:p>
          <w:p w14:paraId="3C76F88C" w14:textId="77777777" w:rsidR="005E2DCF" w:rsidRPr="005E2DCF" w:rsidRDefault="005E2DCF" w:rsidP="005E2DCF">
            <w:pPr>
              <w:tabs>
                <w:tab w:val="center" w:pos="4153"/>
                <w:tab w:val="right" w:pos="8306"/>
              </w:tabs>
              <w:rPr>
                <w:rFonts w:ascii="Lato" w:eastAsia="Times New Roman" w:hAnsi="Lato" w:cs="Arial"/>
                <w:sz w:val="24"/>
                <w:szCs w:val="24"/>
              </w:rPr>
            </w:pPr>
          </w:p>
          <w:p w14:paraId="3B29F17F" w14:textId="77777777" w:rsidR="005E2DCF" w:rsidRPr="005E2DCF" w:rsidRDefault="005E2DCF" w:rsidP="005E2DCF">
            <w:pPr>
              <w:tabs>
                <w:tab w:val="center" w:pos="4153"/>
                <w:tab w:val="right" w:pos="8306"/>
              </w:tabs>
              <w:rPr>
                <w:rFonts w:ascii="Lato" w:eastAsia="Times New Roman" w:hAnsi="Lato" w:cs="Arial"/>
                <w:sz w:val="24"/>
                <w:szCs w:val="24"/>
              </w:rPr>
            </w:pPr>
            <w:r w:rsidRPr="005E2DCF">
              <w:rPr>
                <w:rFonts w:ascii="Lato" w:eastAsia="Times New Roman" w:hAnsi="Lato" w:cs="Arial"/>
                <w:sz w:val="24"/>
                <w:szCs w:val="24"/>
              </w:rPr>
              <w:t xml:space="preserve">Experience of making key decisions in the absence of a </w:t>
            </w:r>
            <w:proofErr w:type="gramStart"/>
            <w:r w:rsidRPr="005E2DCF">
              <w:rPr>
                <w:rFonts w:ascii="Lato" w:eastAsia="Times New Roman" w:hAnsi="Lato" w:cs="Arial"/>
                <w:sz w:val="24"/>
                <w:szCs w:val="24"/>
              </w:rPr>
              <w:t>Manager</w:t>
            </w:r>
            <w:proofErr w:type="gramEnd"/>
            <w:r w:rsidRPr="005E2DCF">
              <w:rPr>
                <w:rFonts w:ascii="Lato" w:eastAsia="Times New Roman" w:hAnsi="Lato" w:cs="Arial"/>
                <w:sz w:val="24"/>
                <w:szCs w:val="24"/>
              </w:rPr>
              <w:t>.</w:t>
            </w:r>
          </w:p>
          <w:p w14:paraId="5322586C" w14:textId="77777777" w:rsidR="005E2DCF" w:rsidRPr="005E2DCF" w:rsidRDefault="005E2DCF" w:rsidP="005E2DCF">
            <w:pPr>
              <w:tabs>
                <w:tab w:val="center" w:pos="4153"/>
                <w:tab w:val="right" w:pos="8306"/>
              </w:tabs>
              <w:rPr>
                <w:rFonts w:ascii="Lato" w:eastAsia="Times New Roman" w:hAnsi="Lato" w:cs="Arial"/>
                <w:sz w:val="24"/>
                <w:szCs w:val="24"/>
              </w:rPr>
            </w:pPr>
          </w:p>
          <w:p w14:paraId="634E20DC" w14:textId="67A7056B" w:rsidR="005E2DCF" w:rsidRPr="005E2DCF" w:rsidRDefault="005E2DCF" w:rsidP="005E2DCF">
            <w:pPr>
              <w:spacing w:after="120"/>
              <w:rPr>
                <w:rFonts w:ascii="Lato" w:hAnsi="Lato"/>
                <w:sz w:val="24"/>
                <w:szCs w:val="24"/>
              </w:rPr>
            </w:pPr>
            <w:r w:rsidRPr="005E2DCF">
              <w:rPr>
                <w:rFonts w:ascii="Lato" w:eastAsia="Times New Roman" w:hAnsi="Lato" w:cs="Arial"/>
                <w:sz w:val="24"/>
                <w:szCs w:val="24"/>
              </w:rPr>
              <w:t>Negotiation and influencing skills to create housing solutions.</w:t>
            </w:r>
          </w:p>
        </w:tc>
        <w:tc>
          <w:tcPr>
            <w:tcW w:w="4650" w:type="dxa"/>
          </w:tcPr>
          <w:p w14:paraId="5DDD14D4" w14:textId="77777777" w:rsidR="005E2DCF" w:rsidRPr="005E2DCF" w:rsidRDefault="005E2DCF" w:rsidP="005E2DCF">
            <w:pPr>
              <w:rPr>
                <w:rFonts w:ascii="Lato" w:hAnsi="Lato"/>
                <w:sz w:val="24"/>
                <w:szCs w:val="24"/>
              </w:rPr>
            </w:pPr>
          </w:p>
          <w:p w14:paraId="74A4E0A0" w14:textId="77777777" w:rsidR="005E2DCF" w:rsidRPr="005E2DCF" w:rsidRDefault="005E2DCF" w:rsidP="005E2DCF">
            <w:pPr>
              <w:rPr>
                <w:rFonts w:ascii="Lato" w:eastAsia="Times New Roman" w:hAnsi="Lato" w:cs="Arial"/>
                <w:sz w:val="24"/>
                <w:szCs w:val="24"/>
              </w:rPr>
            </w:pPr>
            <w:r w:rsidRPr="005E2DCF">
              <w:rPr>
                <w:rFonts w:ascii="Lato" w:eastAsia="Times New Roman" w:hAnsi="Lato" w:cs="Arial"/>
                <w:sz w:val="24"/>
                <w:szCs w:val="24"/>
              </w:rPr>
              <w:t>Experience of working in local government.</w:t>
            </w:r>
          </w:p>
          <w:p w14:paraId="744A5CA6" w14:textId="77777777" w:rsidR="005E2DCF" w:rsidRPr="005E2DCF" w:rsidRDefault="005E2DCF" w:rsidP="005E2DCF">
            <w:pPr>
              <w:rPr>
                <w:rFonts w:ascii="Lato" w:eastAsia="Times New Roman" w:hAnsi="Lato" w:cs="Arial"/>
                <w:sz w:val="24"/>
                <w:szCs w:val="24"/>
              </w:rPr>
            </w:pPr>
          </w:p>
          <w:p w14:paraId="63D13654" w14:textId="77777777" w:rsidR="005E2DCF" w:rsidRPr="005E2DCF" w:rsidRDefault="005E2DCF" w:rsidP="005E2DCF">
            <w:pPr>
              <w:rPr>
                <w:rFonts w:ascii="Lato" w:eastAsia="Times New Roman" w:hAnsi="Lato" w:cs="Arial"/>
                <w:sz w:val="24"/>
                <w:szCs w:val="24"/>
              </w:rPr>
            </w:pPr>
            <w:r w:rsidRPr="005E2DCF">
              <w:rPr>
                <w:rFonts w:ascii="Lato" w:eastAsia="Times New Roman" w:hAnsi="Lato" w:cs="Arial"/>
                <w:sz w:val="24"/>
                <w:szCs w:val="24"/>
              </w:rPr>
              <w:t>Experience in supervising or managing others.</w:t>
            </w:r>
          </w:p>
          <w:p w14:paraId="6C1E0F40" w14:textId="77777777" w:rsidR="005E2DCF" w:rsidRPr="005E2DCF" w:rsidRDefault="005E2DCF" w:rsidP="005E2DCF">
            <w:pPr>
              <w:rPr>
                <w:rFonts w:ascii="Lato" w:eastAsia="Times New Roman" w:hAnsi="Lato" w:cs="Arial"/>
                <w:sz w:val="24"/>
                <w:szCs w:val="24"/>
              </w:rPr>
            </w:pPr>
          </w:p>
          <w:p w14:paraId="474F8D1C" w14:textId="77777777" w:rsidR="005E2DCF" w:rsidRPr="005E2DCF" w:rsidRDefault="005E2DCF" w:rsidP="005E2DCF">
            <w:pPr>
              <w:rPr>
                <w:rFonts w:ascii="Lato" w:hAnsi="Lato"/>
                <w:sz w:val="24"/>
                <w:szCs w:val="24"/>
              </w:rPr>
            </w:pPr>
          </w:p>
        </w:tc>
      </w:tr>
      <w:tr w:rsidR="005E2DCF" w:rsidRPr="005E2DCF" w14:paraId="5A32F40F" w14:textId="77777777" w:rsidTr="00324482">
        <w:tc>
          <w:tcPr>
            <w:tcW w:w="4649" w:type="dxa"/>
          </w:tcPr>
          <w:p w14:paraId="6413D012" w14:textId="77777777" w:rsidR="005E2DCF" w:rsidRPr="005E2DCF" w:rsidRDefault="005E2DCF" w:rsidP="005E2DCF">
            <w:pPr>
              <w:rPr>
                <w:rFonts w:ascii="Lato" w:hAnsi="Lato"/>
                <w:b/>
                <w:sz w:val="24"/>
                <w:szCs w:val="24"/>
              </w:rPr>
            </w:pPr>
            <w:r w:rsidRPr="005E2DCF">
              <w:rPr>
                <w:rFonts w:ascii="Lato" w:hAnsi="Lato"/>
                <w:b/>
                <w:sz w:val="24"/>
                <w:szCs w:val="24"/>
              </w:rPr>
              <w:t>APPROACH</w:t>
            </w:r>
          </w:p>
        </w:tc>
        <w:tc>
          <w:tcPr>
            <w:tcW w:w="4649" w:type="dxa"/>
          </w:tcPr>
          <w:p w14:paraId="6722266B" w14:textId="77777777" w:rsidR="005E2DCF" w:rsidRPr="005E2DCF" w:rsidRDefault="005E2DCF" w:rsidP="005E2DCF">
            <w:pPr>
              <w:spacing w:after="120"/>
              <w:rPr>
                <w:rFonts w:ascii="Lato" w:hAnsi="Lato"/>
                <w:sz w:val="24"/>
                <w:szCs w:val="24"/>
              </w:rPr>
            </w:pPr>
            <w:r w:rsidRPr="005E2DCF">
              <w:rPr>
                <w:rFonts w:ascii="Lato" w:hAnsi="Lato"/>
                <w:sz w:val="24"/>
                <w:szCs w:val="24"/>
              </w:rPr>
              <w:t>Ability to interpret and explain complex legislation and guidance, to a variety of audiences, and to make clear, consistent decisions.</w:t>
            </w:r>
          </w:p>
          <w:p w14:paraId="2428B595" w14:textId="77777777" w:rsidR="005E2DCF" w:rsidRPr="005E2DCF" w:rsidRDefault="005E2DCF" w:rsidP="005E2DCF">
            <w:pPr>
              <w:spacing w:after="120"/>
              <w:rPr>
                <w:rFonts w:ascii="Lato" w:hAnsi="Lato"/>
                <w:sz w:val="24"/>
                <w:szCs w:val="24"/>
              </w:rPr>
            </w:pPr>
            <w:r w:rsidRPr="005E2DCF">
              <w:rPr>
                <w:rFonts w:ascii="Lato" w:hAnsi="Lato"/>
                <w:sz w:val="24"/>
                <w:szCs w:val="24"/>
              </w:rPr>
              <w:t>Excellent negotiating and advocacy skills, and the drive and commitment to achieve positive outcomes for customers.</w:t>
            </w:r>
          </w:p>
          <w:p w14:paraId="48CADF62" w14:textId="77777777" w:rsidR="005E2DCF" w:rsidRPr="005E2DCF" w:rsidRDefault="005E2DCF" w:rsidP="005E2DCF">
            <w:pPr>
              <w:spacing w:after="120"/>
              <w:rPr>
                <w:rFonts w:ascii="Lato" w:hAnsi="Lato"/>
                <w:sz w:val="24"/>
                <w:szCs w:val="24"/>
              </w:rPr>
            </w:pPr>
            <w:r w:rsidRPr="005E2DCF">
              <w:rPr>
                <w:rFonts w:ascii="Lato" w:hAnsi="Lato"/>
                <w:sz w:val="24"/>
                <w:szCs w:val="24"/>
              </w:rPr>
              <w:lastRenderedPageBreak/>
              <w:t>Ability to work effectively as a team member.</w:t>
            </w:r>
          </w:p>
          <w:p w14:paraId="73D69483" w14:textId="77777777" w:rsidR="005E2DCF" w:rsidRPr="005E2DCF" w:rsidRDefault="005E2DCF" w:rsidP="005E2DCF">
            <w:pPr>
              <w:spacing w:after="120"/>
              <w:rPr>
                <w:rFonts w:ascii="Lato" w:hAnsi="Lato"/>
                <w:sz w:val="24"/>
                <w:szCs w:val="24"/>
              </w:rPr>
            </w:pPr>
            <w:r w:rsidRPr="005E2DCF">
              <w:rPr>
                <w:rFonts w:ascii="Lato" w:hAnsi="Lato"/>
                <w:sz w:val="24"/>
                <w:szCs w:val="24"/>
              </w:rPr>
              <w:t xml:space="preserve">Excellent communication skills (verbal and written) and the ability to influence a variety of audiences, including customers, landlords, lenders and the courts. </w:t>
            </w:r>
          </w:p>
          <w:p w14:paraId="29E88CAB" w14:textId="172EA758" w:rsidR="005E2DCF" w:rsidRPr="005E2DCF" w:rsidRDefault="005E2DCF" w:rsidP="005E2DCF">
            <w:pPr>
              <w:spacing w:after="120"/>
              <w:rPr>
                <w:rFonts w:ascii="Lato" w:hAnsi="Lato"/>
                <w:sz w:val="24"/>
                <w:szCs w:val="24"/>
              </w:rPr>
            </w:pPr>
            <w:r w:rsidRPr="005E2DCF">
              <w:rPr>
                <w:rFonts w:ascii="Lato" w:hAnsi="Lato"/>
                <w:sz w:val="24"/>
                <w:szCs w:val="24"/>
              </w:rPr>
              <w:t>Committed to personal and professional development.</w:t>
            </w:r>
          </w:p>
          <w:p w14:paraId="59693C55" w14:textId="77777777" w:rsidR="005E2DCF" w:rsidRPr="005E2DCF" w:rsidRDefault="005E2DCF" w:rsidP="005E2DCF">
            <w:pPr>
              <w:spacing w:after="120"/>
              <w:rPr>
                <w:rFonts w:ascii="Lato" w:hAnsi="Lato"/>
                <w:sz w:val="24"/>
                <w:szCs w:val="24"/>
              </w:rPr>
            </w:pPr>
            <w:r w:rsidRPr="005E2DCF">
              <w:rPr>
                <w:rFonts w:ascii="Lato" w:hAnsi="Lato"/>
                <w:sz w:val="24"/>
                <w:szCs w:val="24"/>
              </w:rPr>
              <w:t>Ability to work outside normal office hours when required.</w:t>
            </w:r>
          </w:p>
          <w:p w14:paraId="353C7C45" w14:textId="77777777" w:rsidR="005E2DCF" w:rsidRPr="005E2DCF" w:rsidRDefault="005E2DCF" w:rsidP="005E2DCF">
            <w:pPr>
              <w:spacing w:after="120"/>
              <w:rPr>
                <w:rFonts w:ascii="Lato" w:hAnsi="Lato"/>
                <w:sz w:val="24"/>
                <w:szCs w:val="24"/>
              </w:rPr>
            </w:pPr>
            <w:r w:rsidRPr="005E2DCF">
              <w:rPr>
                <w:rFonts w:ascii="Lato" w:hAnsi="Lato"/>
                <w:sz w:val="24"/>
                <w:szCs w:val="24"/>
              </w:rPr>
              <w:t>Hold a current driving licence and have use of a car for business.</w:t>
            </w:r>
          </w:p>
        </w:tc>
        <w:tc>
          <w:tcPr>
            <w:tcW w:w="4650" w:type="dxa"/>
          </w:tcPr>
          <w:p w14:paraId="6C78326A" w14:textId="77777777" w:rsidR="005E2DCF" w:rsidRPr="005E2DCF" w:rsidRDefault="005E2DCF" w:rsidP="005E2DCF">
            <w:pPr>
              <w:pStyle w:val="ListParagraph"/>
              <w:rPr>
                <w:rFonts w:ascii="Lato" w:hAnsi="Lato"/>
                <w:sz w:val="24"/>
                <w:szCs w:val="24"/>
              </w:rPr>
            </w:pPr>
          </w:p>
        </w:tc>
      </w:tr>
    </w:tbl>
    <w:p w14:paraId="6FC9BE7C" w14:textId="77777777" w:rsidR="00D83548" w:rsidRPr="005E2DCF" w:rsidRDefault="00D83548" w:rsidP="00D83548">
      <w:pPr>
        <w:rPr>
          <w:rFonts w:ascii="Lato" w:hAnsi="Lato"/>
          <w:sz w:val="24"/>
          <w:szCs w:val="24"/>
        </w:rPr>
      </w:pPr>
    </w:p>
    <w:p w14:paraId="299D8F7D" w14:textId="77777777" w:rsidR="00D83548" w:rsidRPr="005E2DCF" w:rsidRDefault="00D83548" w:rsidP="00D83548">
      <w:pPr>
        <w:rPr>
          <w:rFonts w:ascii="Lato" w:hAnsi="Lato"/>
          <w:sz w:val="24"/>
          <w:szCs w:val="24"/>
        </w:rPr>
      </w:pPr>
    </w:p>
    <w:sectPr w:rsidR="00D83548" w:rsidRPr="005E2DCF" w:rsidSect="00324482">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C66BC" w14:textId="77777777" w:rsidR="00C7559D" w:rsidRDefault="00C7559D" w:rsidP="00282582">
      <w:pPr>
        <w:spacing w:after="0" w:line="240" w:lineRule="auto"/>
      </w:pPr>
      <w:r>
        <w:separator/>
      </w:r>
    </w:p>
  </w:endnote>
  <w:endnote w:type="continuationSeparator" w:id="0">
    <w:p w14:paraId="40BF718B" w14:textId="77777777" w:rsidR="00C7559D" w:rsidRDefault="00C7559D" w:rsidP="00282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SymbolMT">
    <w:altName w:val="Times New Roman"/>
    <w:panose1 w:val="00000000000000000000"/>
    <w:charset w:val="00"/>
    <w:family w:val="auto"/>
    <w:notTrueType/>
    <w:pitch w:val="default"/>
    <w:sig w:usb0="00000003" w:usb1="00000000" w:usb2="00000000" w:usb3="00000000" w:csb0="00000001" w:csb1="00000000"/>
  </w:font>
  <w:font w:name="Arial-BoldMT">
    <w:altName w:val="Times New Roman"/>
    <w:panose1 w:val="00000000000000000000"/>
    <w:charset w:val="00"/>
    <w:family w:val="roman"/>
    <w:notTrueType/>
    <w:pitch w:val="default"/>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1CA74" w14:textId="77777777" w:rsidR="00C7559D" w:rsidRDefault="00C7559D" w:rsidP="00282582">
      <w:pPr>
        <w:spacing w:after="0" w:line="240" w:lineRule="auto"/>
      </w:pPr>
      <w:r>
        <w:separator/>
      </w:r>
    </w:p>
  </w:footnote>
  <w:footnote w:type="continuationSeparator" w:id="0">
    <w:p w14:paraId="4CAAA246" w14:textId="77777777" w:rsidR="00C7559D" w:rsidRDefault="00C7559D" w:rsidP="002825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1D24F" w14:textId="77777777" w:rsidR="00282582" w:rsidRDefault="00282582">
    <w:pPr>
      <w:pStyle w:val="Header"/>
    </w:pPr>
    <w:r>
      <w:tab/>
    </w:r>
    <w:r>
      <w:tab/>
    </w:r>
    <w:r w:rsidRPr="00282582">
      <w:rPr>
        <w:noProof/>
        <w:lang w:eastAsia="en-GB"/>
      </w:rPr>
      <w:drawing>
        <wp:inline distT="0" distB="0" distL="0" distR="0" wp14:anchorId="5A17DCC5" wp14:editId="607D5D3D">
          <wp:extent cx="2351405" cy="859098"/>
          <wp:effectExtent l="0" t="0" r="0" b="0"/>
          <wp:docPr id="2029525078" name="Picture 2029525078" descr="S:\SDC\Working Groups\Logos\SDC new CMYK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C\Working Groups\Logos\SDC new CMYK -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4026" cy="86370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613E67"/>
    <w:multiLevelType w:val="hybridMultilevel"/>
    <w:tmpl w:val="52E8FA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111320"/>
    <w:multiLevelType w:val="hybridMultilevel"/>
    <w:tmpl w:val="17F8DC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C5369"/>
    <w:multiLevelType w:val="hybridMultilevel"/>
    <w:tmpl w:val="BB4862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D76CB"/>
    <w:multiLevelType w:val="hybridMultilevel"/>
    <w:tmpl w:val="23FCD0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5371343"/>
    <w:multiLevelType w:val="hybridMultilevel"/>
    <w:tmpl w:val="3E0E0A8C"/>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6" w15:restartNumberingAfterBreak="0">
    <w:nsid w:val="17C17BE0"/>
    <w:multiLevelType w:val="hybridMultilevel"/>
    <w:tmpl w:val="9E06DE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A32BD"/>
    <w:multiLevelType w:val="hybridMultilevel"/>
    <w:tmpl w:val="FF980A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CF76CD9"/>
    <w:multiLevelType w:val="hybridMultilevel"/>
    <w:tmpl w:val="1700BC6C"/>
    <w:lvl w:ilvl="0" w:tplc="8384E9C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EA7AD1"/>
    <w:multiLevelType w:val="hybridMultilevel"/>
    <w:tmpl w:val="4D7AD2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E4A55"/>
    <w:multiLevelType w:val="hybridMultilevel"/>
    <w:tmpl w:val="D41CC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143180"/>
    <w:multiLevelType w:val="hybridMultilevel"/>
    <w:tmpl w:val="7C0071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F43DFE"/>
    <w:multiLevelType w:val="hybridMultilevel"/>
    <w:tmpl w:val="E12CF2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FD7B7D"/>
    <w:multiLevelType w:val="hybridMultilevel"/>
    <w:tmpl w:val="BD8AF5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1F31E7"/>
    <w:multiLevelType w:val="hybridMultilevel"/>
    <w:tmpl w:val="3D86D2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6E6787"/>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31A7127F"/>
    <w:multiLevelType w:val="hybridMultilevel"/>
    <w:tmpl w:val="8EACD9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B65FDE"/>
    <w:multiLevelType w:val="hybridMultilevel"/>
    <w:tmpl w:val="491C24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7906043"/>
    <w:multiLevelType w:val="hybridMultilevel"/>
    <w:tmpl w:val="8BA829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B55100"/>
    <w:multiLevelType w:val="hybridMultilevel"/>
    <w:tmpl w:val="45C02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49543F"/>
    <w:multiLevelType w:val="hybridMultilevel"/>
    <w:tmpl w:val="EE1669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8B58F3"/>
    <w:multiLevelType w:val="hybridMultilevel"/>
    <w:tmpl w:val="7BD4FEF2"/>
    <w:lvl w:ilvl="0" w:tplc="3AF4314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2365FBD"/>
    <w:multiLevelType w:val="hybridMultilevel"/>
    <w:tmpl w:val="31086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F40FF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49D54558"/>
    <w:multiLevelType w:val="hybridMultilevel"/>
    <w:tmpl w:val="7BD4FEF2"/>
    <w:lvl w:ilvl="0" w:tplc="3AF4314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A8E64EC"/>
    <w:multiLevelType w:val="hybridMultilevel"/>
    <w:tmpl w:val="074AE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C33813"/>
    <w:multiLevelType w:val="hybridMultilevel"/>
    <w:tmpl w:val="6EE015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0F55C7"/>
    <w:multiLevelType w:val="hybridMultilevel"/>
    <w:tmpl w:val="244E25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07CB5"/>
    <w:multiLevelType w:val="hybridMultilevel"/>
    <w:tmpl w:val="570851F2"/>
    <w:lvl w:ilvl="0" w:tplc="04090001">
      <w:start w:val="1"/>
      <w:numFmt w:val="bullet"/>
      <w:lvlText w:val=""/>
      <w:lvlJc w:val="left"/>
      <w:pPr>
        <w:tabs>
          <w:tab w:val="num" w:pos="360"/>
        </w:tabs>
        <w:ind w:left="360" w:hanging="360"/>
      </w:pPr>
      <w:rPr>
        <w:rFonts w:ascii="Symbol" w:hAnsi="Symbol" w:hint="default"/>
      </w:rPr>
    </w:lvl>
    <w:lvl w:ilvl="1" w:tplc="20DE6EC6">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B585E4E"/>
    <w:multiLevelType w:val="hybridMultilevel"/>
    <w:tmpl w:val="8F262872"/>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9B63CF"/>
    <w:multiLevelType w:val="hybridMultilevel"/>
    <w:tmpl w:val="962CA3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216E7E"/>
    <w:multiLevelType w:val="hybridMultilevel"/>
    <w:tmpl w:val="A52C2F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682A33"/>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3" w15:restartNumberingAfterBreak="0">
    <w:nsid w:val="7B786D6D"/>
    <w:multiLevelType w:val="hybridMultilevel"/>
    <w:tmpl w:val="48C29FB8"/>
    <w:lvl w:ilvl="0" w:tplc="EE06130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97389162">
    <w:abstractNumId w:val="6"/>
  </w:num>
  <w:num w:numId="2" w16cid:durableId="994070281">
    <w:abstractNumId w:val="14"/>
  </w:num>
  <w:num w:numId="3" w16cid:durableId="2139376862">
    <w:abstractNumId w:val="15"/>
  </w:num>
  <w:num w:numId="4" w16cid:durableId="181826973">
    <w:abstractNumId w:val="16"/>
  </w:num>
  <w:num w:numId="5" w16cid:durableId="1183088376">
    <w:abstractNumId w:val="32"/>
  </w:num>
  <w:num w:numId="6" w16cid:durableId="2061124380">
    <w:abstractNumId w:val="5"/>
  </w:num>
  <w:num w:numId="7" w16cid:durableId="981618793">
    <w:abstractNumId w:val="9"/>
  </w:num>
  <w:num w:numId="8" w16cid:durableId="2141341748">
    <w:abstractNumId w:val="3"/>
  </w:num>
  <w:num w:numId="9" w16cid:durableId="95374307">
    <w:abstractNumId w:val="20"/>
  </w:num>
  <w:num w:numId="10" w16cid:durableId="1045561477">
    <w:abstractNumId w:val="18"/>
  </w:num>
  <w:num w:numId="11" w16cid:durableId="1704137827">
    <w:abstractNumId w:val="10"/>
  </w:num>
  <w:num w:numId="12" w16cid:durableId="1117062791">
    <w:abstractNumId w:val="4"/>
  </w:num>
  <w:num w:numId="13" w16cid:durableId="991756622">
    <w:abstractNumId w:val="17"/>
  </w:num>
  <w:num w:numId="14" w16cid:durableId="48579983">
    <w:abstractNumId w:val="29"/>
  </w:num>
  <w:num w:numId="15" w16cid:durableId="1002784285">
    <w:abstractNumId w:val="13"/>
  </w:num>
  <w:num w:numId="16" w16cid:durableId="1238904392">
    <w:abstractNumId w:val="2"/>
  </w:num>
  <w:num w:numId="17" w16cid:durableId="2046245441">
    <w:abstractNumId w:val="27"/>
  </w:num>
  <w:num w:numId="18" w16cid:durableId="1614438601">
    <w:abstractNumId w:val="30"/>
  </w:num>
  <w:num w:numId="19" w16cid:durableId="1660883816">
    <w:abstractNumId w:val="26"/>
  </w:num>
  <w:num w:numId="20" w16cid:durableId="711223671">
    <w:abstractNumId w:val="31"/>
  </w:num>
  <w:num w:numId="21" w16cid:durableId="1444378236">
    <w:abstractNumId w:val="1"/>
  </w:num>
  <w:num w:numId="22" w16cid:durableId="2034266192">
    <w:abstractNumId w:val="19"/>
  </w:num>
  <w:num w:numId="23" w16cid:durableId="1944917596">
    <w:abstractNumId w:val="7"/>
  </w:num>
  <w:num w:numId="24" w16cid:durableId="33700365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5" w16cid:durableId="319699549">
    <w:abstractNumId w:val="28"/>
  </w:num>
  <w:num w:numId="26" w16cid:durableId="730614742">
    <w:abstractNumId w:val="11"/>
  </w:num>
  <w:num w:numId="27" w16cid:durableId="566578657">
    <w:abstractNumId w:val="25"/>
  </w:num>
  <w:num w:numId="28" w16cid:durableId="413432080">
    <w:abstractNumId w:val="22"/>
  </w:num>
  <w:num w:numId="29" w16cid:durableId="1089737201">
    <w:abstractNumId w:val="23"/>
  </w:num>
  <w:num w:numId="30" w16cid:durableId="2101751705">
    <w:abstractNumId w:val="21"/>
  </w:num>
  <w:num w:numId="31" w16cid:durableId="12071174">
    <w:abstractNumId w:val="24"/>
  </w:num>
  <w:num w:numId="32" w16cid:durableId="500660041">
    <w:abstractNumId w:val="33"/>
  </w:num>
  <w:num w:numId="33" w16cid:durableId="1486512199">
    <w:abstractNumId w:val="8"/>
  </w:num>
  <w:num w:numId="34" w16cid:durableId="743971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582"/>
    <w:rsid w:val="000E03E8"/>
    <w:rsid w:val="000F4611"/>
    <w:rsid w:val="00116495"/>
    <w:rsid w:val="001807B9"/>
    <w:rsid w:val="001933CA"/>
    <w:rsid w:val="001D027C"/>
    <w:rsid w:val="001D7F7C"/>
    <w:rsid w:val="00207147"/>
    <w:rsid w:val="002653A9"/>
    <w:rsid w:val="00271948"/>
    <w:rsid w:val="00282582"/>
    <w:rsid w:val="0029417D"/>
    <w:rsid w:val="0031729E"/>
    <w:rsid w:val="00322333"/>
    <w:rsid w:val="00324482"/>
    <w:rsid w:val="00326228"/>
    <w:rsid w:val="0034637A"/>
    <w:rsid w:val="00352136"/>
    <w:rsid w:val="00387104"/>
    <w:rsid w:val="0042365A"/>
    <w:rsid w:val="0042388D"/>
    <w:rsid w:val="00424F26"/>
    <w:rsid w:val="004301EA"/>
    <w:rsid w:val="0046139D"/>
    <w:rsid w:val="00476394"/>
    <w:rsid w:val="004934D2"/>
    <w:rsid w:val="0049648E"/>
    <w:rsid w:val="004D424D"/>
    <w:rsid w:val="00502883"/>
    <w:rsid w:val="00502D8F"/>
    <w:rsid w:val="0050552F"/>
    <w:rsid w:val="005A18C6"/>
    <w:rsid w:val="005E2DCF"/>
    <w:rsid w:val="005F6310"/>
    <w:rsid w:val="0061215D"/>
    <w:rsid w:val="0061706A"/>
    <w:rsid w:val="00665210"/>
    <w:rsid w:val="00692BC2"/>
    <w:rsid w:val="006A4556"/>
    <w:rsid w:val="006E3277"/>
    <w:rsid w:val="006E56DB"/>
    <w:rsid w:val="006E6F61"/>
    <w:rsid w:val="00705ABA"/>
    <w:rsid w:val="007116A2"/>
    <w:rsid w:val="007642DC"/>
    <w:rsid w:val="007676E6"/>
    <w:rsid w:val="007A27DF"/>
    <w:rsid w:val="007C0A84"/>
    <w:rsid w:val="00802D00"/>
    <w:rsid w:val="00826654"/>
    <w:rsid w:val="008478FB"/>
    <w:rsid w:val="008C600D"/>
    <w:rsid w:val="008D55CD"/>
    <w:rsid w:val="00940436"/>
    <w:rsid w:val="00950CF6"/>
    <w:rsid w:val="00957A54"/>
    <w:rsid w:val="00971D0A"/>
    <w:rsid w:val="00972980"/>
    <w:rsid w:val="0098090E"/>
    <w:rsid w:val="009E07AE"/>
    <w:rsid w:val="009E22BC"/>
    <w:rsid w:val="00A0565E"/>
    <w:rsid w:val="00A14824"/>
    <w:rsid w:val="00A14FF5"/>
    <w:rsid w:val="00A20756"/>
    <w:rsid w:val="00A26336"/>
    <w:rsid w:val="00A410CE"/>
    <w:rsid w:val="00A56C82"/>
    <w:rsid w:val="00A66230"/>
    <w:rsid w:val="00A90C3E"/>
    <w:rsid w:val="00AC2F11"/>
    <w:rsid w:val="00AD3730"/>
    <w:rsid w:val="00AE124B"/>
    <w:rsid w:val="00AE18CE"/>
    <w:rsid w:val="00AE4B49"/>
    <w:rsid w:val="00AF5652"/>
    <w:rsid w:val="00B00F8F"/>
    <w:rsid w:val="00B910D5"/>
    <w:rsid w:val="00BA0757"/>
    <w:rsid w:val="00BB099D"/>
    <w:rsid w:val="00BD3958"/>
    <w:rsid w:val="00BD455A"/>
    <w:rsid w:val="00C03BC3"/>
    <w:rsid w:val="00C23A16"/>
    <w:rsid w:val="00C23AA6"/>
    <w:rsid w:val="00C458DB"/>
    <w:rsid w:val="00C7559D"/>
    <w:rsid w:val="00D030F8"/>
    <w:rsid w:val="00D06180"/>
    <w:rsid w:val="00D24CEA"/>
    <w:rsid w:val="00D53213"/>
    <w:rsid w:val="00D83548"/>
    <w:rsid w:val="00D87F11"/>
    <w:rsid w:val="00DC2216"/>
    <w:rsid w:val="00DE75C1"/>
    <w:rsid w:val="00E74ECA"/>
    <w:rsid w:val="00ED310B"/>
    <w:rsid w:val="00F14F04"/>
    <w:rsid w:val="00F80044"/>
    <w:rsid w:val="00F81C9D"/>
    <w:rsid w:val="00FC041E"/>
    <w:rsid w:val="00FD5E75"/>
    <w:rsid w:val="00FE47D1"/>
    <w:rsid w:val="00FE5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EFB81"/>
  <w15:chartTrackingRefBased/>
  <w15:docId w15:val="{6FD43502-1D6F-4FA7-B933-1C7085C83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83548"/>
    <w:pPr>
      <w:keepNext/>
      <w:spacing w:after="0" w:line="240" w:lineRule="auto"/>
      <w:jc w:val="center"/>
      <w:outlineLvl w:val="0"/>
    </w:pPr>
    <w:rPr>
      <w:rFonts w:ascii="Garamond" w:eastAsia="Times New Roman" w:hAnsi="Garamond"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82582"/>
    <w:pPr>
      <w:tabs>
        <w:tab w:val="center" w:pos="4513"/>
        <w:tab w:val="right" w:pos="9026"/>
      </w:tabs>
      <w:spacing w:after="0" w:line="240" w:lineRule="auto"/>
    </w:pPr>
  </w:style>
  <w:style w:type="character" w:customStyle="1" w:styleId="HeaderChar">
    <w:name w:val="Header Char"/>
    <w:basedOn w:val="DefaultParagraphFont"/>
    <w:link w:val="Header"/>
    <w:rsid w:val="00282582"/>
  </w:style>
  <w:style w:type="paragraph" w:styleId="Footer">
    <w:name w:val="footer"/>
    <w:basedOn w:val="Normal"/>
    <w:link w:val="FooterChar"/>
    <w:uiPriority w:val="99"/>
    <w:unhideWhenUsed/>
    <w:rsid w:val="002825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582"/>
  </w:style>
  <w:style w:type="paragraph" w:styleId="ListParagraph">
    <w:name w:val="List Paragraph"/>
    <w:basedOn w:val="Normal"/>
    <w:uiPriority w:val="34"/>
    <w:qFormat/>
    <w:rsid w:val="0034637A"/>
    <w:pPr>
      <w:ind w:left="720"/>
      <w:contextualSpacing/>
    </w:pPr>
  </w:style>
  <w:style w:type="character" w:customStyle="1" w:styleId="Heading1Char">
    <w:name w:val="Heading 1 Char"/>
    <w:basedOn w:val="DefaultParagraphFont"/>
    <w:link w:val="Heading1"/>
    <w:rsid w:val="00D83548"/>
    <w:rPr>
      <w:rFonts w:ascii="Garamond" w:eastAsia="Times New Roman" w:hAnsi="Garamond" w:cs="Times New Roman"/>
      <w:b/>
      <w:sz w:val="28"/>
      <w:szCs w:val="20"/>
    </w:rPr>
  </w:style>
  <w:style w:type="table" w:styleId="TableGrid">
    <w:name w:val="Table Grid"/>
    <w:basedOn w:val="TableNormal"/>
    <w:uiPriority w:val="39"/>
    <w:rsid w:val="00324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92BC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692BC2"/>
    <w:rPr>
      <w:rFonts w:ascii="Tahoma" w:eastAsia="Times New Roman" w:hAnsi="Tahoma" w:cs="Tahoma"/>
      <w:sz w:val="16"/>
      <w:szCs w:val="16"/>
    </w:rPr>
  </w:style>
  <w:style w:type="paragraph" w:styleId="NoSpacing">
    <w:name w:val="No Spacing"/>
    <w:uiPriority w:val="1"/>
    <w:qFormat/>
    <w:rsid w:val="00BD455A"/>
    <w:pPr>
      <w:spacing w:after="0" w:line="240" w:lineRule="auto"/>
    </w:pPr>
  </w:style>
  <w:style w:type="character" w:styleId="CommentReference">
    <w:name w:val="annotation reference"/>
    <w:basedOn w:val="DefaultParagraphFont"/>
    <w:uiPriority w:val="99"/>
    <w:semiHidden/>
    <w:unhideWhenUsed/>
    <w:rsid w:val="00957A54"/>
    <w:rPr>
      <w:sz w:val="16"/>
      <w:szCs w:val="16"/>
    </w:rPr>
  </w:style>
  <w:style w:type="paragraph" w:styleId="CommentText">
    <w:name w:val="annotation text"/>
    <w:basedOn w:val="Normal"/>
    <w:link w:val="CommentTextChar"/>
    <w:uiPriority w:val="99"/>
    <w:semiHidden/>
    <w:unhideWhenUsed/>
    <w:rsid w:val="00957A54"/>
    <w:pPr>
      <w:spacing w:line="240" w:lineRule="auto"/>
    </w:pPr>
    <w:rPr>
      <w:sz w:val="20"/>
      <w:szCs w:val="20"/>
    </w:rPr>
  </w:style>
  <w:style w:type="character" w:customStyle="1" w:styleId="CommentTextChar">
    <w:name w:val="Comment Text Char"/>
    <w:basedOn w:val="DefaultParagraphFont"/>
    <w:link w:val="CommentText"/>
    <w:uiPriority w:val="99"/>
    <w:semiHidden/>
    <w:rsid w:val="00957A54"/>
    <w:rPr>
      <w:sz w:val="20"/>
      <w:szCs w:val="20"/>
    </w:rPr>
  </w:style>
  <w:style w:type="paragraph" w:styleId="CommentSubject">
    <w:name w:val="annotation subject"/>
    <w:basedOn w:val="CommentText"/>
    <w:next w:val="CommentText"/>
    <w:link w:val="CommentSubjectChar"/>
    <w:uiPriority w:val="99"/>
    <w:semiHidden/>
    <w:unhideWhenUsed/>
    <w:rsid w:val="00957A54"/>
    <w:rPr>
      <w:b/>
      <w:bCs/>
    </w:rPr>
  </w:style>
  <w:style w:type="character" w:customStyle="1" w:styleId="CommentSubjectChar">
    <w:name w:val="Comment Subject Char"/>
    <w:basedOn w:val="CommentTextChar"/>
    <w:link w:val="CommentSubject"/>
    <w:uiPriority w:val="99"/>
    <w:semiHidden/>
    <w:rsid w:val="00957A54"/>
    <w:rPr>
      <w:b/>
      <w:bCs/>
      <w:sz w:val="20"/>
      <w:szCs w:val="20"/>
    </w:rPr>
  </w:style>
  <w:style w:type="character" w:customStyle="1" w:styleId="fontstyle01">
    <w:name w:val="fontstyle01"/>
    <w:basedOn w:val="DefaultParagraphFont"/>
    <w:rsid w:val="00705ABA"/>
    <w:rPr>
      <w:rFonts w:ascii="ArialMT" w:hAnsi="ArialMT" w:hint="default"/>
      <w:b w:val="0"/>
      <w:bCs w:val="0"/>
      <w:i w:val="0"/>
      <w:iCs w:val="0"/>
      <w:color w:val="000000"/>
      <w:sz w:val="24"/>
      <w:szCs w:val="24"/>
    </w:rPr>
  </w:style>
  <w:style w:type="character" w:customStyle="1" w:styleId="fontstyle21">
    <w:name w:val="fontstyle21"/>
    <w:basedOn w:val="DefaultParagraphFont"/>
    <w:rsid w:val="00705ABA"/>
    <w:rPr>
      <w:rFonts w:ascii="SymbolMT" w:hAnsi="SymbolMT" w:hint="default"/>
      <w:b w:val="0"/>
      <w:bCs w:val="0"/>
      <w:i w:val="0"/>
      <w:iCs w:val="0"/>
      <w:color w:val="000000"/>
      <w:sz w:val="24"/>
      <w:szCs w:val="24"/>
    </w:rPr>
  </w:style>
  <w:style w:type="character" w:customStyle="1" w:styleId="fontstyle31">
    <w:name w:val="fontstyle31"/>
    <w:basedOn w:val="DefaultParagraphFont"/>
    <w:rsid w:val="00AE4B49"/>
    <w:rPr>
      <w:rFonts w:ascii="Arial-BoldMT" w:hAnsi="Arial-BoldMT" w:hint="default"/>
      <w:b/>
      <w:bCs/>
      <w:i w:val="0"/>
      <w:iCs w:val="0"/>
      <w:color w:val="000000"/>
      <w:sz w:val="24"/>
      <w:szCs w:val="24"/>
    </w:rPr>
  </w:style>
  <w:style w:type="paragraph" w:styleId="NormalWeb">
    <w:name w:val="Normal (Web)"/>
    <w:basedOn w:val="Normal"/>
    <w:uiPriority w:val="99"/>
    <w:semiHidden/>
    <w:unhideWhenUsed/>
    <w:rsid w:val="005028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sid w:val="007642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360481">
      <w:bodyDiv w:val="1"/>
      <w:marLeft w:val="0"/>
      <w:marRight w:val="0"/>
      <w:marTop w:val="0"/>
      <w:marBottom w:val="0"/>
      <w:divBdr>
        <w:top w:val="none" w:sz="0" w:space="0" w:color="auto"/>
        <w:left w:val="none" w:sz="0" w:space="0" w:color="auto"/>
        <w:bottom w:val="none" w:sz="0" w:space="0" w:color="auto"/>
        <w:right w:val="none" w:sz="0" w:space="0" w:color="auto"/>
      </w:divBdr>
    </w:div>
    <w:div w:id="303657265">
      <w:bodyDiv w:val="1"/>
      <w:marLeft w:val="0"/>
      <w:marRight w:val="0"/>
      <w:marTop w:val="0"/>
      <w:marBottom w:val="0"/>
      <w:divBdr>
        <w:top w:val="none" w:sz="0" w:space="0" w:color="auto"/>
        <w:left w:val="none" w:sz="0" w:space="0" w:color="auto"/>
        <w:bottom w:val="none" w:sz="0" w:space="0" w:color="auto"/>
        <w:right w:val="none" w:sz="0" w:space="0" w:color="auto"/>
      </w:divBdr>
    </w:div>
    <w:div w:id="340745693">
      <w:bodyDiv w:val="1"/>
      <w:marLeft w:val="0"/>
      <w:marRight w:val="0"/>
      <w:marTop w:val="0"/>
      <w:marBottom w:val="0"/>
      <w:divBdr>
        <w:top w:val="none" w:sz="0" w:space="0" w:color="auto"/>
        <w:left w:val="none" w:sz="0" w:space="0" w:color="auto"/>
        <w:bottom w:val="none" w:sz="0" w:space="0" w:color="auto"/>
        <w:right w:val="none" w:sz="0" w:space="0" w:color="auto"/>
      </w:divBdr>
    </w:div>
    <w:div w:id="425618846">
      <w:bodyDiv w:val="1"/>
      <w:marLeft w:val="0"/>
      <w:marRight w:val="0"/>
      <w:marTop w:val="0"/>
      <w:marBottom w:val="0"/>
      <w:divBdr>
        <w:top w:val="none" w:sz="0" w:space="0" w:color="auto"/>
        <w:left w:val="none" w:sz="0" w:space="0" w:color="auto"/>
        <w:bottom w:val="none" w:sz="0" w:space="0" w:color="auto"/>
        <w:right w:val="none" w:sz="0" w:space="0" w:color="auto"/>
      </w:divBdr>
    </w:div>
    <w:div w:id="493379609">
      <w:bodyDiv w:val="1"/>
      <w:marLeft w:val="0"/>
      <w:marRight w:val="0"/>
      <w:marTop w:val="0"/>
      <w:marBottom w:val="0"/>
      <w:divBdr>
        <w:top w:val="none" w:sz="0" w:space="0" w:color="auto"/>
        <w:left w:val="none" w:sz="0" w:space="0" w:color="auto"/>
        <w:bottom w:val="none" w:sz="0" w:space="0" w:color="auto"/>
        <w:right w:val="none" w:sz="0" w:space="0" w:color="auto"/>
      </w:divBdr>
    </w:div>
    <w:div w:id="514196957">
      <w:bodyDiv w:val="1"/>
      <w:marLeft w:val="0"/>
      <w:marRight w:val="0"/>
      <w:marTop w:val="0"/>
      <w:marBottom w:val="0"/>
      <w:divBdr>
        <w:top w:val="none" w:sz="0" w:space="0" w:color="auto"/>
        <w:left w:val="none" w:sz="0" w:space="0" w:color="auto"/>
        <w:bottom w:val="none" w:sz="0" w:space="0" w:color="auto"/>
        <w:right w:val="none" w:sz="0" w:space="0" w:color="auto"/>
      </w:divBdr>
    </w:div>
    <w:div w:id="586236535">
      <w:bodyDiv w:val="1"/>
      <w:marLeft w:val="0"/>
      <w:marRight w:val="0"/>
      <w:marTop w:val="0"/>
      <w:marBottom w:val="0"/>
      <w:divBdr>
        <w:top w:val="none" w:sz="0" w:space="0" w:color="auto"/>
        <w:left w:val="none" w:sz="0" w:space="0" w:color="auto"/>
        <w:bottom w:val="none" w:sz="0" w:space="0" w:color="auto"/>
        <w:right w:val="none" w:sz="0" w:space="0" w:color="auto"/>
      </w:divBdr>
    </w:div>
    <w:div w:id="592512735">
      <w:bodyDiv w:val="1"/>
      <w:marLeft w:val="0"/>
      <w:marRight w:val="0"/>
      <w:marTop w:val="0"/>
      <w:marBottom w:val="0"/>
      <w:divBdr>
        <w:top w:val="none" w:sz="0" w:space="0" w:color="auto"/>
        <w:left w:val="none" w:sz="0" w:space="0" w:color="auto"/>
        <w:bottom w:val="none" w:sz="0" w:space="0" w:color="auto"/>
        <w:right w:val="none" w:sz="0" w:space="0" w:color="auto"/>
      </w:divBdr>
    </w:div>
    <w:div w:id="638148049">
      <w:bodyDiv w:val="1"/>
      <w:marLeft w:val="0"/>
      <w:marRight w:val="0"/>
      <w:marTop w:val="0"/>
      <w:marBottom w:val="0"/>
      <w:divBdr>
        <w:top w:val="none" w:sz="0" w:space="0" w:color="auto"/>
        <w:left w:val="none" w:sz="0" w:space="0" w:color="auto"/>
        <w:bottom w:val="none" w:sz="0" w:space="0" w:color="auto"/>
        <w:right w:val="none" w:sz="0" w:space="0" w:color="auto"/>
      </w:divBdr>
    </w:div>
    <w:div w:id="641033796">
      <w:bodyDiv w:val="1"/>
      <w:marLeft w:val="0"/>
      <w:marRight w:val="0"/>
      <w:marTop w:val="0"/>
      <w:marBottom w:val="0"/>
      <w:divBdr>
        <w:top w:val="none" w:sz="0" w:space="0" w:color="auto"/>
        <w:left w:val="none" w:sz="0" w:space="0" w:color="auto"/>
        <w:bottom w:val="none" w:sz="0" w:space="0" w:color="auto"/>
        <w:right w:val="none" w:sz="0" w:space="0" w:color="auto"/>
      </w:divBdr>
    </w:div>
    <w:div w:id="641346961">
      <w:bodyDiv w:val="1"/>
      <w:marLeft w:val="0"/>
      <w:marRight w:val="0"/>
      <w:marTop w:val="0"/>
      <w:marBottom w:val="0"/>
      <w:divBdr>
        <w:top w:val="none" w:sz="0" w:space="0" w:color="auto"/>
        <w:left w:val="none" w:sz="0" w:space="0" w:color="auto"/>
        <w:bottom w:val="none" w:sz="0" w:space="0" w:color="auto"/>
        <w:right w:val="none" w:sz="0" w:space="0" w:color="auto"/>
      </w:divBdr>
    </w:div>
    <w:div w:id="683937953">
      <w:bodyDiv w:val="1"/>
      <w:marLeft w:val="0"/>
      <w:marRight w:val="0"/>
      <w:marTop w:val="0"/>
      <w:marBottom w:val="0"/>
      <w:divBdr>
        <w:top w:val="none" w:sz="0" w:space="0" w:color="auto"/>
        <w:left w:val="none" w:sz="0" w:space="0" w:color="auto"/>
        <w:bottom w:val="none" w:sz="0" w:space="0" w:color="auto"/>
        <w:right w:val="none" w:sz="0" w:space="0" w:color="auto"/>
      </w:divBdr>
    </w:div>
    <w:div w:id="686910687">
      <w:bodyDiv w:val="1"/>
      <w:marLeft w:val="0"/>
      <w:marRight w:val="0"/>
      <w:marTop w:val="0"/>
      <w:marBottom w:val="0"/>
      <w:divBdr>
        <w:top w:val="none" w:sz="0" w:space="0" w:color="auto"/>
        <w:left w:val="none" w:sz="0" w:space="0" w:color="auto"/>
        <w:bottom w:val="none" w:sz="0" w:space="0" w:color="auto"/>
        <w:right w:val="none" w:sz="0" w:space="0" w:color="auto"/>
      </w:divBdr>
    </w:div>
    <w:div w:id="735251417">
      <w:bodyDiv w:val="1"/>
      <w:marLeft w:val="0"/>
      <w:marRight w:val="0"/>
      <w:marTop w:val="0"/>
      <w:marBottom w:val="0"/>
      <w:divBdr>
        <w:top w:val="none" w:sz="0" w:space="0" w:color="auto"/>
        <w:left w:val="none" w:sz="0" w:space="0" w:color="auto"/>
        <w:bottom w:val="none" w:sz="0" w:space="0" w:color="auto"/>
        <w:right w:val="none" w:sz="0" w:space="0" w:color="auto"/>
      </w:divBdr>
    </w:div>
    <w:div w:id="813763696">
      <w:bodyDiv w:val="1"/>
      <w:marLeft w:val="0"/>
      <w:marRight w:val="0"/>
      <w:marTop w:val="0"/>
      <w:marBottom w:val="0"/>
      <w:divBdr>
        <w:top w:val="none" w:sz="0" w:space="0" w:color="auto"/>
        <w:left w:val="none" w:sz="0" w:space="0" w:color="auto"/>
        <w:bottom w:val="none" w:sz="0" w:space="0" w:color="auto"/>
        <w:right w:val="none" w:sz="0" w:space="0" w:color="auto"/>
      </w:divBdr>
    </w:div>
    <w:div w:id="836307884">
      <w:bodyDiv w:val="1"/>
      <w:marLeft w:val="0"/>
      <w:marRight w:val="0"/>
      <w:marTop w:val="0"/>
      <w:marBottom w:val="0"/>
      <w:divBdr>
        <w:top w:val="none" w:sz="0" w:space="0" w:color="auto"/>
        <w:left w:val="none" w:sz="0" w:space="0" w:color="auto"/>
        <w:bottom w:val="none" w:sz="0" w:space="0" w:color="auto"/>
        <w:right w:val="none" w:sz="0" w:space="0" w:color="auto"/>
      </w:divBdr>
    </w:div>
    <w:div w:id="981468086">
      <w:bodyDiv w:val="1"/>
      <w:marLeft w:val="0"/>
      <w:marRight w:val="0"/>
      <w:marTop w:val="0"/>
      <w:marBottom w:val="0"/>
      <w:divBdr>
        <w:top w:val="none" w:sz="0" w:space="0" w:color="auto"/>
        <w:left w:val="none" w:sz="0" w:space="0" w:color="auto"/>
        <w:bottom w:val="none" w:sz="0" w:space="0" w:color="auto"/>
        <w:right w:val="none" w:sz="0" w:space="0" w:color="auto"/>
      </w:divBdr>
    </w:div>
    <w:div w:id="1087113814">
      <w:bodyDiv w:val="1"/>
      <w:marLeft w:val="0"/>
      <w:marRight w:val="0"/>
      <w:marTop w:val="0"/>
      <w:marBottom w:val="0"/>
      <w:divBdr>
        <w:top w:val="none" w:sz="0" w:space="0" w:color="auto"/>
        <w:left w:val="none" w:sz="0" w:space="0" w:color="auto"/>
        <w:bottom w:val="none" w:sz="0" w:space="0" w:color="auto"/>
        <w:right w:val="none" w:sz="0" w:space="0" w:color="auto"/>
      </w:divBdr>
    </w:div>
    <w:div w:id="1119256035">
      <w:bodyDiv w:val="1"/>
      <w:marLeft w:val="0"/>
      <w:marRight w:val="0"/>
      <w:marTop w:val="0"/>
      <w:marBottom w:val="0"/>
      <w:divBdr>
        <w:top w:val="none" w:sz="0" w:space="0" w:color="auto"/>
        <w:left w:val="none" w:sz="0" w:space="0" w:color="auto"/>
        <w:bottom w:val="none" w:sz="0" w:space="0" w:color="auto"/>
        <w:right w:val="none" w:sz="0" w:space="0" w:color="auto"/>
      </w:divBdr>
    </w:div>
    <w:div w:id="1131939308">
      <w:bodyDiv w:val="1"/>
      <w:marLeft w:val="0"/>
      <w:marRight w:val="0"/>
      <w:marTop w:val="0"/>
      <w:marBottom w:val="0"/>
      <w:divBdr>
        <w:top w:val="none" w:sz="0" w:space="0" w:color="auto"/>
        <w:left w:val="none" w:sz="0" w:space="0" w:color="auto"/>
        <w:bottom w:val="none" w:sz="0" w:space="0" w:color="auto"/>
        <w:right w:val="none" w:sz="0" w:space="0" w:color="auto"/>
      </w:divBdr>
    </w:div>
    <w:div w:id="1276981879">
      <w:bodyDiv w:val="1"/>
      <w:marLeft w:val="0"/>
      <w:marRight w:val="0"/>
      <w:marTop w:val="0"/>
      <w:marBottom w:val="0"/>
      <w:divBdr>
        <w:top w:val="none" w:sz="0" w:space="0" w:color="auto"/>
        <w:left w:val="none" w:sz="0" w:space="0" w:color="auto"/>
        <w:bottom w:val="none" w:sz="0" w:space="0" w:color="auto"/>
        <w:right w:val="none" w:sz="0" w:space="0" w:color="auto"/>
      </w:divBdr>
    </w:div>
    <w:div w:id="1293950128">
      <w:bodyDiv w:val="1"/>
      <w:marLeft w:val="0"/>
      <w:marRight w:val="0"/>
      <w:marTop w:val="0"/>
      <w:marBottom w:val="0"/>
      <w:divBdr>
        <w:top w:val="none" w:sz="0" w:space="0" w:color="auto"/>
        <w:left w:val="none" w:sz="0" w:space="0" w:color="auto"/>
        <w:bottom w:val="none" w:sz="0" w:space="0" w:color="auto"/>
        <w:right w:val="none" w:sz="0" w:space="0" w:color="auto"/>
      </w:divBdr>
    </w:div>
    <w:div w:id="1407848335">
      <w:bodyDiv w:val="1"/>
      <w:marLeft w:val="0"/>
      <w:marRight w:val="0"/>
      <w:marTop w:val="0"/>
      <w:marBottom w:val="0"/>
      <w:divBdr>
        <w:top w:val="none" w:sz="0" w:space="0" w:color="auto"/>
        <w:left w:val="none" w:sz="0" w:space="0" w:color="auto"/>
        <w:bottom w:val="none" w:sz="0" w:space="0" w:color="auto"/>
        <w:right w:val="none" w:sz="0" w:space="0" w:color="auto"/>
      </w:divBdr>
    </w:div>
    <w:div w:id="1423064104">
      <w:bodyDiv w:val="1"/>
      <w:marLeft w:val="0"/>
      <w:marRight w:val="0"/>
      <w:marTop w:val="0"/>
      <w:marBottom w:val="0"/>
      <w:divBdr>
        <w:top w:val="none" w:sz="0" w:space="0" w:color="auto"/>
        <w:left w:val="none" w:sz="0" w:space="0" w:color="auto"/>
        <w:bottom w:val="none" w:sz="0" w:space="0" w:color="auto"/>
        <w:right w:val="none" w:sz="0" w:space="0" w:color="auto"/>
      </w:divBdr>
    </w:div>
    <w:div w:id="1428841304">
      <w:bodyDiv w:val="1"/>
      <w:marLeft w:val="0"/>
      <w:marRight w:val="0"/>
      <w:marTop w:val="0"/>
      <w:marBottom w:val="0"/>
      <w:divBdr>
        <w:top w:val="none" w:sz="0" w:space="0" w:color="auto"/>
        <w:left w:val="none" w:sz="0" w:space="0" w:color="auto"/>
        <w:bottom w:val="none" w:sz="0" w:space="0" w:color="auto"/>
        <w:right w:val="none" w:sz="0" w:space="0" w:color="auto"/>
      </w:divBdr>
    </w:div>
    <w:div w:id="1517037004">
      <w:bodyDiv w:val="1"/>
      <w:marLeft w:val="0"/>
      <w:marRight w:val="0"/>
      <w:marTop w:val="0"/>
      <w:marBottom w:val="0"/>
      <w:divBdr>
        <w:top w:val="none" w:sz="0" w:space="0" w:color="auto"/>
        <w:left w:val="none" w:sz="0" w:space="0" w:color="auto"/>
        <w:bottom w:val="none" w:sz="0" w:space="0" w:color="auto"/>
        <w:right w:val="none" w:sz="0" w:space="0" w:color="auto"/>
      </w:divBdr>
    </w:div>
    <w:div w:id="1555267540">
      <w:bodyDiv w:val="1"/>
      <w:marLeft w:val="0"/>
      <w:marRight w:val="0"/>
      <w:marTop w:val="0"/>
      <w:marBottom w:val="0"/>
      <w:divBdr>
        <w:top w:val="none" w:sz="0" w:space="0" w:color="auto"/>
        <w:left w:val="none" w:sz="0" w:space="0" w:color="auto"/>
        <w:bottom w:val="none" w:sz="0" w:space="0" w:color="auto"/>
        <w:right w:val="none" w:sz="0" w:space="0" w:color="auto"/>
      </w:divBdr>
    </w:div>
    <w:div w:id="1629362047">
      <w:bodyDiv w:val="1"/>
      <w:marLeft w:val="0"/>
      <w:marRight w:val="0"/>
      <w:marTop w:val="0"/>
      <w:marBottom w:val="0"/>
      <w:divBdr>
        <w:top w:val="none" w:sz="0" w:space="0" w:color="auto"/>
        <w:left w:val="none" w:sz="0" w:space="0" w:color="auto"/>
        <w:bottom w:val="none" w:sz="0" w:space="0" w:color="auto"/>
        <w:right w:val="none" w:sz="0" w:space="0" w:color="auto"/>
      </w:divBdr>
    </w:div>
    <w:div w:id="1664699934">
      <w:bodyDiv w:val="1"/>
      <w:marLeft w:val="0"/>
      <w:marRight w:val="0"/>
      <w:marTop w:val="0"/>
      <w:marBottom w:val="0"/>
      <w:divBdr>
        <w:top w:val="none" w:sz="0" w:space="0" w:color="auto"/>
        <w:left w:val="none" w:sz="0" w:space="0" w:color="auto"/>
        <w:bottom w:val="none" w:sz="0" w:space="0" w:color="auto"/>
        <w:right w:val="none" w:sz="0" w:space="0" w:color="auto"/>
      </w:divBdr>
    </w:div>
    <w:div w:id="1693915653">
      <w:bodyDiv w:val="1"/>
      <w:marLeft w:val="0"/>
      <w:marRight w:val="0"/>
      <w:marTop w:val="0"/>
      <w:marBottom w:val="0"/>
      <w:divBdr>
        <w:top w:val="none" w:sz="0" w:space="0" w:color="auto"/>
        <w:left w:val="none" w:sz="0" w:space="0" w:color="auto"/>
        <w:bottom w:val="none" w:sz="0" w:space="0" w:color="auto"/>
        <w:right w:val="none" w:sz="0" w:space="0" w:color="auto"/>
      </w:divBdr>
    </w:div>
    <w:div w:id="1801338320">
      <w:bodyDiv w:val="1"/>
      <w:marLeft w:val="0"/>
      <w:marRight w:val="0"/>
      <w:marTop w:val="0"/>
      <w:marBottom w:val="0"/>
      <w:divBdr>
        <w:top w:val="none" w:sz="0" w:space="0" w:color="auto"/>
        <w:left w:val="none" w:sz="0" w:space="0" w:color="auto"/>
        <w:bottom w:val="none" w:sz="0" w:space="0" w:color="auto"/>
        <w:right w:val="none" w:sz="0" w:space="0" w:color="auto"/>
      </w:divBdr>
    </w:div>
    <w:div w:id="1880119421">
      <w:bodyDiv w:val="1"/>
      <w:marLeft w:val="0"/>
      <w:marRight w:val="0"/>
      <w:marTop w:val="0"/>
      <w:marBottom w:val="0"/>
      <w:divBdr>
        <w:top w:val="none" w:sz="0" w:space="0" w:color="auto"/>
        <w:left w:val="none" w:sz="0" w:space="0" w:color="auto"/>
        <w:bottom w:val="none" w:sz="0" w:space="0" w:color="auto"/>
        <w:right w:val="none" w:sz="0" w:space="0" w:color="auto"/>
      </w:divBdr>
    </w:div>
    <w:div w:id="1904296892">
      <w:bodyDiv w:val="1"/>
      <w:marLeft w:val="0"/>
      <w:marRight w:val="0"/>
      <w:marTop w:val="0"/>
      <w:marBottom w:val="0"/>
      <w:divBdr>
        <w:top w:val="none" w:sz="0" w:space="0" w:color="auto"/>
        <w:left w:val="none" w:sz="0" w:space="0" w:color="auto"/>
        <w:bottom w:val="none" w:sz="0" w:space="0" w:color="auto"/>
        <w:right w:val="none" w:sz="0" w:space="0" w:color="auto"/>
      </w:divBdr>
    </w:div>
    <w:div w:id="1935168093">
      <w:bodyDiv w:val="1"/>
      <w:marLeft w:val="0"/>
      <w:marRight w:val="0"/>
      <w:marTop w:val="0"/>
      <w:marBottom w:val="0"/>
      <w:divBdr>
        <w:top w:val="none" w:sz="0" w:space="0" w:color="auto"/>
        <w:left w:val="none" w:sz="0" w:space="0" w:color="auto"/>
        <w:bottom w:val="none" w:sz="0" w:space="0" w:color="auto"/>
        <w:right w:val="none" w:sz="0" w:space="0" w:color="auto"/>
      </w:divBdr>
    </w:div>
    <w:div w:id="2005082186">
      <w:bodyDiv w:val="1"/>
      <w:marLeft w:val="0"/>
      <w:marRight w:val="0"/>
      <w:marTop w:val="0"/>
      <w:marBottom w:val="0"/>
      <w:divBdr>
        <w:top w:val="none" w:sz="0" w:space="0" w:color="auto"/>
        <w:left w:val="none" w:sz="0" w:space="0" w:color="auto"/>
        <w:bottom w:val="none" w:sz="0" w:space="0" w:color="auto"/>
        <w:right w:val="none" w:sz="0" w:space="0" w:color="auto"/>
      </w:divBdr>
    </w:div>
    <w:div w:id="2047680156">
      <w:bodyDiv w:val="1"/>
      <w:marLeft w:val="0"/>
      <w:marRight w:val="0"/>
      <w:marTop w:val="0"/>
      <w:marBottom w:val="0"/>
      <w:divBdr>
        <w:top w:val="none" w:sz="0" w:space="0" w:color="auto"/>
        <w:left w:val="none" w:sz="0" w:space="0" w:color="auto"/>
        <w:bottom w:val="none" w:sz="0" w:space="0" w:color="auto"/>
        <w:right w:val="none" w:sz="0" w:space="0" w:color="auto"/>
      </w:divBdr>
    </w:div>
    <w:div w:id="2084913170">
      <w:bodyDiv w:val="1"/>
      <w:marLeft w:val="0"/>
      <w:marRight w:val="0"/>
      <w:marTop w:val="0"/>
      <w:marBottom w:val="0"/>
      <w:divBdr>
        <w:top w:val="none" w:sz="0" w:space="0" w:color="auto"/>
        <w:left w:val="none" w:sz="0" w:space="0" w:color="auto"/>
        <w:bottom w:val="none" w:sz="0" w:space="0" w:color="auto"/>
        <w:right w:val="none" w:sz="0" w:space="0" w:color="auto"/>
      </w:divBdr>
    </w:div>
    <w:div w:id="213543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A39A5-120D-47A1-A312-0473D6F37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1096</Words>
  <Characters>6252</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Nuala Beattie</dc:creator>
  <cp:keywords/>
  <dc:description/>
  <cp:lastModifiedBy>Stephen Tring</cp:lastModifiedBy>
  <cp:revision>2</cp:revision>
  <dcterms:created xsi:type="dcterms:W3CDTF">2025-07-22T12:41:00Z</dcterms:created>
  <dcterms:modified xsi:type="dcterms:W3CDTF">2025-07-22T12:41:00Z</dcterms:modified>
</cp:coreProperties>
</file>