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A381" w14:textId="77777777" w:rsidR="0028700F" w:rsidRPr="008A5566" w:rsidRDefault="0028700F" w:rsidP="00A259A7">
      <w:pPr>
        <w:pStyle w:val="Heading7"/>
        <w:ind w:left="0"/>
        <w:rPr>
          <w:rFonts w:ascii="Arial" w:hAnsi="Arial" w:cs="Arial"/>
          <w:b/>
          <w:bCs/>
          <w:sz w:val="22"/>
          <w:szCs w:val="22"/>
          <w:u w:val="single"/>
        </w:rPr>
      </w:pPr>
      <w:r w:rsidRPr="008A5566">
        <w:rPr>
          <w:rFonts w:ascii="Arial" w:hAnsi="Arial" w:cs="Arial"/>
          <w:b/>
          <w:bCs/>
          <w:sz w:val="22"/>
          <w:szCs w:val="22"/>
          <w:u w:val="single"/>
        </w:rPr>
        <w:t>SEF</w:t>
      </w:r>
      <w:r w:rsidR="00C10A41" w:rsidRPr="008A5566">
        <w:rPr>
          <w:rFonts w:ascii="Arial" w:hAnsi="Arial" w:cs="Arial"/>
          <w:b/>
          <w:bCs/>
          <w:sz w:val="22"/>
          <w:szCs w:val="22"/>
          <w:u w:val="single"/>
        </w:rPr>
        <w:t>TON MBC Localities</w:t>
      </w:r>
    </w:p>
    <w:p w14:paraId="61094B07" w14:textId="77777777" w:rsidR="00C10A41" w:rsidRPr="008A5566" w:rsidRDefault="00C10A41" w:rsidP="001E7700">
      <w:pPr>
        <w:pStyle w:val="Heading8"/>
        <w:jc w:val="both"/>
        <w:rPr>
          <w:rFonts w:ascii="Arial" w:hAnsi="Arial" w:cs="Arial"/>
          <w:sz w:val="22"/>
          <w:szCs w:val="22"/>
        </w:rPr>
      </w:pPr>
    </w:p>
    <w:p w14:paraId="3C902A1A" w14:textId="1819BEE5" w:rsidR="0028700F" w:rsidRPr="008A5566" w:rsidRDefault="00C10A41" w:rsidP="001E7700">
      <w:pPr>
        <w:pStyle w:val="Heading8"/>
        <w:ind w:left="2880" w:hanging="2880"/>
        <w:jc w:val="both"/>
        <w:rPr>
          <w:bCs w:val="0"/>
          <w:sz w:val="22"/>
          <w:szCs w:val="22"/>
          <w:u w:val="none"/>
        </w:rPr>
      </w:pPr>
      <w:r w:rsidRPr="008A5566">
        <w:rPr>
          <w:rFonts w:ascii="Arial" w:hAnsi="Arial" w:cs="Arial"/>
          <w:sz w:val="22"/>
          <w:szCs w:val="22"/>
        </w:rPr>
        <w:t>Job description</w:t>
      </w:r>
      <w:r w:rsidR="00AE7ABC" w:rsidRPr="008A5566">
        <w:rPr>
          <w:rFonts w:ascii="Arial" w:hAnsi="Arial" w:cs="Arial"/>
          <w:b w:val="0"/>
          <w:sz w:val="22"/>
          <w:szCs w:val="22"/>
          <w:u w:val="none"/>
        </w:rPr>
        <w:tab/>
      </w:r>
      <w:r w:rsidR="008F5143" w:rsidRPr="008A5566">
        <w:rPr>
          <w:rFonts w:ascii="Arial" w:hAnsi="Arial" w:cs="Arial"/>
          <w:sz w:val="22"/>
          <w:szCs w:val="22"/>
          <w:u w:val="none"/>
        </w:rPr>
        <w:t xml:space="preserve">Family Hub </w:t>
      </w:r>
      <w:r w:rsidR="002F13FE" w:rsidRPr="008A5566">
        <w:rPr>
          <w:rFonts w:ascii="Arial" w:hAnsi="Arial" w:cs="Arial"/>
          <w:sz w:val="22"/>
          <w:szCs w:val="22"/>
          <w:u w:val="none"/>
        </w:rPr>
        <w:t>Connector</w:t>
      </w:r>
      <w:r w:rsidR="00EA6BD6" w:rsidRPr="008A5566">
        <w:rPr>
          <w:rFonts w:ascii="Arial" w:hAnsi="Arial" w:cs="Arial"/>
          <w:sz w:val="22"/>
          <w:szCs w:val="22"/>
          <w:u w:val="none"/>
        </w:rPr>
        <w:t xml:space="preserve"> </w:t>
      </w:r>
    </w:p>
    <w:p w14:paraId="01AC0A21" w14:textId="77777777" w:rsidR="00EC4B12" w:rsidRPr="008A5566" w:rsidRDefault="00EC4B12" w:rsidP="001E7700">
      <w:pPr>
        <w:tabs>
          <w:tab w:val="left" w:pos="5760"/>
        </w:tabs>
        <w:jc w:val="both"/>
        <w:rPr>
          <w:b/>
          <w:bCs/>
          <w:sz w:val="22"/>
          <w:szCs w:val="22"/>
          <w:u w:val="single"/>
        </w:rPr>
      </w:pPr>
    </w:p>
    <w:p w14:paraId="400D4FEE" w14:textId="7BF02F59" w:rsidR="0028700F" w:rsidRPr="008A5566" w:rsidRDefault="00C10A41" w:rsidP="001E7700">
      <w:pPr>
        <w:jc w:val="both"/>
        <w:rPr>
          <w:bCs/>
          <w:sz w:val="22"/>
          <w:szCs w:val="22"/>
        </w:rPr>
      </w:pPr>
      <w:r w:rsidRPr="008A5566">
        <w:rPr>
          <w:b/>
          <w:bCs/>
          <w:sz w:val="22"/>
          <w:szCs w:val="22"/>
          <w:u w:val="single"/>
        </w:rPr>
        <w:t xml:space="preserve">Grade: </w:t>
      </w:r>
      <w:r w:rsidR="00E71C9E" w:rsidRPr="008A5566">
        <w:rPr>
          <w:bCs/>
          <w:sz w:val="22"/>
          <w:szCs w:val="22"/>
        </w:rPr>
        <w:t xml:space="preserve"> </w:t>
      </w:r>
      <w:r w:rsidR="00AE7ABC" w:rsidRPr="008A5566">
        <w:rPr>
          <w:bCs/>
          <w:sz w:val="22"/>
          <w:szCs w:val="22"/>
        </w:rPr>
        <w:tab/>
      </w:r>
      <w:r w:rsidR="00AE7ABC" w:rsidRPr="008A5566">
        <w:rPr>
          <w:bCs/>
          <w:sz w:val="22"/>
          <w:szCs w:val="22"/>
        </w:rPr>
        <w:tab/>
      </w:r>
      <w:r w:rsidR="00AE7ABC" w:rsidRPr="008A5566">
        <w:rPr>
          <w:bCs/>
          <w:sz w:val="22"/>
          <w:szCs w:val="22"/>
        </w:rPr>
        <w:tab/>
      </w:r>
      <w:r w:rsidR="00F96219" w:rsidRPr="008A5566">
        <w:rPr>
          <w:bCs/>
          <w:sz w:val="22"/>
          <w:szCs w:val="22"/>
        </w:rPr>
        <w:t>Grade F</w:t>
      </w:r>
    </w:p>
    <w:p w14:paraId="59C0434A" w14:textId="77777777" w:rsidR="00EC4B12" w:rsidRPr="008A5566" w:rsidRDefault="00EC4B12" w:rsidP="001E7700">
      <w:pPr>
        <w:tabs>
          <w:tab w:val="left" w:pos="5760"/>
        </w:tabs>
        <w:jc w:val="both"/>
        <w:rPr>
          <w:b/>
          <w:bCs/>
          <w:sz w:val="22"/>
          <w:szCs w:val="22"/>
        </w:rPr>
      </w:pPr>
    </w:p>
    <w:p w14:paraId="3FE258F5" w14:textId="77777777" w:rsidR="00E71C9E" w:rsidRPr="008A5566" w:rsidRDefault="00EC4B12" w:rsidP="001E7700">
      <w:pPr>
        <w:jc w:val="both"/>
        <w:rPr>
          <w:b/>
          <w:bCs/>
          <w:sz w:val="22"/>
          <w:szCs w:val="22"/>
        </w:rPr>
      </w:pPr>
      <w:r w:rsidRPr="008A5566">
        <w:rPr>
          <w:b/>
          <w:bCs/>
          <w:sz w:val="22"/>
          <w:szCs w:val="22"/>
          <w:u w:val="single"/>
        </w:rPr>
        <w:t>Location:</w:t>
      </w:r>
      <w:r w:rsidRPr="008A5566">
        <w:rPr>
          <w:b/>
          <w:bCs/>
          <w:sz w:val="22"/>
          <w:szCs w:val="22"/>
        </w:rPr>
        <w:t xml:space="preserve"> </w:t>
      </w:r>
      <w:r w:rsidR="00AE7ABC" w:rsidRPr="008A5566">
        <w:rPr>
          <w:b/>
          <w:bCs/>
          <w:sz w:val="22"/>
          <w:szCs w:val="22"/>
        </w:rPr>
        <w:tab/>
      </w:r>
      <w:r w:rsidR="00AE7ABC" w:rsidRPr="008A5566">
        <w:rPr>
          <w:b/>
          <w:bCs/>
          <w:sz w:val="22"/>
          <w:szCs w:val="22"/>
        </w:rPr>
        <w:tab/>
      </w:r>
      <w:r w:rsidR="00AE7ABC" w:rsidRPr="008A5566">
        <w:rPr>
          <w:b/>
          <w:bCs/>
          <w:sz w:val="22"/>
          <w:szCs w:val="22"/>
        </w:rPr>
        <w:tab/>
      </w:r>
      <w:r w:rsidRPr="008A5566">
        <w:rPr>
          <w:bCs/>
          <w:sz w:val="22"/>
          <w:szCs w:val="22"/>
        </w:rPr>
        <w:t>Agile within localit</w:t>
      </w:r>
      <w:r w:rsidR="00E71C9E" w:rsidRPr="008A5566">
        <w:rPr>
          <w:bCs/>
          <w:sz w:val="22"/>
          <w:szCs w:val="22"/>
        </w:rPr>
        <w:t>y delivery points</w:t>
      </w:r>
      <w:r w:rsidRPr="008A5566">
        <w:rPr>
          <w:b/>
          <w:bCs/>
          <w:sz w:val="22"/>
          <w:szCs w:val="22"/>
        </w:rPr>
        <w:t xml:space="preserve"> </w:t>
      </w:r>
      <w:r w:rsidRPr="008A5566">
        <w:rPr>
          <w:b/>
          <w:bCs/>
          <w:sz w:val="22"/>
          <w:szCs w:val="22"/>
        </w:rPr>
        <w:tab/>
      </w:r>
    </w:p>
    <w:p w14:paraId="697B7822" w14:textId="77777777" w:rsidR="00E71C9E" w:rsidRPr="008A5566" w:rsidRDefault="00E71C9E" w:rsidP="001E7700">
      <w:pPr>
        <w:tabs>
          <w:tab w:val="left" w:pos="5760"/>
        </w:tabs>
        <w:jc w:val="both"/>
        <w:rPr>
          <w:b/>
          <w:bCs/>
          <w:sz w:val="22"/>
          <w:szCs w:val="22"/>
        </w:rPr>
      </w:pPr>
    </w:p>
    <w:p w14:paraId="730DCA99" w14:textId="375C97C9" w:rsidR="0028700F" w:rsidRPr="008A5566" w:rsidRDefault="00C10A41" w:rsidP="001E7700">
      <w:pPr>
        <w:jc w:val="both"/>
        <w:rPr>
          <w:b/>
          <w:bCs/>
          <w:sz w:val="22"/>
          <w:szCs w:val="22"/>
          <w:u w:val="single"/>
        </w:rPr>
      </w:pPr>
      <w:r w:rsidRPr="008A5566">
        <w:rPr>
          <w:b/>
          <w:bCs/>
          <w:sz w:val="22"/>
          <w:szCs w:val="22"/>
          <w:u w:val="single"/>
        </w:rPr>
        <w:t>Job Evaluation Number</w:t>
      </w:r>
      <w:r w:rsidRPr="008A5566">
        <w:rPr>
          <w:b/>
          <w:bCs/>
          <w:sz w:val="22"/>
          <w:szCs w:val="22"/>
        </w:rPr>
        <w:t xml:space="preserve"> </w:t>
      </w:r>
      <w:r w:rsidR="00AE7ABC" w:rsidRPr="008A5566">
        <w:rPr>
          <w:b/>
          <w:bCs/>
          <w:sz w:val="22"/>
          <w:szCs w:val="22"/>
        </w:rPr>
        <w:tab/>
      </w:r>
      <w:r w:rsidR="001D116B" w:rsidRPr="008A5566">
        <w:rPr>
          <w:b/>
          <w:bCs/>
          <w:sz w:val="22"/>
          <w:szCs w:val="22"/>
        </w:rPr>
        <w:t>A5070</w:t>
      </w:r>
    </w:p>
    <w:p w14:paraId="732253C1" w14:textId="6A59CDA0" w:rsidR="0028700F" w:rsidRPr="008A5566" w:rsidRDefault="0028700F" w:rsidP="001E7700">
      <w:pPr>
        <w:tabs>
          <w:tab w:val="left" w:pos="5760"/>
        </w:tabs>
        <w:jc w:val="both"/>
        <w:rPr>
          <w:b/>
          <w:bCs/>
          <w:sz w:val="22"/>
          <w:szCs w:val="22"/>
          <w:u w:val="single"/>
        </w:rPr>
      </w:pPr>
    </w:p>
    <w:p w14:paraId="06F3FCD7" w14:textId="56A0BF8C" w:rsidR="005C75F3" w:rsidRPr="008A5566" w:rsidRDefault="0028700F" w:rsidP="001E7700">
      <w:pPr>
        <w:jc w:val="both"/>
        <w:rPr>
          <w:sz w:val="22"/>
          <w:szCs w:val="22"/>
        </w:rPr>
      </w:pPr>
      <w:r w:rsidRPr="008A5566">
        <w:rPr>
          <w:b/>
          <w:bCs/>
          <w:sz w:val="22"/>
          <w:szCs w:val="22"/>
          <w:u w:val="single"/>
        </w:rPr>
        <w:t xml:space="preserve">Responsible </w:t>
      </w:r>
      <w:r w:rsidRPr="008A5566">
        <w:rPr>
          <w:b/>
          <w:bCs/>
          <w:sz w:val="22"/>
          <w:szCs w:val="22"/>
        </w:rPr>
        <w:t>To</w:t>
      </w:r>
      <w:r w:rsidR="003F62F7" w:rsidRPr="008A5566">
        <w:rPr>
          <w:b/>
          <w:bCs/>
          <w:sz w:val="22"/>
          <w:szCs w:val="22"/>
        </w:rPr>
        <w:t xml:space="preserve">                    </w:t>
      </w:r>
      <w:r w:rsidR="00642C26" w:rsidRPr="008A5566">
        <w:rPr>
          <w:b/>
          <w:bCs/>
          <w:sz w:val="22"/>
          <w:szCs w:val="22"/>
        </w:rPr>
        <w:t xml:space="preserve">Family Hub </w:t>
      </w:r>
      <w:r w:rsidR="000E1F96" w:rsidRPr="008A5566">
        <w:rPr>
          <w:b/>
          <w:bCs/>
          <w:sz w:val="22"/>
          <w:szCs w:val="22"/>
        </w:rPr>
        <w:t xml:space="preserve">Operational </w:t>
      </w:r>
      <w:r w:rsidR="00371265" w:rsidRPr="008A5566">
        <w:rPr>
          <w:b/>
          <w:bCs/>
          <w:sz w:val="22"/>
          <w:szCs w:val="22"/>
        </w:rPr>
        <w:t xml:space="preserve">Manager </w:t>
      </w:r>
      <w:r w:rsidR="00783616" w:rsidRPr="008A5566">
        <w:rPr>
          <w:sz w:val="22"/>
          <w:szCs w:val="22"/>
        </w:rPr>
        <w:tab/>
      </w:r>
    </w:p>
    <w:p w14:paraId="70A4513E" w14:textId="77777777" w:rsidR="00AE7ABC" w:rsidRPr="008A5566" w:rsidRDefault="00AE7ABC" w:rsidP="001E7700">
      <w:pPr>
        <w:jc w:val="both"/>
        <w:rPr>
          <w:b/>
          <w:bCs/>
          <w:sz w:val="22"/>
          <w:szCs w:val="22"/>
          <w:u w:val="single"/>
        </w:rPr>
      </w:pPr>
    </w:p>
    <w:p w14:paraId="222403D0" w14:textId="6965EE60" w:rsidR="006500B2" w:rsidRPr="008A5566" w:rsidRDefault="006500B2" w:rsidP="001E7700">
      <w:pPr>
        <w:ind w:left="2835" w:hanging="2835"/>
        <w:jc w:val="both"/>
        <w:rPr>
          <w:color w:val="FF0000"/>
        </w:rPr>
      </w:pPr>
      <w:r w:rsidRPr="008A5566">
        <w:rPr>
          <w:b/>
          <w:u w:val="single"/>
        </w:rPr>
        <w:t>Responsible for</w:t>
      </w:r>
      <w:r w:rsidRPr="008A5566">
        <w:rPr>
          <w:b/>
        </w:rPr>
        <w:t>:</w:t>
      </w:r>
      <w:r w:rsidRPr="008A5566">
        <w:rPr>
          <w:b/>
        </w:rPr>
        <w:tab/>
      </w:r>
      <w:r w:rsidRPr="008A5566">
        <w:rPr>
          <w:sz w:val="22"/>
          <w:szCs w:val="22"/>
        </w:rPr>
        <w:t xml:space="preserve">Relationship building and collaboration across the Partnership to build capacity and ensure Early Help </w:t>
      </w:r>
      <w:r w:rsidR="00E252AC" w:rsidRPr="008A5566">
        <w:rPr>
          <w:sz w:val="22"/>
          <w:szCs w:val="22"/>
        </w:rPr>
        <w:t xml:space="preserve">and prevention </w:t>
      </w:r>
      <w:r w:rsidRPr="008A5566">
        <w:rPr>
          <w:sz w:val="22"/>
          <w:szCs w:val="22"/>
        </w:rPr>
        <w:t>becomes everyone’s responsibility.</w:t>
      </w:r>
      <w:r w:rsidRPr="008A5566">
        <w:t xml:space="preserve"> </w:t>
      </w:r>
    </w:p>
    <w:p w14:paraId="6BAC8701" w14:textId="77777777" w:rsidR="00DF344E" w:rsidRPr="008A5566" w:rsidRDefault="00DF344E" w:rsidP="001E7700">
      <w:pPr>
        <w:pBdr>
          <w:top w:val="single" w:sz="4" w:space="1" w:color="auto"/>
        </w:pBdr>
        <w:tabs>
          <w:tab w:val="left" w:pos="5760"/>
        </w:tabs>
        <w:jc w:val="both"/>
        <w:rPr>
          <w:b/>
          <w:bCs/>
          <w:sz w:val="22"/>
          <w:szCs w:val="22"/>
          <w:u w:val="single"/>
        </w:rPr>
      </w:pPr>
    </w:p>
    <w:p w14:paraId="6ACD9854" w14:textId="6A548BC4" w:rsidR="0028700F" w:rsidRPr="008A5566" w:rsidRDefault="0028700F" w:rsidP="001E7700">
      <w:pPr>
        <w:pBdr>
          <w:top w:val="single" w:sz="4" w:space="1" w:color="auto"/>
        </w:pBdr>
        <w:tabs>
          <w:tab w:val="left" w:pos="5760"/>
        </w:tabs>
        <w:jc w:val="both"/>
        <w:rPr>
          <w:b/>
          <w:bCs/>
          <w:sz w:val="22"/>
          <w:szCs w:val="22"/>
          <w:u w:val="single"/>
        </w:rPr>
      </w:pPr>
      <w:r w:rsidRPr="008A5566">
        <w:rPr>
          <w:b/>
          <w:bCs/>
          <w:sz w:val="22"/>
          <w:szCs w:val="22"/>
          <w:u w:val="single"/>
        </w:rPr>
        <w:t>JOB PURPOSE</w:t>
      </w:r>
    </w:p>
    <w:p w14:paraId="6C59C26D" w14:textId="77777777" w:rsidR="005C75F3" w:rsidRPr="008A5566" w:rsidRDefault="005C75F3" w:rsidP="001E7700">
      <w:pPr>
        <w:pBdr>
          <w:top w:val="single" w:sz="4" w:space="1" w:color="auto"/>
        </w:pBdr>
        <w:tabs>
          <w:tab w:val="left" w:pos="5760"/>
        </w:tabs>
        <w:jc w:val="both"/>
        <w:rPr>
          <w:b/>
          <w:bCs/>
          <w:sz w:val="22"/>
          <w:szCs w:val="22"/>
          <w:u w:val="single"/>
        </w:rPr>
      </w:pPr>
    </w:p>
    <w:p w14:paraId="797CCD59" w14:textId="77777777" w:rsidR="00EB7213" w:rsidRPr="008A5566" w:rsidRDefault="007C4B82" w:rsidP="001E7700">
      <w:pPr>
        <w:pStyle w:val="NoSpacing"/>
        <w:numPr>
          <w:ilvl w:val="0"/>
          <w:numId w:val="19"/>
        </w:numPr>
        <w:jc w:val="both"/>
        <w:rPr>
          <w:rFonts w:ascii="Arial" w:hAnsi="Arial" w:cs="Arial"/>
        </w:rPr>
      </w:pPr>
      <w:r w:rsidRPr="008A5566">
        <w:rPr>
          <w:rFonts w:ascii="Arial" w:hAnsi="Arial" w:cs="Arial"/>
          <w:color w:val="000000"/>
        </w:rPr>
        <w:t xml:space="preserve">Responsible for building </w:t>
      </w:r>
      <w:r w:rsidR="00103FA0" w:rsidRPr="008A5566">
        <w:rPr>
          <w:rFonts w:ascii="Arial" w:hAnsi="Arial" w:cs="Arial"/>
          <w:color w:val="000000"/>
        </w:rPr>
        <w:t>Family Hub/</w:t>
      </w:r>
      <w:r w:rsidRPr="008A5566">
        <w:rPr>
          <w:rFonts w:ascii="Arial" w:hAnsi="Arial" w:cs="Arial"/>
          <w:color w:val="000000"/>
        </w:rPr>
        <w:t>Early Help (0-25 years) capacity, connections, community agency and resilience</w:t>
      </w:r>
      <w:r w:rsidR="00BD2E89" w:rsidRPr="008A5566">
        <w:rPr>
          <w:rFonts w:ascii="Arial" w:hAnsi="Arial" w:cs="Arial"/>
          <w:color w:val="000000"/>
        </w:rPr>
        <w:t xml:space="preserve">. </w:t>
      </w:r>
    </w:p>
    <w:p w14:paraId="206A3F88" w14:textId="77777777" w:rsidR="001E7700" w:rsidRPr="008A5566" w:rsidRDefault="001E7700" w:rsidP="001E7700">
      <w:pPr>
        <w:pStyle w:val="NoSpacing"/>
        <w:ind w:left="720"/>
        <w:jc w:val="both"/>
        <w:rPr>
          <w:rFonts w:ascii="Arial" w:hAnsi="Arial" w:cs="Arial"/>
        </w:rPr>
      </w:pPr>
    </w:p>
    <w:p w14:paraId="174AE440" w14:textId="63B2CB37" w:rsidR="007C4B82" w:rsidRPr="008A5566" w:rsidRDefault="007C4B82" w:rsidP="001E7700">
      <w:pPr>
        <w:pStyle w:val="NoSpacing"/>
        <w:numPr>
          <w:ilvl w:val="0"/>
          <w:numId w:val="19"/>
        </w:numPr>
        <w:jc w:val="both"/>
        <w:rPr>
          <w:rFonts w:ascii="Arial" w:hAnsi="Arial" w:cs="Arial"/>
        </w:rPr>
      </w:pPr>
      <w:r w:rsidRPr="008A5566">
        <w:rPr>
          <w:rFonts w:ascii="Arial" w:hAnsi="Arial" w:cs="Arial"/>
          <w:color w:val="000000"/>
        </w:rPr>
        <w:t>The role involves building working relationships for Children, Young people and Families across Community, Voluntary and Statutory Organisation (including schools and training providers, Health Providers, Business and community stakeholders</w:t>
      </w:r>
      <w:r w:rsidR="00A259A7" w:rsidRPr="008A5566">
        <w:rPr>
          <w:rFonts w:ascii="Arial" w:hAnsi="Arial" w:cs="Arial"/>
          <w:color w:val="000000"/>
        </w:rPr>
        <w:t>)</w:t>
      </w:r>
      <w:r w:rsidR="007507C6" w:rsidRPr="008A5566">
        <w:rPr>
          <w:rFonts w:ascii="Arial" w:hAnsi="Arial" w:cs="Arial"/>
          <w:color w:val="000000"/>
        </w:rPr>
        <w:t>.</w:t>
      </w:r>
    </w:p>
    <w:p w14:paraId="4E1A6FCC" w14:textId="77777777" w:rsidR="00103FA0" w:rsidRPr="008A5566" w:rsidRDefault="00103FA0" w:rsidP="001E7700">
      <w:pPr>
        <w:pStyle w:val="NoSpacing"/>
        <w:ind w:left="720"/>
        <w:jc w:val="both"/>
        <w:rPr>
          <w:rFonts w:ascii="Arial" w:hAnsi="Arial" w:cs="Arial"/>
        </w:rPr>
      </w:pPr>
    </w:p>
    <w:p w14:paraId="54C93C47" w14:textId="77777777" w:rsidR="00577FC3" w:rsidRPr="008A5566" w:rsidRDefault="00577FC3" w:rsidP="001E7700">
      <w:pPr>
        <w:pStyle w:val="NoSpacing"/>
        <w:numPr>
          <w:ilvl w:val="0"/>
          <w:numId w:val="19"/>
        </w:numPr>
        <w:jc w:val="both"/>
        <w:rPr>
          <w:rFonts w:ascii="Arial" w:hAnsi="Arial" w:cs="Arial"/>
        </w:rPr>
      </w:pPr>
      <w:r w:rsidRPr="008A5566">
        <w:rPr>
          <w:rFonts w:ascii="Arial" w:hAnsi="Arial" w:cs="Arial"/>
        </w:rPr>
        <w:t xml:space="preserve">To use a systematic approach to assess local needs and Family Hubs delivery requirements, securing partners commitment to the change and development of Family Hubs. </w:t>
      </w:r>
    </w:p>
    <w:p w14:paraId="4F2DD0E3" w14:textId="77777777" w:rsidR="008F3EF1" w:rsidRPr="008A5566" w:rsidRDefault="008F3EF1" w:rsidP="001E7700">
      <w:pPr>
        <w:pStyle w:val="ListParagraph"/>
        <w:jc w:val="both"/>
      </w:pPr>
    </w:p>
    <w:p w14:paraId="1511507E" w14:textId="1AF31BAD" w:rsidR="00103FA0" w:rsidRPr="008A5566" w:rsidRDefault="008F3EF1" w:rsidP="001E7700">
      <w:pPr>
        <w:pStyle w:val="NoSpacing"/>
        <w:numPr>
          <w:ilvl w:val="0"/>
          <w:numId w:val="19"/>
        </w:numPr>
        <w:jc w:val="both"/>
        <w:rPr>
          <w:rFonts w:ascii="Arial" w:hAnsi="Arial" w:cs="Arial"/>
        </w:rPr>
      </w:pPr>
      <w:r w:rsidRPr="008A5566">
        <w:rPr>
          <w:rFonts w:ascii="Arial" w:hAnsi="Arial" w:cs="Arial"/>
        </w:rPr>
        <w:t xml:space="preserve">To </w:t>
      </w:r>
      <w:r w:rsidR="00D62EAE" w:rsidRPr="008A5566">
        <w:rPr>
          <w:rFonts w:ascii="Arial" w:hAnsi="Arial" w:cs="Arial"/>
        </w:rPr>
        <w:t>implement and maintain a volunteer programme</w:t>
      </w:r>
      <w:r w:rsidR="00D81E00" w:rsidRPr="008A5566">
        <w:rPr>
          <w:rFonts w:ascii="Arial" w:hAnsi="Arial" w:cs="Arial"/>
        </w:rPr>
        <w:t xml:space="preserve"> across Family Hubs and linking in with </w:t>
      </w:r>
      <w:r w:rsidR="004D0122" w:rsidRPr="008A5566">
        <w:rPr>
          <w:rFonts w:ascii="Arial" w:hAnsi="Arial" w:cs="Arial"/>
        </w:rPr>
        <w:t xml:space="preserve">CVS and libraries </w:t>
      </w:r>
      <w:r w:rsidR="00E11153" w:rsidRPr="008A5566">
        <w:rPr>
          <w:rFonts w:ascii="Arial" w:hAnsi="Arial" w:cs="Arial"/>
        </w:rPr>
        <w:t>where</w:t>
      </w:r>
      <w:r w:rsidR="004D0122" w:rsidRPr="008A5566">
        <w:rPr>
          <w:rFonts w:ascii="Arial" w:hAnsi="Arial" w:cs="Arial"/>
        </w:rPr>
        <w:t xml:space="preserve"> volunteer programmes are well established</w:t>
      </w:r>
      <w:r w:rsidR="00BD2427" w:rsidRPr="008A5566">
        <w:rPr>
          <w:rFonts w:ascii="Arial" w:hAnsi="Arial" w:cs="Arial"/>
        </w:rPr>
        <w:t>.</w:t>
      </w:r>
    </w:p>
    <w:p w14:paraId="6649C4BA" w14:textId="77777777" w:rsidR="002E0228" w:rsidRPr="008A5566" w:rsidRDefault="002E0228" w:rsidP="001E7700">
      <w:pPr>
        <w:pStyle w:val="ListParagraph"/>
        <w:jc w:val="both"/>
      </w:pPr>
    </w:p>
    <w:p w14:paraId="6150729C" w14:textId="7B798C8B" w:rsidR="002E0228" w:rsidRPr="008A5566" w:rsidRDefault="002E0228" w:rsidP="001E7700">
      <w:pPr>
        <w:pStyle w:val="NoSpacing"/>
        <w:numPr>
          <w:ilvl w:val="0"/>
          <w:numId w:val="19"/>
        </w:numPr>
        <w:jc w:val="both"/>
        <w:rPr>
          <w:rFonts w:ascii="Arial" w:hAnsi="Arial" w:cs="Arial"/>
        </w:rPr>
      </w:pPr>
      <w:r w:rsidRPr="008A5566">
        <w:rPr>
          <w:rFonts w:ascii="Arial" w:hAnsi="Arial" w:cs="Arial"/>
        </w:rPr>
        <w:t>To develop and promot</w:t>
      </w:r>
      <w:r w:rsidR="00DA08E7" w:rsidRPr="008A5566">
        <w:rPr>
          <w:rFonts w:ascii="Arial" w:hAnsi="Arial" w:cs="Arial"/>
        </w:rPr>
        <w:t>e</w:t>
      </w:r>
      <w:r w:rsidRPr="008A5566">
        <w:rPr>
          <w:rFonts w:ascii="Arial" w:hAnsi="Arial" w:cs="Arial"/>
        </w:rPr>
        <w:t xml:space="preserve"> access </w:t>
      </w:r>
      <w:r w:rsidR="00D4725C" w:rsidRPr="008A5566">
        <w:rPr>
          <w:rFonts w:ascii="Arial" w:hAnsi="Arial" w:cs="Arial"/>
        </w:rPr>
        <w:t xml:space="preserve">to digital resources e.g. website development, social media channels and </w:t>
      </w:r>
      <w:r w:rsidR="004964FA" w:rsidRPr="008A5566">
        <w:rPr>
          <w:rFonts w:ascii="Arial" w:hAnsi="Arial" w:cs="Arial"/>
        </w:rPr>
        <w:t>online events</w:t>
      </w:r>
      <w:r w:rsidR="00BD2427" w:rsidRPr="008A5566">
        <w:rPr>
          <w:rFonts w:ascii="Arial" w:hAnsi="Arial" w:cs="Arial"/>
        </w:rPr>
        <w:t>.</w:t>
      </w:r>
    </w:p>
    <w:p w14:paraId="5D5ADC7E" w14:textId="77777777" w:rsidR="005C75F3" w:rsidRPr="008A5566" w:rsidRDefault="005C75F3" w:rsidP="001E7700">
      <w:pPr>
        <w:pStyle w:val="NoSpacing"/>
        <w:ind w:left="360"/>
        <w:jc w:val="both"/>
        <w:rPr>
          <w:rFonts w:ascii="Arial" w:hAnsi="Arial" w:cs="Arial"/>
          <w:lang w:eastAsia="en-US"/>
        </w:rPr>
      </w:pPr>
    </w:p>
    <w:p w14:paraId="01C9C058" w14:textId="77777777" w:rsidR="0028700F" w:rsidRPr="008A5566" w:rsidRDefault="0028700F" w:rsidP="001E7700">
      <w:pPr>
        <w:tabs>
          <w:tab w:val="left" w:pos="5760"/>
        </w:tabs>
        <w:jc w:val="both"/>
        <w:rPr>
          <w:b/>
          <w:bCs/>
          <w:sz w:val="22"/>
          <w:szCs w:val="22"/>
          <w:u w:val="single"/>
        </w:rPr>
      </w:pPr>
      <w:r w:rsidRPr="008A5566">
        <w:rPr>
          <w:b/>
          <w:bCs/>
          <w:sz w:val="22"/>
          <w:szCs w:val="22"/>
          <w:u w:val="single"/>
        </w:rPr>
        <w:t>MAIN DUTIES</w:t>
      </w:r>
    </w:p>
    <w:p w14:paraId="33E49908" w14:textId="77777777" w:rsidR="0028700F" w:rsidRPr="008A5566" w:rsidRDefault="0028700F" w:rsidP="001E7700">
      <w:pPr>
        <w:tabs>
          <w:tab w:val="left" w:pos="5760"/>
        </w:tabs>
        <w:jc w:val="both"/>
        <w:rPr>
          <w:b/>
          <w:bCs/>
          <w:sz w:val="22"/>
          <w:szCs w:val="22"/>
          <w:u w:val="single"/>
        </w:rPr>
      </w:pPr>
    </w:p>
    <w:p w14:paraId="1F9C770B" w14:textId="4A306F4D" w:rsidR="006978D2" w:rsidRPr="008A5566" w:rsidRDefault="006978D2" w:rsidP="001E7700">
      <w:pPr>
        <w:pStyle w:val="ListParagraph"/>
        <w:numPr>
          <w:ilvl w:val="0"/>
          <w:numId w:val="14"/>
        </w:numPr>
        <w:tabs>
          <w:tab w:val="left" w:pos="5760"/>
        </w:tabs>
        <w:jc w:val="both"/>
        <w:rPr>
          <w:sz w:val="22"/>
          <w:szCs w:val="22"/>
        </w:rPr>
      </w:pPr>
      <w:r w:rsidRPr="008A5566">
        <w:rPr>
          <w:sz w:val="22"/>
          <w:szCs w:val="22"/>
        </w:rPr>
        <w:t xml:space="preserve">To engage with all the various community and voluntary organisations in a locality/across </w:t>
      </w:r>
      <w:r w:rsidR="00BD2427" w:rsidRPr="008A5566">
        <w:rPr>
          <w:sz w:val="22"/>
          <w:szCs w:val="22"/>
        </w:rPr>
        <w:t>S</w:t>
      </w:r>
      <w:r w:rsidRPr="008A5566">
        <w:rPr>
          <w:sz w:val="22"/>
          <w:szCs w:val="22"/>
        </w:rPr>
        <w:t>efton</w:t>
      </w:r>
      <w:r w:rsidR="00BD2427" w:rsidRPr="008A5566">
        <w:rPr>
          <w:sz w:val="22"/>
          <w:szCs w:val="22"/>
        </w:rPr>
        <w:t>.</w:t>
      </w:r>
    </w:p>
    <w:p w14:paraId="4BC04057" w14:textId="77777777" w:rsidR="00DB6238" w:rsidRPr="008A5566" w:rsidRDefault="00DB6238" w:rsidP="001E7700">
      <w:pPr>
        <w:pStyle w:val="ListParagraph"/>
        <w:tabs>
          <w:tab w:val="left" w:pos="5760"/>
        </w:tabs>
        <w:ind w:left="644"/>
        <w:jc w:val="both"/>
        <w:rPr>
          <w:sz w:val="22"/>
          <w:szCs w:val="22"/>
        </w:rPr>
      </w:pPr>
    </w:p>
    <w:p w14:paraId="4B556A5C" w14:textId="77777777" w:rsidR="007C6442" w:rsidRPr="008A5566" w:rsidRDefault="007C6442" w:rsidP="001E7700">
      <w:pPr>
        <w:pStyle w:val="ListParagraph"/>
        <w:numPr>
          <w:ilvl w:val="0"/>
          <w:numId w:val="14"/>
        </w:numPr>
        <w:tabs>
          <w:tab w:val="left" w:pos="5760"/>
        </w:tabs>
        <w:jc w:val="both"/>
        <w:rPr>
          <w:sz w:val="22"/>
          <w:szCs w:val="22"/>
        </w:rPr>
      </w:pPr>
      <w:r w:rsidRPr="008A5566">
        <w:rPr>
          <w:sz w:val="22"/>
          <w:szCs w:val="22"/>
        </w:rPr>
        <w:t>W</w:t>
      </w:r>
      <w:r w:rsidR="006978D2" w:rsidRPr="008A5566">
        <w:rPr>
          <w:sz w:val="22"/>
          <w:szCs w:val="22"/>
        </w:rPr>
        <w:t xml:space="preserve">ork </w:t>
      </w:r>
      <w:r w:rsidRPr="008A5566">
        <w:rPr>
          <w:sz w:val="22"/>
          <w:szCs w:val="22"/>
        </w:rPr>
        <w:t xml:space="preserve">alongside </w:t>
      </w:r>
      <w:r w:rsidR="006978D2" w:rsidRPr="008A5566">
        <w:rPr>
          <w:sz w:val="22"/>
          <w:szCs w:val="22"/>
        </w:rPr>
        <w:t xml:space="preserve">all communities, particularly ensuring that the diversity of the </w:t>
      </w:r>
      <w:r w:rsidRPr="008A5566">
        <w:rPr>
          <w:sz w:val="22"/>
          <w:szCs w:val="22"/>
        </w:rPr>
        <w:t>borough</w:t>
      </w:r>
      <w:r w:rsidR="006978D2" w:rsidRPr="008A5566">
        <w:rPr>
          <w:sz w:val="22"/>
          <w:szCs w:val="22"/>
        </w:rPr>
        <w:t xml:space="preserve"> is reflected in the mapping of assets and support. </w:t>
      </w:r>
    </w:p>
    <w:p w14:paraId="74699E15" w14:textId="77777777" w:rsidR="00DB6238" w:rsidRPr="008A5566" w:rsidRDefault="00DB6238" w:rsidP="001E7700">
      <w:pPr>
        <w:pStyle w:val="ListParagraph"/>
        <w:tabs>
          <w:tab w:val="left" w:pos="5760"/>
        </w:tabs>
        <w:ind w:left="644"/>
        <w:jc w:val="both"/>
        <w:rPr>
          <w:sz w:val="22"/>
          <w:szCs w:val="22"/>
        </w:rPr>
      </w:pPr>
    </w:p>
    <w:p w14:paraId="2AFCBF7A" w14:textId="29712372" w:rsidR="00EE5021" w:rsidRPr="008A5566" w:rsidRDefault="00EE5021" w:rsidP="001E7700">
      <w:pPr>
        <w:pStyle w:val="ListParagraph"/>
        <w:numPr>
          <w:ilvl w:val="0"/>
          <w:numId w:val="14"/>
        </w:numPr>
        <w:tabs>
          <w:tab w:val="left" w:pos="5760"/>
        </w:tabs>
        <w:jc w:val="both"/>
        <w:rPr>
          <w:sz w:val="22"/>
          <w:szCs w:val="22"/>
        </w:rPr>
      </w:pPr>
      <w:r w:rsidRPr="008A5566">
        <w:rPr>
          <w:sz w:val="22"/>
          <w:szCs w:val="22"/>
        </w:rPr>
        <w:t>E</w:t>
      </w:r>
      <w:r w:rsidR="006978D2" w:rsidRPr="008A5566">
        <w:rPr>
          <w:sz w:val="22"/>
          <w:szCs w:val="22"/>
        </w:rPr>
        <w:t xml:space="preserve">ngage and interact with Youth and Family </w:t>
      </w:r>
      <w:r w:rsidRPr="008A5566">
        <w:rPr>
          <w:sz w:val="22"/>
          <w:szCs w:val="22"/>
        </w:rPr>
        <w:t>F</w:t>
      </w:r>
      <w:r w:rsidR="006978D2" w:rsidRPr="008A5566">
        <w:rPr>
          <w:sz w:val="22"/>
          <w:szCs w:val="22"/>
        </w:rPr>
        <w:t>orums in the locality to help establish community priorities and need</w:t>
      </w:r>
    </w:p>
    <w:p w14:paraId="1809FCE8" w14:textId="77777777" w:rsidR="00DB6238" w:rsidRPr="008A5566" w:rsidRDefault="00DB6238" w:rsidP="001E7700">
      <w:pPr>
        <w:pStyle w:val="ListParagraph"/>
        <w:tabs>
          <w:tab w:val="left" w:pos="5760"/>
        </w:tabs>
        <w:ind w:left="644"/>
        <w:jc w:val="both"/>
        <w:rPr>
          <w:sz w:val="22"/>
          <w:szCs w:val="22"/>
        </w:rPr>
      </w:pPr>
    </w:p>
    <w:p w14:paraId="07727579" w14:textId="797A72EE" w:rsidR="00A259A7" w:rsidRPr="008A5566" w:rsidRDefault="00F74881" w:rsidP="00A259A7">
      <w:pPr>
        <w:pStyle w:val="ListParagraph"/>
        <w:numPr>
          <w:ilvl w:val="0"/>
          <w:numId w:val="14"/>
        </w:numPr>
        <w:tabs>
          <w:tab w:val="left" w:pos="5760"/>
        </w:tabs>
        <w:jc w:val="both"/>
        <w:rPr>
          <w:sz w:val="22"/>
          <w:szCs w:val="22"/>
        </w:rPr>
      </w:pPr>
      <w:r w:rsidRPr="008A5566">
        <w:rPr>
          <w:sz w:val="22"/>
          <w:szCs w:val="22"/>
        </w:rPr>
        <w:t>I</w:t>
      </w:r>
      <w:r w:rsidR="006978D2" w:rsidRPr="008A5566">
        <w:rPr>
          <w:sz w:val="22"/>
          <w:szCs w:val="22"/>
        </w:rPr>
        <w:t>nterface with social prescrib</w:t>
      </w:r>
      <w:r w:rsidRPr="008A5566">
        <w:rPr>
          <w:sz w:val="22"/>
          <w:szCs w:val="22"/>
        </w:rPr>
        <w:t>ers</w:t>
      </w:r>
      <w:r w:rsidR="00C07D7B" w:rsidRPr="008A5566">
        <w:rPr>
          <w:sz w:val="22"/>
          <w:szCs w:val="22"/>
        </w:rPr>
        <w:t xml:space="preserve">, public health </w:t>
      </w:r>
      <w:r w:rsidR="00BB04DF" w:rsidRPr="008A5566">
        <w:rPr>
          <w:sz w:val="22"/>
          <w:szCs w:val="22"/>
        </w:rPr>
        <w:t xml:space="preserve">service </w:t>
      </w:r>
      <w:r w:rsidR="00C07D7B" w:rsidRPr="008A5566">
        <w:rPr>
          <w:sz w:val="22"/>
          <w:szCs w:val="22"/>
        </w:rPr>
        <w:t>providers</w:t>
      </w:r>
      <w:r w:rsidRPr="008A5566">
        <w:rPr>
          <w:sz w:val="22"/>
          <w:szCs w:val="22"/>
        </w:rPr>
        <w:t xml:space="preserve"> and other </w:t>
      </w:r>
      <w:r w:rsidR="006978D2" w:rsidRPr="008A5566">
        <w:rPr>
          <w:sz w:val="22"/>
          <w:szCs w:val="22"/>
        </w:rPr>
        <w:t>local stakeholder organisations and individuals</w:t>
      </w:r>
      <w:r w:rsidR="00FD630E" w:rsidRPr="008A5566">
        <w:rPr>
          <w:sz w:val="22"/>
          <w:szCs w:val="22"/>
        </w:rPr>
        <w:t xml:space="preserve"> to ensure clear and effective signposting between the system</w:t>
      </w:r>
      <w:r w:rsidR="00C07D7B" w:rsidRPr="008A5566">
        <w:rPr>
          <w:sz w:val="22"/>
          <w:szCs w:val="22"/>
        </w:rPr>
        <w:t>.</w:t>
      </w:r>
    </w:p>
    <w:p w14:paraId="3A9927A7" w14:textId="77777777" w:rsidR="00A259A7" w:rsidRPr="008A5566" w:rsidRDefault="00A259A7" w:rsidP="00A259A7">
      <w:pPr>
        <w:tabs>
          <w:tab w:val="left" w:pos="5760"/>
        </w:tabs>
        <w:jc w:val="both"/>
        <w:rPr>
          <w:sz w:val="22"/>
          <w:szCs w:val="22"/>
        </w:rPr>
      </w:pPr>
    </w:p>
    <w:p w14:paraId="4F70AD0B" w14:textId="69980035" w:rsidR="007D32F8" w:rsidRPr="008A5566" w:rsidRDefault="00722B0B" w:rsidP="001E7700">
      <w:pPr>
        <w:pStyle w:val="ListParagraph"/>
        <w:numPr>
          <w:ilvl w:val="0"/>
          <w:numId w:val="14"/>
        </w:numPr>
        <w:tabs>
          <w:tab w:val="left" w:pos="5760"/>
        </w:tabs>
        <w:jc w:val="both"/>
        <w:rPr>
          <w:sz w:val="22"/>
          <w:szCs w:val="22"/>
        </w:rPr>
      </w:pPr>
      <w:r w:rsidRPr="008A5566">
        <w:rPr>
          <w:sz w:val="22"/>
          <w:szCs w:val="22"/>
        </w:rPr>
        <w:lastRenderedPageBreak/>
        <w:t>To enable a fluid and responsive ‘community prescribing’ resource for locality schools and community stakeholders that is easily shared and accessible</w:t>
      </w:r>
      <w:r w:rsidR="00BB04DF" w:rsidRPr="008A5566">
        <w:rPr>
          <w:sz w:val="22"/>
          <w:szCs w:val="22"/>
        </w:rPr>
        <w:t>.</w:t>
      </w:r>
    </w:p>
    <w:p w14:paraId="0FE3137F" w14:textId="77777777" w:rsidR="00DB6238" w:rsidRPr="008A5566" w:rsidRDefault="00DB6238" w:rsidP="001E7700">
      <w:pPr>
        <w:pStyle w:val="ListParagraph"/>
        <w:tabs>
          <w:tab w:val="left" w:pos="5760"/>
        </w:tabs>
        <w:ind w:left="644"/>
        <w:jc w:val="both"/>
        <w:rPr>
          <w:sz w:val="22"/>
          <w:szCs w:val="22"/>
        </w:rPr>
      </w:pPr>
    </w:p>
    <w:p w14:paraId="54074E7E" w14:textId="6A531A53" w:rsidR="00DB6238" w:rsidRPr="008A5566" w:rsidRDefault="00722B0B" w:rsidP="001E7700">
      <w:pPr>
        <w:pStyle w:val="ListParagraph"/>
        <w:numPr>
          <w:ilvl w:val="0"/>
          <w:numId w:val="14"/>
        </w:numPr>
        <w:tabs>
          <w:tab w:val="left" w:pos="5760"/>
        </w:tabs>
        <w:jc w:val="both"/>
        <w:rPr>
          <w:sz w:val="22"/>
          <w:szCs w:val="22"/>
        </w:rPr>
      </w:pPr>
      <w:r w:rsidRPr="008A5566">
        <w:rPr>
          <w:bCs/>
          <w:iCs/>
          <w:sz w:val="22"/>
          <w:szCs w:val="22"/>
        </w:rPr>
        <w:t xml:space="preserve">To </w:t>
      </w:r>
      <w:r w:rsidRPr="008A5566">
        <w:rPr>
          <w:rFonts w:eastAsia="Times New Roman"/>
          <w:sz w:val="22"/>
          <w:szCs w:val="22"/>
          <w:lang w:eastAsia="en-GB"/>
        </w:rPr>
        <w:t>support professionals and staff across the locality to find solutions and support for families.</w:t>
      </w:r>
    </w:p>
    <w:p w14:paraId="715EBD49" w14:textId="77777777" w:rsidR="00DB6238" w:rsidRPr="008A5566" w:rsidRDefault="00DB6238" w:rsidP="001E7700">
      <w:pPr>
        <w:tabs>
          <w:tab w:val="left" w:pos="5760"/>
        </w:tabs>
        <w:jc w:val="both"/>
        <w:rPr>
          <w:sz w:val="22"/>
          <w:szCs w:val="22"/>
        </w:rPr>
      </w:pPr>
    </w:p>
    <w:p w14:paraId="68C8939A" w14:textId="77777777" w:rsidR="00DB6238" w:rsidRPr="008A5566" w:rsidRDefault="00165E13" w:rsidP="001E7700">
      <w:pPr>
        <w:pStyle w:val="ListParagraph"/>
        <w:numPr>
          <w:ilvl w:val="0"/>
          <w:numId w:val="14"/>
        </w:numPr>
        <w:spacing w:after="200"/>
        <w:jc w:val="both"/>
        <w:rPr>
          <w:sz w:val="22"/>
          <w:szCs w:val="22"/>
        </w:rPr>
      </w:pPr>
      <w:r w:rsidRPr="008A5566">
        <w:rPr>
          <w:sz w:val="22"/>
          <w:szCs w:val="22"/>
        </w:rPr>
        <w:t>Build close links with and offer awareness raising/support to schools, early years providers and education stakeholder groups to ensure that all providers are informed of key community assets and developments</w:t>
      </w:r>
      <w:r w:rsidR="00CC2609" w:rsidRPr="008A5566">
        <w:rPr>
          <w:sz w:val="22"/>
          <w:szCs w:val="22"/>
        </w:rPr>
        <w:t>.</w:t>
      </w:r>
    </w:p>
    <w:p w14:paraId="71D35AB3" w14:textId="77777777" w:rsidR="00DB6238" w:rsidRPr="008A5566" w:rsidRDefault="00DB6238" w:rsidP="001E7700">
      <w:pPr>
        <w:pStyle w:val="ListParagraph"/>
        <w:jc w:val="both"/>
        <w:rPr>
          <w:sz w:val="22"/>
          <w:szCs w:val="22"/>
        </w:rPr>
      </w:pPr>
    </w:p>
    <w:p w14:paraId="555AD113" w14:textId="4CCDDC04" w:rsidR="00677284" w:rsidRPr="008A5566" w:rsidRDefault="00165E13" w:rsidP="001E7700">
      <w:pPr>
        <w:pStyle w:val="ListParagraph"/>
        <w:numPr>
          <w:ilvl w:val="0"/>
          <w:numId w:val="14"/>
        </w:numPr>
        <w:spacing w:after="200"/>
        <w:jc w:val="both"/>
        <w:rPr>
          <w:sz w:val="22"/>
          <w:szCs w:val="22"/>
        </w:rPr>
      </w:pPr>
      <w:r w:rsidRPr="008A5566">
        <w:rPr>
          <w:sz w:val="22"/>
          <w:szCs w:val="22"/>
        </w:rPr>
        <w:t>To contribute to developing and updating a regular Locality Partnership bulletin</w:t>
      </w:r>
      <w:r w:rsidR="00E41871" w:rsidRPr="008A5566">
        <w:rPr>
          <w:sz w:val="22"/>
          <w:szCs w:val="22"/>
        </w:rPr>
        <w:t>.</w:t>
      </w:r>
    </w:p>
    <w:p w14:paraId="1813BA7E" w14:textId="77777777" w:rsidR="00677284" w:rsidRPr="008A5566" w:rsidRDefault="00677284" w:rsidP="001E7700">
      <w:pPr>
        <w:pStyle w:val="ListParagraph"/>
        <w:jc w:val="both"/>
        <w:rPr>
          <w:sz w:val="22"/>
          <w:szCs w:val="22"/>
        </w:rPr>
      </w:pPr>
    </w:p>
    <w:p w14:paraId="3A864030" w14:textId="5B56EF33" w:rsidR="00677284" w:rsidRPr="008A5566" w:rsidRDefault="00165E13" w:rsidP="001E7700">
      <w:pPr>
        <w:pStyle w:val="ListParagraph"/>
        <w:numPr>
          <w:ilvl w:val="0"/>
          <w:numId w:val="14"/>
        </w:numPr>
        <w:spacing w:after="200"/>
        <w:jc w:val="both"/>
        <w:rPr>
          <w:sz w:val="22"/>
          <w:szCs w:val="22"/>
        </w:rPr>
      </w:pPr>
      <w:r w:rsidRPr="008A5566">
        <w:rPr>
          <w:sz w:val="22"/>
          <w:szCs w:val="22"/>
        </w:rPr>
        <w:t>Organise community events with Stakeholders which promote the work of the Early Help partnership and share good practice</w:t>
      </w:r>
      <w:r w:rsidR="00E41871" w:rsidRPr="008A5566">
        <w:rPr>
          <w:sz w:val="22"/>
          <w:szCs w:val="22"/>
        </w:rPr>
        <w:t>,</w:t>
      </w:r>
      <w:r w:rsidR="00AC5619" w:rsidRPr="008A5566">
        <w:rPr>
          <w:sz w:val="22"/>
          <w:szCs w:val="22"/>
        </w:rPr>
        <w:t xml:space="preserve"> with a focus on public health messages and early intervention and prevention</w:t>
      </w:r>
      <w:r w:rsidR="00E41871" w:rsidRPr="008A5566">
        <w:rPr>
          <w:sz w:val="22"/>
          <w:szCs w:val="22"/>
        </w:rPr>
        <w:t>.</w:t>
      </w:r>
    </w:p>
    <w:p w14:paraId="4B593BEA" w14:textId="77777777" w:rsidR="00677284" w:rsidRPr="008A5566" w:rsidRDefault="00677284" w:rsidP="001E7700">
      <w:pPr>
        <w:pStyle w:val="ListParagraph"/>
        <w:jc w:val="both"/>
        <w:rPr>
          <w:sz w:val="22"/>
          <w:szCs w:val="22"/>
        </w:rPr>
      </w:pPr>
    </w:p>
    <w:p w14:paraId="472F0FFA" w14:textId="0C086E90" w:rsidR="00165E13" w:rsidRPr="008A5566" w:rsidRDefault="00165E13" w:rsidP="001E7700">
      <w:pPr>
        <w:pStyle w:val="ListParagraph"/>
        <w:numPr>
          <w:ilvl w:val="0"/>
          <w:numId w:val="14"/>
        </w:numPr>
        <w:spacing w:after="200"/>
        <w:jc w:val="both"/>
        <w:rPr>
          <w:sz w:val="22"/>
          <w:szCs w:val="22"/>
        </w:rPr>
      </w:pPr>
      <w:r w:rsidRPr="008A5566">
        <w:rPr>
          <w:sz w:val="22"/>
          <w:szCs w:val="22"/>
        </w:rPr>
        <w:t>Plan and deliver creative and engaging consultation events and activities, to understand and gather information from a diverse range of people on local needs and issues.</w:t>
      </w:r>
    </w:p>
    <w:p w14:paraId="4288AC60" w14:textId="31236D77" w:rsidR="00235A35" w:rsidRPr="008A5566" w:rsidRDefault="00235A35" w:rsidP="001E7700">
      <w:pPr>
        <w:numPr>
          <w:ilvl w:val="0"/>
          <w:numId w:val="14"/>
        </w:numPr>
        <w:contextualSpacing/>
        <w:jc w:val="both"/>
        <w:rPr>
          <w:sz w:val="22"/>
          <w:szCs w:val="22"/>
        </w:rPr>
      </w:pPr>
      <w:r w:rsidRPr="008A5566">
        <w:rPr>
          <w:sz w:val="22"/>
          <w:szCs w:val="22"/>
        </w:rPr>
        <w:t>Produce promotional and publicity materials as required</w:t>
      </w:r>
      <w:r w:rsidR="00E41871" w:rsidRPr="008A5566">
        <w:rPr>
          <w:sz w:val="22"/>
          <w:szCs w:val="22"/>
        </w:rPr>
        <w:t>.</w:t>
      </w:r>
    </w:p>
    <w:p w14:paraId="105AFB35" w14:textId="77777777" w:rsidR="00206038" w:rsidRPr="008A5566" w:rsidRDefault="00206038" w:rsidP="001E7700">
      <w:pPr>
        <w:pStyle w:val="ListParagraph"/>
        <w:tabs>
          <w:tab w:val="left" w:pos="5760"/>
        </w:tabs>
        <w:jc w:val="both"/>
        <w:rPr>
          <w:sz w:val="22"/>
          <w:szCs w:val="22"/>
        </w:rPr>
      </w:pPr>
    </w:p>
    <w:p w14:paraId="4BB16982" w14:textId="3A9053B6" w:rsidR="0009718E" w:rsidRPr="008A5566" w:rsidRDefault="0009718E" w:rsidP="001E7700">
      <w:pPr>
        <w:pStyle w:val="ListParagraph"/>
        <w:numPr>
          <w:ilvl w:val="0"/>
          <w:numId w:val="14"/>
        </w:numPr>
        <w:tabs>
          <w:tab w:val="left" w:pos="5760"/>
        </w:tabs>
        <w:jc w:val="both"/>
        <w:rPr>
          <w:sz w:val="22"/>
          <w:szCs w:val="22"/>
        </w:rPr>
      </w:pPr>
      <w:r w:rsidRPr="008A5566">
        <w:rPr>
          <w:sz w:val="22"/>
          <w:szCs w:val="22"/>
        </w:rPr>
        <w:t xml:space="preserve">To ascertain the information needs of service users and </w:t>
      </w:r>
      <w:r w:rsidR="00972C6B" w:rsidRPr="008A5566">
        <w:rPr>
          <w:sz w:val="22"/>
          <w:szCs w:val="22"/>
        </w:rPr>
        <w:t>provide solutions as to how Family Hubs</w:t>
      </w:r>
      <w:r w:rsidRPr="008A5566">
        <w:rPr>
          <w:sz w:val="22"/>
          <w:szCs w:val="22"/>
        </w:rPr>
        <w:t xml:space="preserve"> can meet these needs. </w:t>
      </w:r>
    </w:p>
    <w:p w14:paraId="4FB1DA94" w14:textId="77777777" w:rsidR="001833D9" w:rsidRPr="008A5566" w:rsidRDefault="001833D9" w:rsidP="001E7700">
      <w:pPr>
        <w:pStyle w:val="ListParagraph"/>
        <w:tabs>
          <w:tab w:val="left" w:pos="5760"/>
        </w:tabs>
        <w:jc w:val="both"/>
        <w:rPr>
          <w:sz w:val="22"/>
          <w:szCs w:val="22"/>
        </w:rPr>
      </w:pPr>
    </w:p>
    <w:p w14:paraId="13C832B9" w14:textId="17303736" w:rsidR="0009718E" w:rsidRPr="008A5566" w:rsidRDefault="0009718E" w:rsidP="001E7700">
      <w:pPr>
        <w:pStyle w:val="ListParagraph"/>
        <w:numPr>
          <w:ilvl w:val="0"/>
          <w:numId w:val="14"/>
        </w:numPr>
        <w:tabs>
          <w:tab w:val="left" w:pos="5760"/>
        </w:tabs>
        <w:jc w:val="both"/>
        <w:rPr>
          <w:sz w:val="22"/>
          <w:szCs w:val="22"/>
        </w:rPr>
      </w:pPr>
      <w:r w:rsidRPr="008A5566">
        <w:rPr>
          <w:sz w:val="22"/>
          <w:szCs w:val="22"/>
        </w:rPr>
        <w:t xml:space="preserve">To </w:t>
      </w:r>
      <w:r w:rsidR="00FD11D4" w:rsidRPr="008A5566">
        <w:rPr>
          <w:sz w:val="22"/>
          <w:szCs w:val="22"/>
        </w:rPr>
        <w:t xml:space="preserve">link in with partners and other agencies </w:t>
      </w:r>
      <w:r w:rsidR="005934D3" w:rsidRPr="008A5566">
        <w:rPr>
          <w:sz w:val="22"/>
          <w:szCs w:val="22"/>
        </w:rPr>
        <w:t xml:space="preserve">to </w:t>
      </w:r>
      <w:r w:rsidRPr="008A5566">
        <w:rPr>
          <w:sz w:val="22"/>
          <w:szCs w:val="22"/>
        </w:rPr>
        <w:t>provide accurate and consistent information on family support services through the various public access opportunities and social network mediums</w:t>
      </w:r>
      <w:r w:rsidR="00577FC3" w:rsidRPr="008A5566">
        <w:rPr>
          <w:sz w:val="22"/>
          <w:szCs w:val="22"/>
        </w:rPr>
        <w:t xml:space="preserve">; </w:t>
      </w:r>
      <w:r w:rsidR="004964FA" w:rsidRPr="008A5566">
        <w:rPr>
          <w:color w:val="000000"/>
          <w:sz w:val="22"/>
          <w:szCs w:val="22"/>
        </w:rPr>
        <w:t>p</w:t>
      </w:r>
      <w:r w:rsidR="00577FC3" w:rsidRPr="008A5566">
        <w:rPr>
          <w:color w:val="000000"/>
          <w:sz w:val="22"/>
          <w:szCs w:val="22"/>
        </w:rPr>
        <w:t>roducing promotional and publicity materials as required</w:t>
      </w:r>
      <w:r w:rsidR="005076BE" w:rsidRPr="008A5566">
        <w:rPr>
          <w:color w:val="000000"/>
          <w:sz w:val="22"/>
          <w:szCs w:val="22"/>
        </w:rPr>
        <w:t>.</w:t>
      </w:r>
    </w:p>
    <w:p w14:paraId="61BEE029" w14:textId="77777777" w:rsidR="00FD11D4" w:rsidRPr="008A5566" w:rsidRDefault="00FD11D4" w:rsidP="001E7700">
      <w:pPr>
        <w:pStyle w:val="ListParagraph"/>
        <w:jc w:val="both"/>
        <w:rPr>
          <w:sz w:val="22"/>
          <w:szCs w:val="22"/>
        </w:rPr>
      </w:pPr>
    </w:p>
    <w:p w14:paraId="42B30AB2" w14:textId="4DE8478E" w:rsidR="0009718E" w:rsidRPr="008A5566" w:rsidRDefault="0009718E" w:rsidP="001E7700">
      <w:pPr>
        <w:pStyle w:val="ListParagraph"/>
        <w:numPr>
          <w:ilvl w:val="0"/>
          <w:numId w:val="14"/>
        </w:numPr>
        <w:tabs>
          <w:tab w:val="left" w:pos="5760"/>
        </w:tabs>
        <w:jc w:val="both"/>
        <w:rPr>
          <w:sz w:val="22"/>
          <w:szCs w:val="22"/>
        </w:rPr>
      </w:pPr>
      <w:r w:rsidRPr="008A5566">
        <w:rPr>
          <w:sz w:val="22"/>
          <w:szCs w:val="22"/>
        </w:rPr>
        <w:t xml:space="preserve">To </w:t>
      </w:r>
      <w:r w:rsidR="00F51CD3" w:rsidRPr="008A5566">
        <w:rPr>
          <w:sz w:val="22"/>
          <w:szCs w:val="22"/>
        </w:rPr>
        <w:t xml:space="preserve">co-ordinate </w:t>
      </w:r>
      <w:r w:rsidR="008B665E" w:rsidRPr="008A5566">
        <w:rPr>
          <w:sz w:val="22"/>
          <w:szCs w:val="22"/>
        </w:rPr>
        <w:t xml:space="preserve">and </w:t>
      </w:r>
      <w:r w:rsidR="00AC5619" w:rsidRPr="008A5566">
        <w:rPr>
          <w:sz w:val="22"/>
          <w:szCs w:val="22"/>
        </w:rPr>
        <w:t>o</w:t>
      </w:r>
      <w:r w:rsidR="00FF6F20" w:rsidRPr="008A5566">
        <w:rPr>
          <w:sz w:val="22"/>
          <w:szCs w:val="22"/>
        </w:rPr>
        <w:t>versee, develop</w:t>
      </w:r>
      <w:r w:rsidR="008B665E" w:rsidRPr="008A5566">
        <w:rPr>
          <w:sz w:val="22"/>
          <w:szCs w:val="22"/>
        </w:rPr>
        <w:t>ment of</w:t>
      </w:r>
      <w:r w:rsidR="00FF6F20" w:rsidRPr="008A5566">
        <w:rPr>
          <w:sz w:val="22"/>
          <w:szCs w:val="22"/>
        </w:rPr>
        <w:t xml:space="preserve"> and updating </w:t>
      </w:r>
      <w:r w:rsidR="008B665E" w:rsidRPr="008A5566">
        <w:rPr>
          <w:sz w:val="22"/>
          <w:szCs w:val="22"/>
        </w:rPr>
        <w:t xml:space="preserve">Family hub/Early Help </w:t>
      </w:r>
      <w:r w:rsidRPr="008A5566">
        <w:rPr>
          <w:sz w:val="22"/>
          <w:szCs w:val="22"/>
        </w:rPr>
        <w:t xml:space="preserve">web pages. </w:t>
      </w:r>
    </w:p>
    <w:p w14:paraId="12BDE82D" w14:textId="35842F4E" w:rsidR="0009718E" w:rsidRPr="008A5566" w:rsidRDefault="0009718E" w:rsidP="001E7700">
      <w:pPr>
        <w:tabs>
          <w:tab w:val="left" w:pos="5760"/>
        </w:tabs>
        <w:contextualSpacing/>
        <w:jc w:val="both"/>
        <w:rPr>
          <w:sz w:val="22"/>
          <w:szCs w:val="22"/>
        </w:rPr>
      </w:pPr>
    </w:p>
    <w:p w14:paraId="1D0B26D2" w14:textId="2FC2CF3C" w:rsidR="00DF566B" w:rsidRPr="008A5566" w:rsidRDefault="0009718E" w:rsidP="001E7700">
      <w:pPr>
        <w:pStyle w:val="ListParagraph"/>
        <w:numPr>
          <w:ilvl w:val="0"/>
          <w:numId w:val="14"/>
        </w:numPr>
        <w:tabs>
          <w:tab w:val="left" w:pos="5760"/>
        </w:tabs>
        <w:jc w:val="both"/>
        <w:rPr>
          <w:sz w:val="22"/>
          <w:szCs w:val="22"/>
        </w:rPr>
      </w:pPr>
      <w:r w:rsidRPr="008A5566">
        <w:rPr>
          <w:sz w:val="22"/>
          <w:szCs w:val="22"/>
        </w:rPr>
        <w:t xml:space="preserve">To maintain and develop knowledge of the full range of services available for families within Private and Public sector organisations </w:t>
      </w:r>
      <w:r w:rsidR="005437BF" w:rsidRPr="008A5566">
        <w:rPr>
          <w:sz w:val="22"/>
          <w:szCs w:val="22"/>
        </w:rPr>
        <w:t xml:space="preserve">and develop innovative ways of sharing this information with </w:t>
      </w:r>
      <w:proofErr w:type="gramStart"/>
      <w:r w:rsidR="005437BF" w:rsidRPr="008A5566">
        <w:rPr>
          <w:sz w:val="22"/>
          <w:szCs w:val="22"/>
        </w:rPr>
        <w:t>hub based</w:t>
      </w:r>
      <w:proofErr w:type="gramEnd"/>
      <w:r w:rsidR="005437BF" w:rsidRPr="008A5566">
        <w:rPr>
          <w:sz w:val="22"/>
          <w:szCs w:val="22"/>
        </w:rPr>
        <w:t xml:space="preserve"> staff and the wider partnership</w:t>
      </w:r>
      <w:r w:rsidR="005076BE" w:rsidRPr="008A5566">
        <w:rPr>
          <w:sz w:val="22"/>
          <w:szCs w:val="22"/>
        </w:rPr>
        <w:t>.</w:t>
      </w:r>
    </w:p>
    <w:p w14:paraId="7BC149D7" w14:textId="77777777" w:rsidR="00085643" w:rsidRPr="008A5566" w:rsidRDefault="00085643" w:rsidP="001E7700">
      <w:pPr>
        <w:jc w:val="both"/>
        <w:rPr>
          <w:color w:val="000000"/>
          <w:sz w:val="22"/>
          <w:szCs w:val="22"/>
        </w:rPr>
      </w:pPr>
    </w:p>
    <w:p w14:paraId="2D4B47D6" w14:textId="5F95089C" w:rsidR="00393011" w:rsidRPr="008A5566" w:rsidRDefault="00085643" w:rsidP="001E7700">
      <w:pPr>
        <w:pStyle w:val="ListParagraph"/>
        <w:numPr>
          <w:ilvl w:val="0"/>
          <w:numId w:val="14"/>
        </w:numPr>
        <w:tabs>
          <w:tab w:val="left" w:pos="5760"/>
        </w:tabs>
        <w:jc w:val="both"/>
        <w:rPr>
          <w:sz w:val="22"/>
          <w:szCs w:val="22"/>
        </w:rPr>
      </w:pPr>
      <w:r w:rsidRPr="008A5566">
        <w:rPr>
          <w:color w:val="000000"/>
          <w:sz w:val="22"/>
          <w:szCs w:val="22"/>
        </w:rPr>
        <w:t>To work with community providers to enable a ‘live’ understanding of community needs and resource capacity as part of a ‘gaps analysis’ of the Early help offer across the locality</w:t>
      </w:r>
      <w:r w:rsidR="005076BE" w:rsidRPr="008A5566">
        <w:rPr>
          <w:color w:val="000000"/>
          <w:sz w:val="22"/>
          <w:szCs w:val="22"/>
        </w:rPr>
        <w:t>.</w:t>
      </w:r>
    </w:p>
    <w:p w14:paraId="3C0F959D" w14:textId="77777777" w:rsidR="00393011" w:rsidRPr="008A5566" w:rsidRDefault="00393011" w:rsidP="001E7700">
      <w:pPr>
        <w:pStyle w:val="ListParagraph"/>
        <w:jc w:val="both"/>
        <w:rPr>
          <w:color w:val="000000"/>
          <w:sz w:val="22"/>
          <w:szCs w:val="22"/>
        </w:rPr>
      </w:pPr>
    </w:p>
    <w:p w14:paraId="706100C2" w14:textId="73784460" w:rsidR="00085643" w:rsidRPr="008A5566" w:rsidRDefault="00A120E0" w:rsidP="001E7700">
      <w:pPr>
        <w:pStyle w:val="ListParagraph"/>
        <w:numPr>
          <w:ilvl w:val="0"/>
          <w:numId w:val="14"/>
        </w:numPr>
        <w:tabs>
          <w:tab w:val="left" w:pos="5760"/>
        </w:tabs>
        <w:jc w:val="both"/>
        <w:rPr>
          <w:sz w:val="22"/>
          <w:szCs w:val="22"/>
        </w:rPr>
      </w:pPr>
      <w:r w:rsidRPr="008A5566">
        <w:rPr>
          <w:color w:val="000000"/>
          <w:sz w:val="22"/>
          <w:szCs w:val="22"/>
        </w:rPr>
        <w:t>P</w:t>
      </w:r>
      <w:r w:rsidR="00085643" w:rsidRPr="008A5566">
        <w:rPr>
          <w:color w:val="000000"/>
          <w:sz w:val="22"/>
          <w:szCs w:val="22"/>
        </w:rPr>
        <w:t xml:space="preserve">rovide information and support to Family </w:t>
      </w:r>
      <w:r w:rsidR="00393011" w:rsidRPr="008A5566">
        <w:rPr>
          <w:color w:val="000000"/>
          <w:sz w:val="22"/>
          <w:szCs w:val="22"/>
        </w:rPr>
        <w:t>Hub worker</w:t>
      </w:r>
      <w:r w:rsidR="004953FD" w:rsidRPr="008A5566">
        <w:rPr>
          <w:color w:val="000000"/>
          <w:sz w:val="22"/>
          <w:szCs w:val="22"/>
        </w:rPr>
        <w:t>s</w:t>
      </w:r>
      <w:r w:rsidR="00393011" w:rsidRPr="008A5566">
        <w:rPr>
          <w:color w:val="000000"/>
          <w:sz w:val="22"/>
          <w:szCs w:val="22"/>
        </w:rPr>
        <w:t xml:space="preserve"> </w:t>
      </w:r>
      <w:r w:rsidR="00085643" w:rsidRPr="008A5566">
        <w:rPr>
          <w:color w:val="000000"/>
          <w:sz w:val="22"/>
          <w:szCs w:val="22"/>
        </w:rPr>
        <w:t>so they can assist individuals and families/carers to engage with and utilise personal and local community networks to develop solutions to meet their personal aspirations and needs</w:t>
      </w:r>
      <w:r w:rsidR="005076BE" w:rsidRPr="008A5566">
        <w:rPr>
          <w:color w:val="000000"/>
          <w:sz w:val="22"/>
          <w:szCs w:val="22"/>
        </w:rPr>
        <w:t>.</w:t>
      </w:r>
    </w:p>
    <w:p w14:paraId="0623189B" w14:textId="77777777" w:rsidR="00A120E0" w:rsidRPr="008A5566" w:rsidRDefault="00A120E0" w:rsidP="001E7700">
      <w:pPr>
        <w:pStyle w:val="ListParagraph"/>
        <w:jc w:val="both"/>
        <w:rPr>
          <w:sz w:val="22"/>
          <w:szCs w:val="22"/>
        </w:rPr>
      </w:pPr>
    </w:p>
    <w:p w14:paraId="7411526A" w14:textId="67E412CE" w:rsidR="00E53F13" w:rsidRPr="008A5566" w:rsidRDefault="00085643" w:rsidP="001E7700">
      <w:pPr>
        <w:pStyle w:val="ListParagraph"/>
        <w:numPr>
          <w:ilvl w:val="0"/>
          <w:numId w:val="14"/>
        </w:numPr>
        <w:tabs>
          <w:tab w:val="left" w:pos="5760"/>
        </w:tabs>
        <w:jc w:val="both"/>
        <w:rPr>
          <w:sz w:val="22"/>
          <w:szCs w:val="22"/>
        </w:rPr>
      </w:pPr>
      <w:r w:rsidRPr="008A5566">
        <w:rPr>
          <w:color w:val="000000"/>
          <w:sz w:val="22"/>
          <w:szCs w:val="22"/>
        </w:rPr>
        <w:t>Develop an informed understanding of the key issues within the local area for Children Young People and Families</w:t>
      </w:r>
      <w:r w:rsidR="005076BE" w:rsidRPr="008A5566">
        <w:rPr>
          <w:color w:val="000000"/>
          <w:sz w:val="22"/>
          <w:szCs w:val="22"/>
        </w:rPr>
        <w:t>.</w:t>
      </w:r>
    </w:p>
    <w:p w14:paraId="5793B1C4" w14:textId="77777777" w:rsidR="00E53F13" w:rsidRPr="008A5566" w:rsidRDefault="00E53F13" w:rsidP="001E7700">
      <w:pPr>
        <w:pStyle w:val="ListParagraph"/>
        <w:jc w:val="both"/>
        <w:rPr>
          <w:color w:val="000000"/>
          <w:sz w:val="22"/>
          <w:szCs w:val="22"/>
        </w:rPr>
      </w:pPr>
    </w:p>
    <w:p w14:paraId="32F22928" w14:textId="33B25376" w:rsidR="00E53F13" w:rsidRPr="008A5566" w:rsidRDefault="00E53F13" w:rsidP="001E7700">
      <w:pPr>
        <w:pStyle w:val="ListParagraph"/>
        <w:numPr>
          <w:ilvl w:val="0"/>
          <w:numId w:val="14"/>
        </w:numPr>
        <w:tabs>
          <w:tab w:val="left" w:pos="5760"/>
        </w:tabs>
        <w:jc w:val="both"/>
        <w:rPr>
          <w:sz w:val="22"/>
          <w:szCs w:val="22"/>
        </w:rPr>
      </w:pPr>
      <w:r w:rsidRPr="008A5566">
        <w:rPr>
          <w:color w:val="000000"/>
          <w:sz w:val="22"/>
          <w:szCs w:val="22"/>
        </w:rPr>
        <w:t>B</w:t>
      </w:r>
      <w:r w:rsidR="00685502" w:rsidRPr="008A5566">
        <w:rPr>
          <w:color w:val="000000"/>
          <w:sz w:val="22"/>
          <w:szCs w:val="22"/>
        </w:rPr>
        <w:t>uild links and relationship</w:t>
      </w:r>
      <w:r w:rsidR="005076BE" w:rsidRPr="008A5566">
        <w:rPr>
          <w:color w:val="000000"/>
          <w:sz w:val="22"/>
          <w:szCs w:val="22"/>
        </w:rPr>
        <w:t>s</w:t>
      </w:r>
      <w:r w:rsidR="00685502" w:rsidRPr="008A5566">
        <w:rPr>
          <w:color w:val="000000"/>
          <w:sz w:val="22"/>
          <w:szCs w:val="22"/>
        </w:rPr>
        <w:t xml:space="preserve"> with all services in a locality so that children, young people families can be connected to support, activities, interests in their immediate locality.</w:t>
      </w:r>
    </w:p>
    <w:p w14:paraId="0F21B249" w14:textId="77777777" w:rsidR="00E53F13" w:rsidRPr="008A5566" w:rsidRDefault="00E53F13" w:rsidP="001E7700">
      <w:pPr>
        <w:pStyle w:val="ListParagraph"/>
        <w:jc w:val="both"/>
        <w:rPr>
          <w:color w:val="000000"/>
          <w:sz w:val="22"/>
          <w:szCs w:val="22"/>
        </w:rPr>
      </w:pPr>
    </w:p>
    <w:p w14:paraId="3E84111F" w14:textId="77777777" w:rsidR="00992E1B" w:rsidRPr="008A5566" w:rsidRDefault="00992E1B" w:rsidP="001E7700">
      <w:pPr>
        <w:pStyle w:val="ListParagraph"/>
        <w:numPr>
          <w:ilvl w:val="0"/>
          <w:numId w:val="14"/>
        </w:numPr>
        <w:tabs>
          <w:tab w:val="left" w:pos="5760"/>
        </w:tabs>
        <w:jc w:val="both"/>
        <w:rPr>
          <w:sz w:val="22"/>
          <w:szCs w:val="22"/>
        </w:rPr>
      </w:pPr>
      <w:r w:rsidRPr="008A5566">
        <w:rPr>
          <w:color w:val="000000"/>
          <w:sz w:val="22"/>
          <w:szCs w:val="22"/>
        </w:rPr>
        <w:t>W</w:t>
      </w:r>
      <w:r w:rsidR="00F43DBE" w:rsidRPr="008A5566">
        <w:rPr>
          <w:color w:val="000000"/>
          <w:sz w:val="22"/>
          <w:szCs w:val="22"/>
        </w:rPr>
        <w:t>ork with colleagues to ensure SEND, Social care, Health plans have complementary resources (a community offer) which will build on the child’s needs, harnessing appropriate support from the local communit</w:t>
      </w:r>
      <w:r w:rsidRPr="008A5566">
        <w:rPr>
          <w:color w:val="000000"/>
          <w:sz w:val="22"/>
          <w:szCs w:val="22"/>
        </w:rPr>
        <w:t>y.</w:t>
      </w:r>
    </w:p>
    <w:p w14:paraId="6B91B31B" w14:textId="77777777" w:rsidR="00992E1B" w:rsidRPr="008A5566" w:rsidRDefault="00992E1B" w:rsidP="001E7700">
      <w:pPr>
        <w:pStyle w:val="ListParagraph"/>
        <w:jc w:val="both"/>
        <w:rPr>
          <w:color w:val="000000"/>
          <w:sz w:val="22"/>
          <w:szCs w:val="22"/>
        </w:rPr>
      </w:pPr>
    </w:p>
    <w:p w14:paraId="60D8E9DD" w14:textId="5B389B8D" w:rsidR="00992E1B" w:rsidRPr="008A5566" w:rsidRDefault="00200E2E" w:rsidP="001E7700">
      <w:pPr>
        <w:pStyle w:val="ListParagraph"/>
        <w:numPr>
          <w:ilvl w:val="0"/>
          <w:numId w:val="14"/>
        </w:numPr>
        <w:tabs>
          <w:tab w:val="left" w:pos="5760"/>
        </w:tabs>
        <w:jc w:val="both"/>
        <w:rPr>
          <w:sz w:val="22"/>
          <w:szCs w:val="22"/>
        </w:rPr>
      </w:pPr>
      <w:r w:rsidRPr="008A5566">
        <w:rPr>
          <w:color w:val="000000"/>
          <w:sz w:val="22"/>
          <w:szCs w:val="22"/>
        </w:rPr>
        <w:t>Organise community events with Stakeholders which promote the work of the Early Help partnership and share good practice</w:t>
      </w:r>
      <w:r w:rsidR="005076BE" w:rsidRPr="008A5566">
        <w:rPr>
          <w:color w:val="000000"/>
          <w:sz w:val="22"/>
          <w:szCs w:val="22"/>
        </w:rPr>
        <w:t>.</w:t>
      </w:r>
    </w:p>
    <w:p w14:paraId="44E16386" w14:textId="77777777" w:rsidR="00577FC3" w:rsidRPr="008A5566" w:rsidRDefault="00577FC3" w:rsidP="001E7700">
      <w:pPr>
        <w:pStyle w:val="ListParagraph"/>
        <w:jc w:val="both"/>
        <w:rPr>
          <w:color w:val="000000"/>
          <w:sz w:val="22"/>
          <w:szCs w:val="22"/>
        </w:rPr>
      </w:pPr>
    </w:p>
    <w:p w14:paraId="51E37BF9" w14:textId="25B44737" w:rsidR="00577FC3" w:rsidRPr="008A5566" w:rsidRDefault="00577FC3" w:rsidP="001E7700">
      <w:pPr>
        <w:pStyle w:val="ListParagraph"/>
        <w:numPr>
          <w:ilvl w:val="0"/>
          <w:numId w:val="14"/>
        </w:numPr>
        <w:tabs>
          <w:tab w:val="left" w:pos="5760"/>
        </w:tabs>
        <w:jc w:val="both"/>
        <w:rPr>
          <w:sz w:val="22"/>
          <w:szCs w:val="22"/>
        </w:rPr>
      </w:pPr>
      <w:r w:rsidRPr="008A5566">
        <w:rPr>
          <w:color w:val="000000"/>
          <w:sz w:val="22"/>
          <w:szCs w:val="22"/>
        </w:rPr>
        <w:t>When appropriate, p</w:t>
      </w:r>
      <w:r w:rsidR="00E53F13" w:rsidRPr="008A5566">
        <w:rPr>
          <w:color w:val="000000"/>
          <w:sz w:val="22"/>
          <w:szCs w:val="22"/>
        </w:rPr>
        <w:t>rovide summary reports of key activities identifying barriers and successes</w:t>
      </w:r>
      <w:r w:rsidR="005076BE" w:rsidRPr="008A5566">
        <w:rPr>
          <w:color w:val="000000"/>
          <w:sz w:val="22"/>
          <w:szCs w:val="22"/>
        </w:rPr>
        <w:t>.</w:t>
      </w:r>
    </w:p>
    <w:p w14:paraId="502E135F" w14:textId="77777777" w:rsidR="00200E2E" w:rsidRPr="008A5566" w:rsidRDefault="00200E2E" w:rsidP="001E7700">
      <w:pPr>
        <w:tabs>
          <w:tab w:val="left" w:pos="5760"/>
        </w:tabs>
        <w:jc w:val="both"/>
        <w:rPr>
          <w:sz w:val="22"/>
          <w:szCs w:val="22"/>
        </w:rPr>
      </w:pPr>
    </w:p>
    <w:p w14:paraId="552B505C" w14:textId="2CB808DE" w:rsidR="00577FC3" w:rsidRPr="008A5566" w:rsidRDefault="00776D7B" w:rsidP="001E7700">
      <w:pPr>
        <w:pStyle w:val="ListParagraph"/>
        <w:numPr>
          <w:ilvl w:val="0"/>
          <w:numId w:val="14"/>
        </w:numPr>
        <w:tabs>
          <w:tab w:val="left" w:pos="5760"/>
        </w:tabs>
        <w:jc w:val="both"/>
        <w:rPr>
          <w:sz w:val="22"/>
          <w:szCs w:val="22"/>
        </w:rPr>
      </w:pPr>
      <w:r w:rsidRPr="008A5566">
        <w:rPr>
          <w:sz w:val="22"/>
          <w:szCs w:val="22"/>
        </w:rPr>
        <w:t>A</w:t>
      </w:r>
      <w:r w:rsidR="00577FC3" w:rsidRPr="008A5566">
        <w:rPr>
          <w:sz w:val="22"/>
          <w:szCs w:val="22"/>
        </w:rPr>
        <w:t>ttend meetings, training, seminars and conferences as appropriate to assist in the development of Early Help</w:t>
      </w:r>
      <w:r w:rsidR="00024EA4" w:rsidRPr="008A5566">
        <w:rPr>
          <w:sz w:val="22"/>
          <w:szCs w:val="22"/>
        </w:rPr>
        <w:t>.</w:t>
      </w:r>
    </w:p>
    <w:p w14:paraId="79B6B881" w14:textId="77777777" w:rsidR="00577FC3" w:rsidRPr="008A5566" w:rsidRDefault="00577FC3" w:rsidP="001E7700">
      <w:pPr>
        <w:pStyle w:val="ListParagraph"/>
        <w:jc w:val="both"/>
        <w:rPr>
          <w:sz w:val="22"/>
          <w:szCs w:val="22"/>
        </w:rPr>
      </w:pPr>
    </w:p>
    <w:p w14:paraId="672BBFFE" w14:textId="2FB7EC9B" w:rsidR="00AD13CC" w:rsidRPr="008A5566" w:rsidRDefault="00776D7B" w:rsidP="001E7700">
      <w:pPr>
        <w:pStyle w:val="ListParagraph"/>
        <w:numPr>
          <w:ilvl w:val="0"/>
          <w:numId w:val="14"/>
        </w:numPr>
        <w:tabs>
          <w:tab w:val="left" w:pos="5760"/>
        </w:tabs>
        <w:jc w:val="both"/>
        <w:rPr>
          <w:sz w:val="22"/>
          <w:szCs w:val="22"/>
        </w:rPr>
      </w:pPr>
      <w:r w:rsidRPr="008A5566">
        <w:rPr>
          <w:sz w:val="22"/>
          <w:szCs w:val="22"/>
        </w:rPr>
        <w:t xml:space="preserve">Commitment </w:t>
      </w:r>
      <w:r w:rsidR="00DF566B" w:rsidRPr="008A5566">
        <w:rPr>
          <w:sz w:val="22"/>
          <w:szCs w:val="22"/>
        </w:rPr>
        <w:t xml:space="preserve">to equal opportunities and to comply with the diversity and equality policies. To be committed to safeguarding and follow policies, practices and procedures in relation to protecting children and adults. </w:t>
      </w:r>
    </w:p>
    <w:p w14:paraId="14716458" w14:textId="77777777" w:rsidR="00AD13CC" w:rsidRPr="008A5566" w:rsidRDefault="00AD13CC" w:rsidP="001E7700">
      <w:pPr>
        <w:pStyle w:val="ListParagraph"/>
        <w:jc w:val="both"/>
        <w:rPr>
          <w:sz w:val="22"/>
          <w:szCs w:val="22"/>
        </w:rPr>
      </w:pPr>
    </w:p>
    <w:p w14:paraId="5D54A666" w14:textId="36821124" w:rsidR="008F7E91" w:rsidRPr="008A5566" w:rsidRDefault="00776D7B" w:rsidP="001E7700">
      <w:pPr>
        <w:pStyle w:val="ListParagraph"/>
        <w:numPr>
          <w:ilvl w:val="0"/>
          <w:numId w:val="14"/>
        </w:numPr>
        <w:tabs>
          <w:tab w:val="left" w:pos="5760"/>
        </w:tabs>
        <w:jc w:val="both"/>
        <w:rPr>
          <w:sz w:val="22"/>
          <w:szCs w:val="22"/>
        </w:rPr>
      </w:pPr>
      <w:r w:rsidRPr="008A5566">
        <w:rPr>
          <w:sz w:val="22"/>
          <w:szCs w:val="22"/>
        </w:rPr>
        <w:t xml:space="preserve">Commitment </w:t>
      </w:r>
      <w:r w:rsidR="00DF566B" w:rsidRPr="008A5566">
        <w:rPr>
          <w:sz w:val="22"/>
          <w:szCs w:val="22"/>
        </w:rPr>
        <w:t xml:space="preserve">to professional self-development making full use of training and development opportunities identified through </w:t>
      </w:r>
      <w:r w:rsidR="00AD13CC" w:rsidRPr="008A5566">
        <w:rPr>
          <w:sz w:val="22"/>
          <w:szCs w:val="22"/>
        </w:rPr>
        <w:t>PDR</w:t>
      </w:r>
      <w:r w:rsidRPr="008A5566">
        <w:rPr>
          <w:sz w:val="22"/>
          <w:szCs w:val="22"/>
        </w:rPr>
        <w:t xml:space="preserve"> process</w:t>
      </w:r>
    </w:p>
    <w:p w14:paraId="29AA1575" w14:textId="77777777" w:rsidR="00AD13CC" w:rsidRPr="008A5566" w:rsidRDefault="00AD13CC" w:rsidP="001E7700">
      <w:pPr>
        <w:pStyle w:val="ListParagraph"/>
        <w:jc w:val="both"/>
        <w:rPr>
          <w:sz w:val="22"/>
          <w:szCs w:val="22"/>
        </w:rPr>
      </w:pPr>
    </w:p>
    <w:p w14:paraId="66A8F572" w14:textId="77777777" w:rsidR="00EE2B14" w:rsidRPr="008A5566" w:rsidRDefault="00DF566B" w:rsidP="001E7700">
      <w:pPr>
        <w:pStyle w:val="ListParagraph"/>
        <w:numPr>
          <w:ilvl w:val="0"/>
          <w:numId w:val="14"/>
        </w:numPr>
        <w:tabs>
          <w:tab w:val="left" w:pos="5760"/>
        </w:tabs>
        <w:jc w:val="both"/>
        <w:rPr>
          <w:sz w:val="22"/>
          <w:szCs w:val="22"/>
        </w:rPr>
      </w:pPr>
      <w:r w:rsidRPr="008A5566">
        <w:rPr>
          <w:sz w:val="22"/>
          <w:szCs w:val="22"/>
        </w:rPr>
        <w:t xml:space="preserve">Undertake own administration and keep timely and accurate records whilst at all times adhering to GDPR, confidentiality and information sharing protocols and provide monitoring information as required. </w:t>
      </w:r>
    </w:p>
    <w:p w14:paraId="7ADCFA11" w14:textId="77777777" w:rsidR="00EE2B14" w:rsidRPr="008A5566" w:rsidRDefault="00EE2B14" w:rsidP="001E7700">
      <w:pPr>
        <w:pStyle w:val="ListParagraph"/>
        <w:jc w:val="both"/>
        <w:rPr>
          <w:sz w:val="22"/>
          <w:szCs w:val="22"/>
        </w:rPr>
      </w:pPr>
    </w:p>
    <w:p w14:paraId="46393564" w14:textId="77777777" w:rsidR="00024EA4" w:rsidRPr="008A5566" w:rsidRDefault="00DF566B" w:rsidP="001E7700">
      <w:pPr>
        <w:pStyle w:val="ListParagraph"/>
        <w:numPr>
          <w:ilvl w:val="0"/>
          <w:numId w:val="14"/>
        </w:numPr>
        <w:tabs>
          <w:tab w:val="left" w:pos="5760"/>
        </w:tabs>
        <w:jc w:val="both"/>
        <w:rPr>
          <w:sz w:val="22"/>
          <w:szCs w:val="22"/>
        </w:rPr>
      </w:pPr>
      <w:r w:rsidRPr="008A5566">
        <w:rPr>
          <w:sz w:val="22"/>
          <w:szCs w:val="22"/>
        </w:rPr>
        <w:t xml:space="preserve">Participate in internal and external meetings and events to promote, support and celebrate the hub development work and progress. </w:t>
      </w:r>
    </w:p>
    <w:p w14:paraId="1BC22136" w14:textId="77777777" w:rsidR="00024EA4" w:rsidRPr="008A5566" w:rsidRDefault="00024EA4" w:rsidP="00024EA4">
      <w:pPr>
        <w:pStyle w:val="ListParagraph"/>
        <w:rPr>
          <w:sz w:val="22"/>
          <w:szCs w:val="22"/>
        </w:rPr>
      </w:pPr>
    </w:p>
    <w:p w14:paraId="69343A4A" w14:textId="77777777" w:rsidR="00024EA4" w:rsidRPr="008A5566" w:rsidRDefault="00024EA4" w:rsidP="00024EA4">
      <w:pPr>
        <w:pStyle w:val="ListParagraph"/>
        <w:tabs>
          <w:tab w:val="left" w:pos="5760"/>
        </w:tabs>
        <w:ind w:left="644"/>
        <w:jc w:val="both"/>
        <w:rPr>
          <w:sz w:val="22"/>
          <w:szCs w:val="22"/>
        </w:rPr>
      </w:pPr>
    </w:p>
    <w:p w14:paraId="243E9198" w14:textId="7C15BE58" w:rsidR="002D0EBF" w:rsidRPr="008A5566" w:rsidRDefault="002D0EBF" w:rsidP="00024EA4">
      <w:pPr>
        <w:pStyle w:val="ListParagraph"/>
        <w:tabs>
          <w:tab w:val="left" w:pos="5760"/>
        </w:tabs>
        <w:ind w:left="0"/>
        <w:jc w:val="both"/>
        <w:rPr>
          <w:sz w:val="22"/>
          <w:szCs w:val="22"/>
        </w:rPr>
      </w:pPr>
      <w:r w:rsidRPr="008A5566">
        <w:rPr>
          <w:b/>
          <w:bCs/>
          <w:sz w:val="22"/>
          <w:szCs w:val="22"/>
          <w:u w:val="single"/>
        </w:rPr>
        <w:t>SPECIAL CONDITIONS</w:t>
      </w:r>
    </w:p>
    <w:p w14:paraId="0F643E8D" w14:textId="77777777" w:rsidR="002D0EBF" w:rsidRPr="008A5566" w:rsidRDefault="002D0EBF" w:rsidP="001E7700">
      <w:pPr>
        <w:tabs>
          <w:tab w:val="left" w:pos="5760"/>
        </w:tabs>
        <w:jc w:val="both"/>
        <w:rPr>
          <w:sz w:val="22"/>
          <w:szCs w:val="22"/>
        </w:rPr>
      </w:pPr>
    </w:p>
    <w:p w14:paraId="13C061E5" w14:textId="7CD1603F" w:rsidR="002D0EBF" w:rsidRPr="008A5566" w:rsidRDefault="002D0EBF" w:rsidP="00024EA4">
      <w:pPr>
        <w:pStyle w:val="ListParagraph"/>
        <w:numPr>
          <w:ilvl w:val="0"/>
          <w:numId w:val="6"/>
        </w:numPr>
        <w:ind w:left="426" w:hanging="426"/>
        <w:jc w:val="both"/>
        <w:rPr>
          <w:sz w:val="22"/>
          <w:szCs w:val="22"/>
        </w:rPr>
      </w:pPr>
      <w:r w:rsidRPr="008A5566">
        <w:rPr>
          <w:sz w:val="22"/>
          <w:szCs w:val="22"/>
        </w:rPr>
        <w:t>A casual car allowance mileage rate payable as appropriate.</w:t>
      </w:r>
      <w:r w:rsidR="00967266" w:rsidRPr="008A5566">
        <w:rPr>
          <w:sz w:val="22"/>
          <w:szCs w:val="22"/>
        </w:rPr>
        <w:t xml:space="preserve"> </w:t>
      </w:r>
      <w:r w:rsidRPr="008A5566">
        <w:rPr>
          <w:sz w:val="22"/>
          <w:szCs w:val="22"/>
        </w:rPr>
        <w:br/>
      </w:r>
    </w:p>
    <w:p w14:paraId="56784A48" w14:textId="77777777" w:rsidR="002D0EBF" w:rsidRPr="008A5566" w:rsidRDefault="002D0EBF" w:rsidP="001E7700">
      <w:pPr>
        <w:pStyle w:val="ListParagraph"/>
        <w:numPr>
          <w:ilvl w:val="0"/>
          <w:numId w:val="6"/>
        </w:numPr>
        <w:ind w:left="426" w:hanging="426"/>
        <w:jc w:val="both"/>
        <w:rPr>
          <w:sz w:val="22"/>
          <w:szCs w:val="22"/>
        </w:rPr>
      </w:pPr>
      <w:r w:rsidRPr="008A5566">
        <w:rPr>
          <w:sz w:val="22"/>
          <w:szCs w:val="22"/>
        </w:rPr>
        <w:t>The post holder will be expected to move between locality delivery points depending on the needs of the service</w:t>
      </w:r>
    </w:p>
    <w:p w14:paraId="190D2343" w14:textId="77777777" w:rsidR="002D0EBF" w:rsidRPr="008A5566" w:rsidRDefault="002D0EBF" w:rsidP="00A259A7">
      <w:pPr>
        <w:jc w:val="both"/>
        <w:rPr>
          <w:sz w:val="22"/>
          <w:szCs w:val="22"/>
        </w:rPr>
      </w:pPr>
    </w:p>
    <w:p w14:paraId="280E77BD" w14:textId="77777777" w:rsidR="002D0EBF" w:rsidRPr="008A5566" w:rsidRDefault="002D0EBF" w:rsidP="001E7700">
      <w:pPr>
        <w:pStyle w:val="ListParagraph"/>
        <w:numPr>
          <w:ilvl w:val="0"/>
          <w:numId w:val="6"/>
        </w:numPr>
        <w:tabs>
          <w:tab w:val="left" w:pos="5760"/>
        </w:tabs>
        <w:ind w:left="426" w:hanging="426"/>
        <w:jc w:val="both"/>
        <w:rPr>
          <w:sz w:val="22"/>
          <w:szCs w:val="22"/>
        </w:rPr>
      </w:pPr>
      <w:r w:rsidRPr="008A5566">
        <w:rPr>
          <w:sz w:val="22"/>
          <w:szCs w:val="22"/>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For further information, please refer to </w:t>
      </w:r>
      <w:hyperlink w:history="1">
        <w:r w:rsidRPr="008A5566">
          <w:rPr>
            <w:rStyle w:val="Hyperlink"/>
            <w:sz w:val="22"/>
            <w:szCs w:val="22"/>
          </w:rPr>
          <w:t>DBS filtering guidance at www.gov.uk/dbs.</w:t>
        </w:r>
      </w:hyperlink>
    </w:p>
    <w:p w14:paraId="4E14628E" w14:textId="77777777" w:rsidR="002D0EBF" w:rsidRPr="008A5566" w:rsidRDefault="002D0EBF" w:rsidP="001E7700">
      <w:pPr>
        <w:pStyle w:val="NoSpacing"/>
        <w:ind w:left="426" w:hanging="426"/>
        <w:jc w:val="both"/>
        <w:rPr>
          <w:rFonts w:ascii="Arial" w:hAnsi="Arial" w:cs="Arial"/>
        </w:rPr>
      </w:pPr>
    </w:p>
    <w:p w14:paraId="7F15B3B4" w14:textId="77777777" w:rsidR="002D0EBF" w:rsidRPr="008A5566" w:rsidRDefault="002D0EBF" w:rsidP="001E7700">
      <w:pPr>
        <w:pStyle w:val="ListParagraph"/>
        <w:numPr>
          <w:ilvl w:val="0"/>
          <w:numId w:val="6"/>
        </w:numPr>
        <w:tabs>
          <w:tab w:val="left" w:pos="5760"/>
        </w:tabs>
        <w:ind w:left="426" w:hanging="426"/>
        <w:jc w:val="both"/>
        <w:rPr>
          <w:sz w:val="22"/>
          <w:szCs w:val="22"/>
        </w:rPr>
      </w:pPr>
      <w:r w:rsidRPr="008A5566">
        <w:rPr>
          <w:sz w:val="22"/>
          <w:szCs w:val="22"/>
        </w:rPr>
        <w:t xml:space="preserve">Since confidential information is involved with the duties of this post, the post holder will be required to </w:t>
      </w:r>
      <w:proofErr w:type="gramStart"/>
      <w:r w:rsidRPr="008A5566">
        <w:rPr>
          <w:sz w:val="22"/>
          <w:szCs w:val="22"/>
        </w:rPr>
        <w:t>exercise discretion at all times</w:t>
      </w:r>
      <w:proofErr w:type="gramEnd"/>
      <w:r w:rsidRPr="008A5566">
        <w:rPr>
          <w:sz w:val="22"/>
          <w:szCs w:val="22"/>
        </w:rPr>
        <w:t xml:space="preserve"> and to observe relevant codes of practice and legislation in relation to data protection and personal information.</w:t>
      </w:r>
    </w:p>
    <w:p w14:paraId="7E9C0396" w14:textId="77777777" w:rsidR="002D0EBF" w:rsidRPr="008A5566" w:rsidRDefault="002D0EBF" w:rsidP="001E7700">
      <w:pPr>
        <w:tabs>
          <w:tab w:val="left" w:pos="5760"/>
        </w:tabs>
        <w:ind w:left="426" w:hanging="426"/>
        <w:jc w:val="both"/>
        <w:rPr>
          <w:sz w:val="22"/>
          <w:szCs w:val="22"/>
        </w:rPr>
      </w:pPr>
    </w:p>
    <w:p w14:paraId="424293CB" w14:textId="77777777" w:rsidR="002D0EBF" w:rsidRPr="008A5566" w:rsidRDefault="002D0EBF" w:rsidP="001E7700">
      <w:pPr>
        <w:pStyle w:val="NoSpacing"/>
        <w:numPr>
          <w:ilvl w:val="0"/>
          <w:numId w:val="6"/>
        </w:numPr>
        <w:ind w:left="426" w:hanging="426"/>
        <w:jc w:val="both"/>
        <w:rPr>
          <w:rFonts w:ascii="Arial" w:hAnsi="Arial" w:cs="Arial"/>
        </w:rPr>
      </w:pPr>
      <w:r w:rsidRPr="008A5566">
        <w:rPr>
          <w:rFonts w:ascii="Arial" w:hAnsi="Arial" w:cs="Arial"/>
        </w:rPr>
        <w:t>Undertake, and participate in training, coaching and development activities, as appropriate</w:t>
      </w:r>
    </w:p>
    <w:p w14:paraId="0F2CA7CB" w14:textId="77777777" w:rsidR="002D0EBF" w:rsidRPr="008A5566" w:rsidRDefault="002D0EBF" w:rsidP="001E7700">
      <w:pPr>
        <w:pStyle w:val="NoSpacing"/>
        <w:ind w:left="426" w:hanging="426"/>
        <w:jc w:val="both"/>
        <w:rPr>
          <w:rFonts w:ascii="Arial" w:hAnsi="Arial" w:cs="Arial"/>
        </w:rPr>
      </w:pPr>
    </w:p>
    <w:p w14:paraId="3F2DD071" w14:textId="77777777" w:rsidR="00431C50" w:rsidRPr="008A5566" w:rsidRDefault="002D0EBF" w:rsidP="001E7700">
      <w:pPr>
        <w:pStyle w:val="ListParagraph"/>
        <w:numPr>
          <w:ilvl w:val="0"/>
          <w:numId w:val="6"/>
        </w:numPr>
        <w:tabs>
          <w:tab w:val="left" w:pos="5760"/>
        </w:tabs>
        <w:ind w:left="426" w:hanging="426"/>
        <w:jc w:val="both"/>
        <w:rPr>
          <w:sz w:val="22"/>
          <w:szCs w:val="22"/>
          <w:u w:val="single"/>
        </w:rPr>
      </w:pPr>
      <w:r w:rsidRPr="008A5566">
        <w:rPr>
          <w:sz w:val="22"/>
          <w:szCs w:val="22"/>
        </w:rPr>
        <w:t>The person appointed will be expected to work flexibly and the exact nature of the duties described above is subject to periodic review and is liable to change.</w:t>
      </w:r>
    </w:p>
    <w:p w14:paraId="5BA253A5" w14:textId="77777777" w:rsidR="00431C50" w:rsidRPr="008A5566" w:rsidRDefault="00431C50" w:rsidP="001E7700">
      <w:pPr>
        <w:tabs>
          <w:tab w:val="left" w:pos="5760"/>
        </w:tabs>
        <w:jc w:val="both"/>
        <w:rPr>
          <w:b/>
          <w:bCs/>
          <w:sz w:val="22"/>
          <w:szCs w:val="22"/>
          <w:u w:val="single"/>
        </w:rPr>
      </w:pPr>
    </w:p>
    <w:p w14:paraId="7D6FBD8D" w14:textId="77777777" w:rsidR="0028700F" w:rsidRPr="008A5566" w:rsidRDefault="0028700F" w:rsidP="001E7700">
      <w:pPr>
        <w:tabs>
          <w:tab w:val="left" w:pos="5760"/>
        </w:tabs>
        <w:jc w:val="both"/>
        <w:rPr>
          <w:sz w:val="22"/>
          <w:szCs w:val="22"/>
        </w:rPr>
      </w:pPr>
      <w:r w:rsidRPr="008A5566">
        <w:rPr>
          <w:b/>
          <w:bCs/>
          <w:sz w:val="22"/>
          <w:szCs w:val="22"/>
          <w:u w:val="single"/>
        </w:rPr>
        <w:t>GENERAL:</w:t>
      </w:r>
    </w:p>
    <w:p w14:paraId="42C7B78B" w14:textId="77777777" w:rsidR="00431C50" w:rsidRPr="008A5566" w:rsidRDefault="00431C50" w:rsidP="001E7700">
      <w:pPr>
        <w:tabs>
          <w:tab w:val="left" w:pos="720"/>
          <w:tab w:val="left" w:pos="5760"/>
        </w:tabs>
        <w:ind w:left="720" w:hanging="720"/>
        <w:jc w:val="both"/>
        <w:rPr>
          <w:sz w:val="22"/>
          <w:szCs w:val="22"/>
        </w:rPr>
      </w:pPr>
    </w:p>
    <w:p w14:paraId="02D929F0" w14:textId="77777777" w:rsidR="0028700F" w:rsidRPr="008A5566" w:rsidRDefault="0028700F" w:rsidP="001E7700">
      <w:pPr>
        <w:tabs>
          <w:tab w:val="left" w:pos="720"/>
          <w:tab w:val="left" w:pos="5760"/>
        </w:tabs>
        <w:jc w:val="both"/>
        <w:rPr>
          <w:sz w:val="22"/>
          <w:szCs w:val="22"/>
        </w:rPr>
      </w:pPr>
      <w:r w:rsidRPr="008A5566">
        <w:rPr>
          <w:sz w:val="22"/>
          <w:szCs w:val="22"/>
        </w:rPr>
        <w:t>This job description is a representative document.  Other reasonably similar duties may be allocated from time to time commensurate with the general character of the post and it’s grading.</w:t>
      </w:r>
    </w:p>
    <w:p w14:paraId="602A98E1" w14:textId="77777777" w:rsidR="0028700F" w:rsidRPr="008A5566" w:rsidRDefault="0028700F" w:rsidP="001E7700">
      <w:pPr>
        <w:tabs>
          <w:tab w:val="left" w:pos="720"/>
          <w:tab w:val="left" w:pos="5760"/>
        </w:tabs>
        <w:ind w:left="720" w:hanging="720"/>
        <w:jc w:val="both"/>
        <w:rPr>
          <w:sz w:val="22"/>
          <w:szCs w:val="22"/>
        </w:rPr>
      </w:pPr>
    </w:p>
    <w:p w14:paraId="5D37CE86" w14:textId="77777777" w:rsidR="0028700F" w:rsidRPr="008A5566" w:rsidRDefault="0028700F" w:rsidP="001E7700">
      <w:pPr>
        <w:tabs>
          <w:tab w:val="left" w:pos="720"/>
          <w:tab w:val="left" w:pos="5760"/>
        </w:tabs>
        <w:jc w:val="both"/>
        <w:rPr>
          <w:sz w:val="22"/>
          <w:szCs w:val="22"/>
        </w:rPr>
      </w:pPr>
      <w:r w:rsidRPr="008A5566">
        <w:rPr>
          <w:sz w:val="22"/>
          <w:szCs w:val="22"/>
        </w:rPr>
        <w:t>All staff has a duty to take care of their own health &amp; safety and that of others who may be affected by your actions at work. Staff must co-operate with employers and co-workers to help everyone meet their legal requirements.</w:t>
      </w:r>
    </w:p>
    <w:p w14:paraId="40FAD2E8" w14:textId="77777777" w:rsidR="0028700F" w:rsidRPr="008A5566" w:rsidRDefault="0028700F" w:rsidP="001E7700">
      <w:pPr>
        <w:tabs>
          <w:tab w:val="left" w:pos="720"/>
          <w:tab w:val="left" w:pos="5760"/>
        </w:tabs>
        <w:ind w:left="720" w:hanging="720"/>
        <w:jc w:val="both"/>
        <w:rPr>
          <w:sz w:val="22"/>
          <w:szCs w:val="22"/>
        </w:rPr>
      </w:pPr>
    </w:p>
    <w:p w14:paraId="7179DB28" w14:textId="77777777" w:rsidR="0028700F" w:rsidRPr="008A5566" w:rsidRDefault="0028700F" w:rsidP="001E7700">
      <w:pPr>
        <w:tabs>
          <w:tab w:val="left" w:pos="720"/>
          <w:tab w:val="left" w:pos="5760"/>
        </w:tabs>
        <w:jc w:val="both"/>
        <w:rPr>
          <w:sz w:val="22"/>
          <w:szCs w:val="22"/>
        </w:rPr>
      </w:pPr>
      <w:r w:rsidRPr="008A5566">
        <w:rPr>
          <w:sz w:val="22"/>
          <w:szCs w:val="22"/>
        </w:rPr>
        <w:t>The Authority has an approved equality policy in employment and copies are freely available to all employees.  The post holder will be expected to comply, observe and promote the equality policies of the Council.</w:t>
      </w:r>
    </w:p>
    <w:p w14:paraId="6AD9754E" w14:textId="77777777" w:rsidR="007E4947" w:rsidRPr="008A5566" w:rsidRDefault="007E4947" w:rsidP="001E7700">
      <w:pPr>
        <w:tabs>
          <w:tab w:val="left" w:pos="720"/>
          <w:tab w:val="left" w:pos="5760"/>
        </w:tabs>
        <w:jc w:val="both"/>
        <w:rPr>
          <w:sz w:val="22"/>
          <w:szCs w:val="22"/>
        </w:rPr>
      </w:pPr>
    </w:p>
    <w:p w14:paraId="33762134" w14:textId="2F899DAA" w:rsidR="007E4947" w:rsidRPr="008A5566" w:rsidRDefault="007E4947" w:rsidP="001E7700">
      <w:pPr>
        <w:tabs>
          <w:tab w:val="left" w:pos="720"/>
          <w:tab w:val="left" w:pos="5760"/>
        </w:tabs>
        <w:jc w:val="both"/>
        <w:rPr>
          <w:sz w:val="22"/>
          <w:szCs w:val="22"/>
        </w:rPr>
      </w:pPr>
      <w:r w:rsidRPr="008A5566">
        <w:rPr>
          <w:b/>
          <w:bCs/>
          <w:sz w:val="22"/>
          <w:szCs w:val="22"/>
        </w:rPr>
        <w:t>Note:</w:t>
      </w:r>
      <w:r w:rsidRPr="008A5566">
        <w:rPr>
          <w:sz w:val="22"/>
          <w:szCs w:val="22"/>
        </w:rPr>
        <w:t xml:space="preserve"> </w:t>
      </w:r>
      <w:r w:rsidRPr="008A5566">
        <w:rPr>
          <w:sz w:val="22"/>
          <w:szCs w:val="22"/>
        </w:rPr>
        <w:tab/>
        <w:t xml:space="preserve">Where the post holder </w:t>
      </w:r>
      <w:r w:rsidR="0010725F" w:rsidRPr="008A5566">
        <w:rPr>
          <w:sz w:val="22"/>
          <w:szCs w:val="22"/>
        </w:rPr>
        <w:t>has a disability</w:t>
      </w:r>
      <w:r w:rsidRPr="008A5566">
        <w:rPr>
          <w:sz w:val="22"/>
          <w:szCs w:val="22"/>
        </w:rPr>
        <w:t>, every reasonable effort will be made to support all necessary aids, adaptations or equipment to allow them to carry out all the duties of the job</w:t>
      </w:r>
    </w:p>
    <w:p w14:paraId="55E4A912" w14:textId="77777777" w:rsidR="0028700F" w:rsidRPr="008A5566" w:rsidRDefault="0028700F" w:rsidP="001E7700">
      <w:pPr>
        <w:tabs>
          <w:tab w:val="left" w:pos="720"/>
          <w:tab w:val="left" w:pos="5760"/>
        </w:tabs>
        <w:ind w:left="720" w:hanging="720"/>
        <w:jc w:val="both"/>
        <w:rPr>
          <w:sz w:val="22"/>
          <w:szCs w:val="22"/>
        </w:rPr>
      </w:pPr>
    </w:p>
    <w:p w14:paraId="403707EF" w14:textId="715B0048" w:rsidR="005C75F3" w:rsidRPr="008A5566" w:rsidRDefault="005C75F3" w:rsidP="001E7700">
      <w:pPr>
        <w:tabs>
          <w:tab w:val="left" w:pos="720"/>
          <w:tab w:val="left" w:pos="5760"/>
        </w:tabs>
        <w:ind w:left="720" w:hanging="720"/>
        <w:jc w:val="both"/>
        <w:rPr>
          <w:sz w:val="22"/>
          <w:szCs w:val="22"/>
        </w:rPr>
      </w:pPr>
      <w:r w:rsidRPr="008A5566">
        <w:rPr>
          <w:sz w:val="22"/>
          <w:szCs w:val="22"/>
        </w:rPr>
        <w:t xml:space="preserve">Date                  </w:t>
      </w:r>
      <w:r w:rsidR="006B6557" w:rsidRPr="008A5566">
        <w:rPr>
          <w:sz w:val="22"/>
          <w:szCs w:val="22"/>
        </w:rPr>
        <w:t>June 2024</w:t>
      </w:r>
    </w:p>
    <w:p w14:paraId="1A3820FC" w14:textId="06DB6AE1" w:rsidR="005C75F3" w:rsidRPr="008A5566" w:rsidRDefault="005C75F3" w:rsidP="001E7700">
      <w:pPr>
        <w:tabs>
          <w:tab w:val="left" w:pos="720"/>
          <w:tab w:val="left" w:pos="5760"/>
        </w:tabs>
        <w:ind w:left="720" w:hanging="720"/>
        <w:jc w:val="both"/>
        <w:rPr>
          <w:sz w:val="22"/>
          <w:szCs w:val="22"/>
        </w:rPr>
      </w:pPr>
      <w:r w:rsidRPr="008A5566">
        <w:rPr>
          <w:sz w:val="22"/>
          <w:szCs w:val="22"/>
        </w:rPr>
        <w:t xml:space="preserve">Designation       Service Manager </w:t>
      </w:r>
      <w:r w:rsidR="00E109CF" w:rsidRPr="008A5566">
        <w:rPr>
          <w:sz w:val="22"/>
          <w:szCs w:val="22"/>
        </w:rPr>
        <w:t>Early Help</w:t>
      </w:r>
      <w:r w:rsidRPr="008A5566">
        <w:rPr>
          <w:sz w:val="22"/>
          <w:szCs w:val="22"/>
        </w:rPr>
        <w:t>.</w:t>
      </w:r>
    </w:p>
    <w:p w14:paraId="7656301F" w14:textId="77777777" w:rsidR="0028700F" w:rsidRPr="008A5566" w:rsidRDefault="0028700F">
      <w:pPr>
        <w:tabs>
          <w:tab w:val="left" w:pos="720"/>
          <w:tab w:val="left" w:pos="5760"/>
        </w:tabs>
        <w:ind w:left="720" w:hanging="720"/>
        <w:rPr>
          <w:sz w:val="22"/>
          <w:szCs w:val="22"/>
        </w:rPr>
      </w:pPr>
    </w:p>
    <w:p w14:paraId="63810787" w14:textId="77777777" w:rsidR="00263A45" w:rsidRPr="008A5566" w:rsidRDefault="00263A45">
      <w:pPr>
        <w:rPr>
          <w:b/>
          <w:bCs/>
          <w:sz w:val="22"/>
          <w:szCs w:val="22"/>
          <w:u w:val="single"/>
        </w:rPr>
      </w:pPr>
    </w:p>
    <w:p w14:paraId="39D23180" w14:textId="77777777" w:rsidR="002969BA" w:rsidRPr="008A5566" w:rsidRDefault="002969BA">
      <w:pPr>
        <w:tabs>
          <w:tab w:val="left" w:pos="1920"/>
          <w:tab w:val="left" w:pos="5760"/>
        </w:tabs>
        <w:rPr>
          <w:b/>
          <w:bCs/>
          <w:sz w:val="22"/>
          <w:szCs w:val="22"/>
          <w:u w:val="single"/>
        </w:rPr>
      </w:pPr>
    </w:p>
    <w:p w14:paraId="58399243" w14:textId="77777777" w:rsidR="002969BA" w:rsidRPr="008A5566" w:rsidRDefault="002969BA">
      <w:pPr>
        <w:tabs>
          <w:tab w:val="left" w:pos="1920"/>
          <w:tab w:val="left" w:pos="5760"/>
        </w:tabs>
        <w:rPr>
          <w:b/>
          <w:bCs/>
          <w:sz w:val="22"/>
          <w:szCs w:val="22"/>
          <w:u w:val="single"/>
        </w:rPr>
      </w:pPr>
    </w:p>
    <w:p w14:paraId="55AF3139" w14:textId="7C696416" w:rsidR="00B25AB8" w:rsidRPr="008A5566" w:rsidRDefault="00B02AE8" w:rsidP="00625E4D">
      <w:pPr>
        <w:rPr>
          <w:b/>
          <w:bCs/>
          <w:sz w:val="22"/>
          <w:szCs w:val="22"/>
          <w:u w:val="single"/>
        </w:rPr>
      </w:pPr>
      <w:r w:rsidRPr="008A5566">
        <w:rPr>
          <w:b/>
          <w:bCs/>
          <w:sz w:val="22"/>
          <w:szCs w:val="22"/>
          <w:u w:val="single"/>
        </w:rPr>
        <w:br w:type="page"/>
      </w:r>
    </w:p>
    <w:p w14:paraId="09DE2E52" w14:textId="77777777" w:rsidR="00B25AB8" w:rsidRPr="008A5566" w:rsidRDefault="00B25AB8" w:rsidP="00B25AB8">
      <w:pPr>
        <w:tabs>
          <w:tab w:val="left" w:pos="1920"/>
          <w:tab w:val="left" w:pos="5760"/>
        </w:tabs>
        <w:rPr>
          <w:b/>
          <w:sz w:val="22"/>
          <w:szCs w:val="22"/>
          <w:u w:val="single"/>
        </w:rPr>
      </w:pPr>
      <w:r w:rsidRPr="008A5566">
        <w:rPr>
          <w:b/>
          <w:bCs/>
          <w:sz w:val="22"/>
          <w:szCs w:val="22"/>
          <w:u w:val="single"/>
        </w:rPr>
        <w:lastRenderedPageBreak/>
        <w:t xml:space="preserve">Person specification </w:t>
      </w:r>
    </w:p>
    <w:p w14:paraId="2BA3B5D0" w14:textId="77777777" w:rsidR="00B25AB8" w:rsidRPr="008A5566" w:rsidRDefault="00B25AB8" w:rsidP="00B25AB8">
      <w:pPr>
        <w:tabs>
          <w:tab w:val="left" w:pos="1920"/>
          <w:tab w:val="left" w:pos="5760"/>
        </w:tabs>
        <w:rPr>
          <w:b/>
          <w:sz w:val="22"/>
          <w:szCs w:val="22"/>
          <w:u w:val="single"/>
        </w:rPr>
      </w:pPr>
    </w:p>
    <w:p w14:paraId="4282C4FA" w14:textId="77777777" w:rsidR="00B25AB8" w:rsidRPr="008A5566" w:rsidRDefault="00B25AB8" w:rsidP="00B25AB8">
      <w:pPr>
        <w:tabs>
          <w:tab w:val="left" w:pos="1920"/>
          <w:tab w:val="left" w:pos="5760"/>
        </w:tabs>
        <w:rPr>
          <w:sz w:val="22"/>
          <w:szCs w:val="22"/>
        </w:rPr>
      </w:pPr>
    </w:p>
    <w:tbl>
      <w:tblPr>
        <w:tblStyle w:val="TableGrid"/>
        <w:tblW w:w="0" w:type="auto"/>
        <w:tblLook w:val="04A0" w:firstRow="1" w:lastRow="0" w:firstColumn="1" w:lastColumn="0" w:noHBand="0" w:noVBand="1"/>
      </w:tblPr>
      <w:tblGrid>
        <w:gridCol w:w="4395"/>
        <w:gridCol w:w="2348"/>
        <w:gridCol w:w="2607"/>
      </w:tblGrid>
      <w:tr w:rsidR="00B25AB8" w:rsidRPr="008A5566" w14:paraId="5F0B3F42" w14:textId="77777777" w:rsidTr="009074F4">
        <w:tc>
          <w:tcPr>
            <w:tcW w:w="4503" w:type="dxa"/>
          </w:tcPr>
          <w:p w14:paraId="2DCB918C" w14:textId="77777777" w:rsidR="00B25AB8" w:rsidRPr="008A5566" w:rsidRDefault="00B25AB8" w:rsidP="009074F4">
            <w:pPr>
              <w:tabs>
                <w:tab w:val="left" w:pos="8280"/>
              </w:tabs>
              <w:jc w:val="center"/>
              <w:rPr>
                <w:rFonts w:eastAsia="Arial" w:cs="Times New Roman"/>
                <w:b/>
                <w:sz w:val="24"/>
              </w:rPr>
            </w:pPr>
            <w:r w:rsidRPr="008A5566">
              <w:rPr>
                <w:rFonts w:eastAsia="Arial" w:cs="Times New Roman"/>
                <w:b/>
                <w:sz w:val="24"/>
              </w:rPr>
              <w:t>Personal Attributes Required</w:t>
            </w:r>
          </w:p>
          <w:p w14:paraId="759B82D2" w14:textId="77777777" w:rsidR="00B25AB8" w:rsidRPr="008A5566" w:rsidRDefault="00B25AB8" w:rsidP="009074F4"/>
        </w:tc>
        <w:tc>
          <w:tcPr>
            <w:tcW w:w="2409" w:type="dxa"/>
          </w:tcPr>
          <w:p w14:paraId="69F69FC2" w14:textId="77777777" w:rsidR="00B25AB8" w:rsidRPr="008A5566" w:rsidRDefault="00B25AB8" w:rsidP="009074F4">
            <w:pPr>
              <w:tabs>
                <w:tab w:val="left" w:pos="1920"/>
                <w:tab w:val="left" w:pos="5760"/>
              </w:tabs>
              <w:rPr>
                <w:sz w:val="22"/>
                <w:szCs w:val="22"/>
              </w:rPr>
            </w:pPr>
            <w:r w:rsidRPr="008A5566">
              <w:rPr>
                <w:rFonts w:eastAsia="Arial" w:cs="Times New Roman"/>
                <w:b/>
                <w:sz w:val="24"/>
              </w:rPr>
              <w:t>Essential (E) o</w:t>
            </w:r>
            <w:r w:rsidRPr="008A5566">
              <w:rPr>
                <w:rFonts w:eastAsia="Arial" w:cs="Times New Roman"/>
                <w:sz w:val="24"/>
              </w:rPr>
              <w:t xml:space="preserve">r   </w:t>
            </w:r>
            <w:r w:rsidRPr="008A5566">
              <w:rPr>
                <w:rFonts w:eastAsia="Arial" w:cs="Times New Roman"/>
                <w:b/>
                <w:sz w:val="24"/>
              </w:rPr>
              <w:t>Desirable (D)</w:t>
            </w:r>
          </w:p>
        </w:tc>
        <w:tc>
          <w:tcPr>
            <w:tcW w:w="2664" w:type="dxa"/>
          </w:tcPr>
          <w:p w14:paraId="355BBDDA" w14:textId="77777777" w:rsidR="00B25AB8" w:rsidRPr="008A5566" w:rsidRDefault="00B25AB8" w:rsidP="009074F4">
            <w:pPr>
              <w:tabs>
                <w:tab w:val="left" w:pos="8280"/>
              </w:tabs>
              <w:jc w:val="center"/>
              <w:rPr>
                <w:rFonts w:eastAsia="Arial" w:cs="Times New Roman"/>
                <w:b/>
                <w:sz w:val="24"/>
              </w:rPr>
            </w:pPr>
            <w:r w:rsidRPr="008A5566">
              <w:rPr>
                <w:rFonts w:eastAsia="Arial" w:cs="Times New Roman"/>
                <w:b/>
                <w:sz w:val="24"/>
              </w:rPr>
              <w:t>Method of Assessment</w:t>
            </w:r>
          </w:p>
          <w:p w14:paraId="1B8F2F03" w14:textId="77777777" w:rsidR="00B25AB8" w:rsidRPr="008A5566" w:rsidRDefault="00B25AB8" w:rsidP="009074F4">
            <w:pPr>
              <w:tabs>
                <w:tab w:val="left" w:pos="1920"/>
                <w:tab w:val="left" w:pos="5760"/>
              </w:tabs>
              <w:rPr>
                <w:sz w:val="22"/>
                <w:szCs w:val="22"/>
              </w:rPr>
            </w:pPr>
          </w:p>
        </w:tc>
      </w:tr>
      <w:tr w:rsidR="00B25AB8" w:rsidRPr="008A5566" w14:paraId="2A4B1A2A" w14:textId="77777777" w:rsidTr="009074F4">
        <w:tc>
          <w:tcPr>
            <w:tcW w:w="4503" w:type="dxa"/>
          </w:tcPr>
          <w:p w14:paraId="4D86B785" w14:textId="77777777" w:rsidR="00B25AB8" w:rsidRPr="008A5566" w:rsidRDefault="00B25AB8" w:rsidP="009074F4">
            <w:pPr>
              <w:tabs>
                <w:tab w:val="left" w:pos="1920"/>
                <w:tab w:val="left" w:pos="5760"/>
              </w:tabs>
              <w:ind w:left="426" w:hanging="426"/>
              <w:rPr>
                <w:b/>
                <w:sz w:val="22"/>
                <w:szCs w:val="22"/>
                <w:u w:val="single"/>
              </w:rPr>
            </w:pPr>
            <w:r w:rsidRPr="008A5566">
              <w:rPr>
                <w:b/>
                <w:sz w:val="22"/>
                <w:szCs w:val="22"/>
                <w:u w:val="single"/>
              </w:rPr>
              <w:t xml:space="preserve">Knowledge  </w:t>
            </w:r>
          </w:p>
          <w:p w14:paraId="443B3C69" w14:textId="77777777" w:rsidR="00B25AB8" w:rsidRPr="008A5566" w:rsidRDefault="00B25AB8" w:rsidP="009074F4">
            <w:pPr>
              <w:tabs>
                <w:tab w:val="left" w:pos="1920"/>
                <w:tab w:val="left" w:pos="5760"/>
              </w:tabs>
              <w:ind w:left="426" w:hanging="426"/>
              <w:rPr>
                <w:sz w:val="22"/>
                <w:szCs w:val="22"/>
              </w:rPr>
            </w:pPr>
          </w:p>
          <w:p w14:paraId="2F8972D8" w14:textId="77777777" w:rsidR="00B25AB8" w:rsidRPr="008A5566" w:rsidRDefault="00B25AB8" w:rsidP="009074F4">
            <w:pPr>
              <w:pStyle w:val="ListParagraph"/>
              <w:numPr>
                <w:ilvl w:val="0"/>
                <w:numId w:val="23"/>
              </w:numPr>
              <w:tabs>
                <w:tab w:val="left" w:pos="1920"/>
                <w:tab w:val="left" w:pos="5760"/>
              </w:tabs>
              <w:rPr>
                <w:sz w:val="22"/>
                <w:szCs w:val="22"/>
              </w:rPr>
            </w:pPr>
            <w:r w:rsidRPr="008A5566">
              <w:rPr>
                <w:color w:val="000000"/>
                <w:sz w:val="22"/>
                <w:szCs w:val="22"/>
              </w:rPr>
              <w:t>knowledge of delivering support to individuals and families</w:t>
            </w:r>
            <w:r w:rsidRPr="008A5566">
              <w:rPr>
                <w:sz w:val="22"/>
                <w:szCs w:val="22"/>
              </w:rPr>
              <w:t xml:space="preserve"> </w:t>
            </w:r>
          </w:p>
          <w:p w14:paraId="4707951F" w14:textId="77777777" w:rsidR="00B25AB8" w:rsidRPr="008A5566" w:rsidRDefault="00B25AB8" w:rsidP="009074F4">
            <w:pPr>
              <w:pStyle w:val="ListParagraph"/>
              <w:tabs>
                <w:tab w:val="left" w:pos="1920"/>
                <w:tab w:val="left" w:pos="5760"/>
              </w:tabs>
              <w:ind w:left="430"/>
            </w:pPr>
          </w:p>
          <w:p w14:paraId="08F09923" w14:textId="77777777" w:rsidR="00B25AB8" w:rsidRPr="008A5566" w:rsidRDefault="00B25AB8" w:rsidP="009074F4">
            <w:pPr>
              <w:pStyle w:val="ListParagraph"/>
              <w:numPr>
                <w:ilvl w:val="0"/>
                <w:numId w:val="23"/>
              </w:numPr>
              <w:tabs>
                <w:tab w:val="left" w:pos="1920"/>
                <w:tab w:val="left" w:pos="5760"/>
              </w:tabs>
            </w:pPr>
            <w:r w:rsidRPr="008A5566">
              <w:rPr>
                <w:sz w:val="22"/>
                <w:szCs w:val="22"/>
              </w:rPr>
              <w:t>An understanding of government policy in relation to early intervention and prevention and an understanding of the Family Hub Model framework</w:t>
            </w:r>
          </w:p>
        </w:tc>
        <w:tc>
          <w:tcPr>
            <w:tcW w:w="2409" w:type="dxa"/>
          </w:tcPr>
          <w:p w14:paraId="112F8326" w14:textId="77777777" w:rsidR="00B25AB8" w:rsidRPr="008A5566" w:rsidRDefault="00B25AB8" w:rsidP="009074F4">
            <w:pPr>
              <w:tabs>
                <w:tab w:val="left" w:pos="1920"/>
                <w:tab w:val="left" w:pos="5760"/>
              </w:tabs>
              <w:rPr>
                <w:sz w:val="22"/>
                <w:szCs w:val="22"/>
              </w:rPr>
            </w:pPr>
          </w:p>
          <w:p w14:paraId="66C6FB74" w14:textId="77777777" w:rsidR="00B25AB8" w:rsidRPr="008A5566" w:rsidRDefault="00B25AB8" w:rsidP="009074F4">
            <w:pPr>
              <w:tabs>
                <w:tab w:val="left" w:pos="1920"/>
                <w:tab w:val="left" w:pos="5760"/>
              </w:tabs>
              <w:rPr>
                <w:sz w:val="22"/>
                <w:szCs w:val="22"/>
              </w:rPr>
            </w:pPr>
          </w:p>
          <w:p w14:paraId="7AA9893F" w14:textId="77777777" w:rsidR="00B25AB8" w:rsidRPr="008A5566" w:rsidRDefault="00B25AB8" w:rsidP="009074F4">
            <w:pPr>
              <w:tabs>
                <w:tab w:val="left" w:pos="1920"/>
                <w:tab w:val="left" w:pos="5760"/>
              </w:tabs>
              <w:jc w:val="center"/>
              <w:rPr>
                <w:sz w:val="22"/>
                <w:szCs w:val="22"/>
              </w:rPr>
            </w:pPr>
          </w:p>
          <w:p w14:paraId="55033C9B"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7838F6EC" w14:textId="77777777" w:rsidR="00B25AB8" w:rsidRPr="008A5566" w:rsidRDefault="00B25AB8" w:rsidP="009074F4">
            <w:pPr>
              <w:tabs>
                <w:tab w:val="left" w:pos="1920"/>
                <w:tab w:val="left" w:pos="5760"/>
              </w:tabs>
              <w:jc w:val="center"/>
              <w:rPr>
                <w:sz w:val="22"/>
                <w:szCs w:val="22"/>
              </w:rPr>
            </w:pPr>
          </w:p>
          <w:p w14:paraId="3C65BC29" w14:textId="77777777" w:rsidR="00B25AB8" w:rsidRPr="008A5566" w:rsidRDefault="00B25AB8" w:rsidP="009074F4">
            <w:pPr>
              <w:tabs>
                <w:tab w:val="left" w:pos="1920"/>
                <w:tab w:val="left" w:pos="5760"/>
              </w:tabs>
              <w:jc w:val="center"/>
              <w:rPr>
                <w:sz w:val="22"/>
                <w:szCs w:val="22"/>
              </w:rPr>
            </w:pPr>
          </w:p>
          <w:p w14:paraId="25F057A0" w14:textId="77777777" w:rsidR="00B25AB8" w:rsidRPr="008A5566" w:rsidRDefault="00B25AB8" w:rsidP="009074F4">
            <w:pPr>
              <w:tabs>
                <w:tab w:val="left" w:pos="1920"/>
                <w:tab w:val="left" w:pos="5760"/>
              </w:tabs>
              <w:jc w:val="center"/>
              <w:rPr>
                <w:sz w:val="22"/>
                <w:szCs w:val="22"/>
              </w:rPr>
            </w:pPr>
            <w:r w:rsidRPr="008A5566">
              <w:rPr>
                <w:sz w:val="22"/>
                <w:szCs w:val="22"/>
              </w:rPr>
              <w:t>E</w:t>
            </w:r>
          </w:p>
        </w:tc>
        <w:tc>
          <w:tcPr>
            <w:tcW w:w="2664" w:type="dxa"/>
          </w:tcPr>
          <w:p w14:paraId="105E49BA" w14:textId="77777777" w:rsidR="00B25AB8" w:rsidRPr="008A5566" w:rsidRDefault="00B25AB8" w:rsidP="009074F4">
            <w:pPr>
              <w:tabs>
                <w:tab w:val="left" w:pos="1920"/>
                <w:tab w:val="left" w:pos="5760"/>
              </w:tabs>
              <w:jc w:val="center"/>
              <w:rPr>
                <w:sz w:val="22"/>
                <w:szCs w:val="22"/>
              </w:rPr>
            </w:pPr>
          </w:p>
          <w:p w14:paraId="0C3F2BAE" w14:textId="77777777" w:rsidR="00B25AB8" w:rsidRPr="008A5566" w:rsidRDefault="00B25AB8" w:rsidP="009074F4">
            <w:pPr>
              <w:tabs>
                <w:tab w:val="left" w:pos="1920"/>
                <w:tab w:val="left" w:pos="5760"/>
              </w:tabs>
              <w:jc w:val="center"/>
              <w:rPr>
                <w:sz w:val="22"/>
                <w:szCs w:val="22"/>
              </w:rPr>
            </w:pPr>
          </w:p>
          <w:p w14:paraId="6E7B7425" w14:textId="77777777" w:rsidR="00B25AB8" w:rsidRPr="008A5566" w:rsidRDefault="00B25AB8" w:rsidP="009074F4">
            <w:pPr>
              <w:tabs>
                <w:tab w:val="left" w:pos="1920"/>
                <w:tab w:val="left" w:pos="5760"/>
              </w:tabs>
              <w:jc w:val="center"/>
              <w:rPr>
                <w:sz w:val="22"/>
                <w:szCs w:val="22"/>
              </w:rPr>
            </w:pPr>
          </w:p>
          <w:p w14:paraId="1123A9A7"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20302909" w14:textId="77777777" w:rsidR="00B25AB8" w:rsidRPr="008A5566" w:rsidRDefault="00B25AB8" w:rsidP="009074F4">
            <w:pPr>
              <w:tabs>
                <w:tab w:val="left" w:pos="1920"/>
                <w:tab w:val="left" w:pos="5760"/>
              </w:tabs>
              <w:jc w:val="center"/>
              <w:rPr>
                <w:sz w:val="22"/>
                <w:szCs w:val="22"/>
              </w:rPr>
            </w:pPr>
          </w:p>
          <w:p w14:paraId="72A30F0A" w14:textId="77777777" w:rsidR="00B25AB8" w:rsidRPr="008A5566" w:rsidRDefault="00B25AB8" w:rsidP="009074F4">
            <w:pPr>
              <w:tabs>
                <w:tab w:val="left" w:pos="1920"/>
                <w:tab w:val="left" w:pos="5760"/>
              </w:tabs>
              <w:jc w:val="center"/>
              <w:rPr>
                <w:sz w:val="22"/>
                <w:szCs w:val="22"/>
              </w:rPr>
            </w:pPr>
          </w:p>
          <w:p w14:paraId="7484EB7D" w14:textId="77777777" w:rsidR="00B25AB8" w:rsidRPr="008A5566" w:rsidRDefault="00B25AB8" w:rsidP="009074F4">
            <w:pPr>
              <w:tabs>
                <w:tab w:val="left" w:pos="1920"/>
                <w:tab w:val="left" w:pos="5760"/>
              </w:tabs>
              <w:jc w:val="center"/>
              <w:rPr>
                <w:sz w:val="22"/>
                <w:szCs w:val="22"/>
              </w:rPr>
            </w:pPr>
            <w:r w:rsidRPr="008A5566">
              <w:rPr>
                <w:sz w:val="22"/>
                <w:szCs w:val="22"/>
              </w:rPr>
              <w:t>AF/I</w:t>
            </w:r>
          </w:p>
        </w:tc>
      </w:tr>
      <w:tr w:rsidR="00B25AB8" w:rsidRPr="008A5566" w14:paraId="621ABE5D" w14:textId="77777777" w:rsidTr="009074F4">
        <w:tc>
          <w:tcPr>
            <w:tcW w:w="4503" w:type="dxa"/>
          </w:tcPr>
          <w:p w14:paraId="1E378B8F" w14:textId="77777777" w:rsidR="00B25AB8" w:rsidRPr="008A5566" w:rsidRDefault="00B25AB8" w:rsidP="009074F4">
            <w:pPr>
              <w:tabs>
                <w:tab w:val="left" w:pos="1920"/>
                <w:tab w:val="left" w:pos="5760"/>
              </w:tabs>
              <w:ind w:left="426" w:hanging="426"/>
              <w:rPr>
                <w:b/>
                <w:sz w:val="22"/>
                <w:szCs w:val="22"/>
                <w:u w:val="single"/>
              </w:rPr>
            </w:pPr>
            <w:r w:rsidRPr="008A5566">
              <w:rPr>
                <w:b/>
                <w:sz w:val="22"/>
                <w:szCs w:val="22"/>
                <w:u w:val="single"/>
              </w:rPr>
              <w:t xml:space="preserve">Experience </w:t>
            </w:r>
          </w:p>
          <w:p w14:paraId="53F1BFAB" w14:textId="77777777" w:rsidR="00B25AB8" w:rsidRPr="008A5566" w:rsidRDefault="00B25AB8" w:rsidP="009074F4">
            <w:pPr>
              <w:tabs>
                <w:tab w:val="left" w:pos="1920"/>
                <w:tab w:val="left" w:pos="5760"/>
              </w:tabs>
              <w:rPr>
                <w:sz w:val="22"/>
                <w:szCs w:val="22"/>
              </w:rPr>
            </w:pPr>
          </w:p>
          <w:p w14:paraId="7C52F156" w14:textId="77777777" w:rsidR="00B25AB8" w:rsidRPr="008A5566" w:rsidRDefault="00B25AB8" w:rsidP="009074F4">
            <w:pPr>
              <w:pStyle w:val="ListParagraph"/>
              <w:numPr>
                <w:ilvl w:val="0"/>
                <w:numId w:val="20"/>
              </w:numPr>
              <w:tabs>
                <w:tab w:val="left" w:pos="1920"/>
                <w:tab w:val="left" w:pos="5760"/>
              </w:tabs>
              <w:rPr>
                <w:color w:val="000000"/>
                <w:sz w:val="22"/>
                <w:szCs w:val="22"/>
              </w:rPr>
            </w:pPr>
            <w:r w:rsidRPr="008A5566">
              <w:rPr>
                <w:color w:val="000000"/>
                <w:sz w:val="22"/>
                <w:szCs w:val="22"/>
              </w:rPr>
              <w:t xml:space="preserve">Have experience of working in an engagement role with diverse community settings with statutory organisations </w:t>
            </w:r>
          </w:p>
          <w:p w14:paraId="150177DE" w14:textId="77777777" w:rsidR="00B25AB8" w:rsidRPr="008A5566" w:rsidRDefault="00B25AB8" w:rsidP="009074F4">
            <w:pPr>
              <w:pStyle w:val="ListParagraph"/>
              <w:tabs>
                <w:tab w:val="left" w:pos="1920"/>
                <w:tab w:val="left" w:pos="5760"/>
              </w:tabs>
              <w:rPr>
                <w:color w:val="000000"/>
                <w:sz w:val="22"/>
                <w:szCs w:val="22"/>
              </w:rPr>
            </w:pPr>
          </w:p>
          <w:p w14:paraId="74602A6E" w14:textId="77777777" w:rsidR="00B25AB8" w:rsidRPr="008A5566" w:rsidRDefault="00B25AB8" w:rsidP="009074F4">
            <w:pPr>
              <w:pStyle w:val="ListParagraph"/>
              <w:numPr>
                <w:ilvl w:val="0"/>
                <w:numId w:val="20"/>
              </w:numPr>
              <w:tabs>
                <w:tab w:val="left" w:pos="1920"/>
                <w:tab w:val="left" w:pos="5760"/>
              </w:tabs>
              <w:rPr>
                <w:color w:val="000000"/>
                <w:sz w:val="22"/>
                <w:szCs w:val="22"/>
              </w:rPr>
            </w:pPr>
            <w:r w:rsidRPr="008A5566">
              <w:rPr>
                <w:color w:val="000000"/>
                <w:sz w:val="22"/>
                <w:szCs w:val="22"/>
              </w:rPr>
              <w:t xml:space="preserve">Recent experience of working with organisations that support vulnerable children, young people, families or groups </w:t>
            </w:r>
          </w:p>
          <w:p w14:paraId="2848B34D" w14:textId="77777777" w:rsidR="00B25AB8" w:rsidRPr="008A5566" w:rsidRDefault="00B25AB8" w:rsidP="009074F4">
            <w:pPr>
              <w:pStyle w:val="ListParagraph"/>
              <w:tabs>
                <w:tab w:val="left" w:pos="1920"/>
                <w:tab w:val="left" w:pos="5760"/>
              </w:tabs>
              <w:rPr>
                <w:color w:val="000000"/>
                <w:sz w:val="22"/>
                <w:szCs w:val="22"/>
              </w:rPr>
            </w:pPr>
          </w:p>
          <w:p w14:paraId="081355D6" w14:textId="77777777" w:rsidR="00B25AB8" w:rsidRPr="008A5566" w:rsidRDefault="00B25AB8" w:rsidP="009074F4">
            <w:pPr>
              <w:pStyle w:val="ListParagraph"/>
              <w:numPr>
                <w:ilvl w:val="0"/>
                <w:numId w:val="20"/>
              </w:numPr>
              <w:tabs>
                <w:tab w:val="left" w:pos="1920"/>
                <w:tab w:val="left" w:pos="5760"/>
              </w:tabs>
              <w:rPr>
                <w:color w:val="000000"/>
                <w:sz w:val="22"/>
                <w:szCs w:val="22"/>
              </w:rPr>
            </w:pPr>
            <w:r w:rsidRPr="008A5566">
              <w:rPr>
                <w:color w:val="000000"/>
                <w:sz w:val="22"/>
                <w:szCs w:val="22"/>
              </w:rPr>
              <w:t xml:space="preserve">Understand information sharing, consent and confidentiality issues and risks </w:t>
            </w:r>
          </w:p>
          <w:p w14:paraId="68D0A372" w14:textId="77777777" w:rsidR="00B25AB8" w:rsidRPr="008A5566" w:rsidRDefault="00B25AB8" w:rsidP="009074F4">
            <w:pPr>
              <w:pStyle w:val="ListParagraph"/>
              <w:tabs>
                <w:tab w:val="left" w:pos="1920"/>
                <w:tab w:val="left" w:pos="5760"/>
              </w:tabs>
              <w:rPr>
                <w:color w:val="000000"/>
                <w:sz w:val="22"/>
                <w:szCs w:val="22"/>
              </w:rPr>
            </w:pPr>
          </w:p>
          <w:p w14:paraId="271B28CD" w14:textId="77777777" w:rsidR="00B25AB8" w:rsidRPr="008A5566" w:rsidRDefault="00B25AB8" w:rsidP="009074F4">
            <w:pPr>
              <w:pStyle w:val="ListParagraph"/>
              <w:numPr>
                <w:ilvl w:val="0"/>
                <w:numId w:val="20"/>
              </w:numPr>
              <w:tabs>
                <w:tab w:val="left" w:pos="1920"/>
                <w:tab w:val="left" w:pos="5760"/>
              </w:tabs>
              <w:rPr>
                <w:color w:val="000000"/>
                <w:sz w:val="22"/>
                <w:szCs w:val="22"/>
              </w:rPr>
            </w:pPr>
            <w:r w:rsidRPr="008A5566">
              <w:rPr>
                <w:color w:val="000000"/>
                <w:sz w:val="22"/>
                <w:szCs w:val="22"/>
              </w:rPr>
              <w:t xml:space="preserve">Have experience and understanding of the importance of equalities, diversity and inclusion </w:t>
            </w:r>
          </w:p>
          <w:p w14:paraId="57F918E3" w14:textId="77777777" w:rsidR="00B25AB8" w:rsidRPr="008A5566" w:rsidRDefault="00B25AB8" w:rsidP="009074F4">
            <w:pPr>
              <w:pStyle w:val="ListParagraph"/>
              <w:tabs>
                <w:tab w:val="left" w:pos="1920"/>
                <w:tab w:val="left" w:pos="5760"/>
              </w:tabs>
              <w:rPr>
                <w:color w:val="000000"/>
                <w:sz w:val="22"/>
                <w:szCs w:val="22"/>
              </w:rPr>
            </w:pPr>
          </w:p>
          <w:p w14:paraId="0A3CA332" w14:textId="77777777" w:rsidR="00B25AB8" w:rsidRPr="008A5566" w:rsidRDefault="00B25AB8" w:rsidP="009074F4">
            <w:pPr>
              <w:pStyle w:val="ListParagraph"/>
              <w:numPr>
                <w:ilvl w:val="0"/>
                <w:numId w:val="20"/>
              </w:numPr>
              <w:tabs>
                <w:tab w:val="left" w:pos="1920"/>
                <w:tab w:val="left" w:pos="5760"/>
              </w:tabs>
              <w:rPr>
                <w:color w:val="000000"/>
                <w:sz w:val="22"/>
                <w:szCs w:val="22"/>
              </w:rPr>
            </w:pPr>
            <w:r w:rsidRPr="008A5566">
              <w:rPr>
                <w:sz w:val="22"/>
                <w:szCs w:val="22"/>
              </w:rPr>
              <w:t xml:space="preserve">Experience of working in a multi–disciplinary team </w:t>
            </w:r>
          </w:p>
          <w:p w14:paraId="534D69C3" w14:textId="77777777" w:rsidR="00B25AB8" w:rsidRPr="008A5566" w:rsidRDefault="00B25AB8" w:rsidP="009074F4">
            <w:pPr>
              <w:pStyle w:val="ListParagraph"/>
              <w:rPr>
                <w:color w:val="000000"/>
                <w:sz w:val="22"/>
                <w:szCs w:val="22"/>
              </w:rPr>
            </w:pPr>
          </w:p>
          <w:p w14:paraId="5BDF4B4F"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Have an in-depth understanding of community, faith, voluntary sector and leisure groups and how these can support wellbeing in communities and individuals</w:t>
            </w:r>
          </w:p>
          <w:p w14:paraId="2058FE00" w14:textId="77777777" w:rsidR="00B25AB8" w:rsidRPr="008A5566" w:rsidRDefault="00B25AB8" w:rsidP="009074F4">
            <w:pPr>
              <w:pStyle w:val="ListParagraph"/>
              <w:rPr>
                <w:sz w:val="22"/>
                <w:szCs w:val="22"/>
              </w:rPr>
            </w:pPr>
          </w:p>
          <w:p w14:paraId="111519D9"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 xml:space="preserve">Experience of delivering training / engagement/ information sessions to a range of audiences </w:t>
            </w:r>
          </w:p>
          <w:p w14:paraId="718D571F" w14:textId="77777777" w:rsidR="00B25AB8" w:rsidRPr="008A5566" w:rsidRDefault="00B25AB8" w:rsidP="009074F4">
            <w:pPr>
              <w:pStyle w:val="ListParagraph"/>
              <w:tabs>
                <w:tab w:val="left" w:pos="1920"/>
                <w:tab w:val="left" w:pos="5760"/>
              </w:tabs>
              <w:rPr>
                <w:sz w:val="22"/>
                <w:szCs w:val="22"/>
              </w:rPr>
            </w:pPr>
          </w:p>
          <w:p w14:paraId="5654306E"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 xml:space="preserve">Ability to engaging with young people, families and organisation </w:t>
            </w:r>
            <w:r w:rsidRPr="008A5566">
              <w:rPr>
                <w:color w:val="000000"/>
                <w:sz w:val="22"/>
                <w:szCs w:val="22"/>
              </w:rPr>
              <w:lastRenderedPageBreak/>
              <w:t xml:space="preserve">professionals through online communications and social media </w:t>
            </w:r>
          </w:p>
          <w:p w14:paraId="76D2C2A6" w14:textId="77777777" w:rsidR="00B25AB8" w:rsidRPr="008A5566" w:rsidRDefault="00B25AB8" w:rsidP="009074F4">
            <w:pPr>
              <w:pStyle w:val="ListParagraph"/>
              <w:tabs>
                <w:tab w:val="left" w:pos="1920"/>
                <w:tab w:val="left" w:pos="5760"/>
              </w:tabs>
              <w:rPr>
                <w:sz w:val="22"/>
                <w:szCs w:val="22"/>
              </w:rPr>
            </w:pPr>
          </w:p>
          <w:p w14:paraId="0E826094"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Experience of responding effectively to safeguarding issues and concerns</w:t>
            </w:r>
          </w:p>
          <w:p w14:paraId="3ABFD46C" w14:textId="77777777" w:rsidR="00B25AB8" w:rsidRPr="008A5566" w:rsidRDefault="00B25AB8" w:rsidP="009074F4">
            <w:pPr>
              <w:pStyle w:val="ListParagraph"/>
              <w:tabs>
                <w:tab w:val="left" w:pos="1920"/>
                <w:tab w:val="left" w:pos="5760"/>
              </w:tabs>
              <w:rPr>
                <w:sz w:val="22"/>
                <w:szCs w:val="22"/>
              </w:rPr>
            </w:pPr>
          </w:p>
          <w:p w14:paraId="6C451816"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 xml:space="preserve">A good understanding of statutory and voluntary provision for children and families at a locality level </w:t>
            </w:r>
          </w:p>
          <w:p w14:paraId="31B9F091" w14:textId="77777777" w:rsidR="00B25AB8" w:rsidRPr="008A5566" w:rsidRDefault="00B25AB8" w:rsidP="009074F4">
            <w:pPr>
              <w:pStyle w:val="ListParagraph"/>
              <w:tabs>
                <w:tab w:val="left" w:pos="1920"/>
                <w:tab w:val="left" w:pos="5760"/>
              </w:tabs>
              <w:rPr>
                <w:sz w:val="22"/>
                <w:szCs w:val="22"/>
              </w:rPr>
            </w:pPr>
          </w:p>
          <w:p w14:paraId="454EA5CB"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color w:val="000000"/>
                <w:sz w:val="22"/>
                <w:szCs w:val="22"/>
              </w:rPr>
              <w:t>Ability to demonstrate knowledge and understanding of key policies affecting families and children</w:t>
            </w:r>
          </w:p>
          <w:p w14:paraId="753B42A5" w14:textId="77777777" w:rsidR="00B25AB8" w:rsidRPr="008A5566" w:rsidRDefault="00B25AB8" w:rsidP="009074F4">
            <w:pPr>
              <w:pStyle w:val="ListParagraph"/>
              <w:rPr>
                <w:sz w:val="22"/>
                <w:szCs w:val="22"/>
              </w:rPr>
            </w:pPr>
          </w:p>
          <w:p w14:paraId="7D78B557" w14:textId="77777777" w:rsidR="00B25AB8" w:rsidRPr="008A5566" w:rsidRDefault="00B25AB8" w:rsidP="009074F4">
            <w:pPr>
              <w:pStyle w:val="ListParagraph"/>
              <w:numPr>
                <w:ilvl w:val="0"/>
                <w:numId w:val="20"/>
              </w:numPr>
              <w:tabs>
                <w:tab w:val="left" w:pos="1920"/>
                <w:tab w:val="left" w:pos="5760"/>
              </w:tabs>
              <w:rPr>
                <w:sz w:val="22"/>
                <w:szCs w:val="22"/>
              </w:rPr>
            </w:pPr>
            <w:r w:rsidRPr="008A5566">
              <w:rPr>
                <w:sz w:val="22"/>
                <w:szCs w:val="22"/>
              </w:rPr>
              <w:t xml:space="preserve">Ability to produce publicity material and design communications and marketing incentives via web based </w:t>
            </w:r>
            <w:proofErr w:type="gramStart"/>
            <w:r w:rsidRPr="008A5566">
              <w:rPr>
                <w:sz w:val="22"/>
                <w:szCs w:val="22"/>
              </w:rPr>
              <w:t>and  social</w:t>
            </w:r>
            <w:proofErr w:type="gramEnd"/>
            <w:r w:rsidRPr="008A5566">
              <w:rPr>
                <w:sz w:val="22"/>
                <w:szCs w:val="22"/>
              </w:rPr>
              <w:t xml:space="preserve"> media</w:t>
            </w:r>
          </w:p>
        </w:tc>
        <w:tc>
          <w:tcPr>
            <w:tcW w:w="2409" w:type="dxa"/>
          </w:tcPr>
          <w:p w14:paraId="1AD1BF1F" w14:textId="77777777" w:rsidR="00B25AB8" w:rsidRPr="008A5566" w:rsidRDefault="00B25AB8" w:rsidP="009074F4">
            <w:pPr>
              <w:tabs>
                <w:tab w:val="left" w:pos="1920"/>
                <w:tab w:val="left" w:pos="5760"/>
              </w:tabs>
              <w:jc w:val="center"/>
              <w:rPr>
                <w:sz w:val="22"/>
                <w:szCs w:val="22"/>
              </w:rPr>
            </w:pPr>
          </w:p>
          <w:p w14:paraId="7B9DCD1E" w14:textId="77777777" w:rsidR="00B25AB8" w:rsidRPr="008A5566" w:rsidRDefault="00B25AB8" w:rsidP="009074F4">
            <w:pPr>
              <w:tabs>
                <w:tab w:val="left" w:pos="1920"/>
                <w:tab w:val="left" w:pos="5760"/>
              </w:tabs>
              <w:jc w:val="center"/>
              <w:rPr>
                <w:sz w:val="22"/>
                <w:szCs w:val="22"/>
              </w:rPr>
            </w:pPr>
          </w:p>
          <w:p w14:paraId="6FD2F553"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0B1A740E" w14:textId="77777777" w:rsidR="00B25AB8" w:rsidRPr="008A5566" w:rsidRDefault="00B25AB8" w:rsidP="009074F4">
            <w:pPr>
              <w:tabs>
                <w:tab w:val="left" w:pos="1920"/>
                <w:tab w:val="left" w:pos="5760"/>
              </w:tabs>
              <w:jc w:val="center"/>
              <w:rPr>
                <w:sz w:val="22"/>
                <w:szCs w:val="22"/>
              </w:rPr>
            </w:pPr>
          </w:p>
          <w:p w14:paraId="10E2FD27" w14:textId="77777777" w:rsidR="00B25AB8" w:rsidRPr="008A5566" w:rsidRDefault="00B25AB8" w:rsidP="009074F4">
            <w:pPr>
              <w:tabs>
                <w:tab w:val="left" w:pos="1920"/>
                <w:tab w:val="left" w:pos="5760"/>
              </w:tabs>
              <w:jc w:val="center"/>
              <w:rPr>
                <w:sz w:val="22"/>
                <w:szCs w:val="22"/>
              </w:rPr>
            </w:pPr>
          </w:p>
          <w:p w14:paraId="6F168041" w14:textId="77777777" w:rsidR="00B25AB8" w:rsidRPr="008A5566" w:rsidRDefault="00B25AB8" w:rsidP="009074F4">
            <w:pPr>
              <w:tabs>
                <w:tab w:val="left" w:pos="1920"/>
                <w:tab w:val="left" w:pos="5760"/>
              </w:tabs>
              <w:jc w:val="center"/>
              <w:rPr>
                <w:sz w:val="22"/>
                <w:szCs w:val="22"/>
              </w:rPr>
            </w:pPr>
          </w:p>
          <w:p w14:paraId="4D433B91" w14:textId="77777777" w:rsidR="00B25AB8" w:rsidRPr="008A5566" w:rsidRDefault="00B25AB8" w:rsidP="009074F4">
            <w:pPr>
              <w:tabs>
                <w:tab w:val="left" w:pos="1920"/>
                <w:tab w:val="left" w:pos="5760"/>
              </w:tabs>
              <w:jc w:val="center"/>
              <w:rPr>
                <w:sz w:val="22"/>
                <w:szCs w:val="22"/>
              </w:rPr>
            </w:pPr>
          </w:p>
          <w:p w14:paraId="2751108E"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6BF4DA1F" w14:textId="77777777" w:rsidR="00B25AB8" w:rsidRPr="008A5566" w:rsidRDefault="00B25AB8" w:rsidP="009074F4">
            <w:pPr>
              <w:tabs>
                <w:tab w:val="left" w:pos="1920"/>
                <w:tab w:val="left" w:pos="5760"/>
              </w:tabs>
              <w:jc w:val="center"/>
              <w:rPr>
                <w:sz w:val="22"/>
                <w:szCs w:val="22"/>
              </w:rPr>
            </w:pPr>
          </w:p>
          <w:p w14:paraId="2B60BC7E" w14:textId="77777777" w:rsidR="00B25AB8" w:rsidRPr="008A5566" w:rsidRDefault="00B25AB8" w:rsidP="009074F4">
            <w:pPr>
              <w:tabs>
                <w:tab w:val="left" w:pos="1920"/>
                <w:tab w:val="left" w:pos="5760"/>
              </w:tabs>
              <w:jc w:val="center"/>
              <w:rPr>
                <w:sz w:val="22"/>
                <w:szCs w:val="22"/>
              </w:rPr>
            </w:pPr>
          </w:p>
          <w:p w14:paraId="392BF089" w14:textId="77777777" w:rsidR="00B25AB8" w:rsidRPr="008A5566" w:rsidRDefault="00B25AB8" w:rsidP="009074F4">
            <w:pPr>
              <w:tabs>
                <w:tab w:val="left" w:pos="1920"/>
                <w:tab w:val="left" w:pos="5760"/>
              </w:tabs>
              <w:jc w:val="center"/>
              <w:rPr>
                <w:sz w:val="22"/>
                <w:szCs w:val="22"/>
              </w:rPr>
            </w:pPr>
          </w:p>
          <w:p w14:paraId="65B78B8A" w14:textId="77777777" w:rsidR="00B25AB8" w:rsidRPr="008A5566" w:rsidRDefault="00B25AB8" w:rsidP="009074F4">
            <w:pPr>
              <w:tabs>
                <w:tab w:val="left" w:pos="1920"/>
                <w:tab w:val="left" w:pos="5760"/>
              </w:tabs>
              <w:jc w:val="center"/>
              <w:rPr>
                <w:sz w:val="22"/>
                <w:szCs w:val="22"/>
              </w:rPr>
            </w:pPr>
          </w:p>
          <w:p w14:paraId="4D7109D2"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04928B38" w14:textId="77777777" w:rsidR="00B25AB8" w:rsidRPr="008A5566" w:rsidRDefault="00B25AB8" w:rsidP="009074F4">
            <w:pPr>
              <w:tabs>
                <w:tab w:val="left" w:pos="1920"/>
                <w:tab w:val="left" w:pos="5760"/>
              </w:tabs>
              <w:jc w:val="center"/>
              <w:rPr>
                <w:sz w:val="22"/>
                <w:szCs w:val="22"/>
              </w:rPr>
            </w:pPr>
          </w:p>
          <w:p w14:paraId="04F3933A" w14:textId="77777777" w:rsidR="00B25AB8" w:rsidRPr="008A5566" w:rsidRDefault="00B25AB8" w:rsidP="009074F4">
            <w:pPr>
              <w:tabs>
                <w:tab w:val="left" w:pos="1920"/>
                <w:tab w:val="left" w:pos="5760"/>
              </w:tabs>
              <w:jc w:val="center"/>
              <w:rPr>
                <w:sz w:val="22"/>
                <w:szCs w:val="22"/>
              </w:rPr>
            </w:pPr>
          </w:p>
          <w:p w14:paraId="0F63CE2C" w14:textId="77777777" w:rsidR="00B25AB8" w:rsidRPr="008A5566" w:rsidRDefault="00B25AB8" w:rsidP="009074F4">
            <w:pPr>
              <w:tabs>
                <w:tab w:val="left" w:pos="1920"/>
                <w:tab w:val="left" w:pos="5760"/>
              </w:tabs>
              <w:jc w:val="center"/>
              <w:rPr>
                <w:sz w:val="22"/>
                <w:szCs w:val="22"/>
              </w:rPr>
            </w:pPr>
          </w:p>
          <w:p w14:paraId="02E92702" w14:textId="77777777" w:rsidR="00B25AB8" w:rsidRPr="008A5566" w:rsidRDefault="00B25AB8" w:rsidP="009074F4">
            <w:pPr>
              <w:tabs>
                <w:tab w:val="left" w:pos="1920"/>
                <w:tab w:val="left" w:pos="5760"/>
              </w:tabs>
              <w:jc w:val="center"/>
              <w:rPr>
                <w:sz w:val="22"/>
                <w:szCs w:val="22"/>
              </w:rPr>
            </w:pPr>
          </w:p>
          <w:p w14:paraId="458A33F8"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61F88C6F" w14:textId="77777777" w:rsidR="00B25AB8" w:rsidRPr="008A5566" w:rsidRDefault="00B25AB8" w:rsidP="009074F4">
            <w:pPr>
              <w:tabs>
                <w:tab w:val="left" w:pos="1920"/>
                <w:tab w:val="left" w:pos="5760"/>
              </w:tabs>
              <w:jc w:val="center"/>
              <w:rPr>
                <w:sz w:val="22"/>
                <w:szCs w:val="22"/>
              </w:rPr>
            </w:pPr>
          </w:p>
          <w:p w14:paraId="173058EA" w14:textId="77777777" w:rsidR="00B25AB8" w:rsidRPr="008A5566" w:rsidRDefault="00B25AB8" w:rsidP="009074F4">
            <w:pPr>
              <w:tabs>
                <w:tab w:val="left" w:pos="1920"/>
                <w:tab w:val="left" w:pos="5760"/>
              </w:tabs>
              <w:jc w:val="center"/>
              <w:rPr>
                <w:sz w:val="22"/>
                <w:szCs w:val="22"/>
              </w:rPr>
            </w:pPr>
          </w:p>
          <w:p w14:paraId="34CFD3A3" w14:textId="77777777" w:rsidR="00B25AB8" w:rsidRPr="008A5566" w:rsidRDefault="00B25AB8" w:rsidP="009074F4">
            <w:pPr>
              <w:tabs>
                <w:tab w:val="left" w:pos="1920"/>
                <w:tab w:val="left" w:pos="5760"/>
              </w:tabs>
              <w:jc w:val="center"/>
              <w:rPr>
                <w:sz w:val="22"/>
                <w:szCs w:val="22"/>
              </w:rPr>
            </w:pPr>
          </w:p>
          <w:p w14:paraId="23F6EAC2"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5298E673" w14:textId="77777777" w:rsidR="00B25AB8" w:rsidRPr="008A5566" w:rsidRDefault="00B25AB8" w:rsidP="009074F4">
            <w:pPr>
              <w:tabs>
                <w:tab w:val="left" w:pos="1920"/>
                <w:tab w:val="left" w:pos="5760"/>
              </w:tabs>
              <w:jc w:val="center"/>
              <w:rPr>
                <w:sz w:val="22"/>
                <w:szCs w:val="22"/>
              </w:rPr>
            </w:pPr>
          </w:p>
          <w:p w14:paraId="4ECD98AD" w14:textId="77777777" w:rsidR="00B25AB8" w:rsidRPr="008A5566" w:rsidRDefault="00B25AB8" w:rsidP="009074F4">
            <w:pPr>
              <w:tabs>
                <w:tab w:val="left" w:pos="1920"/>
                <w:tab w:val="left" w:pos="5760"/>
              </w:tabs>
              <w:jc w:val="center"/>
              <w:rPr>
                <w:sz w:val="22"/>
                <w:szCs w:val="22"/>
              </w:rPr>
            </w:pPr>
          </w:p>
          <w:p w14:paraId="406708F4" w14:textId="77777777" w:rsidR="00B25AB8" w:rsidRPr="008A5566" w:rsidRDefault="00B25AB8" w:rsidP="009074F4">
            <w:pPr>
              <w:tabs>
                <w:tab w:val="left" w:pos="1920"/>
                <w:tab w:val="left" w:pos="5760"/>
              </w:tabs>
              <w:jc w:val="center"/>
              <w:rPr>
                <w:sz w:val="22"/>
                <w:szCs w:val="22"/>
              </w:rPr>
            </w:pPr>
          </w:p>
          <w:p w14:paraId="4BCF45E4"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69B92014" w14:textId="77777777" w:rsidR="00B25AB8" w:rsidRPr="008A5566" w:rsidRDefault="00B25AB8" w:rsidP="009074F4">
            <w:pPr>
              <w:tabs>
                <w:tab w:val="left" w:pos="1920"/>
                <w:tab w:val="left" w:pos="5760"/>
              </w:tabs>
              <w:jc w:val="center"/>
              <w:rPr>
                <w:sz w:val="22"/>
                <w:szCs w:val="22"/>
              </w:rPr>
            </w:pPr>
          </w:p>
          <w:p w14:paraId="7E10A0D0" w14:textId="77777777" w:rsidR="00B25AB8" w:rsidRPr="008A5566" w:rsidRDefault="00B25AB8" w:rsidP="009074F4">
            <w:pPr>
              <w:tabs>
                <w:tab w:val="left" w:pos="1920"/>
                <w:tab w:val="left" w:pos="5760"/>
              </w:tabs>
              <w:jc w:val="center"/>
              <w:rPr>
                <w:sz w:val="22"/>
                <w:szCs w:val="22"/>
              </w:rPr>
            </w:pPr>
          </w:p>
          <w:p w14:paraId="2A18CC20" w14:textId="77777777" w:rsidR="00B25AB8" w:rsidRPr="008A5566" w:rsidRDefault="00B25AB8" w:rsidP="00FE4957">
            <w:pPr>
              <w:tabs>
                <w:tab w:val="left" w:pos="1920"/>
                <w:tab w:val="left" w:pos="5760"/>
              </w:tabs>
              <w:rPr>
                <w:sz w:val="22"/>
                <w:szCs w:val="22"/>
              </w:rPr>
            </w:pPr>
          </w:p>
          <w:p w14:paraId="145BBC99" w14:textId="77777777" w:rsidR="00B25AB8" w:rsidRPr="008A5566" w:rsidRDefault="00B25AB8" w:rsidP="009074F4">
            <w:pPr>
              <w:tabs>
                <w:tab w:val="left" w:pos="1920"/>
                <w:tab w:val="left" w:pos="5760"/>
              </w:tabs>
              <w:jc w:val="center"/>
              <w:rPr>
                <w:sz w:val="22"/>
                <w:szCs w:val="22"/>
              </w:rPr>
            </w:pPr>
          </w:p>
          <w:p w14:paraId="1E5EEC50" w14:textId="77777777" w:rsidR="00B25AB8" w:rsidRPr="008A5566" w:rsidRDefault="00B25AB8" w:rsidP="009074F4">
            <w:pPr>
              <w:tabs>
                <w:tab w:val="left" w:pos="1920"/>
                <w:tab w:val="left" w:pos="5760"/>
              </w:tabs>
              <w:jc w:val="center"/>
              <w:rPr>
                <w:sz w:val="22"/>
                <w:szCs w:val="22"/>
              </w:rPr>
            </w:pPr>
            <w:r w:rsidRPr="008A5566">
              <w:rPr>
                <w:sz w:val="22"/>
                <w:szCs w:val="22"/>
              </w:rPr>
              <w:t>D</w:t>
            </w:r>
          </w:p>
          <w:p w14:paraId="3A9C6B6A" w14:textId="77777777" w:rsidR="00B25AB8" w:rsidRPr="008A5566" w:rsidRDefault="00B25AB8" w:rsidP="009074F4">
            <w:pPr>
              <w:tabs>
                <w:tab w:val="left" w:pos="1920"/>
                <w:tab w:val="left" w:pos="5760"/>
              </w:tabs>
              <w:jc w:val="center"/>
              <w:rPr>
                <w:sz w:val="22"/>
                <w:szCs w:val="22"/>
              </w:rPr>
            </w:pPr>
          </w:p>
          <w:p w14:paraId="1DD19DBF" w14:textId="77777777" w:rsidR="00B25AB8" w:rsidRPr="008A5566" w:rsidRDefault="00B25AB8" w:rsidP="009074F4">
            <w:pPr>
              <w:tabs>
                <w:tab w:val="left" w:pos="1920"/>
                <w:tab w:val="left" w:pos="5760"/>
              </w:tabs>
              <w:jc w:val="center"/>
              <w:rPr>
                <w:sz w:val="22"/>
                <w:szCs w:val="22"/>
              </w:rPr>
            </w:pPr>
          </w:p>
          <w:p w14:paraId="0D9D72DE" w14:textId="77777777" w:rsidR="00B25AB8" w:rsidRPr="008A5566" w:rsidRDefault="00B25AB8" w:rsidP="009074F4">
            <w:pPr>
              <w:tabs>
                <w:tab w:val="left" w:pos="1920"/>
                <w:tab w:val="left" w:pos="5760"/>
              </w:tabs>
              <w:jc w:val="center"/>
              <w:rPr>
                <w:sz w:val="22"/>
                <w:szCs w:val="22"/>
              </w:rPr>
            </w:pPr>
          </w:p>
          <w:p w14:paraId="6C4C7740" w14:textId="77777777" w:rsidR="00B25AB8" w:rsidRPr="008A5566" w:rsidRDefault="00B25AB8" w:rsidP="009074F4">
            <w:pPr>
              <w:tabs>
                <w:tab w:val="left" w:pos="1920"/>
                <w:tab w:val="left" w:pos="5760"/>
              </w:tabs>
              <w:jc w:val="center"/>
              <w:rPr>
                <w:sz w:val="22"/>
                <w:szCs w:val="22"/>
              </w:rPr>
            </w:pPr>
            <w:r w:rsidRPr="008A5566">
              <w:rPr>
                <w:sz w:val="22"/>
                <w:szCs w:val="22"/>
              </w:rPr>
              <w:t>D</w:t>
            </w:r>
          </w:p>
          <w:p w14:paraId="4C87D2D4" w14:textId="77777777" w:rsidR="00B25AB8" w:rsidRPr="008A5566" w:rsidRDefault="00B25AB8" w:rsidP="009074F4">
            <w:pPr>
              <w:tabs>
                <w:tab w:val="left" w:pos="1920"/>
                <w:tab w:val="left" w:pos="5760"/>
              </w:tabs>
              <w:jc w:val="center"/>
              <w:rPr>
                <w:sz w:val="22"/>
                <w:szCs w:val="22"/>
              </w:rPr>
            </w:pPr>
          </w:p>
          <w:p w14:paraId="11AFDD2B" w14:textId="77777777" w:rsidR="00B25AB8" w:rsidRPr="008A5566" w:rsidRDefault="00B25AB8" w:rsidP="009074F4">
            <w:pPr>
              <w:tabs>
                <w:tab w:val="left" w:pos="1920"/>
                <w:tab w:val="left" w:pos="5760"/>
              </w:tabs>
              <w:jc w:val="center"/>
              <w:rPr>
                <w:sz w:val="22"/>
                <w:szCs w:val="22"/>
              </w:rPr>
            </w:pPr>
          </w:p>
          <w:p w14:paraId="22C47F68" w14:textId="77777777" w:rsidR="00B25AB8" w:rsidRPr="008A5566" w:rsidRDefault="00B25AB8" w:rsidP="009074F4">
            <w:pPr>
              <w:tabs>
                <w:tab w:val="left" w:pos="1920"/>
                <w:tab w:val="left" w:pos="5760"/>
              </w:tabs>
              <w:jc w:val="center"/>
              <w:rPr>
                <w:sz w:val="22"/>
                <w:szCs w:val="22"/>
              </w:rPr>
            </w:pPr>
          </w:p>
          <w:p w14:paraId="675888E1" w14:textId="77777777" w:rsidR="00B25AB8" w:rsidRPr="008A5566" w:rsidRDefault="00B25AB8" w:rsidP="009074F4">
            <w:pPr>
              <w:tabs>
                <w:tab w:val="left" w:pos="1920"/>
                <w:tab w:val="left" w:pos="5760"/>
              </w:tabs>
              <w:jc w:val="center"/>
              <w:rPr>
                <w:sz w:val="22"/>
                <w:szCs w:val="22"/>
              </w:rPr>
            </w:pPr>
          </w:p>
          <w:p w14:paraId="4A88003F" w14:textId="77777777" w:rsidR="00B25AB8" w:rsidRPr="008A5566" w:rsidRDefault="00B25AB8" w:rsidP="009074F4">
            <w:pPr>
              <w:tabs>
                <w:tab w:val="left" w:pos="1920"/>
                <w:tab w:val="left" w:pos="5760"/>
              </w:tabs>
              <w:jc w:val="center"/>
              <w:rPr>
                <w:sz w:val="22"/>
                <w:szCs w:val="22"/>
              </w:rPr>
            </w:pPr>
            <w:r w:rsidRPr="008A5566">
              <w:rPr>
                <w:sz w:val="22"/>
                <w:szCs w:val="22"/>
              </w:rPr>
              <w:t>D</w:t>
            </w:r>
          </w:p>
          <w:p w14:paraId="5E7E48ED" w14:textId="77777777" w:rsidR="00B25AB8" w:rsidRPr="008A5566" w:rsidRDefault="00B25AB8" w:rsidP="009074F4">
            <w:pPr>
              <w:tabs>
                <w:tab w:val="left" w:pos="1920"/>
                <w:tab w:val="left" w:pos="5760"/>
              </w:tabs>
              <w:jc w:val="center"/>
              <w:rPr>
                <w:sz w:val="22"/>
                <w:szCs w:val="22"/>
              </w:rPr>
            </w:pPr>
          </w:p>
          <w:p w14:paraId="2DC09659" w14:textId="77777777" w:rsidR="00B25AB8" w:rsidRPr="008A5566" w:rsidRDefault="00B25AB8" w:rsidP="009074F4">
            <w:pPr>
              <w:tabs>
                <w:tab w:val="left" w:pos="1920"/>
                <w:tab w:val="left" w:pos="5760"/>
              </w:tabs>
              <w:jc w:val="center"/>
              <w:rPr>
                <w:sz w:val="22"/>
                <w:szCs w:val="22"/>
              </w:rPr>
            </w:pPr>
          </w:p>
          <w:p w14:paraId="50549D89" w14:textId="77777777" w:rsidR="00B25AB8" w:rsidRPr="008A5566" w:rsidRDefault="00B25AB8" w:rsidP="009074F4">
            <w:pPr>
              <w:tabs>
                <w:tab w:val="left" w:pos="1920"/>
                <w:tab w:val="left" w:pos="5760"/>
              </w:tabs>
              <w:jc w:val="center"/>
              <w:rPr>
                <w:sz w:val="22"/>
                <w:szCs w:val="22"/>
              </w:rPr>
            </w:pPr>
          </w:p>
          <w:p w14:paraId="592C7C5E" w14:textId="77777777" w:rsidR="00B25AB8" w:rsidRPr="008A5566" w:rsidRDefault="00B25AB8" w:rsidP="009074F4">
            <w:pPr>
              <w:tabs>
                <w:tab w:val="left" w:pos="1920"/>
                <w:tab w:val="left" w:pos="5760"/>
              </w:tabs>
              <w:jc w:val="center"/>
              <w:rPr>
                <w:sz w:val="22"/>
                <w:szCs w:val="22"/>
              </w:rPr>
            </w:pPr>
            <w:r w:rsidRPr="008A5566">
              <w:rPr>
                <w:sz w:val="22"/>
                <w:szCs w:val="22"/>
              </w:rPr>
              <w:t>D</w:t>
            </w:r>
          </w:p>
          <w:p w14:paraId="1AABF5B2" w14:textId="77777777" w:rsidR="00B25AB8" w:rsidRPr="008A5566" w:rsidRDefault="00B25AB8" w:rsidP="009074F4">
            <w:pPr>
              <w:tabs>
                <w:tab w:val="left" w:pos="1920"/>
                <w:tab w:val="left" w:pos="5760"/>
              </w:tabs>
              <w:jc w:val="center"/>
              <w:rPr>
                <w:sz w:val="22"/>
                <w:szCs w:val="22"/>
              </w:rPr>
            </w:pPr>
          </w:p>
          <w:p w14:paraId="51FD7572" w14:textId="77777777" w:rsidR="00B25AB8" w:rsidRPr="008A5566" w:rsidRDefault="00B25AB8" w:rsidP="009074F4">
            <w:pPr>
              <w:tabs>
                <w:tab w:val="left" w:pos="1920"/>
                <w:tab w:val="left" w:pos="5760"/>
              </w:tabs>
              <w:jc w:val="center"/>
              <w:rPr>
                <w:sz w:val="22"/>
                <w:szCs w:val="22"/>
              </w:rPr>
            </w:pPr>
          </w:p>
          <w:p w14:paraId="038F70B5" w14:textId="77777777" w:rsidR="00B25AB8" w:rsidRPr="008A5566" w:rsidRDefault="00B25AB8" w:rsidP="009074F4">
            <w:pPr>
              <w:tabs>
                <w:tab w:val="left" w:pos="1920"/>
                <w:tab w:val="left" w:pos="5760"/>
              </w:tabs>
              <w:jc w:val="center"/>
              <w:rPr>
                <w:sz w:val="22"/>
                <w:szCs w:val="22"/>
              </w:rPr>
            </w:pPr>
          </w:p>
          <w:p w14:paraId="30E37E83" w14:textId="77777777" w:rsidR="00B25AB8" w:rsidRPr="008A5566" w:rsidRDefault="00B25AB8" w:rsidP="009074F4">
            <w:pPr>
              <w:tabs>
                <w:tab w:val="left" w:pos="1920"/>
                <w:tab w:val="left" w:pos="5760"/>
              </w:tabs>
              <w:jc w:val="center"/>
              <w:rPr>
                <w:sz w:val="22"/>
                <w:szCs w:val="22"/>
              </w:rPr>
            </w:pPr>
            <w:r w:rsidRPr="008A5566">
              <w:rPr>
                <w:sz w:val="22"/>
                <w:szCs w:val="22"/>
              </w:rPr>
              <w:t>D</w:t>
            </w:r>
          </w:p>
          <w:p w14:paraId="22792841" w14:textId="77777777" w:rsidR="00B25AB8" w:rsidRPr="008A5566" w:rsidRDefault="00B25AB8" w:rsidP="009074F4">
            <w:pPr>
              <w:tabs>
                <w:tab w:val="left" w:pos="1920"/>
                <w:tab w:val="left" w:pos="5760"/>
              </w:tabs>
              <w:jc w:val="center"/>
              <w:rPr>
                <w:sz w:val="22"/>
                <w:szCs w:val="22"/>
              </w:rPr>
            </w:pPr>
          </w:p>
          <w:p w14:paraId="26FE26FB" w14:textId="77777777" w:rsidR="00B25AB8" w:rsidRPr="008A5566" w:rsidRDefault="00B25AB8" w:rsidP="00FE4957">
            <w:pPr>
              <w:tabs>
                <w:tab w:val="left" w:pos="1920"/>
                <w:tab w:val="left" w:pos="5760"/>
              </w:tabs>
              <w:rPr>
                <w:sz w:val="22"/>
                <w:szCs w:val="22"/>
              </w:rPr>
            </w:pPr>
          </w:p>
          <w:p w14:paraId="7F2A2E9E" w14:textId="77777777" w:rsidR="00B25AB8" w:rsidRPr="008A5566" w:rsidRDefault="00B25AB8" w:rsidP="009074F4">
            <w:pPr>
              <w:tabs>
                <w:tab w:val="left" w:pos="1920"/>
                <w:tab w:val="left" w:pos="5760"/>
              </w:tabs>
              <w:jc w:val="center"/>
              <w:rPr>
                <w:sz w:val="22"/>
                <w:szCs w:val="22"/>
              </w:rPr>
            </w:pPr>
          </w:p>
          <w:p w14:paraId="104B4F86" w14:textId="77777777" w:rsidR="00B25AB8" w:rsidRPr="008A5566" w:rsidRDefault="00B25AB8" w:rsidP="009074F4">
            <w:pPr>
              <w:tabs>
                <w:tab w:val="left" w:pos="1920"/>
                <w:tab w:val="left" w:pos="5760"/>
              </w:tabs>
              <w:jc w:val="center"/>
              <w:rPr>
                <w:sz w:val="22"/>
                <w:szCs w:val="22"/>
              </w:rPr>
            </w:pPr>
            <w:r w:rsidRPr="008A5566">
              <w:rPr>
                <w:sz w:val="22"/>
                <w:szCs w:val="22"/>
              </w:rPr>
              <w:t>E</w:t>
            </w:r>
          </w:p>
        </w:tc>
        <w:tc>
          <w:tcPr>
            <w:tcW w:w="2664" w:type="dxa"/>
          </w:tcPr>
          <w:p w14:paraId="34367F5A" w14:textId="77777777" w:rsidR="00B25AB8" w:rsidRPr="008A5566" w:rsidRDefault="00B25AB8" w:rsidP="009074F4">
            <w:pPr>
              <w:tabs>
                <w:tab w:val="left" w:pos="1920"/>
                <w:tab w:val="left" w:pos="5760"/>
              </w:tabs>
              <w:jc w:val="center"/>
              <w:rPr>
                <w:sz w:val="22"/>
                <w:szCs w:val="22"/>
              </w:rPr>
            </w:pPr>
          </w:p>
          <w:p w14:paraId="29C077F6" w14:textId="77777777" w:rsidR="00B25AB8" w:rsidRPr="008A5566" w:rsidRDefault="00B25AB8" w:rsidP="009074F4">
            <w:pPr>
              <w:tabs>
                <w:tab w:val="left" w:pos="1920"/>
                <w:tab w:val="left" w:pos="5760"/>
              </w:tabs>
              <w:jc w:val="center"/>
              <w:rPr>
                <w:sz w:val="22"/>
                <w:szCs w:val="22"/>
              </w:rPr>
            </w:pPr>
          </w:p>
          <w:p w14:paraId="57C6F128"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061E6EBD" w14:textId="77777777" w:rsidR="00B25AB8" w:rsidRPr="008A5566" w:rsidRDefault="00B25AB8" w:rsidP="009074F4">
            <w:pPr>
              <w:tabs>
                <w:tab w:val="left" w:pos="1920"/>
                <w:tab w:val="left" w:pos="5760"/>
              </w:tabs>
              <w:jc w:val="center"/>
              <w:rPr>
                <w:sz w:val="22"/>
                <w:szCs w:val="22"/>
              </w:rPr>
            </w:pPr>
          </w:p>
          <w:p w14:paraId="588B0F04" w14:textId="77777777" w:rsidR="00B25AB8" w:rsidRPr="008A5566" w:rsidRDefault="00B25AB8" w:rsidP="009074F4">
            <w:pPr>
              <w:tabs>
                <w:tab w:val="left" w:pos="1920"/>
                <w:tab w:val="left" w:pos="5760"/>
              </w:tabs>
              <w:jc w:val="center"/>
              <w:rPr>
                <w:sz w:val="22"/>
                <w:szCs w:val="22"/>
              </w:rPr>
            </w:pPr>
          </w:p>
          <w:p w14:paraId="69CBFBCB" w14:textId="77777777" w:rsidR="00B25AB8" w:rsidRPr="008A5566" w:rsidRDefault="00B25AB8" w:rsidP="009074F4">
            <w:pPr>
              <w:tabs>
                <w:tab w:val="left" w:pos="1920"/>
                <w:tab w:val="left" w:pos="5760"/>
              </w:tabs>
              <w:jc w:val="center"/>
              <w:rPr>
                <w:sz w:val="22"/>
                <w:szCs w:val="22"/>
              </w:rPr>
            </w:pPr>
          </w:p>
          <w:p w14:paraId="518797CD" w14:textId="77777777" w:rsidR="00B25AB8" w:rsidRPr="008A5566" w:rsidRDefault="00B25AB8" w:rsidP="009074F4">
            <w:pPr>
              <w:tabs>
                <w:tab w:val="left" w:pos="1920"/>
                <w:tab w:val="left" w:pos="5760"/>
              </w:tabs>
              <w:jc w:val="center"/>
              <w:rPr>
                <w:sz w:val="22"/>
                <w:szCs w:val="22"/>
              </w:rPr>
            </w:pPr>
          </w:p>
          <w:p w14:paraId="59D77361"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39723D42" w14:textId="77777777" w:rsidR="00B25AB8" w:rsidRPr="008A5566" w:rsidRDefault="00B25AB8" w:rsidP="009074F4">
            <w:pPr>
              <w:tabs>
                <w:tab w:val="left" w:pos="1920"/>
                <w:tab w:val="left" w:pos="5760"/>
              </w:tabs>
              <w:jc w:val="center"/>
              <w:rPr>
                <w:sz w:val="22"/>
                <w:szCs w:val="22"/>
              </w:rPr>
            </w:pPr>
          </w:p>
          <w:p w14:paraId="6EA4F1D4" w14:textId="77777777" w:rsidR="00B25AB8" w:rsidRPr="008A5566" w:rsidRDefault="00B25AB8" w:rsidP="009074F4">
            <w:pPr>
              <w:tabs>
                <w:tab w:val="left" w:pos="1920"/>
                <w:tab w:val="left" w:pos="5760"/>
              </w:tabs>
              <w:jc w:val="center"/>
              <w:rPr>
                <w:sz w:val="22"/>
                <w:szCs w:val="22"/>
              </w:rPr>
            </w:pPr>
          </w:p>
          <w:p w14:paraId="48DE3E96" w14:textId="77777777" w:rsidR="00B25AB8" w:rsidRPr="008A5566" w:rsidRDefault="00B25AB8" w:rsidP="009074F4">
            <w:pPr>
              <w:tabs>
                <w:tab w:val="left" w:pos="1920"/>
                <w:tab w:val="left" w:pos="5760"/>
              </w:tabs>
              <w:jc w:val="center"/>
              <w:rPr>
                <w:sz w:val="22"/>
                <w:szCs w:val="22"/>
              </w:rPr>
            </w:pPr>
          </w:p>
          <w:p w14:paraId="1113E1FA" w14:textId="77777777" w:rsidR="00B25AB8" w:rsidRPr="008A5566" w:rsidRDefault="00B25AB8" w:rsidP="009074F4">
            <w:pPr>
              <w:tabs>
                <w:tab w:val="left" w:pos="1920"/>
                <w:tab w:val="left" w:pos="5760"/>
              </w:tabs>
              <w:jc w:val="center"/>
              <w:rPr>
                <w:sz w:val="22"/>
                <w:szCs w:val="22"/>
              </w:rPr>
            </w:pPr>
          </w:p>
          <w:p w14:paraId="42D0F35C" w14:textId="77777777" w:rsidR="00B25AB8" w:rsidRPr="008A5566" w:rsidRDefault="00B25AB8" w:rsidP="009074F4">
            <w:pPr>
              <w:tabs>
                <w:tab w:val="left" w:pos="1920"/>
                <w:tab w:val="left" w:pos="5760"/>
              </w:tabs>
              <w:jc w:val="center"/>
              <w:rPr>
                <w:sz w:val="22"/>
                <w:szCs w:val="22"/>
              </w:rPr>
            </w:pPr>
            <w:r w:rsidRPr="008A5566">
              <w:rPr>
                <w:sz w:val="22"/>
                <w:szCs w:val="22"/>
              </w:rPr>
              <w:t xml:space="preserve">AF/I </w:t>
            </w:r>
          </w:p>
          <w:p w14:paraId="6514EB75" w14:textId="77777777" w:rsidR="00B25AB8" w:rsidRPr="008A5566" w:rsidRDefault="00B25AB8" w:rsidP="009074F4">
            <w:pPr>
              <w:tabs>
                <w:tab w:val="left" w:pos="1920"/>
                <w:tab w:val="left" w:pos="5760"/>
              </w:tabs>
              <w:jc w:val="center"/>
              <w:rPr>
                <w:sz w:val="22"/>
                <w:szCs w:val="22"/>
              </w:rPr>
            </w:pPr>
          </w:p>
          <w:p w14:paraId="6E99DBF1" w14:textId="77777777" w:rsidR="00B25AB8" w:rsidRPr="008A5566" w:rsidRDefault="00B25AB8" w:rsidP="009074F4">
            <w:pPr>
              <w:tabs>
                <w:tab w:val="left" w:pos="1920"/>
                <w:tab w:val="left" w:pos="5760"/>
              </w:tabs>
              <w:jc w:val="center"/>
              <w:rPr>
                <w:sz w:val="22"/>
                <w:szCs w:val="22"/>
              </w:rPr>
            </w:pPr>
          </w:p>
          <w:p w14:paraId="1F9790BB" w14:textId="77777777" w:rsidR="00B25AB8" w:rsidRPr="008A5566" w:rsidRDefault="00B25AB8" w:rsidP="009074F4">
            <w:pPr>
              <w:tabs>
                <w:tab w:val="left" w:pos="1920"/>
                <w:tab w:val="left" w:pos="5760"/>
              </w:tabs>
              <w:jc w:val="center"/>
              <w:rPr>
                <w:sz w:val="22"/>
                <w:szCs w:val="22"/>
              </w:rPr>
            </w:pPr>
          </w:p>
          <w:p w14:paraId="14982A3B" w14:textId="77777777" w:rsidR="00B25AB8" w:rsidRPr="008A5566" w:rsidRDefault="00B25AB8" w:rsidP="009074F4">
            <w:pPr>
              <w:tabs>
                <w:tab w:val="left" w:pos="1920"/>
                <w:tab w:val="left" w:pos="5760"/>
              </w:tabs>
              <w:jc w:val="center"/>
              <w:rPr>
                <w:sz w:val="22"/>
                <w:szCs w:val="22"/>
              </w:rPr>
            </w:pPr>
          </w:p>
          <w:p w14:paraId="2C98DA2C"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7EF6A16C" w14:textId="77777777" w:rsidR="00B25AB8" w:rsidRPr="008A5566" w:rsidRDefault="00B25AB8" w:rsidP="009074F4">
            <w:pPr>
              <w:tabs>
                <w:tab w:val="left" w:pos="1920"/>
                <w:tab w:val="left" w:pos="5760"/>
              </w:tabs>
              <w:jc w:val="center"/>
              <w:rPr>
                <w:sz w:val="22"/>
                <w:szCs w:val="22"/>
              </w:rPr>
            </w:pPr>
          </w:p>
          <w:p w14:paraId="569BAB76" w14:textId="77777777" w:rsidR="00B25AB8" w:rsidRPr="008A5566" w:rsidRDefault="00B25AB8" w:rsidP="009074F4">
            <w:pPr>
              <w:tabs>
                <w:tab w:val="left" w:pos="1920"/>
                <w:tab w:val="left" w:pos="5760"/>
              </w:tabs>
              <w:jc w:val="center"/>
              <w:rPr>
                <w:sz w:val="22"/>
                <w:szCs w:val="22"/>
              </w:rPr>
            </w:pPr>
          </w:p>
          <w:p w14:paraId="2D0DB831" w14:textId="77777777" w:rsidR="00B25AB8" w:rsidRPr="008A5566" w:rsidRDefault="00B25AB8" w:rsidP="009074F4">
            <w:pPr>
              <w:tabs>
                <w:tab w:val="left" w:pos="1920"/>
                <w:tab w:val="left" w:pos="5760"/>
              </w:tabs>
              <w:jc w:val="center"/>
              <w:rPr>
                <w:sz w:val="22"/>
                <w:szCs w:val="22"/>
              </w:rPr>
            </w:pPr>
          </w:p>
          <w:p w14:paraId="025FFFFA"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37EBDAEF" w14:textId="77777777" w:rsidR="00B25AB8" w:rsidRPr="008A5566" w:rsidRDefault="00B25AB8" w:rsidP="009074F4">
            <w:pPr>
              <w:tabs>
                <w:tab w:val="left" w:pos="1920"/>
                <w:tab w:val="left" w:pos="5760"/>
              </w:tabs>
              <w:jc w:val="center"/>
              <w:rPr>
                <w:sz w:val="22"/>
                <w:szCs w:val="22"/>
              </w:rPr>
            </w:pPr>
          </w:p>
          <w:p w14:paraId="6E3AD6BE" w14:textId="77777777" w:rsidR="00B25AB8" w:rsidRPr="008A5566" w:rsidRDefault="00B25AB8" w:rsidP="009074F4">
            <w:pPr>
              <w:tabs>
                <w:tab w:val="left" w:pos="1920"/>
                <w:tab w:val="left" w:pos="5760"/>
              </w:tabs>
              <w:jc w:val="center"/>
              <w:rPr>
                <w:sz w:val="22"/>
                <w:szCs w:val="22"/>
              </w:rPr>
            </w:pPr>
          </w:p>
          <w:p w14:paraId="624D38A6" w14:textId="77777777" w:rsidR="00B25AB8" w:rsidRPr="008A5566" w:rsidRDefault="00B25AB8" w:rsidP="009074F4">
            <w:pPr>
              <w:tabs>
                <w:tab w:val="left" w:pos="1920"/>
                <w:tab w:val="left" w:pos="5760"/>
              </w:tabs>
              <w:jc w:val="center"/>
              <w:rPr>
                <w:sz w:val="22"/>
                <w:szCs w:val="22"/>
              </w:rPr>
            </w:pPr>
          </w:p>
          <w:p w14:paraId="47831B6F"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0BC05715" w14:textId="77777777" w:rsidR="00B25AB8" w:rsidRPr="008A5566" w:rsidRDefault="00B25AB8" w:rsidP="009074F4">
            <w:pPr>
              <w:tabs>
                <w:tab w:val="left" w:pos="1920"/>
                <w:tab w:val="left" w:pos="5760"/>
              </w:tabs>
              <w:jc w:val="center"/>
              <w:rPr>
                <w:sz w:val="22"/>
                <w:szCs w:val="22"/>
              </w:rPr>
            </w:pPr>
          </w:p>
          <w:p w14:paraId="6CD9675D" w14:textId="77777777" w:rsidR="00B25AB8" w:rsidRPr="008A5566" w:rsidRDefault="00B25AB8" w:rsidP="009074F4">
            <w:pPr>
              <w:tabs>
                <w:tab w:val="left" w:pos="1920"/>
                <w:tab w:val="left" w:pos="5760"/>
              </w:tabs>
              <w:jc w:val="center"/>
              <w:rPr>
                <w:sz w:val="22"/>
                <w:szCs w:val="22"/>
              </w:rPr>
            </w:pPr>
          </w:p>
          <w:p w14:paraId="6B5F5777" w14:textId="77777777" w:rsidR="00B25AB8" w:rsidRPr="008A5566" w:rsidRDefault="00B25AB8" w:rsidP="009074F4">
            <w:pPr>
              <w:tabs>
                <w:tab w:val="left" w:pos="1920"/>
                <w:tab w:val="left" w:pos="5760"/>
              </w:tabs>
              <w:jc w:val="center"/>
              <w:rPr>
                <w:sz w:val="22"/>
                <w:szCs w:val="22"/>
              </w:rPr>
            </w:pPr>
          </w:p>
          <w:p w14:paraId="43AB53A9" w14:textId="77777777" w:rsidR="00B25AB8" w:rsidRPr="008A5566" w:rsidRDefault="00B25AB8" w:rsidP="009074F4">
            <w:pPr>
              <w:tabs>
                <w:tab w:val="left" w:pos="1920"/>
                <w:tab w:val="left" w:pos="5760"/>
              </w:tabs>
              <w:jc w:val="center"/>
              <w:rPr>
                <w:sz w:val="22"/>
                <w:szCs w:val="22"/>
              </w:rPr>
            </w:pPr>
          </w:p>
          <w:p w14:paraId="1EB555BC" w14:textId="77777777" w:rsidR="00B25AB8" w:rsidRPr="008A5566" w:rsidRDefault="00B25AB8" w:rsidP="009074F4">
            <w:pPr>
              <w:tabs>
                <w:tab w:val="left" w:pos="1920"/>
                <w:tab w:val="left" w:pos="5760"/>
              </w:tabs>
              <w:jc w:val="center"/>
              <w:rPr>
                <w:sz w:val="22"/>
                <w:szCs w:val="22"/>
              </w:rPr>
            </w:pPr>
          </w:p>
          <w:p w14:paraId="2DA6D0E2"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73A841CB" w14:textId="77777777" w:rsidR="00B25AB8" w:rsidRPr="008A5566" w:rsidRDefault="00B25AB8" w:rsidP="009074F4">
            <w:pPr>
              <w:tabs>
                <w:tab w:val="left" w:pos="1920"/>
                <w:tab w:val="left" w:pos="5760"/>
              </w:tabs>
              <w:jc w:val="center"/>
              <w:rPr>
                <w:sz w:val="22"/>
                <w:szCs w:val="22"/>
              </w:rPr>
            </w:pPr>
          </w:p>
          <w:p w14:paraId="18F104D4" w14:textId="77777777" w:rsidR="00B25AB8" w:rsidRPr="008A5566" w:rsidRDefault="00B25AB8" w:rsidP="009074F4">
            <w:pPr>
              <w:tabs>
                <w:tab w:val="left" w:pos="1920"/>
                <w:tab w:val="left" w:pos="5760"/>
              </w:tabs>
              <w:jc w:val="center"/>
              <w:rPr>
                <w:sz w:val="22"/>
                <w:szCs w:val="22"/>
              </w:rPr>
            </w:pPr>
          </w:p>
          <w:p w14:paraId="71530B0F" w14:textId="77777777" w:rsidR="00B25AB8" w:rsidRPr="008A5566" w:rsidRDefault="00B25AB8" w:rsidP="009074F4">
            <w:pPr>
              <w:tabs>
                <w:tab w:val="left" w:pos="1920"/>
                <w:tab w:val="left" w:pos="5760"/>
              </w:tabs>
              <w:jc w:val="center"/>
              <w:rPr>
                <w:sz w:val="22"/>
                <w:szCs w:val="22"/>
              </w:rPr>
            </w:pPr>
          </w:p>
          <w:p w14:paraId="19DC3AAF" w14:textId="77777777" w:rsidR="00B25AB8" w:rsidRPr="008A5566" w:rsidRDefault="00B25AB8" w:rsidP="009074F4">
            <w:pPr>
              <w:tabs>
                <w:tab w:val="left" w:pos="1920"/>
                <w:tab w:val="left" w:pos="5760"/>
              </w:tabs>
              <w:jc w:val="center"/>
              <w:rPr>
                <w:sz w:val="22"/>
                <w:szCs w:val="22"/>
              </w:rPr>
            </w:pPr>
            <w:r w:rsidRPr="008A5566">
              <w:rPr>
                <w:sz w:val="22"/>
                <w:szCs w:val="22"/>
              </w:rPr>
              <w:lastRenderedPageBreak/>
              <w:t>AF/I</w:t>
            </w:r>
          </w:p>
          <w:p w14:paraId="30C40558" w14:textId="77777777" w:rsidR="00B25AB8" w:rsidRPr="008A5566" w:rsidRDefault="00B25AB8" w:rsidP="009074F4">
            <w:pPr>
              <w:tabs>
                <w:tab w:val="left" w:pos="1920"/>
                <w:tab w:val="left" w:pos="5760"/>
              </w:tabs>
              <w:jc w:val="center"/>
              <w:rPr>
                <w:sz w:val="22"/>
                <w:szCs w:val="22"/>
              </w:rPr>
            </w:pPr>
          </w:p>
          <w:p w14:paraId="6B0DDC87" w14:textId="77777777" w:rsidR="00B25AB8" w:rsidRPr="008A5566" w:rsidRDefault="00B25AB8" w:rsidP="009074F4">
            <w:pPr>
              <w:tabs>
                <w:tab w:val="left" w:pos="1920"/>
                <w:tab w:val="left" w:pos="5760"/>
              </w:tabs>
              <w:jc w:val="center"/>
              <w:rPr>
                <w:sz w:val="22"/>
                <w:szCs w:val="22"/>
              </w:rPr>
            </w:pPr>
          </w:p>
          <w:p w14:paraId="0DD225E6" w14:textId="77777777" w:rsidR="00B25AB8" w:rsidRPr="008A5566" w:rsidRDefault="00B25AB8" w:rsidP="009074F4">
            <w:pPr>
              <w:tabs>
                <w:tab w:val="left" w:pos="1920"/>
                <w:tab w:val="left" w:pos="5760"/>
              </w:tabs>
              <w:jc w:val="center"/>
              <w:rPr>
                <w:sz w:val="22"/>
                <w:szCs w:val="22"/>
              </w:rPr>
            </w:pPr>
          </w:p>
          <w:p w14:paraId="5204AFF6" w14:textId="77777777" w:rsidR="00B25AB8" w:rsidRPr="008A5566" w:rsidRDefault="00B25AB8" w:rsidP="009074F4">
            <w:pPr>
              <w:tabs>
                <w:tab w:val="left" w:pos="1920"/>
                <w:tab w:val="left" w:pos="5760"/>
              </w:tabs>
              <w:jc w:val="center"/>
              <w:rPr>
                <w:sz w:val="22"/>
                <w:szCs w:val="22"/>
              </w:rPr>
            </w:pPr>
          </w:p>
          <w:p w14:paraId="18DF4E2E"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49C6FE12" w14:textId="77777777" w:rsidR="00B25AB8" w:rsidRPr="008A5566" w:rsidRDefault="00B25AB8" w:rsidP="009074F4">
            <w:pPr>
              <w:tabs>
                <w:tab w:val="left" w:pos="1920"/>
                <w:tab w:val="left" w:pos="5760"/>
              </w:tabs>
              <w:jc w:val="center"/>
              <w:rPr>
                <w:sz w:val="22"/>
                <w:szCs w:val="22"/>
              </w:rPr>
            </w:pPr>
          </w:p>
          <w:p w14:paraId="720DDDB1" w14:textId="77777777" w:rsidR="00B25AB8" w:rsidRPr="008A5566" w:rsidRDefault="00B25AB8" w:rsidP="009074F4">
            <w:pPr>
              <w:tabs>
                <w:tab w:val="left" w:pos="1920"/>
                <w:tab w:val="left" w:pos="5760"/>
              </w:tabs>
              <w:jc w:val="center"/>
              <w:rPr>
                <w:sz w:val="22"/>
                <w:szCs w:val="22"/>
              </w:rPr>
            </w:pPr>
          </w:p>
          <w:p w14:paraId="18FEB162" w14:textId="77777777" w:rsidR="00B25AB8" w:rsidRPr="008A5566" w:rsidRDefault="00B25AB8" w:rsidP="009074F4">
            <w:pPr>
              <w:tabs>
                <w:tab w:val="left" w:pos="1920"/>
                <w:tab w:val="left" w:pos="5760"/>
              </w:tabs>
              <w:jc w:val="center"/>
              <w:rPr>
                <w:sz w:val="22"/>
                <w:szCs w:val="22"/>
              </w:rPr>
            </w:pPr>
          </w:p>
          <w:p w14:paraId="7DE7CD98"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40C74DFC" w14:textId="77777777" w:rsidR="00B25AB8" w:rsidRPr="008A5566" w:rsidRDefault="00B25AB8" w:rsidP="009074F4">
            <w:pPr>
              <w:tabs>
                <w:tab w:val="left" w:pos="1920"/>
                <w:tab w:val="left" w:pos="5760"/>
              </w:tabs>
              <w:jc w:val="center"/>
              <w:rPr>
                <w:sz w:val="22"/>
                <w:szCs w:val="22"/>
              </w:rPr>
            </w:pPr>
          </w:p>
          <w:p w14:paraId="39078980" w14:textId="77777777" w:rsidR="00B25AB8" w:rsidRPr="008A5566" w:rsidRDefault="00B25AB8" w:rsidP="009074F4">
            <w:pPr>
              <w:tabs>
                <w:tab w:val="left" w:pos="1920"/>
                <w:tab w:val="left" w:pos="5760"/>
              </w:tabs>
              <w:jc w:val="center"/>
              <w:rPr>
                <w:sz w:val="22"/>
                <w:szCs w:val="22"/>
              </w:rPr>
            </w:pPr>
          </w:p>
          <w:p w14:paraId="7132BBE1" w14:textId="77777777" w:rsidR="00B25AB8" w:rsidRPr="008A5566" w:rsidRDefault="00B25AB8" w:rsidP="009074F4">
            <w:pPr>
              <w:tabs>
                <w:tab w:val="left" w:pos="1920"/>
                <w:tab w:val="left" w:pos="5760"/>
              </w:tabs>
              <w:jc w:val="center"/>
              <w:rPr>
                <w:sz w:val="22"/>
                <w:szCs w:val="22"/>
              </w:rPr>
            </w:pPr>
          </w:p>
          <w:p w14:paraId="425E9269"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5FAE58A3" w14:textId="77777777" w:rsidR="00B25AB8" w:rsidRPr="008A5566" w:rsidRDefault="00B25AB8" w:rsidP="00FE4957">
            <w:pPr>
              <w:tabs>
                <w:tab w:val="left" w:pos="1920"/>
                <w:tab w:val="left" w:pos="5760"/>
              </w:tabs>
              <w:rPr>
                <w:sz w:val="22"/>
                <w:szCs w:val="22"/>
              </w:rPr>
            </w:pPr>
          </w:p>
          <w:p w14:paraId="3E8B5D8D" w14:textId="77777777" w:rsidR="00B25AB8" w:rsidRPr="008A5566" w:rsidRDefault="00B25AB8" w:rsidP="009074F4">
            <w:pPr>
              <w:tabs>
                <w:tab w:val="left" w:pos="1920"/>
                <w:tab w:val="left" w:pos="5760"/>
              </w:tabs>
              <w:jc w:val="center"/>
              <w:rPr>
                <w:sz w:val="22"/>
                <w:szCs w:val="22"/>
              </w:rPr>
            </w:pPr>
          </w:p>
          <w:p w14:paraId="0390B920" w14:textId="77777777" w:rsidR="00B25AB8" w:rsidRPr="008A5566" w:rsidRDefault="00B25AB8" w:rsidP="009074F4">
            <w:pPr>
              <w:tabs>
                <w:tab w:val="left" w:pos="1920"/>
                <w:tab w:val="left" w:pos="5760"/>
              </w:tabs>
              <w:jc w:val="center"/>
              <w:rPr>
                <w:sz w:val="22"/>
                <w:szCs w:val="22"/>
              </w:rPr>
            </w:pPr>
            <w:r w:rsidRPr="008A5566">
              <w:rPr>
                <w:sz w:val="22"/>
                <w:szCs w:val="22"/>
              </w:rPr>
              <w:t>AF/I</w:t>
            </w:r>
          </w:p>
        </w:tc>
      </w:tr>
      <w:tr w:rsidR="00B25AB8" w14:paraId="2A862000" w14:textId="77777777" w:rsidTr="009074F4">
        <w:trPr>
          <w:trHeight w:val="2258"/>
        </w:trPr>
        <w:tc>
          <w:tcPr>
            <w:tcW w:w="4503" w:type="dxa"/>
          </w:tcPr>
          <w:p w14:paraId="3705E966" w14:textId="77777777" w:rsidR="00B25AB8" w:rsidRPr="008A5566" w:rsidRDefault="00B25AB8" w:rsidP="009074F4">
            <w:pPr>
              <w:tabs>
                <w:tab w:val="left" w:pos="1920"/>
                <w:tab w:val="left" w:pos="5760"/>
              </w:tabs>
              <w:ind w:left="426" w:hanging="426"/>
              <w:rPr>
                <w:b/>
                <w:sz w:val="22"/>
                <w:szCs w:val="22"/>
                <w:u w:val="single"/>
              </w:rPr>
            </w:pPr>
            <w:r w:rsidRPr="008A5566">
              <w:rPr>
                <w:b/>
                <w:sz w:val="22"/>
                <w:szCs w:val="22"/>
                <w:u w:val="single"/>
              </w:rPr>
              <w:lastRenderedPageBreak/>
              <w:t>Knowledge / Skills / Abilities</w:t>
            </w:r>
          </w:p>
          <w:p w14:paraId="78D7D24E" w14:textId="77777777" w:rsidR="00B25AB8" w:rsidRPr="008A5566" w:rsidRDefault="00B25AB8" w:rsidP="009074F4">
            <w:pPr>
              <w:tabs>
                <w:tab w:val="left" w:pos="1920"/>
                <w:tab w:val="left" w:pos="5760"/>
              </w:tabs>
              <w:ind w:left="426" w:hanging="426"/>
              <w:rPr>
                <w:b/>
                <w:sz w:val="22"/>
                <w:szCs w:val="22"/>
              </w:rPr>
            </w:pPr>
          </w:p>
          <w:p w14:paraId="0AABFBE4"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Excellent engagement and Interpersonal Skills</w:t>
            </w:r>
          </w:p>
          <w:p w14:paraId="02EB0F8E" w14:textId="77777777" w:rsidR="00B25AB8" w:rsidRPr="008A5566" w:rsidRDefault="00B25AB8" w:rsidP="009074F4">
            <w:pPr>
              <w:pStyle w:val="ListParagraph"/>
              <w:tabs>
                <w:tab w:val="left" w:pos="1920"/>
                <w:tab w:val="left" w:pos="5760"/>
              </w:tabs>
              <w:rPr>
                <w:sz w:val="22"/>
                <w:szCs w:val="22"/>
              </w:rPr>
            </w:pPr>
          </w:p>
          <w:p w14:paraId="0EC07722"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Able to communicate effectively with young people, parents and carers who are experiencing health, wellbeing or social care difficulties</w:t>
            </w:r>
          </w:p>
          <w:p w14:paraId="08A6FDD8" w14:textId="77777777" w:rsidR="00B25AB8" w:rsidRPr="008A5566" w:rsidRDefault="00B25AB8" w:rsidP="009074F4">
            <w:pPr>
              <w:pStyle w:val="ListParagraph"/>
              <w:tabs>
                <w:tab w:val="left" w:pos="1920"/>
                <w:tab w:val="left" w:pos="5760"/>
              </w:tabs>
              <w:rPr>
                <w:sz w:val="22"/>
                <w:szCs w:val="22"/>
              </w:rPr>
            </w:pPr>
          </w:p>
          <w:p w14:paraId="0964EB37" w14:textId="2998BB32"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Able to communicate effectively with professional officers</w:t>
            </w:r>
            <w:r w:rsidR="00FE4957" w:rsidRPr="008A5566">
              <w:rPr>
                <w:color w:val="000000"/>
                <w:sz w:val="22"/>
                <w:szCs w:val="22"/>
              </w:rPr>
              <w:t xml:space="preserve"> </w:t>
            </w:r>
            <w:r w:rsidRPr="008A5566">
              <w:rPr>
                <w:color w:val="000000"/>
                <w:sz w:val="22"/>
                <w:szCs w:val="22"/>
              </w:rPr>
              <w:t xml:space="preserve">(education, social care, </w:t>
            </w:r>
            <w:r w:rsidR="00FE4957" w:rsidRPr="008A5566">
              <w:rPr>
                <w:sz w:val="22"/>
                <w:szCs w:val="22"/>
              </w:rPr>
              <w:t xml:space="preserve">public </w:t>
            </w:r>
            <w:r w:rsidRPr="008A5566">
              <w:rPr>
                <w:sz w:val="22"/>
                <w:szCs w:val="22"/>
              </w:rPr>
              <w:t>health</w:t>
            </w:r>
            <w:r w:rsidR="00FE4957" w:rsidRPr="008A5566">
              <w:rPr>
                <w:sz w:val="22"/>
                <w:szCs w:val="22"/>
              </w:rPr>
              <w:t>, health</w:t>
            </w:r>
            <w:r w:rsidRPr="008A5566">
              <w:rPr>
                <w:sz w:val="22"/>
                <w:szCs w:val="22"/>
              </w:rPr>
              <w:t>) verbally,</w:t>
            </w:r>
            <w:r w:rsidRPr="008A5566">
              <w:rPr>
                <w:color w:val="000000"/>
                <w:sz w:val="22"/>
                <w:szCs w:val="22"/>
              </w:rPr>
              <w:t xml:space="preserve"> and in writing and through online/social media </w:t>
            </w:r>
          </w:p>
          <w:p w14:paraId="7FA042BE" w14:textId="77777777" w:rsidR="00B25AB8" w:rsidRPr="008A5566" w:rsidRDefault="00B25AB8" w:rsidP="009074F4">
            <w:pPr>
              <w:pStyle w:val="ListParagraph"/>
              <w:tabs>
                <w:tab w:val="left" w:pos="1920"/>
                <w:tab w:val="left" w:pos="5760"/>
              </w:tabs>
              <w:rPr>
                <w:sz w:val="22"/>
                <w:szCs w:val="22"/>
              </w:rPr>
            </w:pPr>
          </w:p>
          <w:p w14:paraId="422D61D8"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The ability to use spreadsheets, databases, word-processing, e-mail, and internet software.</w:t>
            </w:r>
          </w:p>
          <w:p w14:paraId="620F67D2" w14:textId="77777777" w:rsidR="00B25AB8" w:rsidRPr="008A5566" w:rsidRDefault="00B25AB8" w:rsidP="009074F4">
            <w:pPr>
              <w:pStyle w:val="ListParagraph"/>
              <w:tabs>
                <w:tab w:val="left" w:pos="1920"/>
                <w:tab w:val="left" w:pos="5760"/>
              </w:tabs>
              <w:rPr>
                <w:sz w:val="22"/>
                <w:szCs w:val="22"/>
              </w:rPr>
            </w:pPr>
          </w:p>
          <w:p w14:paraId="040EC0A7"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 xml:space="preserve">Effective presentation skills in both formal and informal settings. </w:t>
            </w:r>
          </w:p>
          <w:p w14:paraId="45018695" w14:textId="77777777" w:rsidR="00B25AB8" w:rsidRPr="008A5566" w:rsidRDefault="00B25AB8" w:rsidP="009074F4">
            <w:pPr>
              <w:pStyle w:val="ListParagraph"/>
              <w:tabs>
                <w:tab w:val="left" w:pos="1920"/>
                <w:tab w:val="left" w:pos="5760"/>
              </w:tabs>
              <w:rPr>
                <w:sz w:val="22"/>
                <w:szCs w:val="22"/>
              </w:rPr>
            </w:pPr>
          </w:p>
          <w:p w14:paraId="776E6EC6" w14:textId="348D41B9" w:rsidR="00B25AB8" w:rsidRPr="008A5566" w:rsidRDefault="00B25AB8" w:rsidP="00FE4957">
            <w:pPr>
              <w:pStyle w:val="ListParagraph"/>
              <w:numPr>
                <w:ilvl w:val="0"/>
                <w:numId w:val="21"/>
              </w:numPr>
              <w:tabs>
                <w:tab w:val="left" w:pos="1920"/>
                <w:tab w:val="left" w:pos="5760"/>
              </w:tabs>
              <w:rPr>
                <w:sz w:val="22"/>
                <w:szCs w:val="22"/>
              </w:rPr>
            </w:pPr>
            <w:r w:rsidRPr="008A5566">
              <w:rPr>
                <w:color w:val="000000"/>
                <w:sz w:val="22"/>
                <w:szCs w:val="22"/>
              </w:rPr>
              <w:t xml:space="preserve">ability to work effectively as part of a team and in partnership with a range of external agencies </w:t>
            </w:r>
          </w:p>
          <w:p w14:paraId="3AB2AB95" w14:textId="77777777" w:rsidR="00FE4957" w:rsidRPr="008A5566" w:rsidRDefault="00FE4957" w:rsidP="00FE4957">
            <w:pPr>
              <w:pStyle w:val="ListParagraph"/>
              <w:rPr>
                <w:sz w:val="22"/>
                <w:szCs w:val="22"/>
              </w:rPr>
            </w:pPr>
          </w:p>
          <w:p w14:paraId="0A9CC15C" w14:textId="77777777" w:rsidR="00FE4957" w:rsidRPr="008A5566" w:rsidRDefault="00FE4957" w:rsidP="00FE4957">
            <w:pPr>
              <w:pStyle w:val="ListParagraph"/>
              <w:tabs>
                <w:tab w:val="left" w:pos="1920"/>
                <w:tab w:val="left" w:pos="5760"/>
              </w:tabs>
              <w:rPr>
                <w:sz w:val="22"/>
                <w:szCs w:val="22"/>
              </w:rPr>
            </w:pPr>
          </w:p>
          <w:p w14:paraId="629C87FB"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lastRenderedPageBreak/>
              <w:t>Problem solving skills – ability to be innovative and find creative solutions to implement change</w:t>
            </w:r>
          </w:p>
          <w:p w14:paraId="2A19914F" w14:textId="77777777" w:rsidR="00B25AB8" w:rsidRPr="008A5566" w:rsidRDefault="00B25AB8" w:rsidP="009074F4">
            <w:pPr>
              <w:pStyle w:val="ListParagraph"/>
              <w:tabs>
                <w:tab w:val="left" w:pos="1920"/>
                <w:tab w:val="left" w:pos="5760"/>
              </w:tabs>
              <w:rPr>
                <w:sz w:val="22"/>
                <w:szCs w:val="22"/>
              </w:rPr>
            </w:pPr>
          </w:p>
          <w:p w14:paraId="31E85778" w14:textId="77777777" w:rsidR="00B25AB8" w:rsidRPr="008A5566" w:rsidRDefault="00B25AB8" w:rsidP="009074F4">
            <w:pPr>
              <w:pStyle w:val="ListParagraph"/>
              <w:numPr>
                <w:ilvl w:val="0"/>
                <w:numId w:val="21"/>
              </w:numPr>
              <w:tabs>
                <w:tab w:val="left" w:pos="1920"/>
                <w:tab w:val="left" w:pos="5760"/>
              </w:tabs>
              <w:rPr>
                <w:sz w:val="22"/>
                <w:szCs w:val="22"/>
              </w:rPr>
            </w:pPr>
            <w:r w:rsidRPr="008A5566">
              <w:rPr>
                <w:sz w:val="22"/>
                <w:szCs w:val="22"/>
              </w:rPr>
              <w:t>The role requires frequent travel between venues across the borough, therefore a full driving licence and / or access to transport is essential</w:t>
            </w:r>
          </w:p>
          <w:p w14:paraId="39707348" w14:textId="77777777" w:rsidR="00B25AB8" w:rsidRPr="008A5566" w:rsidRDefault="00B25AB8" w:rsidP="009074F4">
            <w:pPr>
              <w:pStyle w:val="ListParagraph"/>
              <w:tabs>
                <w:tab w:val="left" w:pos="1920"/>
                <w:tab w:val="left" w:pos="5760"/>
              </w:tabs>
              <w:rPr>
                <w:sz w:val="22"/>
                <w:szCs w:val="22"/>
              </w:rPr>
            </w:pPr>
          </w:p>
          <w:p w14:paraId="2A035F15" w14:textId="77777777" w:rsidR="00B25AB8" w:rsidRPr="008A5566" w:rsidRDefault="00B25AB8" w:rsidP="009074F4">
            <w:pPr>
              <w:pStyle w:val="ListParagraph"/>
              <w:numPr>
                <w:ilvl w:val="0"/>
                <w:numId w:val="21"/>
              </w:numPr>
              <w:tabs>
                <w:tab w:val="left" w:pos="1920"/>
                <w:tab w:val="left" w:pos="5760"/>
              </w:tabs>
              <w:rPr>
                <w:sz w:val="22"/>
                <w:szCs w:val="22"/>
              </w:rPr>
            </w:pPr>
            <w:proofErr w:type="spellStart"/>
            <w:r w:rsidRPr="008A5566">
              <w:rPr>
                <w:color w:val="000000"/>
                <w:sz w:val="22"/>
                <w:szCs w:val="22"/>
              </w:rPr>
              <w:t>Self motivated</w:t>
            </w:r>
            <w:proofErr w:type="spellEnd"/>
            <w:r w:rsidRPr="008A5566">
              <w:rPr>
                <w:color w:val="000000"/>
                <w:sz w:val="22"/>
                <w:szCs w:val="22"/>
              </w:rPr>
              <w:t xml:space="preserve"> with a positive attitude, displays energy and enthusiasm</w:t>
            </w:r>
          </w:p>
          <w:p w14:paraId="5E637EDF" w14:textId="77777777" w:rsidR="00B25AB8" w:rsidRPr="008A5566" w:rsidRDefault="00B25AB8" w:rsidP="009074F4">
            <w:pPr>
              <w:pStyle w:val="ListParagraph"/>
              <w:tabs>
                <w:tab w:val="left" w:pos="1920"/>
                <w:tab w:val="left" w:pos="5760"/>
              </w:tabs>
              <w:rPr>
                <w:sz w:val="22"/>
                <w:szCs w:val="22"/>
              </w:rPr>
            </w:pPr>
          </w:p>
          <w:p w14:paraId="2A070D7A" w14:textId="77777777" w:rsidR="00B25AB8" w:rsidRPr="008A5566" w:rsidRDefault="00B25AB8" w:rsidP="009074F4">
            <w:pPr>
              <w:pStyle w:val="ListParagraph"/>
              <w:tabs>
                <w:tab w:val="left" w:pos="1920"/>
                <w:tab w:val="left" w:pos="5760"/>
              </w:tabs>
              <w:rPr>
                <w:sz w:val="22"/>
                <w:szCs w:val="22"/>
              </w:rPr>
            </w:pPr>
          </w:p>
          <w:p w14:paraId="6B9CBA57" w14:textId="7127CB04" w:rsidR="00B25AB8" w:rsidRPr="008A5566" w:rsidRDefault="00B25AB8" w:rsidP="009074F4">
            <w:pPr>
              <w:pStyle w:val="ListParagraph"/>
              <w:numPr>
                <w:ilvl w:val="0"/>
                <w:numId w:val="21"/>
              </w:numPr>
              <w:tabs>
                <w:tab w:val="left" w:pos="1920"/>
                <w:tab w:val="left" w:pos="5760"/>
              </w:tabs>
              <w:rPr>
                <w:sz w:val="22"/>
                <w:szCs w:val="22"/>
              </w:rPr>
            </w:pPr>
            <w:r w:rsidRPr="008A5566">
              <w:rPr>
                <w:color w:val="000000"/>
                <w:sz w:val="22"/>
                <w:szCs w:val="22"/>
              </w:rPr>
              <w:t xml:space="preserve">Ability to work independently on a </w:t>
            </w:r>
            <w:proofErr w:type="gramStart"/>
            <w:r w:rsidRPr="008A5566">
              <w:rPr>
                <w:color w:val="000000"/>
                <w:sz w:val="22"/>
                <w:szCs w:val="22"/>
              </w:rPr>
              <w:t>day to day</w:t>
            </w:r>
            <w:proofErr w:type="gramEnd"/>
            <w:r w:rsidRPr="008A5566">
              <w:rPr>
                <w:color w:val="000000"/>
                <w:sz w:val="22"/>
                <w:szCs w:val="22"/>
              </w:rPr>
              <w:t xml:space="preserve"> basis and use own initiativ</w:t>
            </w:r>
            <w:r w:rsidR="00FE4957" w:rsidRPr="008A5566">
              <w:rPr>
                <w:color w:val="000000"/>
                <w:sz w:val="22"/>
                <w:szCs w:val="22"/>
              </w:rPr>
              <w:t>e</w:t>
            </w:r>
          </w:p>
        </w:tc>
        <w:tc>
          <w:tcPr>
            <w:tcW w:w="2409" w:type="dxa"/>
          </w:tcPr>
          <w:p w14:paraId="76A57E35" w14:textId="77777777" w:rsidR="00B25AB8" w:rsidRPr="008A5566" w:rsidRDefault="00B25AB8" w:rsidP="009074F4">
            <w:pPr>
              <w:tabs>
                <w:tab w:val="left" w:pos="1920"/>
                <w:tab w:val="left" w:pos="5760"/>
              </w:tabs>
              <w:jc w:val="center"/>
              <w:rPr>
                <w:sz w:val="22"/>
                <w:szCs w:val="22"/>
              </w:rPr>
            </w:pPr>
          </w:p>
          <w:p w14:paraId="45E7B8F4" w14:textId="77777777" w:rsidR="00B25AB8" w:rsidRPr="008A5566" w:rsidRDefault="00B25AB8" w:rsidP="009074F4">
            <w:pPr>
              <w:tabs>
                <w:tab w:val="left" w:pos="1920"/>
                <w:tab w:val="left" w:pos="5760"/>
              </w:tabs>
              <w:jc w:val="center"/>
              <w:rPr>
                <w:sz w:val="22"/>
                <w:szCs w:val="22"/>
              </w:rPr>
            </w:pPr>
          </w:p>
          <w:p w14:paraId="65AF52AA"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12031E6D" w14:textId="77777777" w:rsidR="00B25AB8" w:rsidRPr="008A5566" w:rsidRDefault="00B25AB8" w:rsidP="009074F4">
            <w:pPr>
              <w:tabs>
                <w:tab w:val="left" w:pos="1920"/>
                <w:tab w:val="left" w:pos="5760"/>
              </w:tabs>
              <w:jc w:val="center"/>
              <w:rPr>
                <w:sz w:val="22"/>
                <w:szCs w:val="22"/>
              </w:rPr>
            </w:pPr>
          </w:p>
          <w:p w14:paraId="1CB2E6D5" w14:textId="77777777" w:rsidR="00B25AB8" w:rsidRPr="008A5566" w:rsidRDefault="00B25AB8" w:rsidP="009074F4">
            <w:pPr>
              <w:tabs>
                <w:tab w:val="left" w:pos="1920"/>
                <w:tab w:val="left" w:pos="5760"/>
              </w:tabs>
              <w:jc w:val="center"/>
              <w:rPr>
                <w:sz w:val="22"/>
                <w:szCs w:val="22"/>
              </w:rPr>
            </w:pPr>
          </w:p>
          <w:p w14:paraId="164E4BCE" w14:textId="77777777" w:rsidR="00B25AB8" w:rsidRPr="008A5566" w:rsidRDefault="00B25AB8" w:rsidP="009074F4">
            <w:pPr>
              <w:tabs>
                <w:tab w:val="left" w:pos="1920"/>
                <w:tab w:val="left" w:pos="5760"/>
              </w:tabs>
              <w:jc w:val="center"/>
              <w:rPr>
                <w:sz w:val="22"/>
                <w:szCs w:val="22"/>
              </w:rPr>
            </w:pPr>
          </w:p>
          <w:p w14:paraId="54BEC9D1"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365148AB" w14:textId="77777777" w:rsidR="00B25AB8" w:rsidRPr="008A5566" w:rsidRDefault="00B25AB8" w:rsidP="009074F4">
            <w:pPr>
              <w:tabs>
                <w:tab w:val="left" w:pos="1920"/>
                <w:tab w:val="left" w:pos="5760"/>
              </w:tabs>
              <w:jc w:val="center"/>
              <w:rPr>
                <w:sz w:val="22"/>
                <w:szCs w:val="22"/>
              </w:rPr>
            </w:pPr>
          </w:p>
          <w:p w14:paraId="675D979E" w14:textId="77777777" w:rsidR="00B25AB8" w:rsidRPr="008A5566" w:rsidRDefault="00B25AB8" w:rsidP="009074F4">
            <w:pPr>
              <w:tabs>
                <w:tab w:val="left" w:pos="1920"/>
                <w:tab w:val="left" w:pos="5760"/>
              </w:tabs>
              <w:jc w:val="center"/>
              <w:rPr>
                <w:sz w:val="22"/>
                <w:szCs w:val="22"/>
              </w:rPr>
            </w:pPr>
          </w:p>
          <w:p w14:paraId="0C8E7DE4" w14:textId="77777777" w:rsidR="00B25AB8" w:rsidRPr="008A5566" w:rsidRDefault="00B25AB8" w:rsidP="009074F4">
            <w:pPr>
              <w:tabs>
                <w:tab w:val="left" w:pos="1920"/>
                <w:tab w:val="left" w:pos="5760"/>
              </w:tabs>
              <w:jc w:val="center"/>
              <w:rPr>
                <w:sz w:val="22"/>
                <w:szCs w:val="22"/>
              </w:rPr>
            </w:pPr>
          </w:p>
          <w:p w14:paraId="5180401C" w14:textId="77777777" w:rsidR="00B25AB8" w:rsidRPr="008A5566" w:rsidRDefault="00B25AB8" w:rsidP="009074F4">
            <w:pPr>
              <w:tabs>
                <w:tab w:val="left" w:pos="1920"/>
                <w:tab w:val="left" w:pos="5760"/>
              </w:tabs>
              <w:jc w:val="center"/>
              <w:rPr>
                <w:sz w:val="22"/>
                <w:szCs w:val="22"/>
              </w:rPr>
            </w:pPr>
          </w:p>
          <w:p w14:paraId="4028596C" w14:textId="77777777" w:rsidR="00B25AB8" w:rsidRPr="008A5566" w:rsidRDefault="00B25AB8" w:rsidP="009074F4">
            <w:pPr>
              <w:tabs>
                <w:tab w:val="left" w:pos="1920"/>
                <w:tab w:val="left" w:pos="5760"/>
              </w:tabs>
              <w:jc w:val="center"/>
              <w:rPr>
                <w:sz w:val="22"/>
                <w:szCs w:val="22"/>
              </w:rPr>
            </w:pPr>
          </w:p>
          <w:p w14:paraId="66FB699C"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560F7CA8" w14:textId="77777777" w:rsidR="00B25AB8" w:rsidRPr="008A5566" w:rsidRDefault="00B25AB8" w:rsidP="009074F4">
            <w:pPr>
              <w:tabs>
                <w:tab w:val="left" w:pos="1920"/>
                <w:tab w:val="left" w:pos="5760"/>
              </w:tabs>
              <w:jc w:val="center"/>
              <w:rPr>
                <w:sz w:val="22"/>
                <w:szCs w:val="22"/>
              </w:rPr>
            </w:pPr>
          </w:p>
          <w:p w14:paraId="2B2E23F5" w14:textId="77777777" w:rsidR="00B25AB8" w:rsidRPr="008A5566" w:rsidRDefault="00B25AB8" w:rsidP="009074F4">
            <w:pPr>
              <w:tabs>
                <w:tab w:val="left" w:pos="1920"/>
                <w:tab w:val="left" w:pos="5760"/>
              </w:tabs>
              <w:jc w:val="center"/>
              <w:rPr>
                <w:sz w:val="22"/>
                <w:szCs w:val="22"/>
              </w:rPr>
            </w:pPr>
          </w:p>
          <w:p w14:paraId="24262933" w14:textId="77777777" w:rsidR="00B25AB8" w:rsidRPr="008A5566" w:rsidRDefault="00B25AB8" w:rsidP="009074F4">
            <w:pPr>
              <w:tabs>
                <w:tab w:val="left" w:pos="1920"/>
                <w:tab w:val="left" w:pos="5760"/>
              </w:tabs>
              <w:jc w:val="center"/>
              <w:rPr>
                <w:sz w:val="22"/>
                <w:szCs w:val="22"/>
              </w:rPr>
            </w:pPr>
          </w:p>
          <w:p w14:paraId="67075008" w14:textId="77777777" w:rsidR="00B25AB8" w:rsidRPr="008A5566" w:rsidRDefault="00B25AB8" w:rsidP="009074F4">
            <w:pPr>
              <w:tabs>
                <w:tab w:val="left" w:pos="1920"/>
                <w:tab w:val="left" w:pos="5760"/>
              </w:tabs>
              <w:jc w:val="center"/>
              <w:rPr>
                <w:sz w:val="22"/>
                <w:szCs w:val="22"/>
              </w:rPr>
            </w:pPr>
          </w:p>
          <w:p w14:paraId="1E964030" w14:textId="77777777" w:rsidR="00B25AB8" w:rsidRPr="008A5566" w:rsidRDefault="00B25AB8" w:rsidP="009074F4">
            <w:pPr>
              <w:tabs>
                <w:tab w:val="left" w:pos="1920"/>
                <w:tab w:val="left" w:pos="5760"/>
              </w:tabs>
              <w:jc w:val="center"/>
              <w:rPr>
                <w:sz w:val="22"/>
                <w:szCs w:val="22"/>
              </w:rPr>
            </w:pPr>
          </w:p>
          <w:p w14:paraId="05293FE4"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1A84C820" w14:textId="77777777" w:rsidR="00B25AB8" w:rsidRPr="008A5566" w:rsidRDefault="00B25AB8" w:rsidP="009074F4">
            <w:pPr>
              <w:tabs>
                <w:tab w:val="left" w:pos="1920"/>
                <w:tab w:val="left" w:pos="5760"/>
              </w:tabs>
              <w:jc w:val="center"/>
              <w:rPr>
                <w:sz w:val="22"/>
                <w:szCs w:val="22"/>
              </w:rPr>
            </w:pPr>
          </w:p>
          <w:p w14:paraId="72FE333D" w14:textId="77777777" w:rsidR="00B25AB8" w:rsidRPr="008A5566" w:rsidRDefault="00B25AB8" w:rsidP="009074F4">
            <w:pPr>
              <w:tabs>
                <w:tab w:val="left" w:pos="1920"/>
                <w:tab w:val="left" w:pos="5760"/>
              </w:tabs>
              <w:jc w:val="center"/>
              <w:rPr>
                <w:sz w:val="22"/>
                <w:szCs w:val="22"/>
              </w:rPr>
            </w:pPr>
          </w:p>
          <w:p w14:paraId="1D008D2B" w14:textId="77777777" w:rsidR="00B25AB8" w:rsidRPr="008A5566" w:rsidRDefault="00B25AB8" w:rsidP="009074F4">
            <w:pPr>
              <w:tabs>
                <w:tab w:val="left" w:pos="1920"/>
                <w:tab w:val="left" w:pos="5760"/>
              </w:tabs>
              <w:jc w:val="center"/>
              <w:rPr>
                <w:sz w:val="22"/>
                <w:szCs w:val="22"/>
              </w:rPr>
            </w:pPr>
          </w:p>
          <w:p w14:paraId="39347493"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2C690FF5" w14:textId="77777777" w:rsidR="00B25AB8" w:rsidRPr="008A5566" w:rsidRDefault="00B25AB8" w:rsidP="009074F4">
            <w:pPr>
              <w:tabs>
                <w:tab w:val="left" w:pos="1920"/>
                <w:tab w:val="left" w:pos="5760"/>
              </w:tabs>
              <w:jc w:val="center"/>
              <w:rPr>
                <w:sz w:val="22"/>
                <w:szCs w:val="22"/>
              </w:rPr>
            </w:pPr>
          </w:p>
          <w:p w14:paraId="2EFE6279" w14:textId="77777777" w:rsidR="00FE4957" w:rsidRPr="008A5566" w:rsidRDefault="00FE4957" w:rsidP="00FE4957">
            <w:pPr>
              <w:tabs>
                <w:tab w:val="left" w:pos="1920"/>
                <w:tab w:val="left" w:pos="5760"/>
              </w:tabs>
              <w:rPr>
                <w:sz w:val="22"/>
                <w:szCs w:val="22"/>
              </w:rPr>
            </w:pPr>
          </w:p>
          <w:p w14:paraId="75BF96EA"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520D92CE" w14:textId="77777777" w:rsidR="00B25AB8" w:rsidRPr="008A5566" w:rsidRDefault="00B25AB8" w:rsidP="009074F4">
            <w:pPr>
              <w:tabs>
                <w:tab w:val="left" w:pos="1920"/>
                <w:tab w:val="left" w:pos="5760"/>
              </w:tabs>
              <w:jc w:val="center"/>
              <w:rPr>
                <w:sz w:val="22"/>
                <w:szCs w:val="22"/>
              </w:rPr>
            </w:pPr>
          </w:p>
          <w:p w14:paraId="6DC5D627" w14:textId="77777777" w:rsidR="00B25AB8" w:rsidRPr="008A5566" w:rsidRDefault="00B25AB8" w:rsidP="009074F4">
            <w:pPr>
              <w:tabs>
                <w:tab w:val="left" w:pos="1920"/>
                <w:tab w:val="left" w:pos="5760"/>
              </w:tabs>
              <w:jc w:val="center"/>
              <w:rPr>
                <w:sz w:val="22"/>
                <w:szCs w:val="22"/>
              </w:rPr>
            </w:pPr>
          </w:p>
          <w:p w14:paraId="59B596E5" w14:textId="77777777" w:rsidR="00B25AB8" w:rsidRPr="008A5566" w:rsidRDefault="00B25AB8" w:rsidP="009074F4">
            <w:pPr>
              <w:tabs>
                <w:tab w:val="left" w:pos="1920"/>
                <w:tab w:val="left" w:pos="5760"/>
              </w:tabs>
              <w:jc w:val="center"/>
              <w:rPr>
                <w:sz w:val="22"/>
                <w:szCs w:val="22"/>
              </w:rPr>
            </w:pPr>
          </w:p>
          <w:p w14:paraId="5D07F515" w14:textId="77777777" w:rsidR="00FE4957" w:rsidRPr="008A5566" w:rsidRDefault="00FE4957" w:rsidP="009074F4">
            <w:pPr>
              <w:tabs>
                <w:tab w:val="left" w:pos="1920"/>
                <w:tab w:val="left" w:pos="5760"/>
              </w:tabs>
              <w:jc w:val="center"/>
              <w:rPr>
                <w:sz w:val="22"/>
                <w:szCs w:val="22"/>
              </w:rPr>
            </w:pPr>
          </w:p>
          <w:p w14:paraId="059E10A2" w14:textId="77777777" w:rsidR="00FE4957" w:rsidRPr="008A5566" w:rsidRDefault="00FE4957" w:rsidP="009074F4">
            <w:pPr>
              <w:tabs>
                <w:tab w:val="left" w:pos="1920"/>
                <w:tab w:val="left" w:pos="5760"/>
              </w:tabs>
              <w:jc w:val="center"/>
              <w:rPr>
                <w:sz w:val="22"/>
                <w:szCs w:val="22"/>
              </w:rPr>
            </w:pPr>
          </w:p>
          <w:p w14:paraId="266AAB6E" w14:textId="77777777" w:rsidR="00B25AB8" w:rsidRPr="008A5566" w:rsidRDefault="00B25AB8" w:rsidP="009074F4">
            <w:pPr>
              <w:tabs>
                <w:tab w:val="left" w:pos="1920"/>
                <w:tab w:val="left" w:pos="5760"/>
              </w:tabs>
              <w:jc w:val="center"/>
              <w:rPr>
                <w:sz w:val="22"/>
                <w:szCs w:val="22"/>
              </w:rPr>
            </w:pPr>
            <w:r w:rsidRPr="008A5566">
              <w:rPr>
                <w:sz w:val="22"/>
                <w:szCs w:val="22"/>
              </w:rPr>
              <w:lastRenderedPageBreak/>
              <w:t>E</w:t>
            </w:r>
          </w:p>
          <w:p w14:paraId="0572CF40" w14:textId="77777777" w:rsidR="00B25AB8" w:rsidRPr="008A5566" w:rsidRDefault="00B25AB8" w:rsidP="00FE4957">
            <w:pPr>
              <w:tabs>
                <w:tab w:val="left" w:pos="1920"/>
                <w:tab w:val="left" w:pos="5760"/>
              </w:tabs>
              <w:rPr>
                <w:sz w:val="22"/>
                <w:szCs w:val="22"/>
              </w:rPr>
            </w:pPr>
          </w:p>
          <w:p w14:paraId="2085720A" w14:textId="77777777" w:rsidR="00B25AB8" w:rsidRPr="008A5566" w:rsidRDefault="00B25AB8" w:rsidP="009074F4">
            <w:pPr>
              <w:tabs>
                <w:tab w:val="left" w:pos="1920"/>
                <w:tab w:val="left" w:pos="5760"/>
              </w:tabs>
              <w:jc w:val="center"/>
              <w:rPr>
                <w:sz w:val="22"/>
                <w:szCs w:val="22"/>
              </w:rPr>
            </w:pPr>
          </w:p>
          <w:p w14:paraId="39482E84" w14:textId="77777777" w:rsidR="00FE4957" w:rsidRPr="008A5566" w:rsidRDefault="00FE4957" w:rsidP="009074F4">
            <w:pPr>
              <w:tabs>
                <w:tab w:val="left" w:pos="1920"/>
                <w:tab w:val="left" w:pos="5760"/>
              </w:tabs>
              <w:jc w:val="center"/>
              <w:rPr>
                <w:sz w:val="22"/>
                <w:szCs w:val="22"/>
              </w:rPr>
            </w:pPr>
          </w:p>
          <w:p w14:paraId="602F7F37" w14:textId="77777777" w:rsidR="00FE4957" w:rsidRPr="008A5566" w:rsidRDefault="00FE4957" w:rsidP="009074F4">
            <w:pPr>
              <w:tabs>
                <w:tab w:val="left" w:pos="1920"/>
                <w:tab w:val="left" w:pos="5760"/>
              </w:tabs>
              <w:jc w:val="center"/>
              <w:rPr>
                <w:sz w:val="22"/>
                <w:szCs w:val="22"/>
              </w:rPr>
            </w:pPr>
          </w:p>
          <w:p w14:paraId="3A74AE6B"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29540EF9" w14:textId="77777777" w:rsidR="00B25AB8" w:rsidRPr="008A5566" w:rsidRDefault="00B25AB8" w:rsidP="009074F4">
            <w:pPr>
              <w:tabs>
                <w:tab w:val="left" w:pos="1920"/>
                <w:tab w:val="left" w:pos="5760"/>
              </w:tabs>
              <w:jc w:val="center"/>
              <w:rPr>
                <w:sz w:val="22"/>
                <w:szCs w:val="22"/>
              </w:rPr>
            </w:pPr>
          </w:p>
          <w:p w14:paraId="18CF209B" w14:textId="77777777" w:rsidR="00B25AB8" w:rsidRPr="008A5566" w:rsidRDefault="00B25AB8" w:rsidP="009074F4">
            <w:pPr>
              <w:tabs>
                <w:tab w:val="left" w:pos="1920"/>
                <w:tab w:val="left" w:pos="5760"/>
              </w:tabs>
              <w:jc w:val="center"/>
              <w:rPr>
                <w:sz w:val="22"/>
                <w:szCs w:val="22"/>
              </w:rPr>
            </w:pPr>
          </w:p>
          <w:p w14:paraId="5D228BFC" w14:textId="77777777" w:rsidR="00B25AB8" w:rsidRPr="008A5566" w:rsidRDefault="00B25AB8" w:rsidP="009074F4">
            <w:pPr>
              <w:tabs>
                <w:tab w:val="left" w:pos="1920"/>
                <w:tab w:val="left" w:pos="5760"/>
              </w:tabs>
              <w:jc w:val="center"/>
              <w:rPr>
                <w:sz w:val="22"/>
                <w:szCs w:val="22"/>
              </w:rPr>
            </w:pPr>
          </w:p>
          <w:p w14:paraId="11612CCC" w14:textId="77777777" w:rsidR="00B25AB8" w:rsidRPr="008A5566" w:rsidRDefault="00B25AB8" w:rsidP="009074F4">
            <w:pPr>
              <w:tabs>
                <w:tab w:val="left" w:pos="1920"/>
                <w:tab w:val="left" w:pos="5760"/>
              </w:tabs>
              <w:jc w:val="center"/>
              <w:rPr>
                <w:sz w:val="22"/>
                <w:szCs w:val="22"/>
              </w:rPr>
            </w:pPr>
          </w:p>
          <w:p w14:paraId="58005750"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202283A9" w14:textId="77777777" w:rsidR="00B25AB8" w:rsidRPr="008A5566" w:rsidRDefault="00B25AB8" w:rsidP="009074F4">
            <w:pPr>
              <w:tabs>
                <w:tab w:val="left" w:pos="1920"/>
                <w:tab w:val="left" w:pos="5760"/>
              </w:tabs>
              <w:jc w:val="center"/>
              <w:rPr>
                <w:sz w:val="22"/>
                <w:szCs w:val="22"/>
              </w:rPr>
            </w:pPr>
          </w:p>
          <w:p w14:paraId="6721BDF0" w14:textId="77777777" w:rsidR="00B25AB8" w:rsidRPr="008A5566" w:rsidRDefault="00B25AB8" w:rsidP="009074F4">
            <w:pPr>
              <w:tabs>
                <w:tab w:val="left" w:pos="1920"/>
                <w:tab w:val="left" w:pos="5760"/>
              </w:tabs>
              <w:jc w:val="center"/>
              <w:rPr>
                <w:sz w:val="22"/>
                <w:szCs w:val="22"/>
              </w:rPr>
            </w:pPr>
          </w:p>
          <w:p w14:paraId="14808E56" w14:textId="77777777" w:rsidR="00B25AB8" w:rsidRPr="008A5566" w:rsidRDefault="00B25AB8" w:rsidP="009074F4">
            <w:pPr>
              <w:tabs>
                <w:tab w:val="left" w:pos="1920"/>
                <w:tab w:val="left" w:pos="5760"/>
              </w:tabs>
              <w:jc w:val="center"/>
              <w:rPr>
                <w:sz w:val="22"/>
                <w:szCs w:val="22"/>
              </w:rPr>
            </w:pPr>
          </w:p>
          <w:p w14:paraId="6B898DBC" w14:textId="77777777" w:rsidR="00FE4957" w:rsidRPr="008A5566" w:rsidRDefault="00FE4957" w:rsidP="009074F4">
            <w:pPr>
              <w:tabs>
                <w:tab w:val="left" w:pos="1920"/>
                <w:tab w:val="left" w:pos="5760"/>
              </w:tabs>
              <w:jc w:val="center"/>
              <w:rPr>
                <w:sz w:val="22"/>
                <w:szCs w:val="22"/>
              </w:rPr>
            </w:pPr>
          </w:p>
          <w:p w14:paraId="22E12D2B" w14:textId="77777777" w:rsidR="00B25AB8" w:rsidRPr="008A5566" w:rsidRDefault="00B25AB8" w:rsidP="009074F4">
            <w:pPr>
              <w:tabs>
                <w:tab w:val="left" w:pos="1920"/>
                <w:tab w:val="left" w:pos="5760"/>
              </w:tabs>
              <w:jc w:val="center"/>
              <w:rPr>
                <w:sz w:val="22"/>
                <w:szCs w:val="22"/>
              </w:rPr>
            </w:pPr>
            <w:r w:rsidRPr="008A5566">
              <w:rPr>
                <w:sz w:val="22"/>
                <w:szCs w:val="22"/>
              </w:rPr>
              <w:t>E</w:t>
            </w:r>
          </w:p>
          <w:p w14:paraId="338E9FBE" w14:textId="77777777" w:rsidR="00B25AB8" w:rsidRPr="008A5566" w:rsidRDefault="00B25AB8" w:rsidP="009074F4">
            <w:pPr>
              <w:tabs>
                <w:tab w:val="left" w:pos="1920"/>
                <w:tab w:val="left" w:pos="5760"/>
              </w:tabs>
              <w:jc w:val="center"/>
              <w:rPr>
                <w:sz w:val="22"/>
                <w:szCs w:val="22"/>
              </w:rPr>
            </w:pPr>
          </w:p>
          <w:p w14:paraId="541F1866" w14:textId="77777777" w:rsidR="00B25AB8" w:rsidRPr="008A5566" w:rsidRDefault="00B25AB8" w:rsidP="00FE4957">
            <w:pPr>
              <w:tabs>
                <w:tab w:val="left" w:pos="1920"/>
                <w:tab w:val="left" w:pos="5760"/>
              </w:tabs>
              <w:rPr>
                <w:sz w:val="22"/>
                <w:szCs w:val="22"/>
              </w:rPr>
            </w:pPr>
          </w:p>
        </w:tc>
        <w:tc>
          <w:tcPr>
            <w:tcW w:w="2664" w:type="dxa"/>
          </w:tcPr>
          <w:p w14:paraId="47F7F318" w14:textId="77777777" w:rsidR="00B25AB8" w:rsidRPr="008A5566" w:rsidRDefault="00B25AB8" w:rsidP="009074F4">
            <w:pPr>
              <w:tabs>
                <w:tab w:val="left" w:pos="1920"/>
                <w:tab w:val="left" w:pos="5760"/>
              </w:tabs>
              <w:jc w:val="center"/>
              <w:rPr>
                <w:sz w:val="22"/>
                <w:szCs w:val="22"/>
              </w:rPr>
            </w:pPr>
          </w:p>
          <w:p w14:paraId="0E35CB18" w14:textId="77777777" w:rsidR="00B25AB8" w:rsidRPr="008A5566" w:rsidRDefault="00B25AB8" w:rsidP="009074F4">
            <w:pPr>
              <w:tabs>
                <w:tab w:val="left" w:pos="1920"/>
                <w:tab w:val="left" w:pos="5760"/>
              </w:tabs>
              <w:jc w:val="center"/>
              <w:rPr>
                <w:sz w:val="22"/>
                <w:szCs w:val="22"/>
              </w:rPr>
            </w:pPr>
          </w:p>
          <w:p w14:paraId="40BD165C"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310F9B91" w14:textId="77777777" w:rsidR="00B25AB8" w:rsidRPr="008A5566" w:rsidRDefault="00B25AB8" w:rsidP="009074F4">
            <w:pPr>
              <w:tabs>
                <w:tab w:val="left" w:pos="1920"/>
                <w:tab w:val="left" w:pos="5760"/>
              </w:tabs>
              <w:jc w:val="center"/>
              <w:rPr>
                <w:sz w:val="22"/>
                <w:szCs w:val="22"/>
              </w:rPr>
            </w:pPr>
          </w:p>
          <w:p w14:paraId="3ECFE2D7" w14:textId="77777777" w:rsidR="00B25AB8" w:rsidRPr="008A5566" w:rsidRDefault="00B25AB8" w:rsidP="009074F4">
            <w:pPr>
              <w:tabs>
                <w:tab w:val="left" w:pos="1920"/>
                <w:tab w:val="left" w:pos="5760"/>
              </w:tabs>
              <w:jc w:val="center"/>
              <w:rPr>
                <w:sz w:val="22"/>
                <w:szCs w:val="22"/>
              </w:rPr>
            </w:pPr>
          </w:p>
          <w:p w14:paraId="483E31CA" w14:textId="77777777" w:rsidR="00B25AB8" w:rsidRPr="008A5566" w:rsidRDefault="00B25AB8" w:rsidP="009074F4">
            <w:pPr>
              <w:tabs>
                <w:tab w:val="left" w:pos="1920"/>
                <w:tab w:val="left" w:pos="5760"/>
              </w:tabs>
              <w:jc w:val="center"/>
              <w:rPr>
                <w:sz w:val="22"/>
                <w:szCs w:val="22"/>
              </w:rPr>
            </w:pPr>
          </w:p>
          <w:p w14:paraId="1508EA80"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1218FB5B" w14:textId="77777777" w:rsidR="00B25AB8" w:rsidRPr="008A5566" w:rsidRDefault="00B25AB8" w:rsidP="009074F4">
            <w:pPr>
              <w:tabs>
                <w:tab w:val="left" w:pos="1920"/>
                <w:tab w:val="left" w:pos="5760"/>
              </w:tabs>
              <w:jc w:val="center"/>
              <w:rPr>
                <w:sz w:val="22"/>
                <w:szCs w:val="22"/>
              </w:rPr>
            </w:pPr>
          </w:p>
          <w:p w14:paraId="636F9724" w14:textId="77777777" w:rsidR="00B25AB8" w:rsidRPr="008A5566" w:rsidRDefault="00B25AB8" w:rsidP="009074F4">
            <w:pPr>
              <w:tabs>
                <w:tab w:val="left" w:pos="1920"/>
                <w:tab w:val="left" w:pos="5760"/>
              </w:tabs>
              <w:jc w:val="center"/>
              <w:rPr>
                <w:sz w:val="22"/>
                <w:szCs w:val="22"/>
              </w:rPr>
            </w:pPr>
          </w:p>
          <w:p w14:paraId="4B062C0D" w14:textId="77777777" w:rsidR="00B25AB8" w:rsidRPr="008A5566" w:rsidRDefault="00B25AB8" w:rsidP="009074F4">
            <w:pPr>
              <w:tabs>
                <w:tab w:val="left" w:pos="1920"/>
                <w:tab w:val="left" w:pos="5760"/>
              </w:tabs>
              <w:jc w:val="center"/>
              <w:rPr>
                <w:sz w:val="22"/>
                <w:szCs w:val="22"/>
              </w:rPr>
            </w:pPr>
          </w:p>
          <w:p w14:paraId="46D4BEBF" w14:textId="77777777" w:rsidR="00B25AB8" w:rsidRPr="008A5566" w:rsidRDefault="00B25AB8" w:rsidP="009074F4">
            <w:pPr>
              <w:tabs>
                <w:tab w:val="left" w:pos="1920"/>
                <w:tab w:val="left" w:pos="5760"/>
              </w:tabs>
              <w:jc w:val="center"/>
              <w:rPr>
                <w:sz w:val="22"/>
                <w:szCs w:val="22"/>
              </w:rPr>
            </w:pPr>
          </w:p>
          <w:p w14:paraId="6AA67EEC" w14:textId="77777777" w:rsidR="00B25AB8" w:rsidRPr="008A5566" w:rsidRDefault="00B25AB8" w:rsidP="009074F4">
            <w:pPr>
              <w:tabs>
                <w:tab w:val="left" w:pos="1920"/>
                <w:tab w:val="left" w:pos="5760"/>
              </w:tabs>
              <w:jc w:val="center"/>
              <w:rPr>
                <w:sz w:val="22"/>
                <w:szCs w:val="22"/>
              </w:rPr>
            </w:pPr>
          </w:p>
          <w:p w14:paraId="10602643"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53A89BD9" w14:textId="77777777" w:rsidR="00B25AB8" w:rsidRPr="008A5566" w:rsidRDefault="00B25AB8" w:rsidP="009074F4">
            <w:pPr>
              <w:tabs>
                <w:tab w:val="left" w:pos="1920"/>
                <w:tab w:val="left" w:pos="5760"/>
              </w:tabs>
              <w:jc w:val="center"/>
              <w:rPr>
                <w:sz w:val="22"/>
                <w:szCs w:val="22"/>
              </w:rPr>
            </w:pPr>
          </w:p>
          <w:p w14:paraId="066FC6ED" w14:textId="77777777" w:rsidR="00B25AB8" w:rsidRPr="008A5566" w:rsidRDefault="00B25AB8" w:rsidP="009074F4">
            <w:pPr>
              <w:tabs>
                <w:tab w:val="left" w:pos="1920"/>
                <w:tab w:val="left" w:pos="5760"/>
              </w:tabs>
              <w:jc w:val="center"/>
              <w:rPr>
                <w:sz w:val="22"/>
                <w:szCs w:val="22"/>
              </w:rPr>
            </w:pPr>
          </w:p>
          <w:p w14:paraId="092F2594" w14:textId="77777777" w:rsidR="00B25AB8" w:rsidRPr="008A5566" w:rsidRDefault="00B25AB8" w:rsidP="009074F4">
            <w:pPr>
              <w:tabs>
                <w:tab w:val="left" w:pos="1920"/>
                <w:tab w:val="left" w:pos="5760"/>
              </w:tabs>
              <w:jc w:val="center"/>
              <w:rPr>
                <w:sz w:val="22"/>
                <w:szCs w:val="22"/>
              </w:rPr>
            </w:pPr>
          </w:p>
          <w:p w14:paraId="70C14A12" w14:textId="77777777" w:rsidR="00B25AB8" w:rsidRPr="008A5566" w:rsidRDefault="00B25AB8" w:rsidP="009074F4">
            <w:pPr>
              <w:tabs>
                <w:tab w:val="left" w:pos="1920"/>
                <w:tab w:val="left" w:pos="5760"/>
              </w:tabs>
              <w:jc w:val="center"/>
              <w:rPr>
                <w:sz w:val="22"/>
                <w:szCs w:val="22"/>
              </w:rPr>
            </w:pPr>
          </w:p>
          <w:p w14:paraId="4243944B" w14:textId="77777777" w:rsidR="00B25AB8" w:rsidRPr="008A5566" w:rsidRDefault="00B25AB8" w:rsidP="009074F4">
            <w:pPr>
              <w:tabs>
                <w:tab w:val="left" w:pos="1920"/>
                <w:tab w:val="left" w:pos="5760"/>
              </w:tabs>
              <w:jc w:val="center"/>
              <w:rPr>
                <w:sz w:val="22"/>
                <w:szCs w:val="22"/>
              </w:rPr>
            </w:pPr>
          </w:p>
          <w:p w14:paraId="359CCF8C"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5BD30094" w14:textId="77777777" w:rsidR="00B25AB8" w:rsidRPr="008A5566" w:rsidRDefault="00B25AB8" w:rsidP="009074F4">
            <w:pPr>
              <w:tabs>
                <w:tab w:val="left" w:pos="1920"/>
                <w:tab w:val="left" w:pos="5760"/>
              </w:tabs>
              <w:jc w:val="center"/>
              <w:rPr>
                <w:sz w:val="22"/>
                <w:szCs w:val="22"/>
              </w:rPr>
            </w:pPr>
          </w:p>
          <w:p w14:paraId="48CA1BFC" w14:textId="77777777" w:rsidR="00B25AB8" w:rsidRPr="008A5566" w:rsidRDefault="00B25AB8" w:rsidP="009074F4">
            <w:pPr>
              <w:tabs>
                <w:tab w:val="left" w:pos="1920"/>
                <w:tab w:val="left" w:pos="5760"/>
              </w:tabs>
              <w:jc w:val="center"/>
              <w:rPr>
                <w:sz w:val="22"/>
                <w:szCs w:val="22"/>
              </w:rPr>
            </w:pPr>
          </w:p>
          <w:p w14:paraId="0CA073CF" w14:textId="77777777" w:rsidR="00B25AB8" w:rsidRPr="008A5566" w:rsidRDefault="00B25AB8" w:rsidP="009074F4">
            <w:pPr>
              <w:tabs>
                <w:tab w:val="left" w:pos="1920"/>
                <w:tab w:val="left" w:pos="5760"/>
              </w:tabs>
              <w:jc w:val="center"/>
              <w:rPr>
                <w:sz w:val="22"/>
                <w:szCs w:val="22"/>
              </w:rPr>
            </w:pPr>
          </w:p>
          <w:p w14:paraId="028776D6" w14:textId="77777777" w:rsidR="00B25AB8" w:rsidRPr="008A5566" w:rsidRDefault="00B25AB8" w:rsidP="009074F4">
            <w:pPr>
              <w:tabs>
                <w:tab w:val="left" w:pos="1920"/>
                <w:tab w:val="left" w:pos="5760"/>
              </w:tabs>
              <w:jc w:val="center"/>
              <w:rPr>
                <w:sz w:val="22"/>
                <w:szCs w:val="22"/>
              </w:rPr>
            </w:pPr>
            <w:r w:rsidRPr="008A5566">
              <w:rPr>
                <w:sz w:val="22"/>
                <w:szCs w:val="22"/>
              </w:rPr>
              <w:t>AF/I</w:t>
            </w:r>
          </w:p>
          <w:p w14:paraId="21E6B0C8" w14:textId="77777777" w:rsidR="00B25AB8" w:rsidRPr="008A5566" w:rsidRDefault="00B25AB8" w:rsidP="009074F4">
            <w:pPr>
              <w:tabs>
                <w:tab w:val="left" w:pos="1920"/>
                <w:tab w:val="left" w:pos="5760"/>
              </w:tabs>
              <w:jc w:val="center"/>
              <w:rPr>
                <w:sz w:val="22"/>
                <w:szCs w:val="22"/>
              </w:rPr>
            </w:pPr>
          </w:p>
          <w:p w14:paraId="2A18B59D" w14:textId="77777777" w:rsidR="00B25AB8" w:rsidRPr="008A5566" w:rsidRDefault="00B25AB8" w:rsidP="009074F4">
            <w:pPr>
              <w:tabs>
                <w:tab w:val="left" w:pos="1920"/>
                <w:tab w:val="left" w:pos="5760"/>
              </w:tabs>
              <w:jc w:val="center"/>
              <w:rPr>
                <w:sz w:val="22"/>
                <w:szCs w:val="22"/>
              </w:rPr>
            </w:pPr>
          </w:p>
          <w:p w14:paraId="10FC010F" w14:textId="77777777" w:rsidR="00B25AB8" w:rsidRPr="008A5566" w:rsidRDefault="00B25AB8" w:rsidP="009074F4">
            <w:pPr>
              <w:tabs>
                <w:tab w:val="left" w:pos="1920"/>
                <w:tab w:val="left" w:pos="5760"/>
              </w:tabs>
              <w:jc w:val="center"/>
              <w:rPr>
                <w:sz w:val="22"/>
                <w:szCs w:val="22"/>
              </w:rPr>
            </w:pPr>
            <w:r w:rsidRPr="008A5566">
              <w:rPr>
                <w:sz w:val="22"/>
                <w:szCs w:val="22"/>
              </w:rPr>
              <w:t>AF/I/P</w:t>
            </w:r>
          </w:p>
          <w:p w14:paraId="2EC158B1" w14:textId="77777777" w:rsidR="00B25AB8" w:rsidRPr="008A5566" w:rsidRDefault="00B25AB8" w:rsidP="009074F4">
            <w:pPr>
              <w:tabs>
                <w:tab w:val="left" w:pos="1920"/>
                <w:tab w:val="left" w:pos="5760"/>
              </w:tabs>
              <w:jc w:val="center"/>
              <w:rPr>
                <w:sz w:val="22"/>
                <w:szCs w:val="22"/>
              </w:rPr>
            </w:pPr>
          </w:p>
          <w:p w14:paraId="4A7459A3" w14:textId="77777777" w:rsidR="00B25AB8" w:rsidRPr="008A5566" w:rsidRDefault="00B25AB8" w:rsidP="009074F4">
            <w:pPr>
              <w:tabs>
                <w:tab w:val="left" w:pos="1920"/>
                <w:tab w:val="left" w:pos="5760"/>
              </w:tabs>
              <w:jc w:val="center"/>
              <w:rPr>
                <w:sz w:val="22"/>
                <w:szCs w:val="22"/>
              </w:rPr>
            </w:pPr>
          </w:p>
          <w:p w14:paraId="6C9FAC29" w14:textId="77777777" w:rsidR="00B25AB8" w:rsidRPr="008A5566" w:rsidRDefault="00B25AB8" w:rsidP="009074F4">
            <w:pPr>
              <w:tabs>
                <w:tab w:val="left" w:pos="1920"/>
                <w:tab w:val="left" w:pos="5760"/>
              </w:tabs>
              <w:jc w:val="center"/>
              <w:rPr>
                <w:sz w:val="22"/>
                <w:szCs w:val="22"/>
              </w:rPr>
            </w:pPr>
          </w:p>
          <w:p w14:paraId="2337B945" w14:textId="77777777" w:rsidR="00FE4957" w:rsidRPr="008A5566" w:rsidRDefault="00FE4957" w:rsidP="009074F4">
            <w:pPr>
              <w:tabs>
                <w:tab w:val="left" w:pos="1920"/>
                <w:tab w:val="left" w:pos="5760"/>
              </w:tabs>
              <w:jc w:val="center"/>
              <w:rPr>
                <w:sz w:val="22"/>
                <w:szCs w:val="22"/>
              </w:rPr>
            </w:pPr>
          </w:p>
          <w:p w14:paraId="30EF768C" w14:textId="77777777" w:rsidR="00FE4957" w:rsidRPr="008A5566" w:rsidRDefault="00FE4957" w:rsidP="009074F4">
            <w:pPr>
              <w:tabs>
                <w:tab w:val="left" w:pos="1920"/>
                <w:tab w:val="left" w:pos="5760"/>
              </w:tabs>
              <w:jc w:val="center"/>
              <w:rPr>
                <w:sz w:val="22"/>
                <w:szCs w:val="22"/>
              </w:rPr>
            </w:pPr>
          </w:p>
          <w:p w14:paraId="449C9AF4" w14:textId="77777777" w:rsidR="00B25AB8" w:rsidRPr="008A5566" w:rsidRDefault="00B25AB8" w:rsidP="009074F4">
            <w:pPr>
              <w:tabs>
                <w:tab w:val="left" w:pos="1920"/>
                <w:tab w:val="left" w:pos="5760"/>
              </w:tabs>
              <w:jc w:val="center"/>
              <w:rPr>
                <w:sz w:val="22"/>
                <w:szCs w:val="22"/>
              </w:rPr>
            </w:pPr>
            <w:r w:rsidRPr="008A5566">
              <w:rPr>
                <w:sz w:val="22"/>
                <w:szCs w:val="22"/>
              </w:rPr>
              <w:lastRenderedPageBreak/>
              <w:t>AF/I</w:t>
            </w:r>
          </w:p>
          <w:p w14:paraId="46F1586F" w14:textId="77777777" w:rsidR="00B25AB8" w:rsidRPr="008A5566" w:rsidRDefault="00B25AB8" w:rsidP="009074F4">
            <w:pPr>
              <w:tabs>
                <w:tab w:val="left" w:pos="1920"/>
                <w:tab w:val="left" w:pos="5760"/>
              </w:tabs>
              <w:jc w:val="center"/>
              <w:rPr>
                <w:sz w:val="22"/>
                <w:szCs w:val="22"/>
              </w:rPr>
            </w:pPr>
          </w:p>
          <w:p w14:paraId="33DA7357" w14:textId="77777777" w:rsidR="00B25AB8" w:rsidRPr="008A5566" w:rsidRDefault="00B25AB8" w:rsidP="009074F4">
            <w:pPr>
              <w:tabs>
                <w:tab w:val="left" w:pos="1920"/>
                <w:tab w:val="left" w:pos="5760"/>
              </w:tabs>
              <w:jc w:val="center"/>
              <w:rPr>
                <w:sz w:val="22"/>
                <w:szCs w:val="22"/>
              </w:rPr>
            </w:pPr>
          </w:p>
          <w:p w14:paraId="5E87A25A" w14:textId="77777777" w:rsidR="00B25AB8" w:rsidRPr="008A5566" w:rsidRDefault="00B25AB8" w:rsidP="009074F4">
            <w:pPr>
              <w:tabs>
                <w:tab w:val="left" w:pos="1920"/>
                <w:tab w:val="left" w:pos="5760"/>
              </w:tabs>
              <w:jc w:val="center"/>
              <w:rPr>
                <w:sz w:val="22"/>
                <w:szCs w:val="22"/>
              </w:rPr>
            </w:pPr>
          </w:p>
          <w:p w14:paraId="146C370E" w14:textId="77777777" w:rsidR="00B25AB8" w:rsidRPr="008A5566" w:rsidRDefault="00B25AB8" w:rsidP="009074F4">
            <w:pPr>
              <w:tabs>
                <w:tab w:val="left" w:pos="1920"/>
                <w:tab w:val="left" w:pos="5760"/>
              </w:tabs>
              <w:jc w:val="center"/>
              <w:rPr>
                <w:sz w:val="22"/>
                <w:szCs w:val="22"/>
              </w:rPr>
            </w:pPr>
          </w:p>
          <w:p w14:paraId="1688DE31" w14:textId="77777777" w:rsidR="00B25AB8" w:rsidRPr="008A5566" w:rsidRDefault="00B25AB8" w:rsidP="009074F4">
            <w:pPr>
              <w:tabs>
                <w:tab w:val="left" w:pos="1920"/>
                <w:tab w:val="left" w:pos="5760"/>
              </w:tabs>
              <w:jc w:val="center"/>
              <w:rPr>
                <w:sz w:val="22"/>
                <w:szCs w:val="22"/>
              </w:rPr>
            </w:pPr>
            <w:r w:rsidRPr="008A5566">
              <w:rPr>
                <w:sz w:val="22"/>
                <w:szCs w:val="22"/>
              </w:rPr>
              <w:t xml:space="preserve">AF/I </w:t>
            </w:r>
          </w:p>
          <w:p w14:paraId="1BC0C9EE" w14:textId="77777777" w:rsidR="00B25AB8" w:rsidRPr="008A5566" w:rsidRDefault="00B25AB8" w:rsidP="009074F4">
            <w:pPr>
              <w:tabs>
                <w:tab w:val="left" w:pos="1920"/>
                <w:tab w:val="left" w:pos="5760"/>
              </w:tabs>
              <w:jc w:val="center"/>
              <w:rPr>
                <w:sz w:val="22"/>
                <w:szCs w:val="22"/>
              </w:rPr>
            </w:pPr>
          </w:p>
          <w:p w14:paraId="4E0F77EB" w14:textId="77777777" w:rsidR="00B25AB8" w:rsidRPr="008A5566" w:rsidRDefault="00B25AB8" w:rsidP="009074F4">
            <w:pPr>
              <w:tabs>
                <w:tab w:val="left" w:pos="1920"/>
                <w:tab w:val="left" w:pos="5760"/>
              </w:tabs>
              <w:jc w:val="center"/>
              <w:rPr>
                <w:sz w:val="22"/>
                <w:szCs w:val="22"/>
              </w:rPr>
            </w:pPr>
          </w:p>
          <w:p w14:paraId="42783EA6" w14:textId="77777777" w:rsidR="00B25AB8" w:rsidRPr="008A5566" w:rsidRDefault="00B25AB8" w:rsidP="009074F4">
            <w:pPr>
              <w:tabs>
                <w:tab w:val="left" w:pos="1920"/>
                <w:tab w:val="left" w:pos="5760"/>
              </w:tabs>
              <w:jc w:val="center"/>
              <w:rPr>
                <w:sz w:val="22"/>
                <w:szCs w:val="22"/>
              </w:rPr>
            </w:pPr>
          </w:p>
          <w:p w14:paraId="1A083CB3" w14:textId="77777777" w:rsidR="00B25AB8" w:rsidRPr="008A5566" w:rsidRDefault="00B25AB8" w:rsidP="009074F4">
            <w:pPr>
              <w:tabs>
                <w:tab w:val="left" w:pos="1920"/>
                <w:tab w:val="left" w:pos="5760"/>
              </w:tabs>
              <w:jc w:val="center"/>
              <w:rPr>
                <w:sz w:val="22"/>
                <w:szCs w:val="22"/>
              </w:rPr>
            </w:pPr>
          </w:p>
          <w:p w14:paraId="490D6310" w14:textId="77777777" w:rsidR="00B25AB8" w:rsidRPr="008A5566" w:rsidRDefault="00B25AB8" w:rsidP="009074F4">
            <w:pPr>
              <w:tabs>
                <w:tab w:val="left" w:pos="1920"/>
                <w:tab w:val="left" w:pos="5760"/>
              </w:tabs>
              <w:jc w:val="center"/>
              <w:rPr>
                <w:sz w:val="22"/>
                <w:szCs w:val="22"/>
              </w:rPr>
            </w:pPr>
            <w:r w:rsidRPr="008A5566">
              <w:rPr>
                <w:sz w:val="22"/>
                <w:szCs w:val="22"/>
              </w:rPr>
              <w:t>AF/I/P</w:t>
            </w:r>
          </w:p>
          <w:p w14:paraId="219E33F5" w14:textId="77777777" w:rsidR="00B25AB8" w:rsidRPr="008A5566" w:rsidRDefault="00B25AB8" w:rsidP="009074F4">
            <w:pPr>
              <w:tabs>
                <w:tab w:val="left" w:pos="1920"/>
                <w:tab w:val="left" w:pos="5760"/>
              </w:tabs>
              <w:jc w:val="center"/>
              <w:rPr>
                <w:sz w:val="22"/>
                <w:szCs w:val="22"/>
              </w:rPr>
            </w:pPr>
          </w:p>
          <w:p w14:paraId="4D3BFAFF" w14:textId="77777777" w:rsidR="00B25AB8" w:rsidRPr="008A5566" w:rsidRDefault="00B25AB8" w:rsidP="009074F4">
            <w:pPr>
              <w:tabs>
                <w:tab w:val="left" w:pos="1920"/>
                <w:tab w:val="left" w:pos="5760"/>
              </w:tabs>
              <w:jc w:val="center"/>
              <w:rPr>
                <w:sz w:val="22"/>
                <w:szCs w:val="22"/>
              </w:rPr>
            </w:pPr>
          </w:p>
          <w:p w14:paraId="1118DCEF" w14:textId="77777777" w:rsidR="00B25AB8" w:rsidRPr="008A5566" w:rsidRDefault="00B25AB8" w:rsidP="009074F4">
            <w:pPr>
              <w:tabs>
                <w:tab w:val="left" w:pos="1920"/>
                <w:tab w:val="left" w:pos="5760"/>
              </w:tabs>
              <w:jc w:val="center"/>
              <w:rPr>
                <w:sz w:val="22"/>
                <w:szCs w:val="22"/>
              </w:rPr>
            </w:pPr>
          </w:p>
          <w:p w14:paraId="3FF2E815" w14:textId="77777777" w:rsidR="00FE4957" w:rsidRPr="008A5566" w:rsidRDefault="00FE4957" w:rsidP="009074F4">
            <w:pPr>
              <w:tabs>
                <w:tab w:val="left" w:pos="1920"/>
                <w:tab w:val="left" w:pos="5760"/>
              </w:tabs>
              <w:jc w:val="center"/>
              <w:rPr>
                <w:sz w:val="22"/>
                <w:szCs w:val="22"/>
              </w:rPr>
            </w:pPr>
          </w:p>
          <w:p w14:paraId="01E07D91" w14:textId="77777777" w:rsidR="00B25AB8" w:rsidRDefault="00B25AB8" w:rsidP="009074F4">
            <w:pPr>
              <w:tabs>
                <w:tab w:val="left" w:pos="1920"/>
                <w:tab w:val="left" w:pos="5760"/>
              </w:tabs>
              <w:jc w:val="center"/>
              <w:rPr>
                <w:sz w:val="22"/>
                <w:szCs w:val="22"/>
              </w:rPr>
            </w:pPr>
            <w:r w:rsidRPr="008A5566">
              <w:rPr>
                <w:sz w:val="22"/>
                <w:szCs w:val="22"/>
              </w:rPr>
              <w:t>AF/I</w:t>
            </w:r>
          </w:p>
          <w:p w14:paraId="1C3DD4C2" w14:textId="77777777" w:rsidR="00B25AB8" w:rsidRDefault="00B25AB8" w:rsidP="009074F4">
            <w:pPr>
              <w:tabs>
                <w:tab w:val="left" w:pos="1920"/>
                <w:tab w:val="left" w:pos="5760"/>
              </w:tabs>
              <w:rPr>
                <w:sz w:val="22"/>
                <w:szCs w:val="22"/>
              </w:rPr>
            </w:pPr>
          </w:p>
          <w:p w14:paraId="0B17C8FC" w14:textId="77777777" w:rsidR="00B25AB8" w:rsidRDefault="00B25AB8" w:rsidP="009074F4">
            <w:pPr>
              <w:tabs>
                <w:tab w:val="left" w:pos="1920"/>
                <w:tab w:val="left" w:pos="5760"/>
              </w:tabs>
              <w:jc w:val="center"/>
              <w:rPr>
                <w:sz w:val="22"/>
                <w:szCs w:val="22"/>
              </w:rPr>
            </w:pPr>
          </w:p>
        </w:tc>
      </w:tr>
    </w:tbl>
    <w:p w14:paraId="7686592B" w14:textId="77777777" w:rsidR="00B25AB8" w:rsidRDefault="00B25AB8" w:rsidP="00B25AB8">
      <w:pPr>
        <w:rPr>
          <w:sz w:val="22"/>
          <w:szCs w:val="22"/>
        </w:rPr>
      </w:pPr>
    </w:p>
    <w:p w14:paraId="1A49F019" w14:textId="77777777" w:rsidR="00B25AB8" w:rsidRDefault="00B25AB8">
      <w:pPr>
        <w:tabs>
          <w:tab w:val="left" w:pos="1920"/>
          <w:tab w:val="left" w:pos="5760"/>
        </w:tabs>
        <w:rPr>
          <w:b/>
          <w:bCs/>
          <w:sz w:val="22"/>
          <w:szCs w:val="22"/>
          <w:u w:val="single"/>
        </w:rPr>
      </w:pPr>
    </w:p>
    <w:p w14:paraId="65A4BF99" w14:textId="77777777" w:rsidR="00B25AB8" w:rsidRDefault="00B25AB8">
      <w:pPr>
        <w:tabs>
          <w:tab w:val="left" w:pos="1920"/>
          <w:tab w:val="left" w:pos="5760"/>
        </w:tabs>
        <w:rPr>
          <w:b/>
          <w:bCs/>
          <w:sz w:val="22"/>
          <w:szCs w:val="22"/>
          <w:u w:val="single"/>
        </w:rPr>
      </w:pPr>
    </w:p>
    <w:p w14:paraId="21E6D2CB" w14:textId="77777777" w:rsidR="00B25AB8" w:rsidRDefault="00B25AB8">
      <w:pPr>
        <w:tabs>
          <w:tab w:val="left" w:pos="1920"/>
          <w:tab w:val="left" w:pos="5760"/>
        </w:tabs>
        <w:rPr>
          <w:b/>
          <w:bCs/>
          <w:sz w:val="22"/>
          <w:szCs w:val="22"/>
          <w:u w:val="single"/>
        </w:rPr>
      </w:pPr>
    </w:p>
    <w:p w14:paraId="495CE631" w14:textId="77777777" w:rsidR="0028700F" w:rsidRDefault="0028700F">
      <w:pPr>
        <w:rPr>
          <w:sz w:val="22"/>
          <w:szCs w:val="22"/>
        </w:rPr>
      </w:pPr>
    </w:p>
    <w:sectPr w:rsidR="0028700F" w:rsidSect="0028700F">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51BD" w14:textId="77777777" w:rsidR="0070611A" w:rsidRDefault="0070611A" w:rsidP="00B41178">
      <w:r>
        <w:separator/>
      </w:r>
    </w:p>
  </w:endnote>
  <w:endnote w:type="continuationSeparator" w:id="0">
    <w:p w14:paraId="34279F93" w14:textId="77777777" w:rsidR="0070611A" w:rsidRDefault="0070611A" w:rsidP="00B4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15CC" w14:textId="77777777" w:rsidR="0070611A" w:rsidRDefault="0070611A" w:rsidP="00B41178">
      <w:r>
        <w:separator/>
      </w:r>
    </w:p>
  </w:footnote>
  <w:footnote w:type="continuationSeparator" w:id="0">
    <w:p w14:paraId="7C13B72C" w14:textId="77777777" w:rsidR="0070611A" w:rsidRDefault="0070611A" w:rsidP="00B4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8A4E" w14:textId="77777777" w:rsidR="00B41178" w:rsidRDefault="00B4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00A3" w14:textId="77777777" w:rsidR="00B41178" w:rsidRDefault="00B41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5DF0" w14:textId="77777777" w:rsidR="00B41178" w:rsidRDefault="00B4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305"/>
    <w:multiLevelType w:val="hybridMultilevel"/>
    <w:tmpl w:val="95426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5BF7"/>
    <w:multiLevelType w:val="hybridMultilevel"/>
    <w:tmpl w:val="C61EF55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912C51"/>
    <w:multiLevelType w:val="hybridMultilevel"/>
    <w:tmpl w:val="C908F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81A54"/>
    <w:multiLevelType w:val="hybridMultilevel"/>
    <w:tmpl w:val="36060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E56957"/>
    <w:multiLevelType w:val="hybridMultilevel"/>
    <w:tmpl w:val="DC7E8B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9DB6C1A"/>
    <w:multiLevelType w:val="hybridMultilevel"/>
    <w:tmpl w:val="C40E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3BFE"/>
    <w:multiLevelType w:val="hybridMultilevel"/>
    <w:tmpl w:val="77D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638CA"/>
    <w:multiLevelType w:val="hybridMultilevel"/>
    <w:tmpl w:val="C22C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3098"/>
    <w:multiLevelType w:val="hybridMultilevel"/>
    <w:tmpl w:val="DB46AA3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B0374"/>
    <w:multiLevelType w:val="hybridMultilevel"/>
    <w:tmpl w:val="D05CD9B0"/>
    <w:lvl w:ilvl="0" w:tplc="6E703AB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B6A75"/>
    <w:multiLevelType w:val="hybridMultilevel"/>
    <w:tmpl w:val="AEDEE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55FD6"/>
    <w:multiLevelType w:val="hybridMultilevel"/>
    <w:tmpl w:val="C64AB32C"/>
    <w:lvl w:ilvl="0" w:tplc="08090001">
      <w:start w:val="1"/>
      <w:numFmt w:val="bullet"/>
      <w:lvlText w:val=""/>
      <w:lvlJc w:val="left"/>
      <w:pPr>
        <w:ind w:left="430" w:hanging="430"/>
      </w:pPr>
      <w:rPr>
        <w:rFonts w:ascii="Symbol" w:hAnsi="Symbol" w:hint="default"/>
        <w:color w:val="00000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F40210D"/>
    <w:multiLevelType w:val="hybridMultilevel"/>
    <w:tmpl w:val="36361FC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2901D61"/>
    <w:multiLevelType w:val="hybridMultilevel"/>
    <w:tmpl w:val="C1043D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D33792"/>
    <w:multiLevelType w:val="hybridMultilevel"/>
    <w:tmpl w:val="4CC6A720"/>
    <w:lvl w:ilvl="0" w:tplc="99EC8038">
      <w:start w:val="1"/>
      <w:numFmt w:val="decimal"/>
      <w:lvlText w:val="%1."/>
      <w:lvlJc w:val="left"/>
      <w:pPr>
        <w:ind w:left="790" w:hanging="43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95C6F"/>
    <w:multiLevelType w:val="hybridMultilevel"/>
    <w:tmpl w:val="3026803E"/>
    <w:lvl w:ilvl="0" w:tplc="920A204A">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32AF1"/>
    <w:multiLevelType w:val="hybridMultilevel"/>
    <w:tmpl w:val="2A4C1A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5757DC1"/>
    <w:multiLevelType w:val="hybridMultilevel"/>
    <w:tmpl w:val="7108A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8F7F9D"/>
    <w:multiLevelType w:val="hybridMultilevel"/>
    <w:tmpl w:val="046A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A19D2"/>
    <w:multiLevelType w:val="hybridMultilevel"/>
    <w:tmpl w:val="99E469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79713BC3"/>
    <w:multiLevelType w:val="hybridMultilevel"/>
    <w:tmpl w:val="DFDED28A"/>
    <w:lvl w:ilvl="0" w:tplc="644AD870">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3D59D4"/>
    <w:multiLevelType w:val="hybridMultilevel"/>
    <w:tmpl w:val="D7F6B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B75BCF"/>
    <w:multiLevelType w:val="hybridMultilevel"/>
    <w:tmpl w:val="D06E85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265723090">
    <w:abstractNumId w:val="4"/>
  </w:num>
  <w:num w:numId="2" w16cid:durableId="1346399832">
    <w:abstractNumId w:val="12"/>
  </w:num>
  <w:num w:numId="3" w16cid:durableId="969162986">
    <w:abstractNumId w:val="16"/>
  </w:num>
  <w:num w:numId="4" w16cid:durableId="2052337596">
    <w:abstractNumId w:val="19"/>
  </w:num>
  <w:num w:numId="5" w16cid:durableId="1373387360">
    <w:abstractNumId w:val="22"/>
  </w:num>
  <w:num w:numId="6" w16cid:durableId="113133099">
    <w:abstractNumId w:val="1"/>
  </w:num>
  <w:num w:numId="7" w16cid:durableId="364720944">
    <w:abstractNumId w:val="17"/>
  </w:num>
  <w:num w:numId="8" w16cid:durableId="540216494">
    <w:abstractNumId w:val="21"/>
  </w:num>
  <w:num w:numId="9" w16cid:durableId="1107119589">
    <w:abstractNumId w:val="20"/>
  </w:num>
  <w:num w:numId="10" w16cid:durableId="35206189">
    <w:abstractNumId w:val="3"/>
  </w:num>
  <w:num w:numId="11" w16cid:durableId="1814903357">
    <w:abstractNumId w:val="2"/>
  </w:num>
  <w:num w:numId="12" w16cid:durableId="347678510">
    <w:abstractNumId w:val="10"/>
  </w:num>
  <w:num w:numId="13" w16cid:durableId="1737244285">
    <w:abstractNumId w:val="0"/>
  </w:num>
  <w:num w:numId="14" w16cid:durableId="908418028">
    <w:abstractNumId w:val="8"/>
  </w:num>
  <w:num w:numId="15" w16cid:durableId="838346076">
    <w:abstractNumId w:val="18"/>
  </w:num>
  <w:num w:numId="16" w16cid:durableId="845246786">
    <w:abstractNumId w:val="15"/>
  </w:num>
  <w:num w:numId="17" w16cid:durableId="1906262835">
    <w:abstractNumId w:val="7"/>
  </w:num>
  <w:num w:numId="18" w16cid:durableId="1538933862">
    <w:abstractNumId w:val="9"/>
  </w:num>
  <w:num w:numId="19" w16cid:durableId="958607718">
    <w:abstractNumId w:val="13"/>
  </w:num>
  <w:num w:numId="20" w16cid:durableId="7876838">
    <w:abstractNumId w:val="6"/>
  </w:num>
  <w:num w:numId="21" w16cid:durableId="37096469">
    <w:abstractNumId w:val="5"/>
  </w:num>
  <w:num w:numId="22" w16cid:durableId="160237770">
    <w:abstractNumId w:val="14"/>
  </w:num>
  <w:num w:numId="23" w16cid:durableId="1732004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0F"/>
    <w:rsid w:val="0000275B"/>
    <w:rsid w:val="000137D3"/>
    <w:rsid w:val="00023C52"/>
    <w:rsid w:val="00024EA4"/>
    <w:rsid w:val="00025095"/>
    <w:rsid w:val="000335D8"/>
    <w:rsid w:val="00034650"/>
    <w:rsid w:val="000349B7"/>
    <w:rsid w:val="00047786"/>
    <w:rsid w:val="00051AE9"/>
    <w:rsid w:val="00056433"/>
    <w:rsid w:val="0007229A"/>
    <w:rsid w:val="00084EBD"/>
    <w:rsid w:val="00085643"/>
    <w:rsid w:val="00092601"/>
    <w:rsid w:val="000945DB"/>
    <w:rsid w:val="0009718E"/>
    <w:rsid w:val="000A7A38"/>
    <w:rsid w:val="000E1F96"/>
    <w:rsid w:val="000E2172"/>
    <w:rsid w:val="000E790D"/>
    <w:rsid w:val="000F1C2B"/>
    <w:rsid w:val="00103FA0"/>
    <w:rsid w:val="0010725F"/>
    <w:rsid w:val="00110F7A"/>
    <w:rsid w:val="00120BFD"/>
    <w:rsid w:val="0013274A"/>
    <w:rsid w:val="00145BF8"/>
    <w:rsid w:val="00146027"/>
    <w:rsid w:val="00165E13"/>
    <w:rsid w:val="00176670"/>
    <w:rsid w:val="00180177"/>
    <w:rsid w:val="00181A33"/>
    <w:rsid w:val="001833D9"/>
    <w:rsid w:val="00194507"/>
    <w:rsid w:val="001B3470"/>
    <w:rsid w:val="001D116B"/>
    <w:rsid w:val="001D6B3B"/>
    <w:rsid w:val="001E04F0"/>
    <w:rsid w:val="001E7700"/>
    <w:rsid w:val="001E7E19"/>
    <w:rsid w:val="001F6F2D"/>
    <w:rsid w:val="00200E2E"/>
    <w:rsid w:val="00204CF6"/>
    <w:rsid w:val="00206038"/>
    <w:rsid w:val="002068AC"/>
    <w:rsid w:val="00206D2D"/>
    <w:rsid w:val="0020777A"/>
    <w:rsid w:val="00221116"/>
    <w:rsid w:val="00235A35"/>
    <w:rsid w:val="00235DFD"/>
    <w:rsid w:val="00236AE8"/>
    <w:rsid w:val="0024421F"/>
    <w:rsid w:val="00246099"/>
    <w:rsid w:val="00252903"/>
    <w:rsid w:val="00263A45"/>
    <w:rsid w:val="0028700F"/>
    <w:rsid w:val="0029495B"/>
    <w:rsid w:val="002969BA"/>
    <w:rsid w:val="002C4633"/>
    <w:rsid w:val="002C69DA"/>
    <w:rsid w:val="002D0EBF"/>
    <w:rsid w:val="002E0228"/>
    <w:rsid w:val="002F13FE"/>
    <w:rsid w:val="0030014E"/>
    <w:rsid w:val="00300E41"/>
    <w:rsid w:val="00300EDA"/>
    <w:rsid w:val="0031754A"/>
    <w:rsid w:val="00320489"/>
    <w:rsid w:val="00323C25"/>
    <w:rsid w:val="00347E64"/>
    <w:rsid w:val="00363EBC"/>
    <w:rsid w:val="00371265"/>
    <w:rsid w:val="00375F02"/>
    <w:rsid w:val="00393011"/>
    <w:rsid w:val="003A115C"/>
    <w:rsid w:val="003A2693"/>
    <w:rsid w:val="003F62F7"/>
    <w:rsid w:val="00404A5F"/>
    <w:rsid w:val="00412F58"/>
    <w:rsid w:val="0041458B"/>
    <w:rsid w:val="00431C50"/>
    <w:rsid w:val="004410A6"/>
    <w:rsid w:val="00457ECD"/>
    <w:rsid w:val="00481011"/>
    <w:rsid w:val="00482A34"/>
    <w:rsid w:val="004953FD"/>
    <w:rsid w:val="004964FA"/>
    <w:rsid w:val="004B7622"/>
    <w:rsid w:val="004D0037"/>
    <w:rsid w:val="004D0122"/>
    <w:rsid w:val="004D3CC7"/>
    <w:rsid w:val="004D47A5"/>
    <w:rsid w:val="004E5B91"/>
    <w:rsid w:val="004F4F0A"/>
    <w:rsid w:val="005076BE"/>
    <w:rsid w:val="0051507F"/>
    <w:rsid w:val="005378DB"/>
    <w:rsid w:val="005437BF"/>
    <w:rsid w:val="00552424"/>
    <w:rsid w:val="00572FF8"/>
    <w:rsid w:val="00577FC3"/>
    <w:rsid w:val="00582DE8"/>
    <w:rsid w:val="0058568C"/>
    <w:rsid w:val="005934D3"/>
    <w:rsid w:val="005C75F3"/>
    <w:rsid w:val="005D73D0"/>
    <w:rsid w:val="005E4B72"/>
    <w:rsid w:val="005E7AF1"/>
    <w:rsid w:val="005F5FAB"/>
    <w:rsid w:val="00604A75"/>
    <w:rsid w:val="00620DDE"/>
    <w:rsid w:val="00625E4D"/>
    <w:rsid w:val="00642C26"/>
    <w:rsid w:val="006500B2"/>
    <w:rsid w:val="00652FC7"/>
    <w:rsid w:val="00660DE0"/>
    <w:rsid w:val="00661922"/>
    <w:rsid w:val="00674B06"/>
    <w:rsid w:val="00677284"/>
    <w:rsid w:val="00685502"/>
    <w:rsid w:val="0068632B"/>
    <w:rsid w:val="00686EAD"/>
    <w:rsid w:val="006978D2"/>
    <w:rsid w:val="006B6557"/>
    <w:rsid w:val="006F42EE"/>
    <w:rsid w:val="00705601"/>
    <w:rsid w:val="0070611A"/>
    <w:rsid w:val="00722B0B"/>
    <w:rsid w:val="007338A9"/>
    <w:rsid w:val="007507C6"/>
    <w:rsid w:val="00776D7B"/>
    <w:rsid w:val="00777A1A"/>
    <w:rsid w:val="00783616"/>
    <w:rsid w:val="007C4B82"/>
    <w:rsid w:val="007C6442"/>
    <w:rsid w:val="007D32F8"/>
    <w:rsid w:val="007D3D56"/>
    <w:rsid w:val="007E41DE"/>
    <w:rsid w:val="007E4947"/>
    <w:rsid w:val="00810ACE"/>
    <w:rsid w:val="00822BE0"/>
    <w:rsid w:val="00831353"/>
    <w:rsid w:val="0085007D"/>
    <w:rsid w:val="0085633C"/>
    <w:rsid w:val="008832B3"/>
    <w:rsid w:val="00885950"/>
    <w:rsid w:val="008936B5"/>
    <w:rsid w:val="00893FA1"/>
    <w:rsid w:val="008A0BEE"/>
    <w:rsid w:val="008A5566"/>
    <w:rsid w:val="008B665E"/>
    <w:rsid w:val="008F3EF1"/>
    <w:rsid w:val="008F5143"/>
    <w:rsid w:val="008F5771"/>
    <w:rsid w:val="008F7E91"/>
    <w:rsid w:val="009046CD"/>
    <w:rsid w:val="00914584"/>
    <w:rsid w:val="00927BB9"/>
    <w:rsid w:val="009646C0"/>
    <w:rsid w:val="00966535"/>
    <w:rsid w:val="00967266"/>
    <w:rsid w:val="00972C6B"/>
    <w:rsid w:val="00980B4F"/>
    <w:rsid w:val="00992E1B"/>
    <w:rsid w:val="00993151"/>
    <w:rsid w:val="009A3965"/>
    <w:rsid w:val="009B0611"/>
    <w:rsid w:val="009B17EC"/>
    <w:rsid w:val="009B29E5"/>
    <w:rsid w:val="00A120E0"/>
    <w:rsid w:val="00A16793"/>
    <w:rsid w:val="00A23F4C"/>
    <w:rsid w:val="00A259A7"/>
    <w:rsid w:val="00A432FB"/>
    <w:rsid w:val="00A569D1"/>
    <w:rsid w:val="00A67A9C"/>
    <w:rsid w:val="00A87764"/>
    <w:rsid w:val="00A972CF"/>
    <w:rsid w:val="00AC1047"/>
    <w:rsid w:val="00AC1433"/>
    <w:rsid w:val="00AC28DD"/>
    <w:rsid w:val="00AC5619"/>
    <w:rsid w:val="00AD13CC"/>
    <w:rsid w:val="00AE7ABC"/>
    <w:rsid w:val="00B02AE8"/>
    <w:rsid w:val="00B07AF3"/>
    <w:rsid w:val="00B25AB8"/>
    <w:rsid w:val="00B27C73"/>
    <w:rsid w:val="00B41178"/>
    <w:rsid w:val="00B61909"/>
    <w:rsid w:val="00B62FBC"/>
    <w:rsid w:val="00BB04DF"/>
    <w:rsid w:val="00BB5785"/>
    <w:rsid w:val="00BC02B5"/>
    <w:rsid w:val="00BD2427"/>
    <w:rsid w:val="00BD2E89"/>
    <w:rsid w:val="00C04577"/>
    <w:rsid w:val="00C07D7B"/>
    <w:rsid w:val="00C10A41"/>
    <w:rsid w:val="00C1763F"/>
    <w:rsid w:val="00C22A8C"/>
    <w:rsid w:val="00C279BF"/>
    <w:rsid w:val="00C33EBB"/>
    <w:rsid w:val="00C739C7"/>
    <w:rsid w:val="00CB00B1"/>
    <w:rsid w:val="00CC2609"/>
    <w:rsid w:val="00CE02D0"/>
    <w:rsid w:val="00CE6F20"/>
    <w:rsid w:val="00CF2696"/>
    <w:rsid w:val="00CF4FD2"/>
    <w:rsid w:val="00D07330"/>
    <w:rsid w:val="00D20B4A"/>
    <w:rsid w:val="00D2335F"/>
    <w:rsid w:val="00D25FC1"/>
    <w:rsid w:val="00D45198"/>
    <w:rsid w:val="00D4725C"/>
    <w:rsid w:val="00D62EAE"/>
    <w:rsid w:val="00D736D7"/>
    <w:rsid w:val="00D81E00"/>
    <w:rsid w:val="00D8742D"/>
    <w:rsid w:val="00D876AB"/>
    <w:rsid w:val="00D94FDE"/>
    <w:rsid w:val="00D95B1F"/>
    <w:rsid w:val="00D97381"/>
    <w:rsid w:val="00DA08E7"/>
    <w:rsid w:val="00DB6238"/>
    <w:rsid w:val="00DD7737"/>
    <w:rsid w:val="00DF344E"/>
    <w:rsid w:val="00DF566B"/>
    <w:rsid w:val="00DF6A50"/>
    <w:rsid w:val="00E109CF"/>
    <w:rsid w:val="00E11153"/>
    <w:rsid w:val="00E252AC"/>
    <w:rsid w:val="00E32855"/>
    <w:rsid w:val="00E41871"/>
    <w:rsid w:val="00E41B4E"/>
    <w:rsid w:val="00E4648C"/>
    <w:rsid w:val="00E53F13"/>
    <w:rsid w:val="00E625CC"/>
    <w:rsid w:val="00E71C9E"/>
    <w:rsid w:val="00E832D3"/>
    <w:rsid w:val="00E9669D"/>
    <w:rsid w:val="00EA6BD6"/>
    <w:rsid w:val="00EB12AE"/>
    <w:rsid w:val="00EB12BA"/>
    <w:rsid w:val="00EB4558"/>
    <w:rsid w:val="00EB7213"/>
    <w:rsid w:val="00EC025C"/>
    <w:rsid w:val="00EC4B12"/>
    <w:rsid w:val="00ED1601"/>
    <w:rsid w:val="00ED2094"/>
    <w:rsid w:val="00EE2B14"/>
    <w:rsid w:val="00EE5021"/>
    <w:rsid w:val="00EF0C55"/>
    <w:rsid w:val="00EF5815"/>
    <w:rsid w:val="00F01001"/>
    <w:rsid w:val="00F01A2C"/>
    <w:rsid w:val="00F025F7"/>
    <w:rsid w:val="00F1289E"/>
    <w:rsid w:val="00F15D00"/>
    <w:rsid w:val="00F43DBE"/>
    <w:rsid w:val="00F51CD3"/>
    <w:rsid w:val="00F704FF"/>
    <w:rsid w:val="00F72A2A"/>
    <w:rsid w:val="00F74881"/>
    <w:rsid w:val="00F96219"/>
    <w:rsid w:val="00FA0F7E"/>
    <w:rsid w:val="00FD11D4"/>
    <w:rsid w:val="00FD55AF"/>
    <w:rsid w:val="00FD630E"/>
    <w:rsid w:val="00FE4957"/>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EA0787"/>
  <w15:docId w15:val="{B5445DC1-D2B7-4951-A7DA-74158834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33"/>
    <w:rPr>
      <w:rFonts w:ascii="Arial" w:hAnsi="Arial" w:cs="Arial"/>
      <w:sz w:val="20"/>
      <w:szCs w:val="20"/>
      <w:lang w:val="en-GB"/>
    </w:rPr>
  </w:style>
  <w:style w:type="paragraph" w:styleId="Heading7">
    <w:name w:val="heading 7"/>
    <w:basedOn w:val="Normal"/>
    <w:next w:val="Normal"/>
    <w:link w:val="Heading7Char"/>
    <w:uiPriority w:val="99"/>
    <w:qFormat/>
    <w:rsid w:val="00AC1433"/>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AC1433"/>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AC1433"/>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C1433"/>
    <w:rPr>
      <w:rFonts w:ascii="Lucida Sans Unicode" w:hAnsi="Lucida Sans Unicode" w:cs="Lucida Sans Unicode"/>
      <w:sz w:val="20"/>
      <w:szCs w:val="20"/>
      <w:lang w:val="en-GB"/>
    </w:rPr>
  </w:style>
  <w:style w:type="character" w:customStyle="1" w:styleId="Heading8Char">
    <w:name w:val="Heading 8 Char"/>
    <w:basedOn w:val="DefaultParagraphFont"/>
    <w:link w:val="Heading8"/>
    <w:uiPriority w:val="99"/>
    <w:rsid w:val="00AC1433"/>
    <w:rPr>
      <w:rFonts w:ascii="Lucida Sans Unicode" w:hAnsi="Lucida Sans Unicode" w:cs="Lucida Sans Unicode"/>
      <w:b/>
      <w:bCs/>
      <w:sz w:val="20"/>
      <w:szCs w:val="20"/>
      <w:u w:val="single"/>
      <w:lang w:val="en-GB"/>
    </w:rPr>
  </w:style>
  <w:style w:type="character" w:customStyle="1" w:styleId="Heading9Char">
    <w:name w:val="Heading 9 Char"/>
    <w:basedOn w:val="DefaultParagraphFont"/>
    <w:link w:val="Heading9"/>
    <w:uiPriority w:val="99"/>
    <w:rsid w:val="00AC1433"/>
    <w:rPr>
      <w:rFonts w:ascii="Lucida Sans Unicode" w:hAnsi="Lucida Sans Unicode" w:cs="Lucida Sans Unicode"/>
      <w:b/>
      <w:bCs/>
      <w:sz w:val="20"/>
      <w:szCs w:val="20"/>
      <w:u w:val="single"/>
      <w:lang w:val="en-GB"/>
    </w:rPr>
  </w:style>
  <w:style w:type="paragraph" w:styleId="Footer">
    <w:name w:val="footer"/>
    <w:basedOn w:val="Normal"/>
    <w:link w:val="FooterChar"/>
    <w:uiPriority w:val="99"/>
    <w:rsid w:val="00AC1433"/>
    <w:pPr>
      <w:tabs>
        <w:tab w:val="center" w:pos="4153"/>
        <w:tab w:val="right" w:pos="8306"/>
      </w:tabs>
    </w:pPr>
    <w:rPr>
      <w:sz w:val="22"/>
      <w:szCs w:val="22"/>
    </w:rPr>
  </w:style>
  <w:style w:type="character" w:customStyle="1" w:styleId="FooterChar">
    <w:name w:val="Footer Char"/>
    <w:basedOn w:val="DefaultParagraphFont"/>
    <w:link w:val="Footer"/>
    <w:uiPriority w:val="99"/>
    <w:rsid w:val="00AC1433"/>
    <w:rPr>
      <w:rFonts w:ascii="Arial" w:hAnsi="Arial" w:cs="Arial"/>
      <w:sz w:val="20"/>
      <w:szCs w:val="20"/>
      <w:lang w:val="en-GB"/>
    </w:rPr>
  </w:style>
  <w:style w:type="character" w:styleId="Hyperlink">
    <w:name w:val="Hyperlink"/>
    <w:basedOn w:val="DefaultParagraphFont"/>
    <w:uiPriority w:val="99"/>
    <w:rsid w:val="00AC1433"/>
    <w:rPr>
      <w:rFonts w:ascii="Times New Roman" w:hAnsi="Times New Roman" w:cs="Times New Roman"/>
      <w:color w:val="0000FF"/>
      <w:u w:val="single"/>
    </w:rPr>
  </w:style>
  <w:style w:type="paragraph" w:styleId="NoSpacing">
    <w:name w:val="No Spacing"/>
    <w:uiPriority w:val="99"/>
    <w:qFormat/>
    <w:rsid w:val="00AC1433"/>
    <w:rPr>
      <w:rFonts w:ascii="Calibri" w:hAnsi="Calibri" w:cs="Calibri"/>
      <w:lang w:val="en-GB" w:eastAsia="en-GB"/>
    </w:rPr>
  </w:style>
  <w:style w:type="paragraph" w:styleId="Header">
    <w:name w:val="header"/>
    <w:basedOn w:val="Normal"/>
    <w:link w:val="HeaderChar"/>
    <w:uiPriority w:val="99"/>
    <w:semiHidden/>
    <w:unhideWhenUsed/>
    <w:rsid w:val="00B41178"/>
    <w:pPr>
      <w:tabs>
        <w:tab w:val="center" w:pos="4680"/>
        <w:tab w:val="right" w:pos="9360"/>
      </w:tabs>
    </w:pPr>
  </w:style>
  <w:style w:type="character" w:customStyle="1" w:styleId="HeaderChar">
    <w:name w:val="Header Char"/>
    <w:basedOn w:val="DefaultParagraphFont"/>
    <w:link w:val="Header"/>
    <w:uiPriority w:val="99"/>
    <w:semiHidden/>
    <w:rsid w:val="00B41178"/>
    <w:rPr>
      <w:rFonts w:ascii="Arial" w:hAnsi="Arial" w:cs="Arial"/>
      <w:sz w:val="20"/>
      <w:szCs w:val="20"/>
      <w:lang w:val="en-GB"/>
    </w:rPr>
  </w:style>
  <w:style w:type="paragraph" w:styleId="ListParagraph">
    <w:name w:val="List Paragraph"/>
    <w:basedOn w:val="Normal"/>
    <w:uiPriority w:val="34"/>
    <w:qFormat/>
    <w:rsid w:val="00110F7A"/>
    <w:pPr>
      <w:ind w:left="720"/>
      <w:contextualSpacing/>
    </w:pPr>
  </w:style>
  <w:style w:type="table" w:styleId="TableGrid">
    <w:name w:val="Table Grid"/>
    <w:basedOn w:val="TableNormal"/>
    <w:uiPriority w:val="59"/>
    <w:rsid w:val="0024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DE0"/>
    <w:rPr>
      <w:sz w:val="16"/>
      <w:szCs w:val="16"/>
    </w:rPr>
  </w:style>
  <w:style w:type="paragraph" w:styleId="CommentText">
    <w:name w:val="annotation text"/>
    <w:basedOn w:val="Normal"/>
    <w:link w:val="CommentTextChar"/>
    <w:uiPriority w:val="99"/>
    <w:semiHidden/>
    <w:unhideWhenUsed/>
    <w:rsid w:val="00660DE0"/>
  </w:style>
  <w:style w:type="character" w:customStyle="1" w:styleId="CommentTextChar">
    <w:name w:val="Comment Text Char"/>
    <w:basedOn w:val="DefaultParagraphFont"/>
    <w:link w:val="CommentText"/>
    <w:uiPriority w:val="99"/>
    <w:semiHidden/>
    <w:rsid w:val="00660DE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60DE0"/>
    <w:rPr>
      <w:b/>
      <w:bCs/>
    </w:rPr>
  </w:style>
  <w:style w:type="character" w:customStyle="1" w:styleId="CommentSubjectChar">
    <w:name w:val="Comment Subject Char"/>
    <w:basedOn w:val="CommentTextChar"/>
    <w:link w:val="CommentSubject"/>
    <w:uiPriority w:val="99"/>
    <w:semiHidden/>
    <w:rsid w:val="00660DE0"/>
    <w:rPr>
      <w:rFonts w:ascii="Arial" w:hAnsi="Arial" w:cs="Arial"/>
      <w:b/>
      <w:bCs/>
      <w:sz w:val="20"/>
      <w:szCs w:val="20"/>
      <w:lang w:val="en-GB"/>
    </w:rPr>
  </w:style>
  <w:style w:type="paragraph" w:styleId="BalloonText">
    <w:name w:val="Balloon Text"/>
    <w:basedOn w:val="Normal"/>
    <w:link w:val="BalloonTextChar"/>
    <w:uiPriority w:val="99"/>
    <w:semiHidden/>
    <w:unhideWhenUsed/>
    <w:rsid w:val="00660DE0"/>
    <w:rPr>
      <w:rFonts w:ascii="Tahoma" w:hAnsi="Tahoma" w:cs="Tahoma"/>
      <w:sz w:val="16"/>
      <w:szCs w:val="16"/>
    </w:rPr>
  </w:style>
  <w:style w:type="character" w:customStyle="1" w:styleId="BalloonTextChar">
    <w:name w:val="Balloon Text Char"/>
    <w:basedOn w:val="DefaultParagraphFont"/>
    <w:link w:val="BalloonText"/>
    <w:uiPriority w:val="99"/>
    <w:semiHidden/>
    <w:rsid w:val="00660DE0"/>
    <w:rPr>
      <w:rFonts w:ascii="Tahoma" w:hAnsi="Tahoma" w:cs="Tahoma"/>
      <w:sz w:val="16"/>
      <w:szCs w:val="16"/>
      <w:lang w:val="en-GB"/>
    </w:rPr>
  </w:style>
  <w:style w:type="paragraph" w:styleId="Revision">
    <w:name w:val="Revision"/>
    <w:hidden/>
    <w:uiPriority w:val="99"/>
    <w:semiHidden/>
    <w:rsid w:val="0030014E"/>
    <w:rPr>
      <w:rFonts w:ascii="Arial" w:hAnsi="Arial" w:cs="Arial"/>
      <w:sz w:val="20"/>
      <w:szCs w:val="20"/>
      <w:lang w:val="en-GB"/>
    </w:rPr>
  </w:style>
  <w:style w:type="paragraph" w:styleId="NormalWeb">
    <w:name w:val="Normal (Web)"/>
    <w:basedOn w:val="Normal"/>
    <w:uiPriority w:val="99"/>
    <w:semiHidden/>
    <w:unhideWhenUsed/>
    <w:rsid w:val="0008564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722B0B"/>
    <w:pPr>
      <w:autoSpaceDE w:val="0"/>
      <w:autoSpaceDN w:val="0"/>
      <w:adjustRightInd w:val="0"/>
    </w:pPr>
    <w:rPr>
      <w:rFonts w:ascii="Arial" w:eastAsia="Cambria"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777">
      <w:bodyDiv w:val="1"/>
      <w:marLeft w:val="0"/>
      <w:marRight w:val="0"/>
      <w:marTop w:val="0"/>
      <w:marBottom w:val="0"/>
      <w:divBdr>
        <w:top w:val="none" w:sz="0" w:space="0" w:color="auto"/>
        <w:left w:val="none" w:sz="0" w:space="0" w:color="auto"/>
        <w:bottom w:val="none" w:sz="0" w:space="0" w:color="auto"/>
        <w:right w:val="none" w:sz="0" w:space="0" w:color="auto"/>
      </w:divBdr>
    </w:div>
    <w:div w:id="254364958">
      <w:bodyDiv w:val="1"/>
      <w:marLeft w:val="0"/>
      <w:marRight w:val="0"/>
      <w:marTop w:val="0"/>
      <w:marBottom w:val="0"/>
      <w:divBdr>
        <w:top w:val="none" w:sz="0" w:space="0" w:color="auto"/>
        <w:left w:val="none" w:sz="0" w:space="0" w:color="auto"/>
        <w:bottom w:val="none" w:sz="0" w:space="0" w:color="auto"/>
        <w:right w:val="none" w:sz="0" w:space="0" w:color="auto"/>
      </w:divBdr>
    </w:div>
    <w:div w:id="1074352225">
      <w:bodyDiv w:val="1"/>
      <w:marLeft w:val="0"/>
      <w:marRight w:val="0"/>
      <w:marTop w:val="0"/>
      <w:marBottom w:val="0"/>
      <w:divBdr>
        <w:top w:val="none" w:sz="0" w:space="0" w:color="auto"/>
        <w:left w:val="none" w:sz="0" w:space="0" w:color="auto"/>
        <w:bottom w:val="none" w:sz="0" w:space="0" w:color="auto"/>
        <w:right w:val="none" w:sz="0" w:space="0" w:color="auto"/>
      </w:divBdr>
    </w:div>
    <w:div w:id="161705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7AEB-3ADF-46FE-AB7D-028A3335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Appendix 5</vt:lpstr>
    </vt:vector>
  </TitlesOfParts>
  <Company>Sefton MBC</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palij</dc:creator>
  <cp:keywords/>
  <dc:description/>
  <cp:lastModifiedBy>Natalie Ashworth</cp:lastModifiedBy>
  <cp:revision>9</cp:revision>
  <cp:lastPrinted>2018-03-13T16:29:00Z</cp:lastPrinted>
  <dcterms:created xsi:type="dcterms:W3CDTF">2024-09-24T09:32:00Z</dcterms:created>
  <dcterms:modified xsi:type="dcterms:W3CDTF">2025-02-12T16:03:00Z</dcterms:modified>
</cp:coreProperties>
</file>