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0954" w14:textId="77777777" w:rsidR="00C25692" w:rsidRDefault="00C25692">
      <w:pPr>
        <w:pStyle w:val="Title"/>
      </w:pPr>
    </w:p>
    <w:p w14:paraId="735304CF" w14:textId="6428B7DA" w:rsidR="00D33D05" w:rsidRDefault="00D33D05">
      <w:pPr>
        <w:pStyle w:val="Title"/>
      </w:pPr>
      <w:r>
        <w:t>SEFTON METROPOLITAN BOROUGH COUNCIL</w:t>
      </w:r>
    </w:p>
    <w:p w14:paraId="52EC65B2" w14:textId="77777777" w:rsidR="00D33D05" w:rsidRDefault="00D33D05">
      <w:pPr>
        <w:rPr>
          <w:rFonts w:ascii="Arial" w:hAnsi="Arial"/>
          <w:sz w:val="24"/>
        </w:rPr>
      </w:pPr>
    </w:p>
    <w:p w14:paraId="5206381A" w14:textId="77777777" w:rsidR="00D33D05" w:rsidRDefault="00D33D05">
      <w:pPr>
        <w:jc w:val="center"/>
        <w:rPr>
          <w:rFonts w:ascii="Arial" w:hAnsi="Arial"/>
          <w:b/>
          <w:sz w:val="24"/>
          <w:u w:val="single"/>
        </w:rPr>
      </w:pPr>
      <w:r>
        <w:rPr>
          <w:rFonts w:ascii="Arial" w:hAnsi="Arial"/>
          <w:b/>
          <w:sz w:val="24"/>
          <w:u w:val="single"/>
        </w:rPr>
        <w:t>JOB DESCRIPTION</w:t>
      </w:r>
    </w:p>
    <w:p w14:paraId="53A32080" w14:textId="77777777" w:rsidR="00D33D05" w:rsidRDefault="00D33D05">
      <w:pPr>
        <w:rPr>
          <w:rFonts w:ascii="Arial" w:hAnsi="Arial"/>
          <w:sz w:val="24"/>
        </w:rPr>
      </w:pPr>
    </w:p>
    <w:tbl>
      <w:tblPr>
        <w:tblW w:w="0" w:type="auto"/>
        <w:tblLook w:val="01E0" w:firstRow="1" w:lastRow="1" w:firstColumn="1" w:lastColumn="1" w:noHBand="0" w:noVBand="0"/>
      </w:tblPr>
      <w:tblGrid>
        <w:gridCol w:w="1665"/>
        <w:gridCol w:w="3976"/>
        <w:gridCol w:w="1406"/>
        <w:gridCol w:w="2705"/>
      </w:tblGrid>
      <w:tr w:rsidR="00142A46" w:rsidRPr="00D42883" w14:paraId="36324514" w14:textId="77777777" w:rsidTr="00D42883">
        <w:tc>
          <w:tcPr>
            <w:tcW w:w="1668" w:type="dxa"/>
          </w:tcPr>
          <w:p w14:paraId="3422AD49" w14:textId="77777777" w:rsidR="00142A46" w:rsidRPr="00D42883" w:rsidRDefault="00142A46">
            <w:pPr>
              <w:rPr>
                <w:rFonts w:ascii="Arial" w:hAnsi="Arial"/>
                <w:b/>
                <w:sz w:val="24"/>
              </w:rPr>
            </w:pPr>
            <w:r w:rsidRPr="00D42883">
              <w:rPr>
                <w:rFonts w:ascii="Arial" w:hAnsi="Arial"/>
                <w:b/>
                <w:sz w:val="24"/>
              </w:rPr>
              <w:t>Directorate:</w:t>
            </w:r>
          </w:p>
        </w:tc>
        <w:tc>
          <w:tcPr>
            <w:tcW w:w="4252" w:type="dxa"/>
          </w:tcPr>
          <w:p w14:paraId="315E9ABE" w14:textId="65CD17F1" w:rsidR="00142A46" w:rsidRPr="00D42883" w:rsidRDefault="00E853EE">
            <w:pPr>
              <w:rPr>
                <w:rFonts w:ascii="Arial" w:hAnsi="Arial"/>
                <w:sz w:val="24"/>
              </w:rPr>
            </w:pPr>
            <w:r>
              <w:rPr>
                <w:rFonts w:ascii="Arial" w:hAnsi="Arial"/>
                <w:sz w:val="24"/>
              </w:rPr>
              <w:t>Corporate</w:t>
            </w:r>
            <w:r w:rsidR="00D925E7">
              <w:rPr>
                <w:rFonts w:ascii="Arial" w:hAnsi="Arial"/>
                <w:sz w:val="24"/>
              </w:rPr>
              <w:t xml:space="preserve"> Resources</w:t>
            </w:r>
            <w:r>
              <w:rPr>
                <w:rFonts w:ascii="Arial" w:hAnsi="Arial"/>
                <w:sz w:val="24"/>
              </w:rPr>
              <w:t xml:space="preserve"> </w:t>
            </w:r>
            <w:r w:rsidR="00393F4B">
              <w:rPr>
                <w:rFonts w:ascii="Arial" w:hAnsi="Arial"/>
                <w:sz w:val="24"/>
              </w:rPr>
              <w:t>&amp; Customer Services</w:t>
            </w:r>
          </w:p>
        </w:tc>
        <w:tc>
          <w:tcPr>
            <w:tcW w:w="1418" w:type="dxa"/>
          </w:tcPr>
          <w:p w14:paraId="156340F8" w14:textId="77777777" w:rsidR="00142A46" w:rsidRPr="00D42883" w:rsidRDefault="00142A46">
            <w:pPr>
              <w:rPr>
                <w:rFonts w:ascii="Arial" w:hAnsi="Arial"/>
                <w:b/>
                <w:sz w:val="24"/>
              </w:rPr>
            </w:pPr>
            <w:r w:rsidRPr="00D42883">
              <w:rPr>
                <w:rFonts w:ascii="Arial" w:hAnsi="Arial"/>
                <w:b/>
                <w:sz w:val="24"/>
              </w:rPr>
              <w:t>Location:</w:t>
            </w:r>
          </w:p>
        </w:tc>
        <w:tc>
          <w:tcPr>
            <w:tcW w:w="2857" w:type="dxa"/>
          </w:tcPr>
          <w:p w14:paraId="1BC02AAF" w14:textId="3FB8E7DE" w:rsidR="00142A46" w:rsidRPr="00D42883" w:rsidRDefault="00101F79">
            <w:pPr>
              <w:rPr>
                <w:rFonts w:ascii="Arial" w:hAnsi="Arial"/>
                <w:sz w:val="24"/>
              </w:rPr>
            </w:pPr>
            <w:r>
              <w:rPr>
                <w:rFonts w:ascii="Arial" w:hAnsi="Arial"/>
                <w:sz w:val="24"/>
              </w:rPr>
              <w:t xml:space="preserve">Hybrid working from </w:t>
            </w:r>
            <w:r w:rsidR="00D44EA1">
              <w:rPr>
                <w:rFonts w:ascii="Arial" w:hAnsi="Arial"/>
                <w:sz w:val="24"/>
              </w:rPr>
              <w:t>h</w:t>
            </w:r>
            <w:r>
              <w:rPr>
                <w:rFonts w:ascii="Arial" w:hAnsi="Arial"/>
                <w:sz w:val="24"/>
              </w:rPr>
              <w:t xml:space="preserve">ome based </w:t>
            </w:r>
            <w:proofErr w:type="gramStart"/>
            <w:r>
              <w:rPr>
                <w:rFonts w:ascii="Arial" w:hAnsi="Arial"/>
                <w:sz w:val="24"/>
              </w:rPr>
              <w:t>from</w:t>
            </w:r>
            <w:proofErr w:type="gramEnd"/>
            <w:r>
              <w:rPr>
                <w:rFonts w:ascii="Arial" w:hAnsi="Arial"/>
                <w:sz w:val="24"/>
              </w:rPr>
              <w:t xml:space="preserve"> Magdalen House. </w:t>
            </w:r>
          </w:p>
        </w:tc>
      </w:tr>
      <w:tr w:rsidR="00142A46" w:rsidRPr="00D42883" w14:paraId="51ABA646" w14:textId="77777777" w:rsidTr="00D42883">
        <w:tc>
          <w:tcPr>
            <w:tcW w:w="1668" w:type="dxa"/>
          </w:tcPr>
          <w:p w14:paraId="4190F15F" w14:textId="77777777" w:rsidR="00142A46" w:rsidRPr="00D42883" w:rsidRDefault="00142A46">
            <w:pPr>
              <w:rPr>
                <w:rFonts w:ascii="Arial" w:hAnsi="Arial"/>
                <w:b/>
                <w:sz w:val="24"/>
              </w:rPr>
            </w:pPr>
          </w:p>
        </w:tc>
        <w:tc>
          <w:tcPr>
            <w:tcW w:w="4252" w:type="dxa"/>
          </w:tcPr>
          <w:p w14:paraId="7088B2EF" w14:textId="77777777" w:rsidR="00142A46" w:rsidRPr="00D42883" w:rsidRDefault="00142A46">
            <w:pPr>
              <w:rPr>
                <w:rFonts w:ascii="Arial" w:hAnsi="Arial"/>
                <w:sz w:val="24"/>
              </w:rPr>
            </w:pPr>
          </w:p>
        </w:tc>
        <w:tc>
          <w:tcPr>
            <w:tcW w:w="1418" w:type="dxa"/>
          </w:tcPr>
          <w:p w14:paraId="47456A78" w14:textId="77777777" w:rsidR="00142A46" w:rsidRPr="00D42883" w:rsidRDefault="00142A46">
            <w:pPr>
              <w:rPr>
                <w:rFonts w:ascii="Arial" w:hAnsi="Arial"/>
                <w:b/>
                <w:sz w:val="24"/>
              </w:rPr>
            </w:pPr>
          </w:p>
        </w:tc>
        <w:tc>
          <w:tcPr>
            <w:tcW w:w="2857" w:type="dxa"/>
          </w:tcPr>
          <w:p w14:paraId="4D1249F2" w14:textId="77777777" w:rsidR="00142A46" w:rsidRPr="00D42883" w:rsidRDefault="00142A46">
            <w:pPr>
              <w:rPr>
                <w:rFonts w:ascii="Arial" w:hAnsi="Arial"/>
                <w:sz w:val="24"/>
              </w:rPr>
            </w:pPr>
          </w:p>
        </w:tc>
      </w:tr>
      <w:tr w:rsidR="00142A46" w:rsidRPr="00D42883" w14:paraId="6FBBA648" w14:textId="77777777" w:rsidTr="00D42883">
        <w:tc>
          <w:tcPr>
            <w:tcW w:w="1668" w:type="dxa"/>
          </w:tcPr>
          <w:p w14:paraId="4116B1B5" w14:textId="77777777" w:rsidR="00142A46" w:rsidRPr="00D42883" w:rsidRDefault="00142A46">
            <w:pPr>
              <w:rPr>
                <w:rFonts w:ascii="Arial" w:hAnsi="Arial"/>
                <w:b/>
                <w:sz w:val="24"/>
              </w:rPr>
            </w:pPr>
            <w:r w:rsidRPr="00D42883">
              <w:rPr>
                <w:rFonts w:ascii="Arial" w:hAnsi="Arial"/>
                <w:b/>
                <w:sz w:val="24"/>
              </w:rPr>
              <w:t>Department:</w:t>
            </w:r>
          </w:p>
        </w:tc>
        <w:tc>
          <w:tcPr>
            <w:tcW w:w="4252" w:type="dxa"/>
          </w:tcPr>
          <w:p w14:paraId="1EAC4446" w14:textId="577AE848" w:rsidR="00142A46" w:rsidRPr="00D42883" w:rsidRDefault="00D925E7">
            <w:pPr>
              <w:rPr>
                <w:rFonts w:ascii="Arial" w:hAnsi="Arial"/>
                <w:b/>
                <w:sz w:val="24"/>
              </w:rPr>
            </w:pPr>
            <w:r>
              <w:rPr>
                <w:rFonts w:ascii="Arial" w:hAnsi="Arial"/>
                <w:sz w:val="24"/>
              </w:rPr>
              <w:t xml:space="preserve">Finance </w:t>
            </w:r>
          </w:p>
        </w:tc>
        <w:tc>
          <w:tcPr>
            <w:tcW w:w="1418" w:type="dxa"/>
          </w:tcPr>
          <w:p w14:paraId="51C3EAE6" w14:textId="77777777" w:rsidR="00142A46" w:rsidRPr="00D42883" w:rsidRDefault="00142A46">
            <w:pPr>
              <w:rPr>
                <w:rFonts w:ascii="Arial" w:hAnsi="Arial"/>
                <w:b/>
                <w:sz w:val="24"/>
              </w:rPr>
            </w:pPr>
            <w:r w:rsidRPr="00D42883">
              <w:rPr>
                <w:rFonts w:ascii="Arial" w:hAnsi="Arial"/>
                <w:b/>
                <w:sz w:val="24"/>
              </w:rPr>
              <w:t>Post No.</w:t>
            </w:r>
          </w:p>
        </w:tc>
        <w:tc>
          <w:tcPr>
            <w:tcW w:w="2857" w:type="dxa"/>
          </w:tcPr>
          <w:p w14:paraId="64175F9B" w14:textId="56F055A9" w:rsidR="00142A46" w:rsidRPr="00D42883" w:rsidRDefault="00E2220C">
            <w:pPr>
              <w:rPr>
                <w:rFonts w:ascii="Arial" w:hAnsi="Arial"/>
                <w:sz w:val="24"/>
              </w:rPr>
            </w:pPr>
            <w:r>
              <w:rPr>
                <w:rFonts w:ascii="Arial" w:hAnsi="Arial"/>
                <w:sz w:val="24"/>
              </w:rPr>
              <w:t>019919</w:t>
            </w:r>
          </w:p>
        </w:tc>
      </w:tr>
      <w:tr w:rsidR="00142A46" w:rsidRPr="00D42883" w14:paraId="138B964A" w14:textId="77777777" w:rsidTr="00D42883">
        <w:tc>
          <w:tcPr>
            <w:tcW w:w="1668" w:type="dxa"/>
          </w:tcPr>
          <w:p w14:paraId="0CE7045B" w14:textId="77777777" w:rsidR="00142A46" w:rsidRPr="00D42883" w:rsidRDefault="00142A46">
            <w:pPr>
              <w:rPr>
                <w:rFonts w:ascii="Arial" w:hAnsi="Arial"/>
                <w:b/>
                <w:sz w:val="24"/>
              </w:rPr>
            </w:pPr>
          </w:p>
        </w:tc>
        <w:tc>
          <w:tcPr>
            <w:tcW w:w="4252" w:type="dxa"/>
          </w:tcPr>
          <w:p w14:paraId="159ED5A0" w14:textId="77777777" w:rsidR="00142A46" w:rsidRPr="00D42883" w:rsidRDefault="00142A46">
            <w:pPr>
              <w:rPr>
                <w:rFonts w:ascii="Arial" w:hAnsi="Arial"/>
                <w:b/>
                <w:sz w:val="24"/>
              </w:rPr>
            </w:pPr>
          </w:p>
        </w:tc>
        <w:tc>
          <w:tcPr>
            <w:tcW w:w="1418" w:type="dxa"/>
          </w:tcPr>
          <w:p w14:paraId="0976284E" w14:textId="77777777" w:rsidR="00142A46" w:rsidRPr="00D42883" w:rsidRDefault="00142A46">
            <w:pPr>
              <w:rPr>
                <w:rFonts w:ascii="Arial" w:hAnsi="Arial"/>
                <w:b/>
                <w:sz w:val="24"/>
              </w:rPr>
            </w:pPr>
          </w:p>
        </w:tc>
        <w:tc>
          <w:tcPr>
            <w:tcW w:w="2857" w:type="dxa"/>
          </w:tcPr>
          <w:p w14:paraId="14F4EF43" w14:textId="77777777" w:rsidR="00142A46" w:rsidRPr="00D42883" w:rsidRDefault="00142A46">
            <w:pPr>
              <w:rPr>
                <w:rFonts w:ascii="Arial" w:hAnsi="Arial"/>
                <w:sz w:val="24"/>
              </w:rPr>
            </w:pPr>
          </w:p>
        </w:tc>
      </w:tr>
      <w:tr w:rsidR="00142A46" w:rsidRPr="00D42883" w14:paraId="74AE6A71" w14:textId="77777777" w:rsidTr="00D42883">
        <w:tc>
          <w:tcPr>
            <w:tcW w:w="1668" w:type="dxa"/>
          </w:tcPr>
          <w:p w14:paraId="6D114A28" w14:textId="77777777" w:rsidR="00142A46" w:rsidRPr="00D42883" w:rsidRDefault="00142A46">
            <w:pPr>
              <w:rPr>
                <w:rFonts w:ascii="Arial" w:hAnsi="Arial"/>
                <w:b/>
                <w:sz w:val="24"/>
              </w:rPr>
            </w:pPr>
            <w:r w:rsidRPr="00D42883">
              <w:rPr>
                <w:rFonts w:ascii="Arial" w:hAnsi="Arial"/>
                <w:b/>
                <w:sz w:val="24"/>
              </w:rPr>
              <w:t>Section:</w:t>
            </w:r>
          </w:p>
        </w:tc>
        <w:tc>
          <w:tcPr>
            <w:tcW w:w="4252" w:type="dxa"/>
          </w:tcPr>
          <w:p w14:paraId="4B56BFFD" w14:textId="77777777" w:rsidR="00142A46" w:rsidRPr="00D42883" w:rsidRDefault="002B438E">
            <w:pPr>
              <w:rPr>
                <w:rFonts w:ascii="Arial" w:hAnsi="Arial"/>
                <w:sz w:val="24"/>
              </w:rPr>
            </w:pPr>
            <w:r w:rsidRPr="00D42883">
              <w:rPr>
                <w:rFonts w:ascii="Arial" w:hAnsi="Arial"/>
                <w:sz w:val="24"/>
              </w:rPr>
              <w:t>Risk &amp; Audit Service</w:t>
            </w:r>
          </w:p>
        </w:tc>
        <w:tc>
          <w:tcPr>
            <w:tcW w:w="1418" w:type="dxa"/>
          </w:tcPr>
          <w:p w14:paraId="5A1036A2" w14:textId="77777777" w:rsidR="00142A46" w:rsidRPr="00D42883" w:rsidRDefault="00142A46">
            <w:pPr>
              <w:rPr>
                <w:rFonts w:ascii="Arial" w:hAnsi="Arial"/>
                <w:b/>
                <w:sz w:val="24"/>
              </w:rPr>
            </w:pPr>
          </w:p>
        </w:tc>
        <w:tc>
          <w:tcPr>
            <w:tcW w:w="2857" w:type="dxa"/>
          </w:tcPr>
          <w:p w14:paraId="3B0CCA01" w14:textId="77777777" w:rsidR="00142A46" w:rsidRPr="00D42883" w:rsidRDefault="00142A46">
            <w:pPr>
              <w:rPr>
                <w:rFonts w:ascii="Arial" w:hAnsi="Arial"/>
                <w:sz w:val="24"/>
              </w:rPr>
            </w:pPr>
          </w:p>
        </w:tc>
      </w:tr>
      <w:tr w:rsidR="00142A46" w:rsidRPr="00D42883" w14:paraId="0233CEDC" w14:textId="77777777" w:rsidTr="00D42883">
        <w:tc>
          <w:tcPr>
            <w:tcW w:w="1668" w:type="dxa"/>
          </w:tcPr>
          <w:p w14:paraId="62366856" w14:textId="77777777" w:rsidR="00142A46" w:rsidRPr="00D42883" w:rsidRDefault="00142A46">
            <w:pPr>
              <w:rPr>
                <w:rFonts w:ascii="Arial" w:hAnsi="Arial"/>
                <w:b/>
                <w:sz w:val="24"/>
              </w:rPr>
            </w:pPr>
          </w:p>
        </w:tc>
        <w:tc>
          <w:tcPr>
            <w:tcW w:w="4252" w:type="dxa"/>
          </w:tcPr>
          <w:p w14:paraId="5C4D8BAC" w14:textId="77777777" w:rsidR="00142A46" w:rsidRPr="00D42883" w:rsidRDefault="00142A46">
            <w:pPr>
              <w:rPr>
                <w:rFonts w:ascii="Arial" w:hAnsi="Arial"/>
                <w:b/>
                <w:sz w:val="24"/>
              </w:rPr>
            </w:pPr>
          </w:p>
        </w:tc>
        <w:tc>
          <w:tcPr>
            <w:tcW w:w="1418" w:type="dxa"/>
          </w:tcPr>
          <w:p w14:paraId="25F43CEC" w14:textId="77777777" w:rsidR="00142A46" w:rsidRPr="00D42883" w:rsidRDefault="00142A46">
            <w:pPr>
              <w:rPr>
                <w:rFonts w:ascii="Arial" w:hAnsi="Arial"/>
                <w:b/>
                <w:sz w:val="24"/>
              </w:rPr>
            </w:pPr>
          </w:p>
        </w:tc>
        <w:tc>
          <w:tcPr>
            <w:tcW w:w="2857" w:type="dxa"/>
          </w:tcPr>
          <w:p w14:paraId="25D1F1BE" w14:textId="77777777" w:rsidR="00142A46" w:rsidRPr="00D42883" w:rsidRDefault="00142A46">
            <w:pPr>
              <w:rPr>
                <w:rFonts w:ascii="Arial" w:hAnsi="Arial"/>
                <w:sz w:val="24"/>
              </w:rPr>
            </w:pPr>
          </w:p>
        </w:tc>
      </w:tr>
      <w:tr w:rsidR="00142A46" w:rsidRPr="00D42883" w14:paraId="50C22946" w14:textId="77777777" w:rsidTr="00D42883">
        <w:tc>
          <w:tcPr>
            <w:tcW w:w="1668" w:type="dxa"/>
          </w:tcPr>
          <w:p w14:paraId="18937051" w14:textId="77777777" w:rsidR="00142A46" w:rsidRPr="00D42883" w:rsidRDefault="00142A46">
            <w:pPr>
              <w:rPr>
                <w:rFonts w:ascii="Arial" w:hAnsi="Arial"/>
                <w:b/>
                <w:sz w:val="24"/>
              </w:rPr>
            </w:pPr>
            <w:r w:rsidRPr="00D42883">
              <w:rPr>
                <w:rFonts w:ascii="Arial" w:hAnsi="Arial"/>
                <w:b/>
                <w:sz w:val="24"/>
              </w:rPr>
              <w:t>Post:</w:t>
            </w:r>
          </w:p>
        </w:tc>
        <w:tc>
          <w:tcPr>
            <w:tcW w:w="4252" w:type="dxa"/>
          </w:tcPr>
          <w:p w14:paraId="6B489536" w14:textId="77777777" w:rsidR="00142A46" w:rsidRPr="00D42883" w:rsidRDefault="00167390" w:rsidP="000E422B">
            <w:pPr>
              <w:rPr>
                <w:rFonts w:ascii="Arial" w:hAnsi="Arial"/>
                <w:sz w:val="24"/>
              </w:rPr>
            </w:pPr>
            <w:r>
              <w:rPr>
                <w:rFonts w:ascii="Arial" w:hAnsi="Arial"/>
                <w:sz w:val="24"/>
              </w:rPr>
              <w:t xml:space="preserve">Insurance </w:t>
            </w:r>
            <w:r w:rsidR="00A23923">
              <w:rPr>
                <w:rFonts w:ascii="Arial" w:hAnsi="Arial"/>
                <w:sz w:val="24"/>
              </w:rPr>
              <w:t xml:space="preserve">&amp; Claims </w:t>
            </w:r>
            <w:r w:rsidR="00C71505">
              <w:rPr>
                <w:rFonts w:ascii="Arial" w:hAnsi="Arial"/>
                <w:sz w:val="24"/>
              </w:rPr>
              <w:t>Technician</w:t>
            </w:r>
          </w:p>
        </w:tc>
        <w:tc>
          <w:tcPr>
            <w:tcW w:w="1418" w:type="dxa"/>
          </w:tcPr>
          <w:p w14:paraId="5A913BE4" w14:textId="1053B1ED" w:rsidR="00142A46" w:rsidRPr="00D42883" w:rsidRDefault="00142A46">
            <w:pPr>
              <w:rPr>
                <w:rFonts w:ascii="Arial" w:hAnsi="Arial"/>
                <w:b/>
                <w:sz w:val="24"/>
              </w:rPr>
            </w:pPr>
            <w:r w:rsidRPr="00D42883">
              <w:rPr>
                <w:rFonts w:ascii="Arial" w:hAnsi="Arial"/>
                <w:b/>
                <w:sz w:val="24"/>
              </w:rPr>
              <w:t>Grade:</w:t>
            </w:r>
            <w:r w:rsidR="00622BA1">
              <w:rPr>
                <w:rFonts w:ascii="Arial" w:hAnsi="Arial"/>
                <w:b/>
                <w:sz w:val="24"/>
              </w:rPr>
              <w:t xml:space="preserve"> </w:t>
            </w:r>
            <w:r w:rsidR="00622BA1" w:rsidRPr="00622BA1">
              <w:rPr>
                <w:rFonts w:ascii="Arial" w:hAnsi="Arial"/>
                <w:sz w:val="24"/>
              </w:rPr>
              <w:t>H</w:t>
            </w:r>
          </w:p>
        </w:tc>
        <w:tc>
          <w:tcPr>
            <w:tcW w:w="2857" w:type="dxa"/>
          </w:tcPr>
          <w:p w14:paraId="10B37CA9" w14:textId="5D131D5E" w:rsidR="00142A46" w:rsidRPr="00D42883" w:rsidRDefault="00142A46">
            <w:pPr>
              <w:rPr>
                <w:rFonts w:ascii="Arial" w:hAnsi="Arial"/>
                <w:sz w:val="24"/>
              </w:rPr>
            </w:pPr>
          </w:p>
        </w:tc>
      </w:tr>
    </w:tbl>
    <w:p w14:paraId="43B64004" w14:textId="77777777" w:rsidR="00D33D05" w:rsidRDefault="00D33D05">
      <w:pPr>
        <w:rPr>
          <w:rFonts w:ascii="Arial" w:hAnsi="Arial"/>
          <w:sz w:val="24"/>
        </w:rPr>
      </w:pPr>
    </w:p>
    <w:p w14:paraId="41C2AE46" w14:textId="77777777" w:rsidR="00D33D05" w:rsidRDefault="00D33D05">
      <w:pPr>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 xml:space="preserve"> </w:t>
      </w:r>
    </w:p>
    <w:p w14:paraId="64A47E95" w14:textId="77777777" w:rsidR="00D33D05" w:rsidRDefault="00D33D05">
      <w:pPr>
        <w:rPr>
          <w:rFonts w:ascii="Arial" w:hAnsi="Arial"/>
          <w:sz w:val="24"/>
        </w:rPr>
      </w:pPr>
    </w:p>
    <w:p w14:paraId="7F274D1A" w14:textId="6296FCBD" w:rsidR="00A4050E" w:rsidRDefault="00D33D05" w:rsidP="002B438E">
      <w:pPr>
        <w:tabs>
          <w:tab w:val="left" w:pos="2268"/>
        </w:tabs>
        <w:rPr>
          <w:rFonts w:ascii="Arial" w:hAnsi="Arial"/>
          <w:sz w:val="24"/>
        </w:rPr>
      </w:pPr>
      <w:r>
        <w:rPr>
          <w:rFonts w:ascii="Arial" w:hAnsi="Arial"/>
          <w:b/>
          <w:sz w:val="24"/>
          <w:u w:val="single"/>
        </w:rPr>
        <w:t>Responsible to</w:t>
      </w:r>
      <w:r>
        <w:rPr>
          <w:rFonts w:ascii="Arial" w:hAnsi="Arial"/>
          <w:sz w:val="24"/>
        </w:rPr>
        <w:t>:</w:t>
      </w:r>
      <w:r>
        <w:rPr>
          <w:rFonts w:ascii="Arial" w:hAnsi="Arial"/>
          <w:sz w:val="24"/>
        </w:rPr>
        <w:tab/>
      </w:r>
      <w:r w:rsidR="005247B2">
        <w:rPr>
          <w:rFonts w:ascii="Arial" w:hAnsi="Arial"/>
          <w:sz w:val="24"/>
        </w:rPr>
        <w:t>Senior Insurance Officer</w:t>
      </w:r>
      <w:r w:rsidR="00A4050E">
        <w:rPr>
          <w:rFonts w:ascii="Arial" w:hAnsi="Arial"/>
          <w:sz w:val="24"/>
        </w:rPr>
        <w:t xml:space="preserve"> </w:t>
      </w:r>
    </w:p>
    <w:p w14:paraId="01337E36" w14:textId="35FE2D23" w:rsidR="0062173D" w:rsidRDefault="00A4050E" w:rsidP="006F4894">
      <w:pPr>
        <w:tabs>
          <w:tab w:val="left" w:pos="2268"/>
        </w:tabs>
        <w:rPr>
          <w:rFonts w:ascii="Arial" w:hAnsi="Arial"/>
          <w:sz w:val="24"/>
        </w:rPr>
      </w:pPr>
      <w:r>
        <w:rPr>
          <w:rFonts w:ascii="Arial" w:hAnsi="Arial"/>
          <w:sz w:val="24"/>
        </w:rPr>
        <w:tab/>
      </w:r>
    </w:p>
    <w:p w14:paraId="2F7D82B5" w14:textId="77777777" w:rsidR="00D33D05" w:rsidRDefault="00D33D05">
      <w:pPr>
        <w:rPr>
          <w:rFonts w:ascii="Arial" w:hAnsi="Arial"/>
          <w:sz w:val="24"/>
        </w:rPr>
      </w:pPr>
    </w:p>
    <w:p w14:paraId="7D0C3038" w14:textId="77777777" w:rsidR="00142A46" w:rsidRPr="002B438E" w:rsidRDefault="00142A46" w:rsidP="002B438E">
      <w:pPr>
        <w:ind w:left="2268" w:hanging="2268"/>
        <w:rPr>
          <w:rFonts w:ascii="Arial" w:hAnsi="Arial"/>
          <w:sz w:val="24"/>
        </w:rPr>
      </w:pPr>
      <w:r>
        <w:rPr>
          <w:rFonts w:ascii="Arial" w:hAnsi="Arial"/>
          <w:b/>
          <w:sz w:val="24"/>
          <w:u w:val="single"/>
        </w:rPr>
        <w:t>Responsible for:</w:t>
      </w:r>
      <w:r w:rsidR="002B438E">
        <w:rPr>
          <w:rFonts w:ascii="Arial" w:hAnsi="Arial"/>
          <w:b/>
          <w:sz w:val="24"/>
        </w:rPr>
        <w:tab/>
      </w:r>
      <w:r w:rsidR="00167390">
        <w:rPr>
          <w:rFonts w:ascii="Arial" w:hAnsi="Arial"/>
          <w:sz w:val="24"/>
        </w:rPr>
        <w:t>N/A</w:t>
      </w:r>
    </w:p>
    <w:p w14:paraId="57A2D136" w14:textId="77777777" w:rsidR="00142A46" w:rsidRPr="00142A46" w:rsidRDefault="00142A46">
      <w:pPr>
        <w:rPr>
          <w:rFonts w:ascii="Arial" w:hAnsi="Arial"/>
          <w:b/>
          <w:sz w:val="24"/>
          <w:u w:val="single"/>
        </w:rPr>
      </w:pPr>
    </w:p>
    <w:p w14:paraId="1C40E667" w14:textId="77777777" w:rsidR="00D33D05" w:rsidRDefault="00D33D05">
      <w:pPr>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 xml:space="preserve"> </w:t>
      </w:r>
    </w:p>
    <w:p w14:paraId="00D3B279" w14:textId="77777777" w:rsidR="00D33D05" w:rsidRDefault="00D33D05">
      <w:pPr>
        <w:rPr>
          <w:rFonts w:ascii="Arial" w:hAnsi="Arial"/>
          <w:sz w:val="24"/>
        </w:rPr>
      </w:pPr>
    </w:p>
    <w:p w14:paraId="54727025" w14:textId="77777777" w:rsidR="00D33D05" w:rsidRDefault="00D33D05">
      <w:pPr>
        <w:rPr>
          <w:rFonts w:ascii="Arial" w:hAnsi="Arial"/>
          <w:b/>
          <w:sz w:val="24"/>
          <w:u w:val="single"/>
        </w:rPr>
      </w:pPr>
      <w:r>
        <w:rPr>
          <w:rFonts w:ascii="Arial" w:hAnsi="Arial"/>
          <w:b/>
          <w:sz w:val="24"/>
          <w:u w:val="single"/>
        </w:rPr>
        <w:t>JOB PURPOSE</w:t>
      </w:r>
    </w:p>
    <w:p w14:paraId="45453161" w14:textId="77777777" w:rsidR="001A021A" w:rsidRDefault="001A021A" w:rsidP="001A021A">
      <w:pPr>
        <w:rPr>
          <w:rFonts w:ascii="Arial" w:hAnsi="Arial"/>
          <w:sz w:val="24"/>
        </w:rPr>
      </w:pPr>
    </w:p>
    <w:p w14:paraId="0A8437CC" w14:textId="77777777" w:rsidR="00167390" w:rsidRDefault="00167390" w:rsidP="00167390">
      <w:pPr>
        <w:rPr>
          <w:rFonts w:ascii="Arial" w:hAnsi="Arial"/>
          <w:sz w:val="24"/>
        </w:rPr>
      </w:pPr>
      <w:r>
        <w:rPr>
          <w:rFonts w:ascii="Arial" w:hAnsi="Arial"/>
          <w:sz w:val="24"/>
        </w:rPr>
        <w:t xml:space="preserve">To provide a comprehensive Insurance Advisory, Support and Investigatory Service to all </w:t>
      </w:r>
      <w:r w:rsidR="00FB2008">
        <w:rPr>
          <w:rFonts w:ascii="Arial" w:hAnsi="Arial"/>
          <w:sz w:val="24"/>
        </w:rPr>
        <w:t xml:space="preserve">Services </w:t>
      </w:r>
      <w:r>
        <w:rPr>
          <w:rFonts w:ascii="Arial" w:hAnsi="Arial"/>
          <w:sz w:val="24"/>
        </w:rPr>
        <w:t>of the Council and ensure that adequate Insurance is in place to protect the Council’s assets and liabilities.</w:t>
      </w:r>
      <w:r>
        <w:rPr>
          <w:rFonts w:ascii="Arial" w:hAnsi="Arial"/>
          <w:sz w:val="24"/>
        </w:rPr>
        <w:br/>
      </w:r>
    </w:p>
    <w:p w14:paraId="0D5D539F" w14:textId="77777777" w:rsidR="008B02F6" w:rsidRDefault="008B02F6" w:rsidP="00167390">
      <w:pPr>
        <w:rPr>
          <w:rFonts w:ascii="Arial" w:hAnsi="Arial"/>
          <w:sz w:val="24"/>
        </w:rPr>
      </w:pPr>
      <w:r>
        <w:rPr>
          <w:rFonts w:ascii="Arial" w:hAnsi="Arial"/>
          <w:sz w:val="24"/>
        </w:rPr>
        <w:t>To engage in and manage all aspects of complex, serious and high value claims received by the Council for any liability and be Lead Officer for liaising with Insurers, Insurers Claims Handling, external and internal Legal offices.</w:t>
      </w:r>
    </w:p>
    <w:p w14:paraId="505DAB51" w14:textId="77777777" w:rsidR="00167390" w:rsidRDefault="00167390" w:rsidP="00167390">
      <w:pPr>
        <w:rPr>
          <w:rFonts w:ascii="Arial" w:hAnsi="Arial"/>
          <w:sz w:val="24"/>
        </w:rPr>
      </w:pPr>
    </w:p>
    <w:p w14:paraId="348210E0" w14:textId="77777777" w:rsidR="00167390" w:rsidRDefault="00167390" w:rsidP="00167390">
      <w:pPr>
        <w:rPr>
          <w:rFonts w:ascii="Arial" w:hAnsi="Arial"/>
          <w:sz w:val="24"/>
        </w:rPr>
      </w:pPr>
      <w:r>
        <w:rPr>
          <w:rFonts w:ascii="Arial" w:hAnsi="Arial"/>
          <w:sz w:val="24"/>
        </w:rPr>
        <w:t xml:space="preserve">To support the Council in developing and implementing improvements to reduce risk, identifying poor practices and in conjunction with other risk services providing recommendations for improvement in systems </w:t>
      </w:r>
      <w:r w:rsidR="008B02F6">
        <w:rPr>
          <w:rFonts w:ascii="Arial" w:hAnsi="Arial"/>
          <w:sz w:val="24"/>
        </w:rPr>
        <w:t>and processes.</w:t>
      </w:r>
    </w:p>
    <w:p w14:paraId="7CCE4207" w14:textId="77777777" w:rsidR="00167390" w:rsidRDefault="00167390" w:rsidP="00167390">
      <w:pPr>
        <w:rPr>
          <w:rFonts w:ascii="Arial" w:hAnsi="Arial"/>
          <w:sz w:val="24"/>
        </w:rPr>
      </w:pPr>
    </w:p>
    <w:p w14:paraId="0FC812E3" w14:textId="77777777" w:rsidR="008B02F6" w:rsidRPr="001A021A" w:rsidRDefault="008B02F6" w:rsidP="008B02F6">
      <w:pPr>
        <w:pStyle w:val="ListBullet"/>
        <w:numPr>
          <w:ilvl w:val="0"/>
          <w:numId w:val="0"/>
        </w:numPr>
        <w:rPr>
          <w:rFonts w:ascii="Arial" w:hAnsi="Arial"/>
          <w:b/>
          <w:sz w:val="24"/>
          <w:u w:val="single"/>
        </w:rPr>
      </w:pPr>
      <w:r w:rsidRPr="001A021A">
        <w:rPr>
          <w:rFonts w:ascii="Arial" w:hAnsi="Arial"/>
          <w:b/>
          <w:sz w:val="24"/>
          <w:u w:val="single"/>
        </w:rPr>
        <w:t>RESPONSIBILITIES</w:t>
      </w:r>
    </w:p>
    <w:p w14:paraId="09894A30" w14:textId="77777777" w:rsidR="008B02F6" w:rsidRDefault="008B02F6" w:rsidP="00167390">
      <w:pPr>
        <w:rPr>
          <w:rFonts w:ascii="Arial" w:hAnsi="Arial"/>
          <w:sz w:val="24"/>
        </w:rPr>
      </w:pPr>
    </w:p>
    <w:p w14:paraId="72EFBDFE" w14:textId="4148FBC7" w:rsidR="00C71505" w:rsidRDefault="00C71505" w:rsidP="0010725B">
      <w:pPr>
        <w:numPr>
          <w:ilvl w:val="0"/>
          <w:numId w:val="46"/>
        </w:numPr>
        <w:rPr>
          <w:rFonts w:ascii="Arial" w:hAnsi="Arial"/>
          <w:sz w:val="24"/>
        </w:rPr>
      </w:pPr>
      <w:r>
        <w:rPr>
          <w:rFonts w:ascii="Arial" w:hAnsi="Arial"/>
          <w:sz w:val="24"/>
        </w:rPr>
        <w:t xml:space="preserve">To manage and oversee all complex, serious and high value claims received by the </w:t>
      </w:r>
      <w:r w:rsidR="005532A9">
        <w:rPr>
          <w:rFonts w:ascii="Arial" w:hAnsi="Arial"/>
          <w:sz w:val="24"/>
        </w:rPr>
        <w:t>C</w:t>
      </w:r>
      <w:r>
        <w:rPr>
          <w:rFonts w:ascii="Arial" w:hAnsi="Arial"/>
          <w:sz w:val="24"/>
        </w:rPr>
        <w:t>ouncil.</w:t>
      </w:r>
    </w:p>
    <w:p w14:paraId="7258C011" w14:textId="77777777" w:rsidR="00C71505" w:rsidRDefault="00C71505" w:rsidP="001523BB">
      <w:pPr>
        <w:rPr>
          <w:rFonts w:ascii="Arial" w:hAnsi="Arial"/>
          <w:sz w:val="24"/>
        </w:rPr>
      </w:pPr>
    </w:p>
    <w:p w14:paraId="51CD43B0" w14:textId="77777777" w:rsidR="00C71505" w:rsidRDefault="00C71505" w:rsidP="0010725B">
      <w:pPr>
        <w:numPr>
          <w:ilvl w:val="0"/>
          <w:numId w:val="46"/>
        </w:numPr>
        <w:rPr>
          <w:rFonts w:ascii="Arial" w:hAnsi="Arial"/>
          <w:sz w:val="24"/>
        </w:rPr>
      </w:pPr>
      <w:r>
        <w:rPr>
          <w:rFonts w:ascii="Arial" w:hAnsi="Arial"/>
          <w:sz w:val="24"/>
        </w:rPr>
        <w:t>Ensure that Senior Officers, Councillors and Legal colleagues are informed and regularly updated on claims that carry significant risk of legal, financial and reputational harm for the Council,</w:t>
      </w:r>
    </w:p>
    <w:p w14:paraId="4AAA85FD" w14:textId="77777777" w:rsidR="00C71505" w:rsidRDefault="00C71505" w:rsidP="001523BB">
      <w:pPr>
        <w:rPr>
          <w:rFonts w:ascii="Arial" w:hAnsi="Arial"/>
          <w:sz w:val="24"/>
        </w:rPr>
      </w:pPr>
    </w:p>
    <w:p w14:paraId="0AE30697" w14:textId="77777777" w:rsidR="00C71505" w:rsidRDefault="00C71505" w:rsidP="0010725B">
      <w:pPr>
        <w:numPr>
          <w:ilvl w:val="0"/>
          <w:numId w:val="46"/>
        </w:numPr>
        <w:rPr>
          <w:rFonts w:ascii="Arial" w:hAnsi="Arial"/>
          <w:sz w:val="24"/>
        </w:rPr>
      </w:pPr>
      <w:r>
        <w:rPr>
          <w:rFonts w:ascii="Arial" w:hAnsi="Arial"/>
          <w:sz w:val="24"/>
        </w:rPr>
        <w:t>To review, monitor and offer technical expertise to colleagues regarding complex claims.</w:t>
      </w:r>
    </w:p>
    <w:p w14:paraId="428093DD" w14:textId="77777777" w:rsidR="00FB2008" w:rsidRDefault="00FB2008" w:rsidP="00FB2008">
      <w:pPr>
        <w:ind w:left="720"/>
        <w:rPr>
          <w:rFonts w:ascii="Arial" w:hAnsi="Arial"/>
          <w:sz w:val="24"/>
        </w:rPr>
      </w:pPr>
    </w:p>
    <w:p w14:paraId="59B56A4A" w14:textId="556ACF47" w:rsidR="00C71505" w:rsidRDefault="00E63912" w:rsidP="0010725B">
      <w:pPr>
        <w:numPr>
          <w:ilvl w:val="0"/>
          <w:numId w:val="46"/>
        </w:numPr>
        <w:rPr>
          <w:rFonts w:ascii="Arial" w:hAnsi="Arial"/>
          <w:sz w:val="24"/>
        </w:rPr>
      </w:pPr>
      <w:r>
        <w:rPr>
          <w:rFonts w:ascii="Arial" w:hAnsi="Arial"/>
          <w:sz w:val="24"/>
        </w:rPr>
        <w:t>To liaise, communicate and negotiate as appropriate with Insurers, Legal representatives (</w:t>
      </w:r>
      <w:r w:rsidR="00C71505">
        <w:rPr>
          <w:rFonts w:ascii="Arial" w:hAnsi="Arial"/>
          <w:sz w:val="24"/>
        </w:rPr>
        <w:t>both</w:t>
      </w:r>
      <w:r>
        <w:rPr>
          <w:rFonts w:ascii="Arial" w:hAnsi="Arial"/>
          <w:sz w:val="24"/>
        </w:rPr>
        <w:t xml:space="preserve"> internal and external) Brokers, </w:t>
      </w:r>
      <w:r w:rsidR="005247B2">
        <w:rPr>
          <w:rFonts w:ascii="Arial" w:hAnsi="Arial"/>
          <w:sz w:val="24"/>
        </w:rPr>
        <w:t>external Claims Handlers</w:t>
      </w:r>
      <w:r>
        <w:rPr>
          <w:rFonts w:ascii="Arial" w:hAnsi="Arial"/>
          <w:sz w:val="24"/>
        </w:rPr>
        <w:t xml:space="preserve"> and Claimants to ensure the claims process runs smoothly.</w:t>
      </w:r>
    </w:p>
    <w:p w14:paraId="1BC38E42" w14:textId="77777777" w:rsidR="00E03487" w:rsidRDefault="00E03487" w:rsidP="00E03487">
      <w:pPr>
        <w:rPr>
          <w:rFonts w:ascii="Arial" w:hAnsi="Arial"/>
          <w:sz w:val="24"/>
        </w:rPr>
      </w:pPr>
    </w:p>
    <w:p w14:paraId="1FBB6D08" w14:textId="4BF3A823" w:rsidR="00FB2008" w:rsidRDefault="00C83274" w:rsidP="0010725B">
      <w:pPr>
        <w:numPr>
          <w:ilvl w:val="0"/>
          <w:numId w:val="46"/>
        </w:numPr>
        <w:rPr>
          <w:rFonts w:ascii="Arial" w:hAnsi="Arial"/>
          <w:sz w:val="24"/>
        </w:rPr>
      </w:pPr>
      <w:r>
        <w:rPr>
          <w:rFonts w:ascii="Arial" w:hAnsi="Arial"/>
          <w:sz w:val="24"/>
        </w:rPr>
        <w:lastRenderedPageBreak/>
        <w:t>To s</w:t>
      </w:r>
      <w:r w:rsidR="00FB2008">
        <w:rPr>
          <w:rFonts w:ascii="Arial" w:hAnsi="Arial"/>
          <w:sz w:val="24"/>
        </w:rPr>
        <w:t xml:space="preserve">upport the </w:t>
      </w:r>
      <w:r w:rsidR="005247B2">
        <w:rPr>
          <w:rFonts w:ascii="Arial" w:hAnsi="Arial"/>
          <w:sz w:val="24"/>
        </w:rPr>
        <w:t>Chief Internal Auditor</w:t>
      </w:r>
      <w:r w:rsidR="00FB2008">
        <w:rPr>
          <w:rFonts w:ascii="Arial" w:hAnsi="Arial"/>
          <w:sz w:val="24"/>
        </w:rPr>
        <w:t xml:space="preserve"> and Senior Insurance Officer in performance management of contracts relating to all matters of Insurance.</w:t>
      </w:r>
    </w:p>
    <w:p w14:paraId="74527EB4" w14:textId="77777777" w:rsidR="00FB2008" w:rsidRDefault="00FB2008" w:rsidP="00FB2008">
      <w:pPr>
        <w:ind w:left="720"/>
        <w:rPr>
          <w:rFonts w:ascii="Arial" w:hAnsi="Arial"/>
          <w:sz w:val="24"/>
        </w:rPr>
      </w:pPr>
    </w:p>
    <w:p w14:paraId="1BD3C571" w14:textId="0A8E1819" w:rsidR="00FB2008" w:rsidRDefault="00FB2008" w:rsidP="0010725B">
      <w:pPr>
        <w:numPr>
          <w:ilvl w:val="0"/>
          <w:numId w:val="46"/>
        </w:numPr>
        <w:rPr>
          <w:rFonts w:ascii="Arial" w:hAnsi="Arial"/>
          <w:sz w:val="24"/>
        </w:rPr>
      </w:pPr>
      <w:r>
        <w:rPr>
          <w:rFonts w:ascii="Arial" w:hAnsi="Arial"/>
          <w:sz w:val="24"/>
        </w:rPr>
        <w:t xml:space="preserve">Identify practices within </w:t>
      </w:r>
      <w:r w:rsidR="005532A9">
        <w:rPr>
          <w:rFonts w:ascii="Arial" w:hAnsi="Arial"/>
          <w:sz w:val="24"/>
        </w:rPr>
        <w:t xml:space="preserve">Council </w:t>
      </w:r>
      <w:r>
        <w:rPr>
          <w:rFonts w:ascii="Arial" w:hAnsi="Arial"/>
          <w:sz w:val="24"/>
        </w:rPr>
        <w:t>services for risk improvement plans.</w:t>
      </w:r>
    </w:p>
    <w:p w14:paraId="264A31E1" w14:textId="77777777" w:rsidR="00FB2008" w:rsidRDefault="00FB2008" w:rsidP="00FB2008">
      <w:pPr>
        <w:ind w:left="720"/>
        <w:rPr>
          <w:rFonts w:ascii="Arial" w:hAnsi="Arial"/>
          <w:sz w:val="24"/>
        </w:rPr>
      </w:pPr>
    </w:p>
    <w:p w14:paraId="07685690" w14:textId="784B18E6" w:rsidR="007E2132" w:rsidRPr="007E2132" w:rsidRDefault="00167390" w:rsidP="0010725B">
      <w:pPr>
        <w:numPr>
          <w:ilvl w:val="0"/>
          <w:numId w:val="46"/>
        </w:numPr>
        <w:rPr>
          <w:rFonts w:ascii="Arial" w:hAnsi="Arial" w:cs="Arial"/>
          <w:sz w:val="24"/>
          <w:szCs w:val="24"/>
        </w:rPr>
      </w:pPr>
      <w:r w:rsidRPr="007E2132">
        <w:rPr>
          <w:rFonts w:ascii="Arial" w:hAnsi="Arial" w:cs="Arial"/>
          <w:sz w:val="24"/>
          <w:szCs w:val="24"/>
        </w:rPr>
        <w:t>Respond to queries from a range of internal and external customers on insurance coverage and activities</w:t>
      </w:r>
      <w:r w:rsidR="00CB65D5" w:rsidRPr="007E2132">
        <w:rPr>
          <w:rFonts w:ascii="Arial" w:hAnsi="Arial" w:cs="Arial"/>
          <w:sz w:val="24"/>
          <w:szCs w:val="24"/>
        </w:rPr>
        <w:t xml:space="preserve"> and all matters relating to </w:t>
      </w:r>
      <w:r w:rsidR="005532A9">
        <w:rPr>
          <w:rFonts w:ascii="Arial" w:hAnsi="Arial" w:cs="Arial"/>
          <w:sz w:val="24"/>
          <w:szCs w:val="24"/>
        </w:rPr>
        <w:t>c</w:t>
      </w:r>
      <w:r w:rsidR="00CB65D5" w:rsidRPr="007E2132">
        <w:rPr>
          <w:rFonts w:ascii="Arial" w:hAnsi="Arial" w:cs="Arial"/>
          <w:sz w:val="24"/>
          <w:szCs w:val="24"/>
        </w:rPr>
        <w:t>laims.</w:t>
      </w:r>
      <w:r w:rsidR="007E2132">
        <w:rPr>
          <w:rFonts w:ascii="Arial" w:hAnsi="Arial" w:cs="Arial"/>
          <w:sz w:val="24"/>
          <w:szCs w:val="24"/>
        </w:rPr>
        <w:br/>
      </w:r>
    </w:p>
    <w:p w14:paraId="48CD9346" w14:textId="77777777" w:rsidR="008B02F6" w:rsidRDefault="00C049AC" w:rsidP="0010725B">
      <w:pPr>
        <w:numPr>
          <w:ilvl w:val="0"/>
          <w:numId w:val="46"/>
        </w:numPr>
        <w:rPr>
          <w:rFonts w:ascii="Arial" w:hAnsi="Arial" w:cs="Arial"/>
          <w:sz w:val="24"/>
          <w:szCs w:val="24"/>
        </w:rPr>
      </w:pPr>
      <w:r w:rsidRPr="007E2132">
        <w:rPr>
          <w:rFonts w:ascii="Arial" w:hAnsi="Arial" w:cs="Arial"/>
          <w:sz w:val="24"/>
          <w:szCs w:val="24"/>
        </w:rPr>
        <w:t>Manage and monitor progress of claims both non litigated and litigated.</w:t>
      </w:r>
    </w:p>
    <w:p w14:paraId="1197D0C7" w14:textId="77777777" w:rsidR="00FB2008" w:rsidRDefault="00FB2008" w:rsidP="00FB2008">
      <w:pPr>
        <w:ind w:left="720"/>
        <w:rPr>
          <w:rFonts w:ascii="Arial" w:hAnsi="Arial" w:cs="Arial"/>
          <w:sz w:val="24"/>
          <w:szCs w:val="24"/>
        </w:rPr>
      </w:pPr>
    </w:p>
    <w:p w14:paraId="08312ECC" w14:textId="1F5CA0F5" w:rsidR="00FB2008" w:rsidRDefault="00C83274" w:rsidP="0010725B">
      <w:pPr>
        <w:numPr>
          <w:ilvl w:val="0"/>
          <w:numId w:val="46"/>
        </w:numPr>
        <w:rPr>
          <w:rFonts w:ascii="Arial" w:hAnsi="Arial" w:cs="Arial"/>
          <w:sz w:val="24"/>
          <w:szCs w:val="24"/>
        </w:rPr>
      </w:pPr>
      <w:r>
        <w:rPr>
          <w:rFonts w:ascii="Arial" w:hAnsi="Arial" w:cs="Arial"/>
          <w:sz w:val="24"/>
          <w:szCs w:val="24"/>
        </w:rPr>
        <w:t>P</w:t>
      </w:r>
      <w:r w:rsidR="00FB2008">
        <w:rPr>
          <w:rFonts w:ascii="Arial" w:hAnsi="Arial" w:cs="Arial"/>
          <w:sz w:val="24"/>
          <w:szCs w:val="24"/>
        </w:rPr>
        <w:t xml:space="preserve">rovide Insurance data for the reporting to the Audit </w:t>
      </w:r>
      <w:r w:rsidR="00FB4527">
        <w:rPr>
          <w:rFonts w:ascii="Arial" w:hAnsi="Arial" w:cs="Arial"/>
          <w:sz w:val="24"/>
          <w:szCs w:val="24"/>
        </w:rPr>
        <w:t>and Governance</w:t>
      </w:r>
      <w:r w:rsidR="00FB2008">
        <w:rPr>
          <w:rFonts w:ascii="Arial" w:hAnsi="Arial" w:cs="Arial"/>
          <w:sz w:val="24"/>
          <w:szCs w:val="24"/>
        </w:rPr>
        <w:t xml:space="preserve"> Committee</w:t>
      </w:r>
      <w:r w:rsidR="004A6198">
        <w:rPr>
          <w:rFonts w:ascii="Arial" w:hAnsi="Arial" w:cs="Arial"/>
          <w:sz w:val="24"/>
          <w:szCs w:val="24"/>
        </w:rPr>
        <w:t xml:space="preserve"> and </w:t>
      </w:r>
      <w:r w:rsidR="000A214C">
        <w:rPr>
          <w:rFonts w:ascii="Arial" w:hAnsi="Arial" w:cs="Arial"/>
          <w:sz w:val="24"/>
          <w:szCs w:val="24"/>
        </w:rPr>
        <w:t>internal Service Areas</w:t>
      </w:r>
      <w:r w:rsidR="00FB2008">
        <w:rPr>
          <w:rFonts w:ascii="Arial" w:hAnsi="Arial" w:cs="Arial"/>
          <w:sz w:val="24"/>
          <w:szCs w:val="24"/>
        </w:rPr>
        <w:t>.</w:t>
      </w:r>
    </w:p>
    <w:p w14:paraId="61DD0D0B" w14:textId="77777777" w:rsidR="00FB2008" w:rsidRDefault="00FB2008" w:rsidP="00FB2008">
      <w:pPr>
        <w:ind w:left="720"/>
        <w:rPr>
          <w:rFonts w:ascii="Arial" w:hAnsi="Arial" w:cs="Arial"/>
          <w:sz w:val="24"/>
          <w:szCs w:val="24"/>
        </w:rPr>
      </w:pPr>
    </w:p>
    <w:p w14:paraId="784A3D07" w14:textId="01962A98" w:rsidR="00FB2008" w:rsidRDefault="00C83274" w:rsidP="0010725B">
      <w:pPr>
        <w:numPr>
          <w:ilvl w:val="0"/>
          <w:numId w:val="46"/>
        </w:numPr>
        <w:rPr>
          <w:rFonts w:ascii="Arial" w:hAnsi="Arial" w:cs="Arial"/>
          <w:sz w:val="24"/>
          <w:szCs w:val="24"/>
        </w:rPr>
      </w:pPr>
      <w:r>
        <w:rPr>
          <w:rFonts w:ascii="Arial" w:hAnsi="Arial" w:cs="Arial"/>
          <w:sz w:val="24"/>
          <w:szCs w:val="24"/>
        </w:rPr>
        <w:t>To s</w:t>
      </w:r>
      <w:r w:rsidR="00FB2008">
        <w:rPr>
          <w:rFonts w:ascii="Arial" w:hAnsi="Arial" w:cs="Arial"/>
          <w:sz w:val="24"/>
          <w:szCs w:val="24"/>
        </w:rPr>
        <w:t>upport the Senior Insurance Officer in understanding organisational change/risk that may alter the Insurance Programme.</w:t>
      </w:r>
    </w:p>
    <w:p w14:paraId="5314342C" w14:textId="77777777" w:rsidR="00C71505" w:rsidRDefault="00C71505" w:rsidP="0010725B">
      <w:pPr>
        <w:rPr>
          <w:rFonts w:ascii="Arial" w:hAnsi="Arial"/>
          <w:sz w:val="24"/>
        </w:rPr>
      </w:pPr>
    </w:p>
    <w:p w14:paraId="492254ED" w14:textId="3F978BFB" w:rsidR="00C71505" w:rsidRPr="00FB2008" w:rsidRDefault="00C71505" w:rsidP="00FB2008">
      <w:pPr>
        <w:numPr>
          <w:ilvl w:val="0"/>
          <w:numId w:val="46"/>
        </w:numPr>
        <w:rPr>
          <w:rFonts w:ascii="Arial" w:hAnsi="Arial"/>
          <w:sz w:val="24"/>
        </w:rPr>
      </w:pPr>
      <w:r w:rsidRPr="00FB2008">
        <w:rPr>
          <w:rFonts w:ascii="Arial" w:hAnsi="Arial" w:cs="Arial"/>
          <w:sz w:val="24"/>
          <w:szCs w:val="24"/>
        </w:rPr>
        <w:t>Be prepared to attend co</w:t>
      </w:r>
      <w:r w:rsidR="00FB2008" w:rsidRPr="00FB2008">
        <w:rPr>
          <w:rFonts w:ascii="Arial" w:hAnsi="Arial" w:cs="Arial"/>
          <w:sz w:val="24"/>
          <w:szCs w:val="24"/>
        </w:rPr>
        <w:t xml:space="preserve">urt to support legal </w:t>
      </w:r>
      <w:r w:rsidR="00101F79">
        <w:rPr>
          <w:rFonts w:ascii="Arial" w:hAnsi="Arial" w:cs="Arial"/>
          <w:sz w:val="24"/>
          <w:szCs w:val="24"/>
        </w:rPr>
        <w:t>representatives</w:t>
      </w:r>
      <w:r w:rsidR="00FB2008" w:rsidRPr="00FB2008">
        <w:rPr>
          <w:rFonts w:ascii="Arial" w:hAnsi="Arial" w:cs="Arial"/>
          <w:sz w:val="24"/>
          <w:szCs w:val="24"/>
        </w:rPr>
        <w:t xml:space="preserve"> and Council witnesses.</w:t>
      </w:r>
    </w:p>
    <w:p w14:paraId="4520D2E0" w14:textId="77777777" w:rsidR="007E2132" w:rsidRDefault="007E2132" w:rsidP="00FB2008">
      <w:pPr>
        <w:ind w:left="720"/>
        <w:rPr>
          <w:rFonts w:ascii="Arial" w:hAnsi="Arial" w:cs="Arial"/>
          <w:sz w:val="24"/>
          <w:szCs w:val="24"/>
        </w:rPr>
      </w:pPr>
    </w:p>
    <w:p w14:paraId="1746BFDB" w14:textId="77777777" w:rsidR="007E2132" w:rsidRDefault="00C049AC" w:rsidP="0010725B">
      <w:pPr>
        <w:numPr>
          <w:ilvl w:val="0"/>
          <w:numId w:val="46"/>
        </w:numPr>
        <w:rPr>
          <w:rFonts w:ascii="Arial" w:hAnsi="Arial" w:cs="Arial"/>
          <w:sz w:val="24"/>
          <w:szCs w:val="24"/>
        </w:rPr>
      </w:pPr>
      <w:r w:rsidRPr="007E2132">
        <w:rPr>
          <w:rFonts w:ascii="Arial" w:hAnsi="Arial" w:cs="Arial"/>
          <w:sz w:val="24"/>
          <w:szCs w:val="24"/>
        </w:rPr>
        <w:t xml:space="preserve">Liaise with relevant officers to determine acceptance and agreement of level of liability </w:t>
      </w:r>
      <w:r w:rsidR="00FB2008">
        <w:rPr>
          <w:rFonts w:ascii="Arial" w:hAnsi="Arial" w:cs="Arial"/>
          <w:sz w:val="24"/>
          <w:szCs w:val="24"/>
        </w:rPr>
        <w:t xml:space="preserve">and settlement </w:t>
      </w:r>
      <w:r w:rsidRPr="007E2132">
        <w:rPr>
          <w:rFonts w:ascii="Arial" w:hAnsi="Arial" w:cs="Arial"/>
          <w:sz w:val="24"/>
          <w:szCs w:val="24"/>
        </w:rPr>
        <w:t xml:space="preserve">as </w:t>
      </w:r>
      <w:r w:rsidR="00C71505" w:rsidRPr="007E2132">
        <w:rPr>
          <w:rFonts w:ascii="Arial" w:hAnsi="Arial" w:cs="Arial"/>
          <w:sz w:val="24"/>
          <w:szCs w:val="24"/>
        </w:rPr>
        <w:t>approp</w:t>
      </w:r>
      <w:r w:rsidR="00C71505">
        <w:rPr>
          <w:rFonts w:ascii="Arial" w:hAnsi="Arial" w:cs="Arial"/>
          <w:sz w:val="24"/>
          <w:szCs w:val="24"/>
        </w:rPr>
        <w:t>r</w:t>
      </w:r>
      <w:r w:rsidR="00C71505" w:rsidRPr="007E2132">
        <w:rPr>
          <w:rFonts w:ascii="Arial" w:hAnsi="Arial" w:cs="Arial"/>
          <w:sz w:val="24"/>
          <w:szCs w:val="24"/>
        </w:rPr>
        <w:t>iate</w:t>
      </w:r>
      <w:r w:rsidRPr="007E2132">
        <w:rPr>
          <w:rFonts w:ascii="Arial" w:hAnsi="Arial" w:cs="Arial"/>
          <w:sz w:val="24"/>
          <w:szCs w:val="24"/>
        </w:rPr>
        <w:t xml:space="preserve"> for litigated claims.</w:t>
      </w:r>
      <w:r w:rsidR="007E2132">
        <w:rPr>
          <w:rFonts w:ascii="Arial" w:hAnsi="Arial" w:cs="Arial"/>
          <w:sz w:val="24"/>
          <w:szCs w:val="24"/>
        </w:rPr>
        <w:br/>
      </w:r>
    </w:p>
    <w:p w14:paraId="103AFE4B" w14:textId="7B525C42" w:rsidR="007E2132" w:rsidRDefault="00C049AC" w:rsidP="0010725B">
      <w:pPr>
        <w:numPr>
          <w:ilvl w:val="0"/>
          <w:numId w:val="46"/>
        </w:numPr>
        <w:rPr>
          <w:rFonts w:ascii="Arial" w:hAnsi="Arial" w:cs="Arial"/>
          <w:sz w:val="24"/>
          <w:szCs w:val="24"/>
        </w:rPr>
      </w:pPr>
      <w:r w:rsidRPr="007E2132">
        <w:rPr>
          <w:rFonts w:ascii="Arial" w:hAnsi="Arial" w:cs="Arial"/>
          <w:sz w:val="24"/>
          <w:szCs w:val="24"/>
        </w:rPr>
        <w:t xml:space="preserve">To agree liability and settlement of those claims that are not litigated, in consultation with </w:t>
      </w:r>
      <w:r w:rsidR="00FB2008">
        <w:rPr>
          <w:rFonts w:ascii="Arial" w:hAnsi="Arial" w:cs="Arial"/>
          <w:sz w:val="24"/>
          <w:szCs w:val="24"/>
        </w:rPr>
        <w:t>Claims Handlers/</w:t>
      </w:r>
      <w:r w:rsidR="00C83274">
        <w:rPr>
          <w:rFonts w:ascii="Arial" w:hAnsi="Arial" w:cs="Arial"/>
          <w:sz w:val="24"/>
          <w:szCs w:val="24"/>
        </w:rPr>
        <w:t>L</w:t>
      </w:r>
      <w:r w:rsidR="00FB2008">
        <w:rPr>
          <w:rFonts w:ascii="Arial" w:hAnsi="Arial" w:cs="Arial"/>
          <w:sz w:val="24"/>
          <w:szCs w:val="24"/>
        </w:rPr>
        <w:t xml:space="preserve">egal </w:t>
      </w:r>
      <w:r w:rsidR="00C83274">
        <w:rPr>
          <w:rFonts w:ascii="Arial" w:hAnsi="Arial" w:cs="Arial"/>
          <w:sz w:val="24"/>
          <w:szCs w:val="24"/>
        </w:rPr>
        <w:t>O</w:t>
      </w:r>
      <w:r w:rsidRPr="007E2132">
        <w:rPr>
          <w:rFonts w:ascii="Arial" w:hAnsi="Arial" w:cs="Arial"/>
          <w:sz w:val="24"/>
          <w:szCs w:val="24"/>
        </w:rPr>
        <w:t>fficers</w:t>
      </w:r>
      <w:r w:rsidR="00FB2008">
        <w:rPr>
          <w:rFonts w:ascii="Arial" w:hAnsi="Arial" w:cs="Arial"/>
          <w:sz w:val="24"/>
          <w:szCs w:val="24"/>
        </w:rPr>
        <w:t xml:space="preserve"> and</w:t>
      </w:r>
      <w:r w:rsidRPr="007E2132">
        <w:rPr>
          <w:rFonts w:ascii="Arial" w:hAnsi="Arial" w:cs="Arial"/>
          <w:sz w:val="24"/>
          <w:szCs w:val="24"/>
        </w:rPr>
        <w:t xml:space="preserve"> in accordance with the scheme of delegation.</w:t>
      </w:r>
      <w:r w:rsidR="007E2132">
        <w:rPr>
          <w:rFonts w:ascii="Arial" w:hAnsi="Arial" w:cs="Arial"/>
          <w:sz w:val="24"/>
          <w:szCs w:val="24"/>
        </w:rPr>
        <w:br/>
      </w:r>
    </w:p>
    <w:p w14:paraId="423A2C88" w14:textId="21AA4C0F" w:rsidR="007E2132" w:rsidRDefault="007E2132" w:rsidP="0010725B">
      <w:pPr>
        <w:numPr>
          <w:ilvl w:val="0"/>
          <w:numId w:val="46"/>
        </w:numPr>
        <w:rPr>
          <w:rFonts w:ascii="Arial" w:hAnsi="Arial" w:cs="Arial"/>
          <w:sz w:val="24"/>
          <w:szCs w:val="24"/>
        </w:rPr>
      </w:pPr>
      <w:r w:rsidRPr="007E2132">
        <w:rPr>
          <w:rFonts w:ascii="Arial" w:hAnsi="Arial" w:cs="Arial"/>
          <w:sz w:val="24"/>
          <w:szCs w:val="24"/>
        </w:rPr>
        <w:t xml:space="preserve">Liaise with Management, Insurers and </w:t>
      </w:r>
      <w:r w:rsidR="00AC4DCD">
        <w:rPr>
          <w:rFonts w:ascii="Arial" w:hAnsi="Arial" w:cs="Arial"/>
          <w:sz w:val="24"/>
          <w:szCs w:val="24"/>
        </w:rPr>
        <w:t xml:space="preserve">Service Areas </w:t>
      </w:r>
      <w:r w:rsidR="00C71505">
        <w:rPr>
          <w:rFonts w:ascii="Arial" w:hAnsi="Arial" w:cs="Arial"/>
          <w:sz w:val="24"/>
          <w:szCs w:val="24"/>
        </w:rPr>
        <w:t>to promote and support</w:t>
      </w:r>
      <w:r w:rsidRPr="007E2132">
        <w:rPr>
          <w:rFonts w:ascii="Arial" w:hAnsi="Arial" w:cs="Arial"/>
          <w:sz w:val="24"/>
          <w:szCs w:val="24"/>
        </w:rPr>
        <w:t xml:space="preserve"> </w:t>
      </w:r>
      <w:r w:rsidR="00C71505">
        <w:rPr>
          <w:rFonts w:ascii="Arial" w:hAnsi="Arial" w:cs="Arial"/>
          <w:sz w:val="24"/>
          <w:szCs w:val="24"/>
        </w:rPr>
        <w:t>risk reduction and loss prevention strategies</w:t>
      </w:r>
      <w:r w:rsidR="004A6198">
        <w:rPr>
          <w:rFonts w:ascii="Arial" w:hAnsi="Arial" w:cs="Arial"/>
          <w:sz w:val="24"/>
          <w:szCs w:val="24"/>
        </w:rPr>
        <w:t xml:space="preserve"> across the Council</w:t>
      </w:r>
      <w:r w:rsidR="00C71505">
        <w:rPr>
          <w:rFonts w:ascii="Arial" w:hAnsi="Arial" w:cs="Arial"/>
          <w:sz w:val="24"/>
          <w:szCs w:val="24"/>
        </w:rPr>
        <w:t>.</w:t>
      </w:r>
    </w:p>
    <w:p w14:paraId="4CCB3A77" w14:textId="77777777" w:rsidR="00C71505" w:rsidRPr="007E2132" w:rsidRDefault="00C71505" w:rsidP="00FB2008">
      <w:pPr>
        <w:ind w:left="720"/>
        <w:rPr>
          <w:rFonts w:ascii="Arial" w:hAnsi="Arial" w:cs="Arial"/>
          <w:sz w:val="24"/>
          <w:szCs w:val="24"/>
        </w:rPr>
      </w:pPr>
    </w:p>
    <w:p w14:paraId="2B8ED800" w14:textId="77777777" w:rsidR="00FB2008" w:rsidRDefault="007E2132" w:rsidP="0010725B">
      <w:pPr>
        <w:numPr>
          <w:ilvl w:val="0"/>
          <w:numId w:val="46"/>
        </w:numPr>
        <w:rPr>
          <w:rFonts w:ascii="Arial" w:hAnsi="Arial" w:cs="Arial"/>
          <w:sz w:val="24"/>
          <w:szCs w:val="24"/>
        </w:rPr>
      </w:pPr>
      <w:r w:rsidRPr="007E2132">
        <w:rPr>
          <w:rFonts w:ascii="Arial" w:hAnsi="Arial" w:cs="Arial"/>
          <w:sz w:val="24"/>
          <w:szCs w:val="24"/>
        </w:rPr>
        <w:t>Ensure that all relevant Insurance computer systems are maintained, updated and produce statistics as required.</w:t>
      </w:r>
    </w:p>
    <w:p w14:paraId="220139A4" w14:textId="77777777" w:rsidR="00FB2008" w:rsidRDefault="00FB2008" w:rsidP="00FB2008">
      <w:pPr>
        <w:ind w:left="720"/>
        <w:rPr>
          <w:rFonts w:ascii="Arial" w:hAnsi="Arial" w:cs="Arial"/>
          <w:sz w:val="24"/>
          <w:szCs w:val="24"/>
        </w:rPr>
      </w:pPr>
    </w:p>
    <w:p w14:paraId="240D008D" w14:textId="77777777" w:rsidR="00FB2008" w:rsidRDefault="00FB2008" w:rsidP="0010725B">
      <w:pPr>
        <w:numPr>
          <w:ilvl w:val="0"/>
          <w:numId w:val="46"/>
        </w:numPr>
        <w:rPr>
          <w:rFonts w:ascii="Arial" w:hAnsi="Arial" w:cs="Arial"/>
          <w:sz w:val="24"/>
          <w:szCs w:val="24"/>
        </w:rPr>
      </w:pPr>
      <w:r>
        <w:rPr>
          <w:rFonts w:ascii="Arial" w:hAnsi="Arial" w:cs="Arial"/>
          <w:sz w:val="24"/>
          <w:szCs w:val="24"/>
        </w:rPr>
        <w:t>To obtain assurances that Council services are meeting statutory requirements which impact upon Insurance cover.</w:t>
      </w:r>
    </w:p>
    <w:p w14:paraId="21DAEF00" w14:textId="77777777" w:rsidR="00FB2008" w:rsidRDefault="00FB2008" w:rsidP="00FB2008">
      <w:pPr>
        <w:ind w:left="720"/>
        <w:rPr>
          <w:rFonts w:ascii="Arial" w:hAnsi="Arial" w:cs="Arial"/>
          <w:sz w:val="24"/>
          <w:szCs w:val="24"/>
        </w:rPr>
      </w:pPr>
    </w:p>
    <w:p w14:paraId="670F9B4E" w14:textId="77777777" w:rsidR="0099211A" w:rsidRDefault="00FB2008" w:rsidP="0010725B">
      <w:pPr>
        <w:numPr>
          <w:ilvl w:val="0"/>
          <w:numId w:val="46"/>
        </w:numPr>
        <w:rPr>
          <w:rFonts w:ascii="Arial" w:hAnsi="Arial" w:cs="Arial"/>
          <w:sz w:val="24"/>
          <w:szCs w:val="24"/>
        </w:rPr>
      </w:pPr>
      <w:r>
        <w:rPr>
          <w:rFonts w:ascii="Arial" w:hAnsi="Arial" w:cs="Arial"/>
          <w:sz w:val="24"/>
          <w:szCs w:val="24"/>
        </w:rPr>
        <w:t>To e</w:t>
      </w:r>
      <w:r w:rsidR="0099211A">
        <w:rPr>
          <w:rFonts w:ascii="Arial" w:hAnsi="Arial" w:cs="Arial"/>
          <w:sz w:val="24"/>
          <w:szCs w:val="24"/>
        </w:rPr>
        <w:t xml:space="preserve">nsure </w:t>
      </w:r>
      <w:r>
        <w:rPr>
          <w:rFonts w:ascii="Arial" w:hAnsi="Arial" w:cs="Arial"/>
          <w:sz w:val="24"/>
          <w:szCs w:val="24"/>
        </w:rPr>
        <w:t>that they act within and comply</w:t>
      </w:r>
      <w:r w:rsidR="0099211A">
        <w:rPr>
          <w:rFonts w:ascii="Arial" w:hAnsi="Arial" w:cs="Arial"/>
          <w:sz w:val="24"/>
          <w:szCs w:val="24"/>
        </w:rPr>
        <w:t xml:space="preserve"> with all relevant </w:t>
      </w:r>
      <w:r>
        <w:rPr>
          <w:rFonts w:ascii="Arial" w:hAnsi="Arial" w:cs="Arial"/>
          <w:sz w:val="24"/>
          <w:szCs w:val="24"/>
        </w:rPr>
        <w:t>Codes, R</w:t>
      </w:r>
      <w:r w:rsidR="0099211A">
        <w:rPr>
          <w:rFonts w:ascii="Arial" w:hAnsi="Arial" w:cs="Arial"/>
          <w:sz w:val="24"/>
          <w:szCs w:val="24"/>
        </w:rPr>
        <w:t>e</w:t>
      </w:r>
      <w:r>
        <w:rPr>
          <w:rFonts w:ascii="Arial" w:hAnsi="Arial" w:cs="Arial"/>
          <w:sz w:val="24"/>
          <w:szCs w:val="24"/>
        </w:rPr>
        <w:t>gulations and Procedures of the Council.</w:t>
      </w:r>
      <w:r w:rsidR="0099211A">
        <w:rPr>
          <w:rFonts w:ascii="Arial" w:hAnsi="Arial" w:cs="Arial"/>
          <w:sz w:val="24"/>
          <w:szCs w:val="24"/>
        </w:rPr>
        <w:br/>
      </w:r>
    </w:p>
    <w:p w14:paraId="5CC5E40A" w14:textId="5ED1040F" w:rsidR="0099211A" w:rsidRPr="001270DF" w:rsidRDefault="0099211A" w:rsidP="001270DF">
      <w:pPr>
        <w:numPr>
          <w:ilvl w:val="0"/>
          <w:numId w:val="46"/>
        </w:numPr>
        <w:rPr>
          <w:rFonts w:ascii="Arial" w:hAnsi="Arial" w:cs="Arial"/>
          <w:sz w:val="24"/>
          <w:szCs w:val="24"/>
        </w:rPr>
      </w:pPr>
      <w:r w:rsidRPr="001270DF">
        <w:rPr>
          <w:rFonts w:ascii="Arial" w:hAnsi="Arial" w:cs="Arial"/>
          <w:sz w:val="24"/>
          <w:szCs w:val="24"/>
        </w:rPr>
        <w:t>Maintain good working relationships and communicate effectively with Service Officers, School Officers, members of the public, members of external organisations, Legal representatives</w:t>
      </w:r>
      <w:r w:rsidR="001F4328">
        <w:rPr>
          <w:rFonts w:ascii="Arial" w:hAnsi="Arial" w:cs="Arial"/>
          <w:sz w:val="24"/>
          <w:szCs w:val="24"/>
        </w:rPr>
        <w:t>, Brokers</w:t>
      </w:r>
      <w:r w:rsidRPr="001270DF">
        <w:rPr>
          <w:rFonts w:ascii="Arial" w:hAnsi="Arial" w:cs="Arial"/>
          <w:sz w:val="24"/>
          <w:szCs w:val="24"/>
        </w:rPr>
        <w:t xml:space="preserve"> and Insurers relative to Insurance and Risk.</w:t>
      </w:r>
      <w:r w:rsidRPr="001270DF">
        <w:rPr>
          <w:rFonts w:ascii="Arial" w:hAnsi="Arial" w:cs="Arial"/>
          <w:sz w:val="24"/>
          <w:szCs w:val="24"/>
        </w:rPr>
        <w:br/>
      </w:r>
    </w:p>
    <w:p w14:paraId="2ECA3245" w14:textId="77777777" w:rsidR="0099211A" w:rsidRDefault="0099211A" w:rsidP="0010725B">
      <w:pPr>
        <w:numPr>
          <w:ilvl w:val="0"/>
          <w:numId w:val="46"/>
        </w:numPr>
        <w:rPr>
          <w:rFonts w:ascii="Arial" w:hAnsi="Arial" w:cs="Arial"/>
          <w:sz w:val="24"/>
          <w:szCs w:val="24"/>
        </w:rPr>
      </w:pPr>
      <w:r>
        <w:rPr>
          <w:rFonts w:ascii="Arial" w:hAnsi="Arial" w:cs="Arial"/>
          <w:sz w:val="24"/>
          <w:szCs w:val="24"/>
        </w:rPr>
        <w:t>Contribute to service improvement and development of Insurance and the wider Risk Management function.</w:t>
      </w:r>
      <w:r>
        <w:rPr>
          <w:rFonts w:ascii="Arial" w:hAnsi="Arial" w:cs="Arial"/>
          <w:sz w:val="24"/>
          <w:szCs w:val="24"/>
        </w:rPr>
        <w:br/>
      </w:r>
    </w:p>
    <w:p w14:paraId="1DF7445B" w14:textId="1D34AD80" w:rsidR="0099211A" w:rsidRDefault="0099211A" w:rsidP="0010725B">
      <w:pPr>
        <w:numPr>
          <w:ilvl w:val="0"/>
          <w:numId w:val="46"/>
        </w:numPr>
        <w:rPr>
          <w:rFonts w:ascii="Arial" w:hAnsi="Arial" w:cs="Arial"/>
          <w:sz w:val="24"/>
          <w:szCs w:val="24"/>
        </w:rPr>
      </w:pPr>
      <w:r>
        <w:rPr>
          <w:rFonts w:ascii="Arial" w:hAnsi="Arial" w:cs="Arial"/>
          <w:sz w:val="24"/>
          <w:szCs w:val="24"/>
        </w:rPr>
        <w:t xml:space="preserve">To assist in the training and development of the skills of the </w:t>
      </w:r>
      <w:proofErr w:type="spellStart"/>
      <w:r>
        <w:rPr>
          <w:rFonts w:ascii="Arial" w:hAnsi="Arial" w:cs="Arial"/>
          <w:sz w:val="24"/>
          <w:szCs w:val="24"/>
        </w:rPr>
        <w:t>Insurance</w:t>
      </w:r>
      <w:r w:rsidR="006D6798">
        <w:rPr>
          <w:rFonts w:ascii="Arial" w:hAnsi="Arial" w:cs="Arial"/>
          <w:sz w:val="24"/>
          <w:szCs w:val="24"/>
        </w:rPr>
        <w:t>Team</w:t>
      </w:r>
      <w:proofErr w:type="spellEnd"/>
      <w:r>
        <w:rPr>
          <w:rFonts w:ascii="Arial" w:hAnsi="Arial" w:cs="Arial"/>
          <w:sz w:val="24"/>
          <w:szCs w:val="24"/>
        </w:rPr>
        <w:t>.</w:t>
      </w:r>
      <w:r>
        <w:rPr>
          <w:rFonts w:ascii="Arial" w:hAnsi="Arial" w:cs="Arial"/>
          <w:sz w:val="24"/>
          <w:szCs w:val="24"/>
        </w:rPr>
        <w:br/>
      </w:r>
    </w:p>
    <w:p w14:paraId="32060EE2" w14:textId="77777777" w:rsidR="007E2132" w:rsidRPr="007E2132" w:rsidRDefault="0099211A" w:rsidP="0010725B">
      <w:pPr>
        <w:numPr>
          <w:ilvl w:val="0"/>
          <w:numId w:val="46"/>
        </w:numPr>
        <w:rPr>
          <w:rFonts w:ascii="Arial" w:hAnsi="Arial" w:cs="Arial"/>
          <w:sz w:val="24"/>
          <w:szCs w:val="24"/>
        </w:rPr>
      </w:pPr>
      <w:r>
        <w:rPr>
          <w:rFonts w:ascii="Arial" w:hAnsi="Arial" w:cs="Arial"/>
          <w:sz w:val="24"/>
          <w:szCs w:val="24"/>
        </w:rPr>
        <w:t>Carry out administrative duties relative to the Insurance Team</w:t>
      </w:r>
    </w:p>
    <w:p w14:paraId="2D75B3F1" w14:textId="77777777" w:rsidR="0062173D" w:rsidRPr="001D1935" w:rsidRDefault="0062173D" w:rsidP="0062173D">
      <w:pPr>
        <w:ind w:left="720" w:hanging="720"/>
        <w:jc w:val="both"/>
        <w:rPr>
          <w:rFonts w:ascii="Arial" w:hAnsi="Arial" w:cs="Arial"/>
          <w:sz w:val="24"/>
          <w:szCs w:val="24"/>
        </w:rPr>
      </w:pPr>
    </w:p>
    <w:p w14:paraId="1784F51A" w14:textId="77777777" w:rsidR="001D1935" w:rsidRPr="001D1935" w:rsidRDefault="001D1935" w:rsidP="0010725B">
      <w:pPr>
        <w:numPr>
          <w:ilvl w:val="0"/>
          <w:numId w:val="46"/>
        </w:numPr>
        <w:jc w:val="both"/>
        <w:rPr>
          <w:rFonts w:ascii="Arial" w:hAnsi="Arial" w:cs="Arial"/>
          <w:sz w:val="24"/>
          <w:szCs w:val="24"/>
        </w:rPr>
      </w:pPr>
      <w:r w:rsidRPr="001D1935">
        <w:rPr>
          <w:rFonts w:ascii="Arial" w:hAnsi="Arial" w:cs="Arial"/>
          <w:sz w:val="24"/>
          <w:szCs w:val="24"/>
        </w:rPr>
        <w:t>This job description is not intended to be prescriptive or exhaustive but is intended as a framework outlining the main areas of responsibilities.</w:t>
      </w:r>
    </w:p>
    <w:p w14:paraId="62BBA409" w14:textId="77777777" w:rsidR="001D1935" w:rsidRDefault="001D1935" w:rsidP="00D47F36">
      <w:pPr>
        <w:rPr>
          <w:rFonts w:ascii="Arial" w:hAnsi="Arial"/>
          <w:sz w:val="24"/>
          <w:szCs w:val="24"/>
        </w:rPr>
      </w:pPr>
    </w:p>
    <w:p w14:paraId="0096B48F" w14:textId="30997085" w:rsidR="001270DF" w:rsidRDefault="000D2450" w:rsidP="00D47F36">
      <w:pPr>
        <w:rPr>
          <w:rFonts w:ascii="Arial" w:hAnsi="Arial"/>
          <w:sz w:val="24"/>
          <w:szCs w:val="24"/>
        </w:rPr>
      </w:pPr>
      <w:r>
        <w:rPr>
          <w:rFonts w:ascii="Arial" w:hAnsi="Arial"/>
          <w:sz w:val="24"/>
          <w:szCs w:val="24"/>
        </w:rPr>
        <w:br w:type="page"/>
      </w:r>
    </w:p>
    <w:p w14:paraId="75F97A68" w14:textId="77777777" w:rsidR="001270DF" w:rsidRPr="00E13577" w:rsidRDefault="001270DF" w:rsidP="00D47F36">
      <w:pPr>
        <w:rPr>
          <w:rFonts w:ascii="Arial" w:hAnsi="Arial"/>
          <w:sz w:val="24"/>
          <w:szCs w:val="24"/>
        </w:rPr>
      </w:pPr>
    </w:p>
    <w:p w14:paraId="7ED9E894" w14:textId="77777777" w:rsidR="00340B1F" w:rsidRDefault="00340B1F" w:rsidP="00E13577">
      <w:pPr>
        <w:ind w:left="1080" w:hanging="720"/>
        <w:rPr>
          <w:rFonts w:ascii="Arial" w:hAnsi="Arial"/>
          <w:b/>
          <w:sz w:val="24"/>
          <w:szCs w:val="24"/>
          <w:u w:val="single"/>
        </w:rPr>
      </w:pPr>
    </w:p>
    <w:p w14:paraId="08BC7F43" w14:textId="77777777" w:rsidR="001523BB" w:rsidRDefault="001523BB" w:rsidP="00E13577">
      <w:pPr>
        <w:ind w:left="1080" w:hanging="720"/>
        <w:rPr>
          <w:rFonts w:ascii="Arial" w:hAnsi="Arial"/>
          <w:b/>
          <w:sz w:val="24"/>
          <w:szCs w:val="24"/>
          <w:u w:val="single"/>
        </w:rPr>
      </w:pPr>
      <w:r>
        <w:rPr>
          <w:rFonts w:ascii="Arial" w:hAnsi="Arial"/>
          <w:b/>
          <w:sz w:val="24"/>
          <w:szCs w:val="24"/>
          <w:u w:val="single"/>
        </w:rPr>
        <w:t>LEADERSHIP</w:t>
      </w:r>
    </w:p>
    <w:p w14:paraId="426AECCE" w14:textId="77777777" w:rsidR="001523BB" w:rsidRDefault="001523BB" w:rsidP="00E13577">
      <w:pPr>
        <w:ind w:left="1080" w:hanging="720"/>
        <w:rPr>
          <w:rFonts w:ascii="Arial" w:hAnsi="Arial"/>
          <w:b/>
          <w:sz w:val="24"/>
          <w:szCs w:val="24"/>
          <w:u w:val="single"/>
        </w:rPr>
      </w:pPr>
    </w:p>
    <w:p w14:paraId="1B0B6EE8" w14:textId="77777777" w:rsidR="00B82C04" w:rsidRPr="00B82C04" w:rsidRDefault="00B82C04" w:rsidP="008A04C0">
      <w:pPr>
        <w:pStyle w:val="Heading2"/>
        <w:ind w:hanging="360"/>
        <w:rPr>
          <w:b/>
          <w:bCs w:val="0"/>
          <w:szCs w:val="24"/>
        </w:rPr>
      </w:pPr>
      <w:r w:rsidRPr="00B82C04">
        <w:rPr>
          <w:b/>
          <w:bCs w:val="0"/>
          <w:szCs w:val="24"/>
        </w:rPr>
        <w:t>Must demonstrate the following leadership competencies:</w:t>
      </w:r>
    </w:p>
    <w:p w14:paraId="20AA8C7B" w14:textId="77777777" w:rsidR="00B82C04" w:rsidRPr="00B82C04" w:rsidRDefault="00B82C04" w:rsidP="00B82C04">
      <w:pPr>
        <w:pStyle w:val="Heading2"/>
        <w:rPr>
          <w:b/>
          <w:bCs w:val="0"/>
          <w:szCs w:val="24"/>
        </w:rPr>
      </w:pPr>
      <w:r w:rsidRPr="00B82C04">
        <w:rPr>
          <w:b/>
          <w:bCs w:val="0"/>
          <w:szCs w:val="24"/>
        </w:rPr>
        <w:t xml:space="preserve"> </w:t>
      </w:r>
    </w:p>
    <w:p w14:paraId="49DC0820"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Work corporately as well as collaboratively with partners. </w:t>
      </w:r>
    </w:p>
    <w:p w14:paraId="19308B5E"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Communicate effectively. </w:t>
      </w:r>
    </w:p>
    <w:p w14:paraId="765F6385"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Focus on excellence. </w:t>
      </w:r>
    </w:p>
    <w:p w14:paraId="4479E55E"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Develop self and others. </w:t>
      </w:r>
    </w:p>
    <w:p w14:paraId="13613153" w14:textId="77777777" w:rsidR="001523BB" w:rsidRPr="00B82C04" w:rsidRDefault="00B82C04" w:rsidP="00B82C04">
      <w:pPr>
        <w:ind w:left="360"/>
        <w:rPr>
          <w:rFonts w:ascii="Arial" w:hAnsi="Arial"/>
          <w:b/>
          <w:sz w:val="24"/>
          <w:szCs w:val="24"/>
          <w:u w:val="single"/>
        </w:rPr>
      </w:pPr>
      <w:r w:rsidRPr="00B82C04">
        <w:rPr>
          <w:rFonts w:ascii="Arial" w:hAnsi="Arial" w:cs="Arial"/>
          <w:sz w:val="24"/>
          <w:szCs w:val="24"/>
        </w:rPr>
        <w:t xml:space="preserve">Personal resilience.  </w:t>
      </w:r>
    </w:p>
    <w:p w14:paraId="12ADFF64" w14:textId="77777777" w:rsidR="001523BB" w:rsidRPr="00B82C04" w:rsidRDefault="001523BB" w:rsidP="00B82C04">
      <w:pPr>
        <w:ind w:left="360"/>
        <w:rPr>
          <w:rFonts w:ascii="Arial" w:hAnsi="Arial"/>
          <w:b/>
          <w:sz w:val="24"/>
          <w:szCs w:val="24"/>
          <w:u w:val="single"/>
        </w:rPr>
      </w:pPr>
    </w:p>
    <w:p w14:paraId="382B68AF" w14:textId="77777777" w:rsidR="001523BB" w:rsidRDefault="001523BB" w:rsidP="00E13577">
      <w:pPr>
        <w:ind w:left="1080" w:hanging="720"/>
        <w:rPr>
          <w:rFonts w:ascii="Arial" w:hAnsi="Arial"/>
          <w:b/>
          <w:sz w:val="24"/>
          <w:szCs w:val="24"/>
          <w:u w:val="single"/>
        </w:rPr>
      </w:pPr>
    </w:p>
    <w:p w14:paraId="745BD4BE" w14:textId="77777777" w:rsidR="00E13577" w:rsidRPr="00E13577" w:rsidRDefault="00E13577" w:rsidP="00E13577">
      <w:pPr>
        <w:ind w:left="1080" w:hanging="720"/>
        <w:rPr>
          <w:rFonts w:ascii="Arial" w:hAnsi="Arial"/>
          <w:b/>
          <w:sz w:val="24"/>
          <w:szCs w:val="24"/>
          <w:u w:val="single"/>
        </w:rPr>
      </w:pPr>
      <w:r w:rsidRPr="00E13577">
        <w:rPr>
          <w:rFonts w:ascii="Arial" w:hAnsi="Arial"/>
          <w:b/>
          <w:sz w:val="24"/>
          <w:szCs w:val="24"/>
          <w:u w:val="single"/>
        </w:rPr>
        <w:t xml:space="preserve">BEHAVIOURS </w:t>
      </w:r>
    </w:p>
    <w:p w14:paraId="01FD6EB2" w14:textId="77777777" w:rsidR="00E13577" w:rsidRDefault="00E13577" w:rsidP="00E13577">
      <w:pPr>
        <w:ind w:left="1080" w:hanging="720"/>
        <w:rPr>
          <w:rFonts w:ascii="Arial" w:hAnsi="Arial"/>
          <w:sz w:val="24"/>
        </w:rPr>
      </w:pPr>
    </w:p>
    <w:p w14:paraId="728C44E7" w14:textId="77777777" w:rsidR="00B82C04" w:rsidRPr="00116B43" w:rsidRDefault="00B82C04" w:rsidP="00B82C04">
      <w:pPr>
        <w:ind w:left="360"/>
        <w:rPr>
          <w:rFonts w:ascii="Arial" w:hAnsi="Arial" w:cs="Arial"/>
          <w:b/>
          <w:sz w:val="24"/>
          <w:szCs w:val="24"/>
        </w:rPr>
      </w:pPr>
      <w:r w:rsidRPr="00116B43">
        <w:rPr>
          <w:rFonts w:ascii="Arial" w:hAnsi="Arial" w:cs="Arial"/>
          <w:b/>
          <w:sz w:val="24"/>
          <w:szCs w:val="24"/>
        </w:rPr>
        <w:t xml:space="preserve">Must demonstrate the following behaviours:  </w:t>
      </w:r>
    </w:p>
    <w:p w14:paraId="0A3C5280" w14:textId="77777777" w:rsidR="00B82C04" w:rsidRPr="00B82C04" w:rsidRDefault="00B82C04" w:rsidP="00B82C04">
      <w:pPr>
        <w:rPr>
          <w:rFonts w:ascii="Arial" w:hAnsi="Arial" w:cs="Arial"/>
          <w:sz w:val="24"/>
          <w:szCs w:val="24"/>
        </w:rPr>
      </w:pPr>
    </w:p>
    <w:p w14:paraId="4735B75D"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Provide support with a view to improving quality. </w:t>
      </w:r>
    </w:p>
    <w:p w14:paraId="72C853D5"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Provide appropriate and constructive challenge. </w:t>
      </w:r>
    </w:p>
    <w:p w14:paraId="0A45058C"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Create a culture that looks for understanding and solutions. </w:t>
      </w:r>
    </w:p>
    <w:p w14:paraId="14F28662"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Visibly and positively respect and value staff. </w:t>
      </w:r>
    </w:p>
    <w:p w14:paraId="371A0BC2"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Communicate a consistent and clear message throughout the Council and with partners. </w:t>
      </w:r>
    </w:p>
    <w:p w14:paraId="7D41E71E"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Respect, listen to and value </w:t>
      </w:r>
      <w:proofErr w:type="gramStart"/>
      <w:r w:rsidRPr="00B82C04">
        <w:rPr>
          <w:rFonts w:ascii="Arial" w:hAnsi="Arial" w:cs="Arial"/>
          <w:sz w:val="24"/>
          <w:szCs w:val="24"/>
        </w:rPr>
        <w:t>others</w:t>
      </w:r>
      <w:proofErr w:type="gramEnd"/>
      <w:r w:rsidRPr="00B82C04">
        <w:rPr>
          <w:rFonts w:ascii="Arial" w:hAnsi="Arial" w:cs="Arial"/>
          <w:sz w:val="24"/>
          <w:szCs w:val="24"/>
        </w:rPr>
        <w:t xml:space="preserve"> views. </w:t>
      </w:r>
    </w:p>
    <w:p w14:paraId="644C5B57"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Maintain a customer focus with a relentless pursuit of excellent outcomes. </w:t>
      </w:r>
    </w:p>
    <w:p w14:paraId="6058F2BE" w14:textId="77777777" w:rsidR="00B82C04"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Have collective integrity and responsibility. </w:t>
      </w:r>
    </w:p>
    <w:p w14:paraId="4F655091" w14:textId="77777777" w:rsidR="00142A46" w:rsidRPr="00B82C04" w:rsidRDefault="00B82C04" w:rsidP="00B82C04">
      <w:pPr>
        <w:spacing w:line="360" w:lineRule="auto"/>
        <w:ind w:left="360"/>
        <w:rPr>
          <w:rFonts w:ascii="Arial" w:hAnsi="Arial" w:cs="Arial"/>
          <w:sz w:val="24"/>
          <w:szCs w:val="24"/>
        </w:rPr>
      </w:pPr>
      <w:r w:rsidRPr="00B82C04">
        <w:rPr>
          <w:rFonts w:ascii="Arial" w:hAnsi="Arial" w:cs="Arial"/>
          <w:sz w:val="24"/>
          <w:szCs w:val="24"/>
        </w:rPr>
        <w:t xml:space="preserve">Endeavour to improve outcomes for the communities of Sefton. </w:t>
      </w:r>
    </w:p>
    <w:p w14:paraId="7CD0B9F1" w14:textId="77777777" w:rsidR="00E42487" w:rsidRDefault="00E42487" w:rsidP="00E13577">
      <w:pPr>
        <w:ind w:left="1080" w:hanging="720"/>
        <w:rPr>
          <w:rFonts w:ascii="Arial" w:hAnsi="Arial"/>
          <w:sz w:val="24"/>
        </w:rPr>
      </w:pPr>
      <w:r w:rsidRPr="00B82C04">
        <w:rPr>
          <w:rFonts w:ascii="Arial" w:hAnsi="Arial" w:cs="Arial"/>
          <w:sz w:val="24"/>
          <w:szCs w:val="24"/>
        </w:rPr>
        <w:t>To ensure the provision of services within an equalities framework</w:t>
      </w:r>
      <w:r>
        <w:rPr>
          <w:rFonts w:ascii="Arial" w:hAnsi="Arial"/>
          <w:sz w:val="24"/>
        </w:rPr>
        <w:t>.</w:t>
      </w:r>
    </w:p>
    <w:p w14:paraId="6E7A48A3" w14:textId="77777777" w:rsidR="0062173D" w:rsidRDefault="0062173D" w:rsidP="00E13577">
      <w:pPr>
        <w:ind w:left="1080" w:hanging="720"/>
        <w:rPr>
          <w:rFonts w:ascii="Arial" w:hAnsi="Arial"/>
          <w:b/>
          <w:sz w:val="24"/>
          <w:u w:val="single"/>
        </w:rPr>
      </w:pPr>
    </w:p>
    <w:p w14:paraId="6441793E" w14:textId="77777777" w:rsidR="00E42487" w:rsidRPr="00E42487" w:rsidRDefault="00E42487" w:rsidP="00E13577">
      <w:pPr>
        <w:ind w:left="1080" w:hanging="720"/>
        <w:rPr>
          <w:rFonts w:ascii="Arial" w:hAnsi="Arial"/>
          <w:b/>
          <w:sz w:val="24"/>
          <w:u w:val="single"/>
        </w:rPr>
      </w:pPr>
      <w:r w:rsidRPr="00E42487">
        <w:rPr>
          <w:rFonts w:ascii="Arial" w:hAnsi="Arial"/>
          <w:b/>
          <w:sz w:val="24"/>
          <w:u w:val="single"/>
        </w:rPr>
        <w:t>PERSONAL MANAGEMENT</w:t>
      </w:r>
    </w:p>
    <w:p w14:paraId="3ED52C3F" w14:textId="77777777" w:rsidR="00E42487" w:rsidRDefault="00E42487" w:rsidP="00E13577">
      <w:pPr>
        <w:ind w:left="1080" w:hanging="720"/>
        <w:rPr>
          <w:rFonts w:ascii="Arial" w:hAnsi="Arial"/>
          <w:sz w:val="24"/>
        </w:rPr>
      </w:pPr>
    </w:p>
    <w:p w14:paraId="130F35DF" w14:textId="77777777" w:rsidR="00E42487" w:rsidRDefault="00E42487" w:rsidP="00E13577">
      <w:pPr>
        <w:ind w:left="1080" w:hanging="720"/>
        <w:rPr>
          <w:rFonts w:ascii="Arial" w:hAnsi="Arial"/>
          <w:sz w:val="24"/>
        </w:rPr>
      </w:pPr>
      <w:r>
        <w:rPr>
          <w:rFonts w:ascii="Arial" w:hAnsi="Arial"/>
          <w:sz w:val="24"/>
        </w:rPr>
        <w:t>The postholder will :</w:t>
      </w:r>
    </w:p>
    <w:p w14:paraId="49925C57" w14:textId="77777777" w:rsidR="00E42487" w:rsidRDefault="00E42487" w:rsidP="00E13577">
      <w:pPr>
        <w:ind w:left="1080" w:hanging="720"/>
        <w:rPr>
          <w:rFonts w:ascii="Arial" w:hAnsi="Arial"/>
          <w:sz w:val="24"/>
        </w:rPr>
      </w:pPr>
    </w:p>
    <w:p w14:paraId="0EED5584" w14:textId="2F1BF4B3" w:rsidR="00E42487" w:rsidRDefault="00E42487" w:rsidP="00E42487">
      <w:pPr>
        <w:tabs>
          <w:tab w:val="left" w:pos="426"/>
        </w:tabs>
        <w:ind w:left="360" w:hanging="360"/>
        <w:rPr>
          <w:rFonts w:ascii="Arial" w:hAnsi="Arial"/>
          <w:sz w:val="24"/>
        </w:rPr>
      </w:pPr>
      <w:r>
        <w:rPr>
          <w:rFonts w:ascii="Arial" w:hAnsi="Arial"/>
          <w:sz w:val="24"/>
        </w:rPr>
        <w:tab/>
        <w:t>Take responsibility for personal professional development and undertake any necessary training associated with the post.</w:t>
      </w:r>
    </w:p>
    <w:p w14:paraId="41F66F9C" w14:textId="77777777" w:rsidR="00E42487" w:rsidRDefault="00E42487" w:rsidP="00E13577">
      <w:pPr>
        <w:ind w:left="1080" w:hanging="720"/>
        <w:rPr>
          <w:rFonts w:ascii="Arial" w:hAnsi="Arial"/>
          <w:sz w:val="24"/>
        </w:rPr>
      </w:pPr>
    </w:p>
    <w:p w14:paraId="26249887" w14:textId="77777777" w:rsidR="00E42487" w:rsidRDefault="00E42487" w:rsidP="00E42487">
      <w:pPr>
        <w:tabs>
          <w:tab w:val="left" w:pos="426"/>
        </w:tabs>
        <w:ind w:left="426" w:hanging="426"/>
        <w:rPr>
          <w:rFonts w:ascii="Arial" w:hAnsi="Arial"/>
          <w:sz w:val="24"/>
        </w:rPr>
      </w:pPr>
      <w:r>
        <w:rPr>
          <w:rFonts w:ascii="Arial" w:hAnsi="Arial"/>
          <w:sz w:val="24"/>
        </w:rPr>
        <w:tab/>
        <w:t>Understand and comply with the Council’s policies on equal opportunities, data protection, the environment and health and safety.</w:t>
      </w:r>
    </w:p>
    <w:p w14:paraId="64FC3940" w14:textId="77777777" w:rsidR="001523BB" w:rsidRDefault="001523BB" w:rsidP="00E42487">
      <w:pPr>
        <w:tabs>
          <w:tab w:val="left" w:pos="426"/>
        </w:tabs>
        <w:ind w:left="426" w:hanging="426"/>
        <w:rPr>
          <w:rFonts w:ascii="Arial" w:hAnsi="Arial"/>
          <w:sz w:val="24"/>
        </w:rPr>
      </w:pPr>
    </w:p>
    <w:p w14:paraId="3B2D2DA8" w14:textId="0584C50E" w:rsidR="001523BB" w:rsidRDefault="001523BB" w:rsidP="00E42487">
      <w:pPr>
        <w:tabs>
          <w:tab w:val="left" w:pos="426"/>
        </w:tabs>
        <w:ind w:left="426" w:hanging="426"/>
        <w:rPr>
          <w:rFonts w:ascii="Arial" w:hAnsi="Arial"/>
          <w:sz w:val="24"/>
        </w:rPr>
      </w:pPr>
      <w:r>
        <w:rPr>
          <w:rFonts w:ascii="Arial" w:hAnsi="Arial"/>
          <w:sz w:val="24"/>
        </w:rPr>
        <w:tab/>
        <w:t>Understand and comply with professional standards and ethics</w:t>
      </w:r>
      <w:r w:rsidR="00C1288B">
        <w:rPr>
          <w:rFonts w:ascii="Arial" w:hAnsi="Arial"/>
          <w:sz w:val="24"/>
        </w:rPr>
        <w:t>.</w:t>
      </w:r>
    </w:p>
    <w:p w14:paraId="4F3D64F7" w14:textId="77777777" w:rsidR="00E42487" w:rsidRDefault="00E42487" w:rsidP="00E13577">
      <w:pPr>
        <w:ind w:left="1080" w:hanging="720"/>
        <w:rPr>
          <w:rFonts w:ascii="Arial" w:hAnsi="Arial"/>
          <w:sz w:val="24"/>
        </w:rPr>
      </w:pPr>
    </w:p>
    <w:p w14:paraId="015736E5" w14:textId="77777777" w:rsidR="00D33D05" w:rsidRDefault="00D33D05" w:rsidP="00E13577">
      <w:pPr>
        <w:ind w:left="720" w:hanging="360"/>
        <w:rPr>
          <w:rFonts w:ascii="Arial" w:hAnsi="Arial"/>
          <w:sz w:val="24"/>
        </w:rPr>
      </w:pPr>
      <w:r>
        <w:rPr>
          <w:rFonts w:ascii="Arial" w:hAnsi="Arial"/>
          <w:b/>
          <w:sz w:val="24"/>
          <w:u w:val="single"/>
        </w:rPr>
        <w:t>GENERAL</w:t>
      </w:r>
      <w:r>
        <w:rPr>
          <w:rFonts w:ascii="Arial" w:hAnsi="Arial"/>
          <w:sz w:val="24"/>
        </w:rPr>
        <w:t>:</w:t>
      </w:r>
    </w:p>
    <w:p w14:paraId="09E19688" w14:textId="77777777" w:rsidR="00D33D05" w:rsidRDefault="00D33D05">
      <w:pPr>
        <w:ind w:left="720" w:hanging="720"/>
        <w:rPr>
          <w:rFonts w:ascii="Arial" w:hAnsi="Arial"/>
          <w:sz w:val="24"/>
        </w:rPr>
      </w:pPr>
    </w:p>
    <w:p w14:paraId="2E58A0BF" w14:textId="77777777" w:rsidR="00D33D05" w:rsidRDefault="00E13577" w:rsidP="00E13577">
      <w:pPr>
        <w:pStyle w:val="BodyText"/>
        <w:tabs>
          <w:tab w:val="left" w:pos="426"/>
        </w:tabs>
        <w:ind w:left="426" w:hanging="426"/>
      </w:pPr>
      <w:r>
        <w:tab/>
      </w:r>
      <w:r w:rsidR="00D33D05">
        <w:t>This job des</w:t>
      </w:r>
      <w:smartTag w:uri="urn:schemas-microsoft-com:office:smarttags" w:element="PersonName">
        <w:r w:rsidR="00D33D05">
          <w:t>c</w:t>
        </w:r>
      </w:smartTag>
      <w:r w:rsidR="00D33D05">
        <w:t>ription is a representative do</w:t>
      </w:r>
      <w:smartTag w:uri="urn:schemas-microsoft-com:office:smarttags" w:element="PersonName">
        <w:r w:rsidR="00D33D05">
          <w:t>c</w:t>
        </w:r>
      </w:smartTag>
      <w:r w:rsidR="00D33D05">
        <w:t>ument.  Other reasonably similar duties may be allo</w:t>
      </w:r>
      <w:smartTag w:uri="urn:schemas-microsoft-com:office:smarttags" w:element="PersonName">
        <w:r w:rsidR="00D33D05">
          <w:t>c</w:t>
        </w:r>
      </w:smartTag>
      <w:r w:rsidR="00D33D05">
        <w:t xml:space="preserve">ated from time to time </w:t>
      </w:r>
      <w:smartTag w:uri="urn:schemas-microsoft-com:office:smarttags" w:element="PersonName">
        <w:r w:rsidR="00D33D05">
          <w:t>c</w:t>
        </w:r>
      </w:smartTag>
      <w:r w:rsidR="00D33D05">
        <w:t xml:space="preserve">ommensurate with the general </w:t>
      </w:r>
      <w:smartTag w:uri="urn:schemas-microsoft-com:office:smarttags" w:element="PersonName">
        <w:r w:rsidR="00D33D05">
          <w:t>c</w:t>
        </w:r>
      </w:smartTag>
      <w:r w:rsidR="00D33D05">
        <w:t>hara</w:t>
      </w:r>
      <w:smartTag w:uri="urn:schemas-microsoft-com:office:smarttags" w:element="PersonName">
        <w:r w:rsidR="00D33D05">
          <w:t>c</w:t>
        </w:r>
      </w:smartTag>
      <w:r w:rsidR="00112F65">
        <w:t>ter of the post and it</w:t>
      </w:r>
      <w:r w:rsidR="00D33D05">
        <w:t>s grading.</w:t>
      </w:r>
    </w:p>
    <w:p w14:paraId="191B8D5A" w14:textId="77777777" w:rsidR="00D33D05" w:rsidRDefault="00D33D05" w:rsidP="00E13577">
      <w:pPr>
        <w:tabs>
          <w:tab w:val="left" w:pos="426"/>
          <w:tab w:val="left" w:pos="720"/>
          <w:tab w:val="left" w:pos="5760"/>
        </w:tabs>
        <w:rPr>
          <w:rFonts w:ascii="Arial" w:hAnsi="Arial" w:cs="Arial"/>
          <w:sz w:val="24"/>
        </w:rPr>
      </w:pPr>
    </w:p>
    <w:p w14:paraId="510A7C3D" w14:textId="77777777" w:rsidR="00D33D05" w:rsidRDefault="00E13577" w:rsidP="00E13577">
      <w:pPr>
        <w:tabs>
          <w:tab w:val="left" w:pos="426"/>
          <w:tab w:val="left" w:pos="720"/>
          <w:tab w:val="left" w:pos="5760"/>
        </w:tabs>
        <w:ind w:left="426" w:hanging="426"/>
        <w:rPr>
          <w:rFonts w:ascii="Arial" w:hAnsi="Arial" w:cs="Arial"/>
          <w:sz w:val="24"/>
        </w:rPr>
      </w:pPr>
      <w:r>
        <w:rPr>
          <w:rFonts w:ascii="Arial" w:hAnsi="Arial" w:cs="Arial"/>
          <w:sz w:val="24"/>
        </w:rPr>
        <w:tab/>
      </w:r>
      <w:r w:rsidR="00D33D05">
        <w:rPr>
          <w:rFonts w:ascii="Arial" w:hAnsi="Arial" w:cs="Arial"/>
          <w:sz w:val="24"/>
        </w:rPr>
        <w:t>All staff are responsible for the implementation of the Health &amp; Safety Poli</w:t>
      </w:r>
      <w:smartTag w:uri="urn:schemas-microsoft-com:office:smarttags" w:element="PersonName">
        <w:r w:rsidR="00D33D05">
          <w:rPr>
            <w:rFonts w:ascii="Arial" w:hAnsi="Arial" w:cs="Arial"/>
            <w:sz w:val="24"/>
          </w:rPr>
          <w:t>c</w:t>
        </w:r>
      </w:smartTag>
      <w:r w:rsidR="00D33D05">
        <w:rPr>
          <w:rFonts w:ascii="Arial" w:hAnsi="Arial" w:cs="Arial"/>
          <w:sz w:val="24"/>
        </w:rPr>
        <w:t>y as far as it affe</w:t>
      </w:r>
      <w:smartTag w:uri="urn:schemas-microsoft-com:office:smarttags" w:element="PersonName">
        <w:r w:rsidR="00D33D05">
          <w:rPr>
            <w:rFonts w:ascii="Arial" w:hAnsi="Arial" w:cs="Arial"/>
            <w:sz w:val="24"/>
          </w:rPr>
          <w:t>c</w:t>
        </w:r>
      </w:smartTag>
      <w:r w:rsidR="00D33D05">
        <w:rPr>
          <w:rFonts w:ascii="Arial" w:hAnsi="Arial" w:cs="Arial"/>
          <w:sz w:val="24"/>
        </w:rPr>
        <w:t xml:space="preserve">ts them, </w:t>
      </w:r>
      <w:smartTag w:uri="urn:schemas-microsoft-com:office:smarttags" w:element="PersonName">
        <w:r w:rsidR="00D33D05">
          <w:rPr>
            <w:rFonts w:ascii="Arial" w:hAnsi="Arial" w:cs="Arial"/>
            <w:sz w:val="24"/>
          </w:rPr>
          <w:t>c</w:t>
        </w:r>
      </w:smartTag>
      <w:r w:rsidR="00D33D05">
        <w:rPr>
          <w:rFonts w:ascii="Arial" w:hAnsi="Arial" w:cs="Arial"/>
          <w:sz w:val="24"/>
        </w:rPr>
        <w:t>olleagues and others who may be affe</w:t>
      </w:r>
      <w:smartTag w:uri="urn:schemas-microsoft-com:office:smarttags" w:element="PersonName">
        <w:r w:rsidR="00D33D05">
          <w:rPr>
            <w:rFonts w:ascii="Arial" w:hAnsi="Arial" w:cs="Arial"/>
            <w:sz w:val="24"/>
          </w:rPr>
          <w:t>c</w:t>
        </w:r>
      </w:smartTag>
      <w:r w:rsidR="00D33D05">
        <w:rPr>
          <w:rFonts w:ascii="Arial" w:hAnsi="Arial" w:cs="Arial"/>
          <w:sz w:val="24"/>
        </w:rPr>
        <w:t xml:space="preserve">ted by their work.  The post </w:t>
      </w:r>
      <w:r w:rsidR="00D33D05">
        <w:rPr>
          <w:rFonts w:ascii="Arial" w:hAnsi="Arial" w:cs="Arial"/>
          <w:sz w:val="24"/>
        </w:rPr>
        <w:lastRenderedPageBreak/>
        <w:t>holder is also expe</w:t>
      </w:r>
      <w:smartTag w:uri="urn:schemas-microsoft-com:office:smarttags" w:element="PersonName">
        <w:r w:rsidR="00D33D05">
          <w:rPr>
            <w:rFonts w:ascii="Arial" w:hAnsi="Arial" w:cs="Arial"/>
            <w:sz w:val="24"/>
          </w:rPr>
          <w:t>c</w:t>
        </w:r>
      </w:smartTag>
      <w:r w:rsidR="00D33D05">
        <w:rPr>
          <w:rFonts w:ascii="Arial" w:hAnsi="Arial" w:cs="Arial"/>
          <w:sz w:val="24"/>
        </w:rPr>
        <w:t>ted to monitor the effe</w:t>
      </w:r>
      <w:smartTag w:uri="urn:schemas-microsoft-com:office:smarttags" w:element="PersonName">
        <w:r w:rsidR="00D33D05">
          <w:rPr>
            <w:rFonts w:ascii="Arial" w:hAnsi="Arial" w:cs="Arial"/>
            <w:sz w:val="24"/>
          </w:rPr>
          <w:t>c</w:t>
        </w:r>
      </w:smartTag>
      <w:r w:rsidR="00D33D05">
        <w:rPr>
          <w:rFonts w:ascii="Arial" w:hAnsi="Arial" w:cs="Arial"/>
          <w:sz w:val="24"/>
        </w:rPr>
        <w:t>tiveness of the health and safety arrangements and systems to ensure appropriate improvements are made where ne</w:t>
      </w:r>
      <w:smartTag w:uri="urn:schemas-microsoft-com:office:smarttags" w:element="PersonName">
        <w:r w:rsidR="00D33D05">
          <w:rPr>
            <w:rFonts w:ascii="Arial" w:hAnsi="Arial" w:cs="Arial"/>
            <w:sz w:val="24"/>
          </w:rPr>
          <w:t>c</w:t>
        </w:r>
      </w:smartTag>
      <w:r w:rsidR="00D33D05">
        <w:rPr>
          <w:rFonts w:ascii="Arial" w:hAnsi="Arial" w:cs="Arial"/>
          <w:sz w:val="24"/>
        </w:rPr>
        <w:t>essary.</w:t>
      </w:r>
    </w:p>
    <w:p w14:paraId="1A4D1DBF" w14:textId="77777777" w:rsidR="00D33D05" w:rsidRDefault="00D33D05" w:rsidP="00E13577">
      <w:pPr>
        <w:tabs>
          <w:tab w:val="left" w:pos="426"/>
          <w:tab w:val="left" w:pos="720"/>
          <w:tab w:val="left" w:pos="5760"/>
        </w:tabs>
        <w:ind w:left="720" w:hanging="720"/>
        <w:rPr>
          <w:rFonts w:ascii="Arial" w:hAnsi="Arial" w:cs="Arial"/>
          <w:sz w:val="24"/>
        </w:rPr>
      </w:pPr>
    </w:p>
    <w:p w14:paraId="1B7AE1A2" w14:textId="77777777" w:rsidR="00D33D05" w:rsidRDefault="00E13577" w:rsidP="00E13577">
      <w:pPr>
        <w:pStyle w:val="BodyTextIndent"/>
        <w:tabs>
          <w:tab w:val="left" w:pos="426"/>
        </w:tabs>
        <w:ind w:left="426" w:hanging="426"/>
      </w:pPr>
      <w:r>
        <w:tab/>
      </w:r>
      <w:r w:rsidR="00D33D05">
        <w:t>The Authority has an approved equality and diversity poli</w:t>
      </w:r>
      <w:smartTag w:uri="urn:schemas-microsoft-com:office:smarttags" w:element="PersonName">
        <w:r w:rsidR="00D33D05">
          <w:t>c</w:t>
        </w:r>
      </w:smartTag>
      <w:r w:rsidR="00D33D05">
        <w:t xml:space="preserve">y in employment and </w:t>
      </w:r>
      <w:smartTag w:uri="urn:schemas-microsoft-com:office:smarttags" w:element="PersonName">
        <w:r w:rsidR="00D33D05">
          <w:t>c</w:t>
        </w:r>
      </w:smartTag>
      <w:r w:rsidR="00D33D05">
        <w:t>opies are freely available to all employees.  The post holder will be expe</w:t>
      </w:r>
      <w:smartTag w:uri="urn:schemas-microsoft-com:office:smarttags" w:element="PersonName">
        <w:r w:rsidR="00D33D05">
          <w:t>c</w:t>
        </w:r>
      </w:smartTag>
      <w:r w:rsidR="00D33D05">
        <w:t xml:space="preserve">ted to </w:t>
      </w:r>
      <w:smartTag w:uri="urn:schemas-microsoft-com:office:smarttags" w:element="PersonName">
        <w:r w:rsidR="00D33D05">
          <w:t>c</w:t>
        </w:r>
      </w:smartTag>
      <w:r w:rsidR="00D33D05">
        <w:t>omply, observe and promote the equality and diversity poli</w:t>
      </w:r>
      <w:smartTag w:uri="urn:schemas-microsoft-com:office:smarttags" w:element="PersonName">
        <w:r w:rsidR="00D33D05">
          <w:t>c</w:t>
        </w:r>
      </w:smartTag>
      <w:r w:rsidR="00D33D05">
        <w:t>ies of the Coun</w:t>
      </w:r>
      <w:smartTag w:uri="urn:schemas-microsoft-com:office:smarttags" w:element="PersonName">
        <w:r w:rsidR="00D33D05">
          <w:t>c</w:t>
        </w:r>
      </w:smartTag>
      <w:r w:rsidR="00D33D05">
        <w:t>il.</w:t>
      </w:r>
    </w:p>
    <w:p w14:paraId="542ED4FF" w14:textId="77777777" w:rsidR="00D33D05" w:rsidRDefault="00D33D05" w:rsidP="00E13577">
      <w:pPr>
        <w:tabs>
          <w:tab w:val="left" w:pos="426"/>
          <w:tab w:val="left" w:pos="720"/>
          <w:tab w:val="left" w:pos="5760"/>
        </w:tabs>
        <w:rPr>
          <w:rFonts w:ascii="Arial" w:hAnsi="Arial" w:cs="Arial"/>
          <w:sz w:val="24"/>
        </w:rPr>
      </w:pPr>
    </w:p>
    <w:p w14:paraId="23AE2FFA" w14:textId="5F9832DF" w:rsidR="00D33D05" w:rsidRDefault="001A59DF" w:rsidP="00E13577">
      <w:pPr>
        <w:tabs>
          <w:tab w:val="left" w:pos="426"/>
        </w:tabs>
        <w:ind w:left="720" w:hanging="720"/>
        <w:rPr>
          <w:rFonts w:ascii="Arial" w:hAnsi="Arial"/>
          <w:sz w:val="24"/>
        </w:rPr>
      </w:pPr>
      <w:r>
        <w:rPr>
          <w:rFonts w:ascii="Arial" w:hAnsi="Arial"/>
          <w:sz w:val="24"/>
        </w:rPr>
        <w:tab/>
        <w:t>A</w:t>
      </w:r>
      <w:r w:rsidR="00C1288B">
        <w:rPr>
          <w:rFonts w:ascii="Arial" w:hAnsi="Arial"/>
          <w:sz w:val="24"/>
        </w:rPr>
        <w:t xml:space="preserve">n agile working </w:t>
      </w:r>
      <w:r>
        <w:rPr>
          <w:rFonts w:ascii="Arial" w:hAnsi="Arial"/>
          <w:sz w:val="24"/>
        </w:rPr>
        <w:t>flexitime scheme is currently in operation</w:t>
      </w:r>
      <w:r w:rsidR="004862AA">
        <w:rPr>
          <w:rFonts w:ascii="Arial" w:hAnsi="Arial"/>
          <w:sz w:val="24"/>
        </w:rPr>
        <w:t>.</w:t>
      </w:r>
    </w:p>
    <w:p w14:paraId="77D90AB7" w14:textId="77777777" w:rsidR="00C1288B" w:rsidRDefault="00C1288B" w:rsidP="00E13577">
      <w:pPr>
        <w:tabs>
          <w:tab w:val="left" w:pos="426"/>
        </w:tabs>
        <w:ind w:left="720" w:hanging="720"/>
        <w:rPr>
          <w:rFonts w:ascii="Arial" w:hAnsi="Arial"/>
          <w:sz w:val="24"/>
        </w:rPr>
      </w:pPr>
    </w:p>
    <w:p w14:paraId="6C734E87" w14:textId="420E1D92" w:rsidR="001A59DF" w:rsidRDefault="001A59DF" w:rsidP="00E13577">
      <w:pPr>
        <w:tabs>
          <w:tab w:val="left" w:pos="426"/>
        </w:tabs>
        <w:ind w:left="720" w:hanging="720"/>
        <w:rPr>
          <w:rFonts w:ascii="Arial" w:hAnsi="Arial"/>
          <w:sz w:val="24"/>
        </w:rPr>
      </w:pPr>
      <w:r>
        <w:rPr>
          <w:rFonts w:ascii="Arial" w:hAnsi="Arial"/>
          <w:sz w:val="24"/>
        </w:rPr>
        <w:tab/>
        <w:t>Work outside normal office hours may be required</w:t>
      </w:r>
      <w:r w:rsidR="004862AA">
        <w:rPr>
          <w:rFonts w:ascii="Arial" w:hAnsi="Arial"/>
          <w:sz w:val="24"/>
        </w:rPr>
        <w:t>.</w:t>
      </w:r>
    </w:p>
    <w:p w14:paraId="32915377" w14:textId="1886A00C" w:rsidR="004862AA" w:rsidRDefault="004862AA" w:rsidP="00E13577">
      <w:pPr>
        <w:tabs>
          <w:tab w:val="left" w:pos="426"/>
        </w:tabs>
        <w:ind w:left="720" w:hanging="720"/>
        <w:rPr>
          <w:rFonts w:ascii="Arial" w:hAnsi="Arial"/>
          <w:sz w:val="24"/>
        </w:rPr>
      </w:pPr>
    </w:p>
    <w:p w14:paraId="7FB6A886" w14:textId="742534DA" w:rsidR="00962D35" w:rsidRDefault="00962D35" w:rsidP="00E13577">
      <w:pPr>
        <w:tabs>
          <w:tab w:val="left" w:pos="426"/>
        </w:tabs>
        <w:ind w:left="720" w:hanging="720"/>
        <w:rPr>
          <w:rFonts w:ascii="Arial" w:hAnsi="Arial"/>
          <w:sz w:val="24"/>
        </w:rPr>
      </w:pPr>
      <w:r>
        <w:rPr>
          <w:rFonts w:ascii="Arial" w:hAnsi="Arial"/>
          <w:sz w:val="24"/>
        </w:rPr>
        <w:tab/>
      </w:r>
    </w:p>
    <w:p w14:paraId="1E98808A" w14:textId="77777777" w:rsidR="001A59DF" w:rsidRDefault="001A59DF" w:rsidP="001A59DF">
      <w:pPr>
        <w:tabs>
          <w:tab w:val="left" w:pos="426"/>
        </w:tabs>
        <w:ind w:left="720" w:hanging="720"/>
        <w:rPr>
          <w:rFonts w:ascii="Arial" w:hAnsi="Arial"/>
          <w:sz w:val="24"/>
        </w:rPr>
      </w:pPr>
    </w:p>
    <w:p w14:paraId="5B87EC66" w14:textId="77777777" w:rsidR="00D33D05" w:rsidRDefault="00D33D05">
      <w:pPr>
        <w:ind w:left="720" w:hanging="720"/>
        <w:rPr>
          <w:rFonts w:ascii="Arial" w:hAnsi="Arial"/>
          <w:sz w:val="24"/>
        </w:rPr>
      </w:pPr>
    </w:p>
    <w:p w14:paraId="0884DCB9" w14:textId="08F0B702" w:rsidR="00D33D05" w:rsidRDefault="00D33D05" w:rsidP="001D1935">
      <w:pPr>
        <w:ind w:left="426"/>
        <w:rPr>
          <w:rFonts w:ascii="Arial" w:hAnsi="Arial"/>
          <w:sz w:val="24"/>
        </w:rPr>
      </w:pPr>
      <w:r>
        <w:rPr>
          <w:rFonts w:ascii="Arial" w:hAnsi="Arial"/>
          <w:b/>
          <w:sz w:val="24"/>
          <w:u w:val="single"/>
        </w:rPr>
        <w:t>Prepared by</w:t>
      </w:r>
      <w:r>
        <w:rPr>
          <w:rFonts w:ascii="Arial" w:hAnsi="Arial"/>
          <w:sz w:val="24"/>
        </w:rPr>
        <w:t>:</w:t>
      </w:r>
      <w:r>
        <w:rPr>
          <w:rFonts w:ascii="Arial" w:hAnsi="Arial"/>
          <w:sz w:val="24"/>
        </w:rPr>
        <w:tab/>
      </w:r>
      <w:r>
        <w:rPr>
          <w:rFonts w:ascii="Arial" w:hAnsi="Arial"/>
          <w:b/>
          <w:sz w:val="24"/>
          <w:u w:val="single"/>
        </w:rPr>
        <w:t>Name</w:t>
      </w:r>
      <w:r>
        <w:rPr>
          <w:rFonts w:ascii="Arial" w:hAnsi="Arial"/>
          <w:sz w:val="24"/>
        </w:rPr>
        <w:tab/>
      </w:r>
      <w:r>
        <w:rPr>
          <w:rFonts w:ascii="Arial" w:hAnsi="Arial"/>
          <w:sz w:val="24"/>
        </w:rPr>
        <w:tab/>
      </w:r>
      <w:r w:rsidR="00112F65">
        <w:rPr>
          <w:rFonts w:ascii="Arial" w:hAnsi="Arial"/>
          <w:sz w:val="24"/>
        </w:rPr>
        <w:tab/>
      </w:r>
      <w:r w:rsidR="00101F79">
        <w:rPr>
          <w:rFonts w:ascii="Arial" w:hAnsi="Arial"/>
          <w:sz w:val="24"/>
        </w:rPr>
        <w:t>David Eden</w:t>
      </w:r>
    </w:p>
    <w:p w14:paraId="6C146C9D" w14:textId="77777777" w:rsidR="00D33D05" w:rsidRDefault="00D33D05">
      <w:pPr>
        <w:ind w:left="720" w:hanging="720"/>
        <w:rPr>
          <w:rFonts w:ascii="Arial" w:hAnsi="Arial"/>
          <w:sz w:val="24"/>
        </w:rPr>
      </w:pPr>
    </w:p>
    <w:p w14:paraId="62026831" w14:textId="22D400F6" w:rsidR="00D33D05" w:rsidRDefault="00D33D05" w:rsidP="00B4009E">
      <w:pPr>
        <w:ind w:left="1440" w:hanging="720"/>
        <w:rPr>
          <w:rFonts w:ascii="Arial" w:hAnsi="Arial"/>
          <w:sz w:val="24"/>
        </w:rPr>
      </w:pPr>
      <w:r>
        <w:rPr>
          <w:rFonts w:ascii="Arial" w:hAnsi="Arial"/>
          <w:sz w:val="24"/>
        </w:rPr>
        <w:tab/>
      </w:r>
      <w:r>
        <w:rPr>
          <w:rFonts w:ascii="Arial" w:hAnsi="Arial"/>
          <w:sz w:val="24"/>
        </w:rPr>
        <w:tab/>
      </w:r>
      <w:r>
        <w:rPr>
          <w:rFonts w:ascii="Arial" w:hAnsi="Arial"/>
          <w:b/>
          <w:sz w:val="24"/>
          <w:u w:val="single"/>
        </w:rPr>
        <w:t>Designation</w:t>
      </w:r>
      <w:r>
        <w:rPr>
          <w:rFonts w:ascii="Arial" w:hAnsi="Arial"/>
          <w:sz w:val="24"/>
        </w:rPr>
        <w:tab/>
      </w:r>
      <w:r>
        <w:rPr>
          <w:rFonts w:ascii="Arial" w:hAnsi="Arial"/>
          <w:sz w:val="24"/>
        </w:rPr>
        <w:tab/>
      </w:r>
      <w:r w:rsidR="00101F79">
        <w:rPr>
          <w:rFonts w:ascii="Arial" w:hAnsi="Arial"/>
          <w:sz w:val="24"/>
        </w:rPr>
        <w:t>Chief Internal Auditor</w:t>
      </w:r>
    </w:p>
    <w:p w14:paraId="2CAEF62A" w14:textId="3A3597BD" w:rsidR="00D33D05" w:rsidRDefault="00D33D05" w:rsidP="00112F65">
      <w:pPr>
        <w:ind w:left="1440" w:hanging="720"/>
        <w:rPr>
          <w:rFonts w:ascii="Arial" w:hAnsi="Arial"/>
          <w:sz w:val="24"/>
        </w:rPr>
      </w:pPr>
      <w:r>
        <w:rPr>
          <w:rFonts w:ascii="Arial" w:hAnsi="Arial"/>
          <w:sz w:val="24"/>
        </w:rPr>
        <w:tab/>
      </w:r>
      <w:r>
        <w:rPr>
          <w:rFonts w:ascii="Arial" w:hAnsi="Arial"/>
          <w:sz w:val="24"/>
        </w:rPr>
        <w:tab/>
      </w:r>
      <w:r>
        <w:rPr>
          <w:rFonts w:ascii="Arial" w:hAnsi="Arial"/>
          <w:b/>
          <w:sz w:val="24"/>
          <w:u w:val="single"/>
        </w:rPr>
        <w:t>Date</w:t>
      </w:r>
      <w:r>
        <w:rPr>
          <w:rFonts w:ascii="Arial" w:hAnsi="Arial"/>
          <w:sz w:val="24"/>
        </w:rPr>
        <w:tab/>
      </w:r>
      <w:r>
        <w:rPr>
          <w:rFonts w:ascii="Arial" w:hAnsi="Arial"/>
          <w:sz w:val="24"/>
        </w:rPr>
        <w:tab/>
      </w:r>
      <w:r>
        <w:rPr>
          <w:rFonts w:ascii="Arial" w:hAnsi="Arial"/>
          <w:sz w:val="24"/>
        </w:rPr>
        <w:tab/>
      </w:r>
      <w:r w:rsidR="00101F79">
        <w:rPr>
          <w:rFonts w:ascii="Arial" w:hAnsi="Arial"/>
          <w:sz w:val="24"/>
        </w:rPr>
        <w:t>April 2023</w:t>
      </w:r>
      <w:r w:rsidR="00A4050E">
        <w:rPr>
          <w:rFonts w:ascii="Arial" w:hAnsi="Arial"/>
          <w:sz w:val="24"/>
        </w:rPr>
        <w:t xml:space="preserve"> </w:t>
      </w:r>
      <w:r w:rsidR="00D925E7">
        <w:rPr>
          <w:rFonts w:ascii="Arial" w:hAnsi="Arial"/>
          <w:sz w:val="24"/>
        </w:rPr>
        <w:t xml:space="preserve"> </w:t>
      </w:r>
    </w:p>
    <w:p w14:paraId="2544CED3" w14:textId="2BAB84D2" w:rsidR="00C9796B" w:rsidRDefault="00C9796B" w:rsidP="00112F65">
      <w:pPr>
        <w:ind w:left="1440" w:hanging="720"/>
        <w:rPr>
          <w:rFonts w:ascii="Arial" w:hAnsi="Arial"/>
          <w:sz w:val="24"/>
        </w:rPr>
      </w:pPr>
    </w:p>
    <w:p w14:paraId="6E1341DB" w14:textId="73D25907" w:rsidR="00C9796B" w:rsidRDefault="00C9796B" w:rsidP="00112F65">
      <w:pPr>
        <w:ind w:left="1440" w:hanging="720"/>
        <w:rPr>
          <w:rFonts w:ascii="Arial" w:hAnsi="Arial"/>
          <w:sz w:val="24"/>
        </w:rPr>
      </w:pPr>
    </w:p>
    <w:p w14:paraId="67AE6617" w14:textId="288F66A2" w:rsidR="00C9796B" w:rsidRDefault="00C9796B" w:rsidP="00112F65">
      <w:pPr>
        <w:ind w:left="1440" w:hanging="720"/>
        <w:rPr>
          <w:rFonts w:ascii="Arial" w:hAnsi="Arial"/>
          <w:sz w:val="24"/>
        </w:rPr>
      </w:pPr>
    </w:p>
    <w:p w14:paraId="20612C5F" w14:textId="4AEFF1FB" w:rsidR="00C9796B" w:rsidRDefault="00C9796B" w:rsidP="00112F65">
      <w:pPr>
        <w:ind w:left="1440" w:hanging="720"/>
        <w:rPr>
          <w:rFonts w:ascii="Arial" w:hAnsi="Arial"/>
          <w:sz w:val="24"/>
        </w:rPr>
      </w:pPr>
    </w:p>
    <w:p w14:paraId="7223103C" w14:textId="4632B6C5" w:rsidR="00C9796B" w:rsidRDefault="00C9796B" w:rsidP="00112F65">
      <w:pPr>
        <w:ind w:left="1440" w:hanging="720"/>
        <w:rPr>
          <w:rFonts w:ascii="Arial" w:hAnsi="Arial"/>
          <w:sz w:val="24"/>
        </w:rPr>
      </w:pPr>
    </w:p>
    <w:p w14:paraId="229A8FD7" w14:textId="1E8CF0A4" w:rsidR="00C9796B" w:rsidRDefault="00C9796B" w:rsidP="00112F65">
      <w:pPr>
        <w:ind w:left="1440" w:hanging="720"/>
        <w:rPr>
          <w:rFonts w:ascii="Arial" w:hAnsi="Arial"/>
          <w:sz w:val="24"/>
        </w:rPr>
      </w:pPr>
    </w:p>
    <w:p w14:paraId="1FF88CA3" w14:textId="1D380084" w:rsidR="00C9796B" w:rsidRDefault="00C9796B" w:rsidP="00112F65">
      <w:pPr>
        <w:ind w:left="1440" w:hanging="720"/>
        <w:rPr>
          <w:rFonts w:ascii="Arial" w:hAnsi="Arial"/>
          <w:sz w:val="24"/>
        </w:rPr>
      </w:pPr>
    </w:p>
    <w:p w14:paraId="08787D61" w14:textId="116EB946" w:rsidR="00C9796B" w:rsidRDefault="00C9796B" w:rsidP="00112F65">
      <w:pPr>
        <w:ind w:left="1440" w:hanging="720"/>
        <w:rPr>
          <w:rFonts w:ascii="Arial" w:hAnsi="Arial"/>
          <w:sz w:val="24"/>
        </w:rPr>
      </w:pPr>
    </w:p>
    <w:p w14:paraId="5FC66D66" w14:textId="5A5FBA05" w:rsidR="00C9796B" w:rsidRDefault="00C9796B" w:rsidP="00112F65">
      <w:pPr>
        <w:ind w:left="1440" w:hanging="720"/>
        <w:rPr>
          <w:rFonts w:ascii="Arial" w:hAnsi="Arial"/>
          <w:sz w:val="24"/>
        </w:rPr>
      </w:pPr>
    </w:p>
    <w:p w14:paraId="25703519" w14:textId="5CB1CD68" w:rsidR="00C9796B" w:rsidRDefault="00C9796B" w:rsidP="00112F65">
      <w:pPr>
        <w:ind w:left="1440" w:hanging="720"/>
        <w:rPr>
          <w:rFonts w:ascii="Arial" w:hAnsi="Arial"/>
          <w:sz w:val="24"/>
        </w:rPr>
      </w:pPr>
    </w:p>
    <w:p w14:paraId="2C21FA01" w14:textId="2E80CF6E" w:rsidR="00C9796B" w:rsidRDefault="00C9796B" w:rsidP="00112F65">
      <w:pPr>
        <w:ind w:left="1440" w:hanging="720"/>
        <w:rPr>
          <w:rFonts w:ascii="Arial" w:hAnsi="Arial"/>
          <w:sz w:val="24"/>
        </w:rPr>
      </w:pPr>
    </w:p>
    <w:p w14:paraId="1EA28B5A" w14:textId="5CC8ADBF" w:rsidR="00C9796B" w:rsidRDefault="00C9796B" w:rsidP="00112F65">
      <w:pPr>
        <w:ind w:left="1440" w:hanging="720"/>
        <w:rPr>
          <w:rFonts w:ascii="Arial" w:hAnsi="Arial"/>
          <w:sz w:val="24"/>
        </w:rPr>
      </w:pPr>
    </w:p>
    <w:p w14:paraId="19BE5F1E" w14:textId="3753B680" w:rsidR="00C9796B" w:rsidRDefault="00C9796B" w:rsidP="00112F65">
      <w:pPr>
        <w:ind w:left="1440" w:hanging="720"/>
        <w:rPr>
          <w:rFonts w:ascii="Arial" w:hAnsi="Arial"/>
          <w:sz w:val="24"/>
        </w:rPr>
      </w:pPr>
    </w:p>
    <w:p w14:paraId="218D139C" w14:textId="3C36099C" w:rsidR="00C9796B" w:rsidRDefault="00C9796B" w:rsidP="00112F65">
      <w:pPr>
        <w:ind w:left="1440" w:hanging="720"/>
        <w:rPr>
          <w:rFonts w:ascii="Arial" w:hAnsi="Arial"/>
          <w:sz w:val="24"/>
        </w:rPr>
      </w:pPr>
    </w:p>
    <w:p w14:paraId="001B7985" w14:textId="3911A09C" w:rsidR="00C9796B" w:rsidRDefault="00C9796B" w:rsidP="00112F65">
      <w:pPr>
        <w:ind w:left="1440" w:hanging="720"/>
        <w:rPr>
          <w:rFonts w:ascii="Arial" w:hAnsi="Arial"/>
          <w:sz w:val="24"/>
        </w:rPr>
      </w:pPr>
    </w:p>
    <w:p w14:paraId="744B4A7A" w14:textId="07750F54" w:rsidR="00C9796B" w:rsidRDefault="00C9796B" w:rsidP="00112F65">
      <w:pPr>
        <w:ind w:left="1440" w:hanging="720"/>
        <w:rPr>
          <w:rFonts w:ascii="Arial" w:hAnsi="Arial"/>
          <w:sz w:val="24"/>
        </w:rPr>
      </w:pPr>
    </w:p>
    <w:p w14:paraId="30D9B74C" w14:textId="2B59B7C7" w:rsidR="00C9796B" w:rsidRDefault="00C9796B" w:rsidP="00112F65">
      <w:pPr>
        <w:ind w:left="1440" w:hanging="720"/>
        <w:rPr>
          <w:rFonts w:ascii="Arial" w:hAnsi="Arial"/>
          <w:sz w:val="24"/>
        </w:rPr>
      </w:pPr>
    </w:p>
    <w:p w14:paraId="2BEC069D" w14:textId="18C68D27" w:rsidR="00C9796B" w:rsidRDefault="00C9796B" w:rsidP="00112F65">
      <w:pPr>
        <w:ind w:left="1440" w:hanging="720"/>
        <w:rPr>
          <w:rFonts w:ascii="Arial" w:hAnsi="Arial"/>
          <w:sz w:val="24"/>
        </w:rPr>
      </w:pPr>
    </w:p>
    <w:p w14:paraId="1421DC06" w14:textId="72029743" w:rsidR="00C9796B" w:rsidRDefault="00C9796B" w:rsidP="00112F65">
      <w:pPr>
        <w:ind w:left="1440" w:hanging="720"/>
        <w:rPr>
          <w:rFonts w:ascii="Arial" w:hAnsi="Arial"/>
          <w:sz w:val="24"/>
        </w:rPr>
      </w:pPr>
    </w:p>
    <w:p w14:paraId="6871D14F" w14:textId="7177BA28" w:rsidR="00C9796B" w:rsidRDefault="00C9796B" w:rsidP="00112F65">
      <w:pPr>
        <w:ind w:left="1440" w:hanging="720"/>
        <w:rPr>
          <w:rFonts w:ascii="Arial" w:hAnsi="Arial"/>
          <w:sz w:val="24"/>
        </w:rPr>
      </w:pPr>
    </w:p>
    <w:p w14:paraId="192D9768" w14:textId="05162276" w:rsidR="00C9796B" w:rsidRDefault="00C9796B" w:rsidP="00112F65">
      <w:pPr>
        <w:ind w:left="1440" w:hanging="720"/>
        <w:rPr>
          <w:rFonts w:ascii="Arial" w:hAnsi="Arial"/>
          <w:sz w:val="24"/>
        </w:rPr>
      </w:pPr>
    </w:p>
    <w:p w14:paraId="3D34CCC1" w14:textId="2D9FD152" w:rsidR="00C9796B" w:rsidRDefault="00C9796B" w:rsidP="00112F65">
      <w:pPr>
        <w:ind w:left="1440" w:hanging="720"/>
        <w:rPr>
          <w:rFonts w:ascii="Arial" w:hAnsi="Arial"/>
          <w:sz w:val="24"/>
        </w:rPr>
      </w:pPr>
    </w:p>
    <w:p w14:paraId="672DFC05" w14:textId="6A2A45B9" w:rsidR="00C9796B" w:rsidRDefault="00C9796B" w:rsidP="00112F65">
      <w:pPr>
        <w:ind w:left="1440" w:hanging="720"/>
        <w:rPr>
          <w:rFonts w:ascii="Arial" w:hAnsi="Arial"/>
          <w:sz w:val="24"/>
        </w:rPr>
      </w:pPr>
    </w:p>
    <w:p w14:paraId="72C1B859" w14:textId="0CCA2EFD" w:rsidR="00C9796B" w:rsidRDefault="00C9796B" w:rsidP="00112F65">
      <w:pPr>
        <w:ind w:left="1440" w:hanging="720"/>
        <w:rPr>
          <w:rFonts w:ascii="Arial" w:hAnsi="Arial"/>
          <w:sz w:val="24"/>
        </w:rPr>
      </w:pPr>
    </w:p>
    <w:p w14:paraId="43794EBE" w14:textId="1FCE96A8" w:rsidR="00C9796B" w:rsidRDefault="00C9796B" w:rsidP="00112F65">
      <w:pPr>
        <w:ind w:left="1440" w:hanging="720"/>
        <w:rPr>
          <w:rFonts w:ascii="Arial" w:hAnsi="Arial"/>
          <w:sz w:val="24"/>
        </w:rPr>
      </w:pPr>
    </w:p>
    <w:p w14:paraId="53767762" w14:textId="02CEC7F7" w:rsidR="00C9796B" w:rsidRDefault="00C9796B" w:rsidP="00112F65">
      <w:pPr>
        <w:ind w:left="1440" w:hanging="720"/>
        <w:rPr>
          <w:rFonts w:ascii="Arial" w:hAnsi="Arial"/>
          <w:sz w:val="24"/>
        </w:rPr>
      </w:pPr>
    </w:p>
    <w:p w14:paraId="51DA0EA5" w14:textId="3570A776" w:rsidR="00C9796B" w:rsidRDefault="00C9796B" w:rsidP="00112F65">
      <w:pPr>
        <w:ind w:left="1440" w:hanging="720"/>
        <w:rPr>
          <w:rFonts w:ascii="Arial" w:hAnsi="Arial"/>
          <w:sz w:val="24"/>
        </w:rPr>
      </w:pPr>
    </w:p>
    <w:p w14:paraId="3DD52A57" w14:textId="77777777" w:rsidR="00C9796B" w:rsidRDefault="00C9796B" w:rsidP="00112F65">
      <w:pPr>
        <w:ind w:left="1440" w:hanging="720"/>
        <w:rPr>
          <w:rFonts w:ascii="Arial" w:hAnsi="Arial"/>
          <w:sz w:val="24"/>
        </w:rPr>
      </w:pPr>
    </w:p>
    <w:p w14:paraId="506A808A" w14:textId="77777777" w:rsidR="00C9796B" w:rsidRDefault="00C9796B" w:rsidP="00112F65">
      <w:pPr>
        <w:ind w:left="1440" w:hanging="720"/>
        <w:rPr>
          <w:rFonts w:ascii="Arial" w:hAnsi="Arial"/>
          <w:sz w:val="24"/>
        </w:rPr>
      </w:pPr>
    </w:p>
    <w:p w14:paraId="3318BDAF" w14:textId="77777777" w:rsidR="00C9796B" w:rsidRDefault="00C9796B" w:rsidP="00112F65">
      <w:pPr>
        <w:ind w:left="1440" w:hanging="720"/>
        <w:rPr>
          <w:rFonts w:ascii="Arial" w:hAnsi="Arial"/>
          <w:sz w:val="24"/>
        </w:rPr>
      </w:pPr>
    </w:p>
    <w:p w14:paraId="2894D183" w14:textId="77777777" w:rsidR="00C9796B" w:rsidRDefault="00C9796B" w:rsidP="00112F65">
      <w:pPr>
        <w:ind w:left="1440" w:hanging="720"/>
        <w:rPr>
          <w:rFonts w:ascii="Arial" w:hAnsi="Arial"/>
          <w:sz w:val="24"/>
        </w:rPr>
      </w:pPr>
    </w:p>
    <w:p w14:paraId="6EC4BE7F" w14:textId="77777777" w:rsidR="00C9796B" w:rsidRDefault="00C9796B" w:rsidP="00112F65">
      <w:pPr>
        <w:ind w:left="1440" w:hanging="720"/>
        <w:rPr>
          <w:rFonts w:ascii="Arial" w:hAnsi="Arial"/>
          <w:sz w:val="24"/>
        </w:rPr>
      </w:pPr>
    </w:p>
    <w:p w14:paraId="314FF57E" w14:textId="77777777" w:rsidR="00C9796B" w:rsidRDefault="00C9796B" w:rsidP="00112F65">
      <w:pPr>
        <w:ind w:left="1440" w:hanging="720"/>
        <w:rPr>
          <w:rFonts w:ascii="Arial" w:hAnsi="Arial"/>
          <w:sz w:val="24"/>
        </w:rPr>
      </w:pPr>
    </w:p>
    <w:p w14:paraId="33D3DEB4" w14:textId="77777777" w:rsidR="00C9796B" w:rsidRDefault="00C9796B" w:rsidP="00112F65">
      <w:pPr>
        <w:ind w:left="1440" w:hanging="720"/>
        <w:rPr>
          <w:rFonts w:ascii="Arial" w:hAnsi="Arial"/>
          <w:sz w:val="24"/>
        </w:rPr>
      </w:pPr>
    </w:p>
    <w:p w14:paraId="594F8185" w14:textId="77777777" w:rsidR="0053239E" w:rsidRDefault="0053239E" w:rsidP="00C9796B">
      <w:pPr>
        <w:jc w:val="center"/>
        <w:rPr>
          <w:rFonts w:ascii="Arial" w:hAnsi="Arial" w:cs="Arial"/>
          <w:b/>
          <w:color w:val="000000" w:themeColor="text1"/>
          <w:sz w:val="24"/>
          <w:szCs w:val="28"/>
          <w:u w:val="single"/>
          <w:lang w:eastAsia="en-US"/>
        </w:rPr>
      </w:pPr>
    </w:p>
    <w:p w14:paraId="647CFF64" w14:textId="77777777" w:rsidR="0053239E" w:rsidRDefault="0053239E" w:rsidP="00C9796B">
      <w:pPr>
        <w:jc w:val="center"/>
        <w:rPr>
          <w:rFonts w:ascii="Arial" w:hAnsi="Arial" w:cs="Arial"/>
          <w:b/>
          <w:color w:val="000000" w:themeColor="text1"/>
          <w:sz w:val="24"/>
          <w:szCs w:val="28"/>
          <w:u w:val="single"/>
          <w:lang w:eastAsia="en-US"/>
        </w:rPr>
      </w:pPr>
    </w:p>
    <w:p w14:paraId="08241839" w14:textId="77777777" w:rsidR="0053239E" w:rsidRDefault="0053239E" w:rsidP="00C9796B">
      <w:pPr>
        <w:jc w:val="center"/>
        <w:rPr>
          <w:rFonts w:ascii="Arial" w:hAnsi="Arial" w:cs="Arial"/>
          <w:b/>
          <w:color w:val="000000" w:themeColor="text1"/>
          <w:sz w:val="24"/>
          <w:szCs w:val="28"/>
          <w:u w:val="single"/>
          <w:lang w:eastAsia="en-US"/>
        </w:rPr>
      </w:pPr>
    </w:p>
    <w:p w14:paraId="34815CB5" w14:textId="2A5E8BC0" w:rsidR="00C9796B" w:rsidRPr="00352ACB" w:rsidRDefault="00C9796B" w:rsidP="00C9796B">
      <w:pPr>
        <w:jc w:val="center"/>
        <w:rPr>
          <w:rFonts w:ascii="Arial" w:hAnsi="Arial" w:cs="Arial"/>
          <w:b/>
          <w:color w:val="000000" w:themeColor="text1"/>
          <w:sz w:val="24"/>
          <w:szCs w:val="28"/>
          <w:u w:val="single"/>
          <w:lang w:eastAsia="en-US"/>
        </w:rPr>
      </w:pPr>
      <w:r w:rsidRPr="00352ACB">
        <w:rPr>
          <w:rFonts w:ascii="Arial" w:hAnsi="Arial" w:cs="Arial"/>
          <w:b/>
          <w:color w:val="000000" w:themeColor="text1"/>
          <w:sz w:val="24"/>
          <w:szCs w:val="28"/>
          <w:u w:val="single"/>
          <w:lang w:eastAsia="en-US"/>
        </w:rPr>
        <w:t>PERSON SPECIFICATION</w:t>
      </w:r>
    </w:p>
    <w:p w14:paraId="61CE5628" w14:textId="77777777" w:rsidR="00C9796B" w:rsidRPr="00C9796B" w:rsidRDefault="00C9796B" w:rsidP="00C9796B">
      <w:pPr>
        <w:rPr>
          <w:rFonts w:ascii="Arial" w:hAnsi="Arial" w:cs="Arial"/>
          <w:sz w:val="24"/>
          <w:lang w:eastAsia="en-US"/>
        </w:rPr>
      </w:pPr>
    </w:p>
    <w:p w14:paraId="43CC2488" w14:textId="77777777" w:rsidR="00C9796B" w:rsidRPr="00C9796B" w:rsidRDefault="00C9796B" w:rsidP="00C9796B">
      <w:pPr>
        <w:rPr>
          <w:rFonts w:ascii="Arial" w:hAnsi="Arial" w:cs="Arial"/>
          <w:sz w:val="24"/>
          <w:lang w:eastAsia="en-US"/>
        </w:rPr>
      </w:pPr>
    </w:p>
    <w:tbl>
      <w:tblPr>
        <w:tblW w:w="9962" w:type="dxa"/>
        <w:tblLayout w:type="fixed"/>
        <w:tblLook w:val="0000" w:firstRow="0" w:lastRow="0" w:firstColumn="0" w:lastColumn="0" w:noHBand="0" w:noVBand="0"/>
      </w:tblPr>
      <w:tblGrid>
        <w:gridCol w:w="6599"/>
        <w:gridCol w:w="1693"/>
        <w:gridCol w:w="1630"/>
        <w:gridCol w:w="40"/>
      </w:tblGrid>
      <w:tr w:rsidR="00C9796B" w:rsidRPr="00C9796B" w14:paraId="5F11CBFF" w14:textId="77777777" w:rsidTr="00130804">
        <w:trPr>
          <w:gridAfter w:val="1"/>
          <w:wAfter w:w="40" w:type="dxa"/>
          <w:trHeight w:val="822"/>
        </w:trPr>
        <w:tc>
          <w:tcPr>
            <w:tcW w:w="6599" w:type="dxa"/>
          </w:tcPr>
          <w:p w14:paraId="09A253BF" w14:textId="1BD59078" w:rsidR="00C9796B" w:rsidRPr="00C9796B" w:rsidRDefault="00C9796B" w:rsidP="00C9796B">
            <w:pPr>
              <w:rPr>
                <w:rFonts w:ascii="Arial" w:hAnsi="Arial" w:cs="Arial"/>
                <w:b/>
                <w:sz w:val="24"/>
                <w:lang w:eastAsia="en-US"/>
              </w:rPr>
            </w:pPr>
            <w:r w:rsidRPr="00C9796B">
              <w:rPr>
                <w:rFonts w:ascii="Arial" w:hAnsi="Arial" w:cs="Arial"/>
                <w:b/>
                <w:sz w:val="24"/>
                <w:lang w:eastAsia="en-US"/>
              </w:rPr>
              <w:t xml:space="preserve">Post:  </w:t>
            </w:r>
            <w:r w:rsidR="00A762BA" w:rsidRPr="005764AC">
              <w:rPr>
                <w:rFonts w:ascii="Arial" w:hAnsi="Arial" w:cs="Arial"/>
                <w:sz w:val="24"/>
                <w:lang w:eastAsia="en-US"/>
              </w:rPr>
              <w:t>Insurance Technician</w:t>
            </w:r>
            <w:r w:rsidR="00A762BA">
              <w:rPr>
                <w:rFonts w:ascii="Arial" w:hAnsi="Arial" w:cs="Arial"/>
                <w:b/>
                <w:sz w:val="24"/>
                <w:lang w:eastAsia="en-US"/>
              </w:rPr>
              <w:t xml:space="preserve"> </w:t>
            </w:r>
          </w:p>
        </w:tc>
        <w:tc>
          <w:tcPr>
            <w:tcW w:w="3323" w:type="dxa"/>
            <w:gridSpan w:val="2"/>
          </w:tcPr>
          <w:p w14:paraId="33736DCD" w14:textId="75E707F9" w:rsidR="00C9796B" w:rsidRPr="00C9796B" w:rsidRDefault="00C9796B" w:rsidP="00C9796B">
            <w:pPr>
              <w:rPr>
                <w:rFonts w:ascii="Arial" w:hAnsi="Arial" w:cs="Arial"/>
                <w:sz w:val="24"/>
                <w:lang w:eastAsia="en-US"/>
              </w:rPr>
            </w:pPr>
            <w:r w:rsidRPr="00C9796B">
              <w:rPr>
                <w:rFonts w:ascii="Arial" w:hAnsi="Arial" w:cs="Arial"/>
                <w:b/>
                <w:sz w:val="24"/>
                <w:lang w:eastAsia="en-US"/>
              </w:rPr>
              <w:t xml:space="preserve">Department:  </w:t>
            </w:r>
            <w:r w:rsidR="00FB4527">
              <w:rPr>
                <w:rFonts w:ascii="Arial" w:hAnsi="Arial" w:cs="Arial"/>
                <w:sz w:val="24"/>
                <w:lang w:eastAsia="en-US"/>
              </w:rPr>
              <w:t>Corporate</w:t>
            </w:r>
            <w:r w:rsidR="00A762BA">
              <w:rPr>
                <w:rFonts w:ascii="Arial" w:hAnsi="Arial" w:cs="Arial"/>
                <w:sz w:val="24"/>
                <w:lang w:eastAsia="en-US"/>
              </w:rPr>
              <w:t xml:space="preserve"> </w:t>
            </w:r>
            <w:r w:rsidR="00FB4527">
              <w:rPr>
                <w:rFonts w:ascii="Arial" w:hAnsi="Arial" w:cs="Arial"/>
                <w:sz w:val="24"/>
                <w:lang w:eastAsia="en-US"/>
              </w:rPr>
              <w:t>Resources</w:t>
            </w:r>
            <w:r w:rsidR="00E2315C">
              <w:rPr>
                <w:rFonts w:ascii="Arial" w:hAnsi="Arial" w:cs="Arial"/>
                <w:sz w:val="24"/>
                <w:lang w:eastAsia="en-US"/>
              </w:rPr>
              <w:t xml:space="preserve"> &amp; Customer Services</w:t>
            </w:r>
          </w:p>
          <w:p w14:paraId="6E4819C7" w14:textId="77777777" w:rsidR="00C9796B" w:rsidRPr="00C9796B" w:rsidRDefault="00C9796B" w:rsidP="00C9796B">
            <w:pPr>
              <w:rPr>
                <w:rFonts w:ascii="Arial" w:hAnsi="Arial" w:cs="Arial"/>
                <w:b/>
                <w:sz w:val="24"/>
                <w:lang w:eastAsia="en-US"/>
              </w:rPr>
            </w:pPr>
            <w:r w:rsidRPr="00C9796B">
              <w:rPr>
                <w:rFonts w:ascii="Arial" w:hAnsi="Arial" w:cs="Arial"/>
                <w:b/>
                <w:sz w:val="24"/>
                <w:lang w:eastAsia="en-US"/>
              </w:rPr>
              <w:t xml:space="preserve"> </w:t>
            </w:r>
          </w:p>
        </w:tc>
      </w:tr>
      <w:tr w:rsidR="00C9796B" w:rsidRPr="00C9796B" w14:paraId="53A89EEA"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shd w:val="pct5" w:color="auto" w:fill="FFFFFF"/>
            <w:vAlign w:val="center"/>
          </w:tcPr>
          <w:p w14:paraId="48CBD445" w14:textId="77777777" w:rsidR="00C9796B" w:rsidRPr="00C9796B" w:rsidRDefault="00C9796B" w:rsidP="00C9796B">
            <w:pPr>
              <w:rPr>
                <w:rFonts w:ascii="Arial" w:hAnsi="Arial" w:cs="Arial"/>
                <w:b/>
                <w:sz w:val="24"/>
                <w:lang w:eastAsia="en-US"/>
              </w:rPr>
            </w:pPr>
            <w:r w:rsidRPr="00C9796B">
              <w:rPr>
                <w:rFonts w:ascii="Arial" w:hAnsi="Arial" w:cs="Arial"/>
                <w:b/>
                <w:sz w:val="24"/>
                <w:lang w:eastAsia="en-US"/>
              </w:rPr>
              <w:t>Personal Attributes Required</w:t>
            </w:r>
          </w:p>
        </w:tc>
        <w:tc>
          <w:tcPr>
            <w:tcW w:w="1693" w:type="dxa"/>
            <w:shd w:val="pct5" w:color="auto" w:fill="FFFFFF"/>
            <w:vAlign w:val="center"/>
          </w:tcPr>
          <w:p w14:paraId="4E9B44B7" w14:textId="77777777" w:rsidR="00C9796B" w:rsidRPr="00C9796B" w:rsidRDefault="00C9796B" w:rsidP="00C9796B">
            <w:pPr>
              <w:jc w:val="center"/>
              <w:rPr>
                <w:rFonts w:ascii="Arial" w:hAnsi="Arial" w:cs="Arial"/>
                <w:b/>
                <w:sz w:val="24"/>
                <w:lang w:eastAsia="en-US"/>
              </w:rPr>
            </w:pPr>
            <w:r w:rsidRPr="00C9796B">
              <w:rPr>
                <w:rFonts w:ascii="Arial" w:hAnsi="Arial" w:cs="Arial"/>
                <w:b/>
                <w:sz w:val="24"/>
                <w:lang w:eastAsia="en-US"/>
              </w:rPr>
              <w:t>Essential (E) or</w:t>
            </w:r>
          </w:p>
          <w:p w14:paraId="35A7FEAB" w14:textId="77777777" w:rsidR="00C9796B" w:rsidRPr="00C9796B" w:rsidRDefault="00C9796B" w:rsidP="00C9796B">
            <w:pPr>
              <w:jc w:val="center"/>
              <w:rPr>
                <w:rFonts w:ascii="Arial" w:hAnsi="Arial" w:cs="Arial"/>
                <w:b/>
                <w:sz w:val="24"/>
                <w:lang w:eastAsia="en-US"/>
              </w:rPr>
            </w:pPr>
            <w:r w:rsidRPr="00C9796B">
              <w:rPr>
                <w:rFonts w:ascii="Arial" w:hAnsi="Arial" w:cs="Arial"/>
                <w:b/>
                <w:sz w:val="24"/>
                <w:lang w:eastAsia="en-US"/>
              </w:rPr>
              <w:t>Desirable (D)</w:t>
            </w:r>
          </w:p>
        </w:tc>
        <w:tc>
          <w:tcPr>
            <w:tcW w:w="1670" w:type="dxa"/>
            <w:gridSpan w:val="2"/>
            <w:shd w:val="pct5" w:color="auto" w:fill="FFFFFF"/>
            <w:vAlign w:val="center"/>
          </w:tcPr>
          <w:p w14:paraId="08E1A5F7" w14:textId="77777777" w:rsidR="00C9796B" w:rsidRPr="00C9796B" w:rsidRDefault="00C9796B" w:rsidP="00C9796B">
            <w:pPr>
              <w:jc w:val="center"/>
              <w:rPr>
                <w:rFonts w:ascii="Arial" w:hAnsi="Arial" w:cs="Arial"/>
                <w:b/>
                <w:sz w:val="24"/>
                <w:lang w:eastAsia="en-US"/>
              </w:rPr>
            </w:pPr>
            <w:r w:rsidRPr="00C9796B">
              <w:rPr>
                <w:rFonts w:ascii="Arial" w:hAnsi="Arial" w:cs="Arial"/>
                <w:b/>
                <w:sz w:val="24"/>
                <w:lang w:eastAsia="en-US"/>
              </w:rPr>
              <w:t>Method of Assessment</w:t>
            </w:r>
          </w:p>
        </w:tc>
      </w:tr>
      <w:tr w:rsidR="005649DD" w:rsidRPr="00C9796B" w14:paraId="654B4E35"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6599" w:type="dxa"/>
          </w:tcPr>
          <w:p w14:paraId="7D970EFE" w14:textId="38ACC311" w:rsidR="005649DD" w:rsidRPr="00C9796B" w:rsidRDefault="005649DD" w:rsidP="00C9796B">
            <w:pPr>
              <w:rPr>
                <w:rFonts w:ascii="Arial" w:hAnsi="Arial" w:cs="Arial"/>
                <w:b/>
                <w:sz w:val="24"/>
                <w:u w:val="single"/>
                <w:lang w:eastAsia="en-US"/>
              </w:rPr>
            </w:pPr>
            <w:r w:rsidRPr="005649DD">
              <w:rPr>
                <w:rFonts w:ascii="Arial" w:hAnsi="Arial" w:cs="Arial"/>
                <w:b/>
                <w:sz w:val="24"/>
                <w:u w:val="single"/>
                <w:lang w:eastAsia="en-US"/>
              </w:rPr>
              <w:t>Qualifications</w:t>
            </w:r>
          </w:p>
        </w:tc>
        <w:tc>
          <w:tcPr>
            <w:tcW w:w="1693" w:type="dxa"/>
          </w:tcPr>
          <w:p w14:paraId="27270F66" w14:textId="77777777" w:rsidR="005649DD" w:rsidRPr="00C9796B" w:rsidRDefault="005649DD" w:rsidP="00C9796B">
            <w:pPr>
              <w:jc w:val="center"/>
              <w:rPr>
                <w:rFonts w:ascii="Arial" w:hAnsi="Arial" w:cs="Arial"/>
                <w:sz w:val="24"/>
                <w:lang w:val="fr-FR" w:eastAsia="en-US"/>
              </w:rPr>
            </w:pPr>
          </w:p>
        </w:tc>
        <w:tc>
          <w:tcPr>
            <w:tcW w:w="1670" w:type="dxa"/>
            <w:gridSpan w:val="2"/>
          </w:tcPr>
          <w:p w14:paraId="20868FE7" w14:textId="77777777" w:rsidR="005649DD" w:rsidRPr="00C9796B" w:rsidRDefault="005649DD" w:rsidP="00C9796B">
            <w:pPr>
              <w:jc w:val="center"/>
              <w:rPr>
                <w:rFonts w:ascii="Arial" w:hAnsi="Arial" w:cs="Arial"/>
                <w:sz w:val="24"/>
                <w:lang w:eastAsia="en-US"/>
              </w:rPr>
            </w:pPr>
          </w:p>
        </w:tc>
      </w:tr>
      <w:tr w:rsidR="00C9796B" w:rsidRPr="00C9796B" w14:paraId="16A4A882"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99"/>
        </w:trPr>
        <w:tc>
          <w:tcPr>
            <w:tcW w:w="6599" w:type="dxa"/>
          </w:tcPr>
          <w:p w14:paraId="27DF750C" w14:textId="6A345387" w:rsidR="00C9796B" w:rsidRDefault="00C9796B" w:rsidP="00C9796B">
            <w:pPr>
              <w:rPr>
                <w:rFonts w:ascii="Arial" w:hAnsi="Arial" w:cs="Arial"/>
                <w:sz w:val="24"/>
                <w:lang w:eastAsia="en-US"/>
              </w:rPr>
            </w:pPr>
          </w:p>
          <w:p w14:paraId="758803C1" w14:textId="0B58A0C7" w:rsidR="00A64A97" w:rsidRDefault="00A64A97" w:rsidP="00C9796B">
            <w:pPr>
              <w:rPr>
                <w:rFonts w:ascii="Arial" w:hAnsi="Arial" w:cs="Arial"/>
                <w:sz w:val="24"/>
                <w:lang w:eastAsia="en-US"/>
              </w:rPr>
            </w:pPr>
            <w:r>
              <w:rPr>
                <w:rFonts w:ascii="Arial" w:hAnsi="Arial" w:cs="Arial"/>
                <w:sz w:val="24"/>
                <w:lang w:eastAsia="en-US"/>
              </w:rPr>
              <w:t xml:space="preserve">1. </w:t>
            </w:r>
            <w:r w:rsidRPr="00A64A97">
              <w:rPr>
                <w:rFonts w:ascii="Arial" w:hAnsi="Arial" w:cs="Arial"/>
                <w:sz w:val="24"/>
                <w:lang w:eastAsia="en-US"/>
              </w:rPr>
              <w:t>Qualified</w:t>
            </w:r>
            <w:r w:rsidR="000472C7">
              <w:rPr>
                <w:rFonts w:ascii="Arial" w:hAnsi="Arial" w:cs="Arial"/>
                <w:sz w:val="24"/>
                <w:lang w:eastAsia="en-US"/>
              </w:rPr>
              <w:t xml:space="preserve"> or part </w:t>
            </w:r>
            <w:r w:rsidR="00101F79">
              <w:rPr>
                <w:rFonts w:ascii="Arial" w:hAnsi="Arial" w:cs="Arial"/>
                <w:sz w:val="24"/>
                <w:lang w:eastAsia="en-US"/>
              </w:rPr>
              <w:t>qualified</w:t>
            </w:r>
            <w:r w:rsidRPr="00A64A97">
              <w:rPr>
                <w:rFonts w:ascii="Arial" w:hAnsi="Arial" w:cs="Arial"/>
                <w:sz w:val="24"/>
                <w:lang w:eastAsia="en-US"/>
              </w:rPr>
              <w:t xml:space="preserve"> Chartered </w:t>
            </w:r>
            <w:r w:rsidR="00FB4527" w:rsidRPr="00A64A97">
              <w:rPr>
                <w:rFonts w:ascii="Arial" w:hAnsi="Arial" w:cs="Arial"/>
                <w:sz w:val="24"/>
                <w:lang w:eastAsia="en-US"/>
              </w:rPr>
              <w:t>Insurance Institute</w:t>
            </w:r>
            <w:r w:rsidRPr="00A64A97">
              <w:rPr>
                <w:rFonts w:ascii="Arial" w:hAnsi="Arial" w:cs="Arial"/>
                <w:sz w:val="24"/>
                <w:lang w:eastAsia="en-US"/>
              </w:rPr>
              <w:t xml:space="preserve"> (FCII or ACII)</w:t>
            </w:r>
            <w:r w:rsidR="00101F79">
              <w:rPr>
                <w:rFonts w:ascii="Arial" w:hAnsi="Arial" w:cs="Arial"/>
                <w:sz w:val="24"/>
                <w:lang w:eastAsia="en-US"/>
              </w:rPr>
              <w:t xml:space="preserve"> or willingness to study for above qualification</w:t>
            </w:r>
          </w:p>
          <w:p w14:paraId="04F0F3C1" w14:textId="77777777" w:rsidR="0053239E" w:rsidRDefault="0053239E" w:rsidP="00C9796B">
            <w:pPr>
              <w:rPr>
                <w:rFonts w:ascii="Arial" w:hAnsi="Arial" w:cs="Arial"/>
                <w:sz w:val="24"/>
                <w:lang w:eastAsia="en-US"/>
              </w:rPr>
            </w:pPr>
          </w:p>
          <w:p w14:paraId="05B1722A" w14:textId="6B8A6E3C" w:rsidR="00A64A97" w:rsidRDefault="00A64A97" w:rsidP="00C9796B">
            <w:pPr>
              <w:rPr>
                <w:rFonts w:ascii="Arial" w:hAnsi="Arial" w:cs="Arial"/>
                <w:sz w:val="24"/>
                <w:lang w:eastAsia="en-US"/>
              </w:rPr>
            </w:pPr>
            <w:r>
              <w:rPr>
                <w:rFonts w:ascii="Arial" w:hAnsi="Arial" w:cs="Arial"/>
                <w:sz w:val="24"/>
                <w:lang w:eastAsia="en-US"/>
              </w:rPr>
              <w:t xml:space="preserve">2. </w:t>
            </w:r>
            <w:r w:rsidRPr="00A64A97">
              <w:rPr>
                <w:rFonts w:ascii="Arial" w:hAnsi="Arial" w:cs="Arial"/>
                <w:sz w:val="24"/>
                <w:lang w:eastAsia="en-US"/>
              </w:rPr>
              <w:t>GCSE/O’ Levels including English</w:t>
            </w:r>
            <w:r w:rsidR="006B3AA3">
              <w:rPr>
                <w:rFonts w:ascii="Arial" w:hAnsi="Arial" w:cs="Arial"/>
                <w:sz w:val="24"/>
                <w:lang w:eastAsia="en-US"/>
              </w:rPr>
              <w:t xml:space="preserve"> and </w:t>
            </w:r>
            <w:r w:rsidRPr="00A64A97">
              <w:rPr>
                <w:rFonts w:ascii="Arial" w:hAnsi="Arial" w:cs="Arial"/>
                <w:sz w:val="24"/>
                <w:lang w:eastAsia="en-US"/>
              </w:rPr>
              <w:t xml:space="preserve">Maths (or equivalent qualifications/demonstrable skills and </w:t>
            </w:r>
            <w:r w:rsidR="0053239E">
              <w:rPr>
                <w:rFonts w:ascii="Arial" w:hAnsi="Arial" w:cs="Arial"/>
                <w:sz w:val="24"/>
                <w:lang w:eastAsia="en-US"/>
              </w:rPr>
              <w:t>e</w:t>
            </w:r>
            <w:r w:rsidRPr="00A64A97">
              <w:rPr>
                <w:rFonts w:ascii="Arial" w:hAnsi="Arial" w:cs="Arial"/>
                <w:sz w:val="24"/>
                <w:lang w:eastAsia="en-US"/>
              </w:rPr>
              <w:t>xperience</w:t>
            </w:r>
            <w:r>
              <w:rPr>
                <w:rFonts w:ascii="Arial" w:hAnsi="Arial" w:cs="Arial"/>
                <w:sz w:val="24"/>
                <w:lang w:eastAsia="en-US"/>
              </w:rPr>
              <w:t>).</w:t>
            </w:r>
          </w:p>
          <w:p w14:paraId="63CD152E" w14:textId="4DB276DA" w:rsidR="00A64A97" w:rsidRDefault="00A64A97" w:rsidP="00C9796B">
            <w:pPr>
              <w:rPr>
                <w:rFonts w:ascii="Arial" w:hAnsi="Arial" w:cs="Arial"/>
                <w:sz w:val="24"/>
                <w:lang w:eastAsia="en-US"/>
              </w:rPr>
            </w:pPr>
          </w:p>
          <w:p w14:paraId="2BEAA337" w14:textId="3EAE31BC" w:rsidR="00C9796B" w:rsidRPr="00C9796B" w:rsidRDefault="00A64A97" w:rsidP="005649DD">
            <w:pPr>
              <w:rPr>
                <w:rFonts w:ascii="Arial" w:hAnsi="Arial" w:cs="Arial"/>
                <w:sz w:val="24"/>
                <w:lang w:eastAsia="en-US"/>
              </w:rPr>
            </w:pPr>
            <w:r>
              <w:rPr>
                <w:rFonts w:ascii="Arial" w:hAnsi="Arial" w:cs="Arial"/>
                <w:sz w:val="24"/>
                <w:lang w:eastAsia="en-US"/>
              </w:rPr>
              <w:t>3.</w:t>
            </w:r>
            <w:r>
              <w:t xml:space="preserve"> </w:t>
            </w:r>
            <w:r w:rsidRPr="00A64A97">
              <w:rPr>
                <w:rFonts w:ascii="Arial" w:hAnsi="Arial" w:cs="Arial"/>
                <w:sz w:val="24"/>
                <w:lang w:eastAsia="en-US"/>
              </w:rPr>
              <w:t>Other relevant professional qualification</w:t>
            </w:r>
          </w:p>
        </w:tc>
        <w:tc>
          <w:tcPr>
            <w:tcW w:w="1693" w:type="dxa"/>
          </w:tcPr>
          <w:p w14:paraId="61727244" w14:textId="77777777" w:rsidR="00C9796B" w:rsidRPr="00C9796B" w:rsidRDefault="00C9796B" w:rsidP="00C9796B">
            <w:pPr>
              <w:jc w:val="center"/>
              <w:rPr>
                <w:rFonts w:ascii="Arial" w:hAnsi="Arial" w:cs="Arial"/>
                <w:sz w:val="24"/>
                <w:lang w:val="fr-FR" w:eastAsia="en-US"/>
              </w:rPr>
            </w:pPr>
          </w:p>
          <w:p w14:paraId="1F9CA05A" w14:textId="77777777" w:rsidR="00C9796B" w:rsidRDefault="00A64A97" w:rsidP="00C9796B">
            <w:pPr>
              <w:jc w:val="center"/>
              <w:rPr>
                <w:rFonts w:ascii="Arial" w:hAnsi="Arial" w:cs="Arial"/>
                <w:sz w:val="24"/>
                <w:lang w:val="fr-FR" w:eastAsia="en-US"/>
              </w:rPr>
            </w:pPr>
            <w:r>
              <w:rPr>
                <w:rFonts w:ascii="Arial" w:hAnsi="Arial" w:cs="Arial"/>
                <w:sz w:val="24"/>
                <w:lang w:val="fr-FR" w:eastAsia="en-US"/>
              </w:rPr>
              <w:t>E</w:t>
            </w:r>
          </w:p>
          <w:p w14:paraId="2A68FE50" w14:textId="77777777" w:rsidR="00A64A97" w:rsidRDefault="00A64A97" w:rsidP="00C9796B">
            <w:pPr>
              <w:jc w:val="center"/>
              <w:rPr>
                <w:rFonts w:ascii="Arial" w:hAnsi="Arial" w:cs="Arial"/>
                <w:sz w:val="24"/>
                <w:lang w:val="fr-FR" w:eastAsia="en-US"/>
              </w:rPr>
            </w:pPr>
          </w:p>
          <w:p w14:paraId="4C18449F" w14:textId="77777777" w:rsidR="00101F79" w:rsidRDefault="00101F79" w:rsidP="00C9796B">
            <w:pPr>
              <w:jc w:val="center"/>
              <w:rPr>
                <w:rFonts w:ascii="Arial" w:hAnsi="Arial" w:cs="Arial"/>
                <w:sz w:val="24"/>
                <w:lang w:val="fr-FR" w:eastAsia="en-US"/>
              </w:rPr>
            </w:pPr>
          </w:p>
          <w:p w14:paraId="38E43268" w14:textId="6BB64F97" w:rsidR="00A64A97" w:rsidRDefault="00A64A97" w:rsidP="00C9796B">
            <w:pPr>
              <w:jc w:val="center"/>
              <w:rPr>
                <w:rFonts w:ascii="Arial" w:hAnsi="Arial" w:cs="Arial"/>
                <w:sz w:val="24"/>
                <w:lang w:val="fr-FR" w:eastAsia="en-US"/>
              </w:rPr>
            </w:pPr>
            <w:r>
              <w:rPr>
                <w:rFonts w:ascii="Arial" w:hAnsi="Arial" w:cs="Arial"/>
                <w:sz w:val="24"/>
                <w:lang w:val="fr-FR" w:eastAsia="en-US"/>
              </w:rPr>
              <w:t>E</w:t>
            </w:r>
          </w:p>
          <w:p w14:paraId="1B1D0792" w14:textId="77777777" w:rsidR="00A64A97" w:rsidRDefault="00A64A97" w:rsidP="00C9796B">
            <w:pPr>
              <w:jc w:val="center"/>
              <w:rPr>
                <w:rFonts w:ascii="Arial" w:hAnsi="Arial" w:cs="Arial"/>
                <w:sz w:val="24"/>
                <w:lang w:val="fr-FR" w:eastAsia="en-US"/>
              </w:rPr>
            </w:pPr>
          </w:p>
          <w:p w14:paraId="5339BADB" w14:textId="77777777" w:rsidR="00A64A97" w:rsidRDefault="00A64A97" w:rsidP="00C9796B">
            <w:pPr>
              <w:jc w:val="center"/>
              <w:rPr>
                <w:rFonts w:ascii="Arial" w:hAnsi="Arial" w:cs="Arial"/>
                <w:sz w:val="24"/>
                <w:lang w:val="fr-FR" w:eastAsia="en-US"/>
              </w:rPr>
            </w:pPr>
          </w:p>
          <w:p w14:paraId="4E2ED41A" w14:textId="77777777" w:rsidR="00E958D3" w:rsidRDefault="00E958D3" w:rsidP="00C9796B">
            <w:pPr>
              <w:jc w:val="center"/>
              <w:rPr>
                <w:rFonts w:ascii="Arial" w:hAnsi="Arial" w:cs="Arial"/>
                <w:sz w:val="24"/>
                <w:lang w:val="fr-FR" w:eastAsia="en-US"/>
              </w:rPr>
            </w:pPr>
          </w:p>
          <w:p w14:paraId="7E969249" w14:textId="69ADDE1C" w:rsidR="00A64A97" w:rsidRPr="00C9796B" w:rsidRDefault="00A64A97" w:rsidP="00C9796B">
            <w:pPr>
              <w:jc w:val="center"/>
              <w:rPr>
                <w:rFonts w:ascii="Arial" w:hAnsi="Arial" w:cs="Arial"/>
                <w:sz w:val="24"/>
                <w:lang w:val="fr-FR" w:eastAsia="en-US"/>
              </w:rPr>
            </w:pPr>
            <w:r>
              <w:rPr>
                <w:rFonts w:ascii="Arial" w:hAnsi="Arial" w:cs="Arial"/>
                <w:sz w:val="24"/>
                <w:lang w:val="fr-FR" w:eastAsia="en-US"/>
              </w:rPr>
              <w:t>D</w:t>
            </w:r>
          </w:p>
        </w:tc>
        <w:tc>
          <w:tcPr>
            <w:tcW w:w="1670" w:type="dxa"/>
            <w:gridSpan w:val="2"/>
          </w:tcPr>
          <w:p w14:paraId="7BE7E3AD" w14:textId="77777777" w:rsidR="00C9796B" w:rsidRPr="00C9796B" w:rsidRDefault="00C9796B" w:rsidP="00C9796B">
            <w:pPr>
              <w:jc w:val="center"/>
              <w:rPr>
                <w:rFonts w:ascii="Arial" w:hAnsi="Arial" w:cs="Arial"/>
                <w:sz w:val="24"/>
                <w:lang w:eastAsia="en-US"/>
              </w:rPr>
            </w:pPr>
          </w:p>
          <w:p w14:paraId="063512A2" w14:textId="77777777" w:rsidR="00C9796B" w:rsidRDefault="00C9796B" w:rsidP="00C9796B">
            <w:pPr>
              <w:jc w:val="center"/>
              <w:rPr>
                <w:rFonts w:ascii="Arial" w:hAnsi="Arial" w:cs="Arial"/>
                <w:sz w:val="24"/>
                <w:lang w:eastAsia="en-US"/>
              </w:rPr>
            </w:pPr>
            <w:r w:rsidRPr="00C9796B">
              <w:rPr>
                <w:rFonts w:ascii="Arial" w:hAnsi="Arial" w:cs="Arial"/>
                <w:sz w:val="24"/>
                <w:lang w:eastAsia="en-US"/>
              </w:rPr>
              <w:t>AF/C</w:t>
            </w:r>
          </w:p>
          <w:p w14:paraId="705A1F08" w14:textId="77777777" w:rsidR="00A64A97" w:rsidRDefault="00A64A97" w:rsidP="00C9796B">
            <w:pPr>
              <w:jc w:val="center"/>
              <w:rPr>
                <w:rFonts w:ascii="Arial" w:hAnsi="Arial" w:cs="Arial"/>
                <w:sz w:val="24"/>
                <w:lang w:eastAsia="en-US"/>
              </w:rPr>
            </w:pPr>
          </w:p>
          <w:p w14:paraId="2151902B" w14:textId="77777777" w:rsidR="00101F79" w:rsidRDefault="00101F79" w:rsidP="00C9796B">
            <w:pPr>
              <w:jc w:val="center"/>
              <w:rPr>
                <w:rFonts w:ascii="Arial" w:hAnsi="Arial" w:cs="Arial"/>
                <w:sz w:val="24"/>
                <w:lang w:eastAsia="en-US"/>
              </w:rPr>
            </w:pPr>
          </w:p>
          <w:p w14:paraId="354D584F" w14:textId="64DA2F32" w:rsidR="00A64A97" w:rsidRDefault="00A64A97" w:rsidP="00C9796B">
            <w:pPr>
              <w:jc w:val="center"/>
              <w:rPr>
                <w:rFonts w:ascii="Arial" w:hAnsi="Arial" w:cs="Arial"/>
                <w:sz w:val="24"/>
                <w:lang w:eastAsia="en-US"/>
              </w:rPr>
            </w:pPr>
            <w:r w:rsidRPr="00A64A97">
              <w:rPr>
                <w:rFonts w:ascii="Arial" w:hAnsi="Arial" w:cs="Arial"/>
                <w:sz w:val="24"/>
                <w:lang w:eastAsia="en-US"/>
              </w:rPr>
              <w:t>AF/C</w:t>
            </w:r>
          </w:p>
          <w:p w14:paraId="39DA1D12" w14:textId="77777777" w:rsidR="00A64A97" w:rsidRDefault="00A64A97" w:rsidP="00C9796B">
            <w:pPr>
              <w:jc w:val="center"/>
              <w:rPr>
                <w:rFonts w:ascii="Arial" w:hAnsi="Arial" w:cs="Arial"/>
                <w:sz w:val="24"/>
                <w:lang w:eastAsia="en-US"/>
              </w:rPr>
            </w:pPr>
          </w:p>
          <w:p w14:paraId="55A036FF" w14:textId="77777777" w:rsidR="00A64A97" w:rsidRDefault="00A64A97" w:rsidP="00C9796B">
            <w:pPr>
              <w:jc w:val="center"/>
              <w:rPr>
                <w:rFonts w:ascii="Arial" w:hAnsi="Arial" w:cs="Arial"/>
                <w:sz w:val="24"/>
                <w:lang w:eastAsia="en-US"/>
              </w:rPr>
            </w:pPr>
          </w:p>
          <w:p w14:paraId="379A607C" w14:textId="77777777" w:rsidR="003E68BF" w:rsidRDefault="003E68BF" w:rsidP="00C9796B">
            <w:pPr>
              <w:jc w:val="center"/>
              <w:rPr>
                <w:rFonts w:ascii="Arial" w:hAnsi="Arial" w:cs="Arial"/>
                <w:sz w:val="24"/>
                <w:lang w:eastAsia="en-US"/>
              </w:rPr>
            </w:pPr>
          </w:p>
          <w:p w14:paraId="0A165AC3" w14:textId="1FBD2DFF" w:rsidR="00A64A97" w:rsidRPr="00C9796B" w:rsidRDefault="00DE1FB5" w:rsidP="00C9796B">
            <w:pPr>
              <w:jc w:val="center"/>
              <w:rPr>
                <w:rFonts w:ascii="Arial" w:hAnsi="Arial" w:cs="Arial"/>
                <w:sz w:val="24"/>
                <w:lang w:eastAsia="en-US"/>
              </w:rPr>
            </w:pPr>
            <w:r w:rsidRPr="00DE1FB5">
              <w:rPr>
                <w:rFonts w:ascii="Arial" w:hAnsi="Arial" w:cs="Arial"/>
                <w:sz w:val="24"/>
                <w:lang w:eastAsia="en-US"/>
              </w:rPr>
              <w:t>AF/C</w:t>
            </w:r>
          </w:p>
        </w:tc>
      </w:tr>
      <w:tr w:rsidR="005649DD" w:rsidRPr="00C9796B" w14:paraId="7946DFC2"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
        </w:trPr>
        <w:tc>
          <w:tcPr>
            <w:tcW w:w="6599" w:type="dxa"/>
          </w:tcPr>
          <w:p w14:paraId="0FE0270F" w14:textId="6F55EB66" w:rsidR="005649DD" w:rsidRPr="005649DD" w:rsidRDefault="005649DD" w:rsidP="00DE1FB5">
            <w:pPr>
              <w:rPr>
                <w:rFonts w:ascii="Arial" w:hAnsi="Arial" w:cs="Arial"/>
                <w:b/>
                <w:sz w:val="24"/>
                <w:u w:val="single"/>
                <w:lang w:eastAsia="en-US"/>
              </w:rPr>
            </w:pPr>
            <w:r w:rsidRPr="005649DD">
              <w:rPr>
                <w:rFonts w:ascii="Arial" w:hAnsi="Arial" w:cs="Arial"/>
                <w:b/>
                <w:sz w:val="24"/>
                <w:u w:val="single"/>
                <w:lang w:eastAsia="en-US"/>
              </w:rPr>
              <w:t xml:space="preserve">Experience </w:t>
            </w:r>
          </w:p>
        </w:tc>
        <w:tc>
          <w:tcPr>
            <w:tcW w:w="1693" w:type="dxa"/>
          </w:tcPr>
          <w:p w14:paraId="2547110A" w14:textId="77777777" w:rsidR="005649DD" w:rsidRPr="00C9796B" w:rsidRDefault="005649DD" w:rsidP="00C9796B">
            <w:pPr>
              <w:jc w:val="center"/>
              <w:rPr>
                <w:rFonts w:ascii="Arial" w:hAnsi="Arial" w:cs="Arial"/>
                <w:sz w:val="24"/>
                <w:lang w:eastAsia="en-US"/>
              </w:rPr>
            </w:pPr>
          </w:p>
        </w:tc>
        <w:tc>
          <w:tcPr>
            <w:tcW w:w="1670" w:type="dxa"/>
            <w:gridSpan w:val="2"/>
          </w:tcPr>
          <w:p w14:paraId="32657504" w14:textId="77777777" w:rsidR="005649DD" w:rsidRPr="00C9796B" w:rsidRDefault="005649DD" w:rsidP="00C9796B">
            <w:pPr>
              <w:jc w:val="center"/>
              <w:rPr>
                <w:rFonts w:ascii="Arial" w:hAnsi="Arial" w:cs="Arial"/>
                <w:sz w:val="24"/>
                <w:lang w:eastAsia="en-US"/>
              </w:rPr>
            </w:pPr>
          </w:p>
        </w:tc>
      </w:tr>
      <w:tr w:rsidR="00C9796B" w:rsidRPr="00C9796B" w14:paraId="6B34A8CC"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6599" w:type="dxa"/>
          </w:tcPr>
          <w:p w14:paraId="7266707B" w14:textId="18257121" w:rsidR="00C9796B" w:rsidRPr="00C9796B" w:rsidRDefault="00DE1FB5" w:rsidP="00DE1FB5">
            <w:pPr>
              <w:rPr>
                <w:rFonts w:ascii="Arial" w:hAnsi="Arial" w:cs="Arial"/>
                <w:sz w:val="24"/>
                <w:lang w:eastAsia="en-US"/>
              </w:rPr>
            </w:pPr>
            <w:r>
              <w:rPr>
                <w:rFonts w:ascii="Arial" w:hAnsi="Arial" w:cs="Arial"/>
                <w:sz w:val="24"/>
                <w:lang w:eastAsia="en-US"/>
              </w:rPr>
              <w:t xml:space="preserve">1. </w:t>
            </w:r>
            <w:r w:rsidRPr="00DE1FB5">
              <w:rPr>
                <w:rFonts w:ascii="Arial" w:hAnsi="Arial" w:cs="Arial"/>
                <w:sz w:val="24"/>
                <w:lang w:eastAsia="en-US"/>
              </w:rPr>
              <w:t xml:space="preserve">Experience of working in </w:t>
            </w:r>
            <w:r w:rsidR="005649DD">
              <w:rPr>
                <w:rFonts w:ascii="Arial" w:hAnsi="Arial" w:cs="Arial"/>
                <w:sz w:val="24"/>
                <w:lang w:eastAsia="en-US"/>
              </w:rPr>
              <w:t xml:space="preserve">an </w:t>
            </w:r>
            <w:r w:rsidRPr="00DE1FB5">
              <w:rPr>
                <w:rFonts w:ascii="Arial" w:hAnsi="Arial" w:cs="Arial"/>
                <w:sz w:val="24"/>
                <w:lang w:eastAsia="en-US"/>
              </w:rPr>
              <w:t>Insurance environment within a large complex organisation</w:t>
            </w:r>
          </w:p>
        </w:tc>
        <w:tc>
          <w:tcPr>
            <w:tcW w:w="1693" w:type="dxa"/>
          </w:tcPr>
          <w:p w14:paraId="5EF61212"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E</w:t>
            </w:r>
          </w:p>
        </w:tc>
        <w:tc>
          <w:tcPr>
            <w:tcW w:w="1670" w:type="dxa"/>
            <w:gridSpan w:val="2"/>
          </w:tcPr>
          <w:p w14:paraId="21203241"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43FC916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6599" w:type="dxa"/>
          </w:tcPr>
          <w:p w14:paraId="5620FEFF" w14:textId="6D928268" w:rsidR="00C9796B" w:rsidRPr="00C9796B" w:rsidRDefault="00DE1FB5" w:rsidP="00DE1FB5">
            <w:pPr>
              <w:rPr>
                <w:rFonts w:ascii="Arial" w:hAnsi="Arial" w:cs="Arial"/>
                <w:sz w:val="24"/>
                <w:lang w:eastAsia="en-US"/>
              </w:rPr>
            </w:pPr>
            <w:r>
              <w:rPr>
                <w:rFonts w:ascii="Arial" w:hAnsi="Arial" w:cs="Arial"/>
                <w:sz w:val="24"/>
                <w:lang w:eastAsia="en-US"/>
              </w:rPr>
              <w:t xml:space="preserve">2. </w:t>
            </w:r>
            <w:r w:rsidRPr="00DE1FB5">
              <w:rPr>
                <w:rFonts w:ascii="Arial" w:hAnsi="Arial" w:cs="Arial"/>
                <w:sz w:val="24"/>
                <w:lang w:eastAsia="en-US"/>
              </w:rPr>
              <w:t>Experience of working in Local Government</w:t>
            </w:r>
          </w:p>
        </w:tc>
        <w:tc>
          <w:tcPr>
            <w:tcW w:w="1693" w:type="dxa"/>
          </w:tcPr>
          <w:p w14:paraId="4AE37007" w14:textId="28A1C1AD" w:rsidR="00C9796B" w:rsidRPr="00C9796B" w:rsidRDefault="00DE1FB5" w:rsidP="00C9796B">
            <w:pPr>
              <w:jc w:val="center"/>
              <w:rPr>
                <w:rFonts w:ascii="Arial" w:hAnsi="Arial" w:cs="Arial"/>
                <w:sz w:val="24"/>
                <w:lang w:eastAsia="en-US"/>
              </w:rPr>
            </w:pPr>
            <w:r>
              <w:rPr>
                <w:rFonts w:ascii="Arial" w:hAnsi="Arial" w:cs="Arial"/>
                <w:sz w:val="24"/>
                <w:lang w:eastAsia="en-US"/>
              </w:rPr>
              <w:t>D</w:t>
            </w:r>
          </w:p>
        </w:tc>
        <w:tc>
          <w:tcPr>
            <w:tcW w:w="1670" w:type="dxa"/>
            <w:gridSpan w:val="2"/>
          </w:tcPr>
          <w:p w14:paraId="124D8BE5"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6927423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Pr>
          <w:p w14:paraId="0C37DF21" w14:textId="426F6A3C" w:rsidR="00C9796B" w:rsidRPr="00C9796B" w:rsidRDefault="005649DD" w:rsidP="00DE1FB5">
            <w:pPr>
              <w:rPr>
                <w:rFonts w:ascii="Arial" w:hAnsi="Arial" w:cs="Arial"/>
                <w:sz w:val="24"/>
                <w:lang w:eastAsia="en-US"/>
              </w:rPr>
            </w:pPr>
            <w:r>
              <w:rPr>
                <w:rFonts w:ascii="Arial" w:hAnsi="Arial" w:cs="Arial"/>
                <w:sz w:val="24"/>
                <w:lang w:eastAsia="en-US"/>
              </w:rPr>
              <w:t xml:space="preserve">3. </w:t>
            </w:r>
            <w:r w:rsidR="00DE1FB5" w:rsidRPr="00DE1FB5">
              <w:rPr>
                <w:rFonts w:ascii="Arial" w:hAnsi="Arial" w:cs="Arial"/>
                <w:sz w:val="24"/>
                <w:lang w:eastAsia="en-US"/>
              </w:rPr>
              <w:t xml:space="preserve">Practical, demonstrable experience of arranging insurance covers and </w:t>
            </w:r>
            <w:r w:rsidR="00FB4527" w:rsidRPr="00DE1FB5">
              <w:rPr>
                <w:rFonts w:ascii="Arial" w:hAnsi="Arial" w:cs="Arial"/>
                <w:sz w:val="24"/>
                <w:lang w:eastAsia="en-US"/>
              </w:rPr>
              <w:t>self-funding</w:t>
            </w:r>
            <w:r w:rsidR="00DE1FB5" w:rsidRPr="00DE1FB5">
              <w:rPr>
                <w:rFonts w:ascii="Arial" w:hAnsi="Arial" w:cs="Arial"/>
                <w:sz w:val="24"/>
                <w:lang w:eastAsia="en-US"/>
              </w:rPr>
              <w:t xml:space="preserve"> techniques in a large organisation</w:t>
            </w:r>
          </w:p>
        </w:tc>
        <w:tc>
          <w:tcPr>
            <w:tcW w:w="1693" w:type="dxa"/>
          </w:tcPr>
          <w:p w14:paraId="5677BB0C"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E</w:t>
            </w:r>
          </w:p>
        </w:tc>
        <w:tc>
          <w:tcPr>
            <w:tcW w:w="1670" w:type="dxa"/>
            <w:gridSpan w:val="2"/>
          </w:tcPr>
          <w:p w14:paraId="4A4F8ED4"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606D3D18"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6599" w:type="dxa"/>
          </w:tcPr>
          <w:p w14:paraId="3AFD5C5D" w14:textId="63C48E8A" w:rsidR="00C9796B" w:rsidRPr="00C9796B" w:rsidRDefault="005649DD" w:rsidP="00DE1FB5">
            <w:pPr>
              <w:rPr>
                <w:rFonts w:ascii="Arial" w:hAnsi="Arial" w:cs="Arial"/>
                <w:sz w:val="24"/>
                <w:lang w:eastAsia="en-US"/>
              </w:rPr>
            </w:pPr>
            <w:r>
              <w:rPr>
                <w:rFonts w:ascii="Arial" w:hAnsi="Arial" w:cs="Arial"/>
                <w:sz w:val="24"/>
                <w:lang w:eastAsia="en-US"/>
              </w:rPr>
              <w:t>4.</w:t>
            </w:r>
            <w:r>
              <w:t xml:space="preserve"> </w:t>
            </w:r>
            <w:r w:rsidRPr="005649DD">
              <w:rPr>
                <w:rFonts w:ascii="Arial" w:hAnsi="Arial" w:cs="Arial"/>
                <w:sz w:val="24"/>
                <w:lang w:eastAsia="en-US"/>
              </w:rPr>
              <w:t>Practical, demonstrable experience of effective claims handling practices / processes</w:t>
            </w:r>
          </w:p>
        </w:tc>
        <w:tc>
          <w:tcPr>
            <w:tcW w:w="1693" w:type="dxa"/>
          </w:tcPr>
          <w:p w14:paraId="24CD1FF9"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E</w:t>
            </w:r>
          </w:p>
        </w:tc>
        <w:tc>
          <w:tcPr>
            <w:tcW w:w="1670" w:type="dxa"/>
            <w:gridSpan w:val="2"/>
          </w:tcPr>
          <w:p w14:paraId="6C50522B"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5649DD" w:rsidRPr="00C9796B" w14:paraId="659FBCC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
        </w:trPr>
        <w:tc>
          <w:tcPr>
            <w:tcW w:w="9962" w:type="dxa"/>
            <w:gridSpan w:val="4"/>
          </w:tcPr>
          <w:p w14:paraId="6922583B" w14:textId="3469C614" w:rsidR="005649DD" w:rsidRPr="00C9796B" w:rsidRDefault="005649DD" w:rsidP="005649DD">
            <w:pPr>
              <w:tabs>
                <w:tab w:val="num" w:pos="360"/>
              </w:tabs>
              <w:rPr>
                <w:rFonts w:ascii="Arial" w:hAnsi="Arial" w:cs="Arial"/>
                <w:sz w:val="24"/>
                <w:lang w:eastAsia="en-US"/>
              </w:rPr>
            </w:pPr>
            <w:r w:rsidRPr="005649DD">
              <w:rPr>
                <w:rFonts w:ascii="Arial" w:hAnsi="Arial" w:cs="Arial"/>
                <w:b/>
                <w:sz w:val="24"/>
                <w:u w:val="single"/>
                <w:lang w:eastAsia="en-US"/>
              </w:rPr>
              <w:t>Abilities, Skills &amp; Knowledge</w:t>
            </w:r>
          </w:p>
        </w:tc>
      </w:tr>
      <w:tr w:rsidR="00C9796B" w:rsidRPr="00C9796B" w14:paraId="0DEB067D"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Pr>
          <w:p w14:paraId="28E6AE69" w14:textId="215DC5A0" w:rsidR="00C9796B" w:rsidRPr="00C9796B" w:rsidRDefault="005649DD" w:rsidP="00DE1FB5">
            <w:pPr>
              <w:tabs>
                <w:tab w:val="num" w:pos="360"/>
              </w:tabs>
              <w:rPr>
                <w:rFonts w:ascii="Arial" w:hAnsi="Arial" w:cs="Arial"/>
                <w:sz w:val="24"/>
                <w:lang w:eastAsia="en-US"/>
              </w:rPr>
            </w:pPr>
            <w:r w:rsidRPr="005649DD">
              <w:rPr>
                <w:rFonts w:ascii="Arial" w:hAnsi="Arial" w:cs="Arial"/>
                <w:sz w:val="24"/>
                <w:lang w:eastAsia="en-US"/>
              </w:rPr>
              <w:t>1.</w:t>
            </w:r>
            <w:r w:rsidRPr="005649DD">
              <w:rPr>
                <w:rFonts w:ascii="Arial" w:hAnsi="Arial" w:cs="Arial"/>
                <w:sz w:val="24"/>
                <w:lang w:eastAsia="en-US"/>
              </w:rPr>
              <w:tab/>
              <w:t xml:space="preserve">Knowledge of Insurance cover requirements for a large </w:t>
            </w:r>
            <w:r w:rsidR="00722896">
              <w:rPr>
                <w:rFonts w:ascii="Arial" w:hAnsi="Arial" w:cs="Arial"/>
                <w:sz w:val="24"/>
                <w:lang w:eastAsia="en-US"/>
              </w:rPr>
              <w:t xml:space="preserve">   </w:t>
            </w:r>
            <w:r w:rsidRPr="005649DD">
              <w:rPr>
                <w:rFonts w:ascii="Arial" w:hAnsi="Arial" w:cs="Arial"/>
                <w:sz w:val="24"/>
                <w:lang w:eastAsia="en-US"/>
              </w:rPr>
              <w:t>organisation, in order to ensure the Council has adequate Insurance to meet its liabilities</w:t>
            </w:r>
          </w:p>
        </w:tc>
        <w:tc>
          <w:tcPr>
            <w:tcW w:w="1693" w:type="dxa"/>
          </w:tcPr>
          <w:p w14:paraId="34BDAEB0" w14:textId="78E7CA71" w:rsidR="00C9796B" w:rsidRPr="00C9796B" w:rsidRDefault="00A762BA" w:rsidP="00C9796B">
            <w:pPr>
              <w:jc w:val="center"/>
              <w:rPr>
                <w:rFonts w:ascii="Arial" w:hAnsi="Arial" w:cs="Arial"/>
                <w:sz w:val="24"/>
                <w:lang w:eastAsia="en-US"/>
              </w:rPr>
            </w:pPr>
            <w:r>
              <w:rPr>
                <w:rFonts w:ascii="Arial" w:hAnsi="Arial" w:cs="Arial"/>
                <w:sz w:val="24"/>
                <w:lang w:eastAsia="en-US"/>
              </w:rPr>
              <w:t>E</w:t>
            </w:r>
          </w:p>
        </w:tc>
        <w:tc>
          <w:tcPr>
            <w:tcW w:w="1670" w:type="dxa"/>
            <w:gridSpan w:val="2"/>
          </w:tcPr>
          <w:p w14:paraId="6BE366C8" w14:textId="56D45F16" w:rsidR="00C9796B" w:rsidRPr="00C9796B" w:rsidRDefault="00A762BA" w:rsidP="00C9796B">
            <w:pPr>
              <w:jc w:val="center"/>
              <w:rPr>
                <w:rFonts w:ascii="Arial" w:hAnsi="Arial" w:cs="Arial"/>
                <w:sz w:val="24"/>
                <w:lang w:eastAsia="en-US"/>
              </w:rPr>
            </w:pPr>
            <w:r>
              <w:rPr>
                <w:rFonts w:ascii="Arial" w:hAnsi="Arial" w:cs="Arial"/>
                <w:sz w:val="24"/>
                <w:lang w:eastAsia="en-US"/>
              </w:rPr>
              <w:t>AF/I</w:t>
            </w:r>
          </w:p>
        </w:tc>
      </w:tr>
      <w:tr w:rsidR="00C9796B" w:rsidRPr="00C9796B" w14:paraId="348B562C"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6"/>
        </w:trPr>
        <w:tc>
          <w:tcPr>
            <w:tcW w:w="6599" w:type="dxa"/>
          </w:tcPr>
          <w:p w14:paraId="2E30C126" w14:textId="03D6A27A" w:rsidR="00C9796B" w:rsidRPr="00C9796B" w:rsidRDefault="00DD7F7D" w:rsidP="00DE1FB5">
            <w:pPr>
              <w:tabs>
                <w:tab w:val="num" w:pos="360"/>
              </w:tabs>
              <w:rPr>
                <w:rFonts w:ascii="Arial" w:hAnsi="Arial" w:cs="Arial"/>
                <w:sz w:val="24"/>
                <w:lang w:eastAsia="en-US"/>
              </w:rPr>
            </w:pPr>
            <w:r>
              <w:rPr>
                <w:rFonts w:ascii="Arial" w:hAnsi="Arial" w:cs="Arial"/>
                <w:sz w:val="24"/>
                <w:lang w:eastAsia="en-US"/>
              </w:rPr>
              <w:t>2</w:t>
            </w:r>
            <w:r w:rsidR="00A762BA">
              <w:rPr>
                <w:rFonts w:ascii="Arial" w:hAnsi="Arial" w:cs="Arial"/>
                <w:sz w:val="24"/>
                <w:lang w:eastAsia="en-US"/>
              </w:rPr>
              <w:t xml:space="preserve">. </w:t>
            </w:r>
            <w:r w:rsidR="00A762BA" w:rsidRPr="00A762BA">
              <w:rPr>
                <w:rFonts w:ascii="Arial" w:hAnsi="Arial" w:cs="Arial"/>
                <w:sz w:val="24"/>
                <w:lang w:eastAsia="en-US"/>
              </w:rPr>
              <w:t xml:space="preserve">Knowledge and understanding of legislation and appropriate claims handling processes and investigation processes relating to insurance </w:t>
            </w:r>
            <w:r w:rsidR="00722896">
              <w:rPr>
                <w:rFonts w:ascii="Arial" w:hAnsi="Arial" w:cs="Arial"/>
                <w:sz w:val="24"/>
                <w:lang w:eastAsia="en-US"/>
              </w:rPr>
              <w:t>c</w:t>
            </w:r>
            <w:r w:rsidR="00A762BA" w:rsidRPr="00A762BA">
              <w:rPr>
                <w:rFonts w:ascii="Arial" w:hAnsi="Arial" w:cs="Arial"/>
                <w:sz w:val="24"/>
                <w:lang w:eastAsia="en-US"/>
              </w:rPr>
              <w:t xml:space="preserve">laims in order to provide the Council with robust systems/processes for </w:t>
            </w:r>
            <w:r w:rsidR="00FB4527" w:rsidRPr="00A762BA">
              <w:rPr>
                <w:rFonts w:ascii="Arial" w:hAnsi="Arial" w:cs="Arial"/>
                <w:sz w:val="24"/>
                <w:lang w:eastAsia="en-US"/>
              </w:rPr>
              <w:t>the defence</w:t>
            </w:r>
            <w:r w:rsidR="00A762BA" w:rsidRPr="00A762BA">
              <w:rPr>
                <w:rFonts w:ascii="Arial" w:hAnsi="Arial" w:cs="Arial"/>
                <w:sz w:val="24"/>
                <w:lang w:eastAsia="en-US"/>
              </w:rPr>
              <w:t xml:space="preserve"> of insurance related claims as appropriate</w:t>
            </w:r>
          </w:p>
        </w:tc>
        <w:tc>
          <w:tcPr>
            <w:tcW w:w="1693" w:type="dxa"/>
          </w:tcPr>
          <w:p w14:paraId="1F6EA8A3" w14:textId="1C0DCF2E" w:rsidR="00C9796B" w:rsidRPr="00C9796B" w:rsidRDefault="00A762BA" w:rsidP="00C9796B">
            <w:pPr>
              <w:jc w:val="center"/>
              <w:rPr>
                <w:rFonts w:ascii="Arial" w:hAnsi="Arial" w:cs="Arial"/>
                <w:sz w:val="24"/>
                <w:lang w:eastAsia="en-US"/>
              </w:rPr>
            </w:pPr>
            <w:r>
              <w:rPr>
                <w:rFonts w:ascii="Arial" w:hAnsi="Arial" w:cs="Arial"/>
                <w:sz w:val="24"/>
                <w:lang w:eastAsia="en-US"/>
              </w:rPr>
              <w:t>E</w:t>
            </w:r>
          </w:p>
        </w:tc>
        <w:tc>
          <w:tcPr>
            <w:tcW w:w="1670" w:type="dxa"/>
            <w:gridSpan w:val="2"/>
          </w:tcPr>
          <w:p w14:paraId="734837A3"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2CDFFC08"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6599" w:type="dxa"/>
          </w:tcPr>
          <w:p w14:paraId="1E3D3F72" w14:textId="082EF849" w:rsidR="00C9796B" w:rsidRPr="00C9796B" w:rsidRDefault="00722896" w:rsidP="00A762BA">
            <w:pPr>
              <w:rPr>
                <w:rFonts w:ascii="Arial" w:hAnsi="Arial" w:cs="Arial"/>
                <w:sz w:val="24"/>
                <w:lang w:eastAsia="en-US"/>
              </w:rPr>
            </w:pPr>
            <w:r>
              <w:rPr>
                <w:rFonts w:ascii="Arial" w:hAnsi="Arial" w:cs="Arial"/>
                <w:sz w:val="24"/>
                <w:lang w:eastAsia="en-US"/>
              </w:rPr>
              <w:t>3</w:t>
            </w:r>
            <w:r w:rsidR="00A762BA">
              <w:rPr>
                <w:rFonts w:ascii="Arial" w:hAnsi="Arial" w:cs="Arial"/>
                <w:sz w:val="24"/>
                <w:lang w:eastAsia="en-US"/>
              </w:rPr>
              <w:t xml:space="preserve">. </w:t>
            </w:r>
            <w:r w:rsidR="00A762BA" w:rsidRPr="00A762BA">
              <w:rPr>
                <w:rFonts w:ascii="Arial" w:hAnsi="Arial" w:cs="Arial"/>
                <w:sz w:val="24"/>
                <w:lang w:eastAsia="en-US"/>
              </w:rPr>
              <w:t>Knowledge of Insurance &amp; Broker tender processes</w:t>
            </w:r>
          </w:p>
        </w:tc>
        <w:tc>
          <w:tcPr>
            <w:tcW w:w="1693" w:type="dxa"/>
          </w:tcPr>
          <w:p w14:paraId="2EB7C943"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D</w:t>
            </w:r>
          </w:p>
        </w:tc>
        <w:tc>
          <w:tcPr>
            <w:tcW w:w="1670" w:type="dxa"/>
            <w:gridSpan w:val="2"/>
          </w:tcPr>
          <w:p w14:paraId="5BB0E8CE"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430D6CF7"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Pr>
          <w:p w14:paraId="1F3A287D" w14:textId="0C8AB2AD" w:rsidR="00C9796B" w:rsidRPr="00C9796B" w:rsidRDefault="00722896" w:rsidP="00A762BA">
            <w:pPr>
              <w:rPr>
                <w:rFonts w:ascii="Arial" w:hAnsi="Arial" w:cs="Arial"/>
                <w:sz w:val="24"/>
                <w:lang w:eastAsia="en-US"/>
              </w:rPr>
            </w:pPr>
            <w:r>
              <w:rPr>
                <w:rFonts w:ascii="Arial" w:hAnsi="Arial" w:cs="Arial"/>
                <w:sz w:val="24"/>
                <w:lang w:eastAsia="en-US"/>
              </w:rPr>
              <w:t>4</w:t>
            </w:r>
            <w:r w:rsidR="00A762BA">
              <w:rPr>
                <w:rFonts w:ascii="Arial" w:hAnsi="Arial" w:cs="Arial"/>
                <w:sz w:val="24"/>
                <w:lang w:eastAsia="en-US"/>
              </w:rPr>
              <w:t xml:space="preserve">. </w:t>
            </w:r>
            <w:r w:rsidR="0053239E">
              <w:rPr>
                <w:rFonts w:ascii="Arial" w:hAnsi="Arial" w:cs="Arial"/>
                <w:sz w:val="24"/>
                <w:lang w:eastAsia="en-US"/>
              </w:rPr>
              <w:t>Ability to w</w:t>
            </w:r>
            <w:r w:rsidR="00DD7F7D">
              <w:rPr>
                <w:rFonts w:ascii="Arial" w:hAnsi="Arial" w:cs="Arial"/>
                <w:sz w:val="24"/>
                <w:lang w:eastAsia="en-US"/>
              </w:rPr>
              <w:t>ork to add value to the Insurance Team and the wider Risk and Audit Team on identifying issues and appropriate risk solutions</w:t>
            </w:r>
          </w:p>
        </w:tc>
        <w:tc>
          <w:tcPr>
            <w:tcW w:w="1693" w:type="dxa"/>
          </w:tcPr>
          <w:p w14:paraId="152FFA69" w14:textId="462A67D0" w:rsidR="00C9796B" w:rsidRPr="00C9796B" w:rsidRDefault="00DD7F7D" w:rsidP="00C9796B">
            <w:pPr>
              <w:jc w:val="center"/>
              <w:rPr>
                <w:rFonts w:ascii="Arial" w:hAnsi="Arial" w:cs="Arial"/>
                <w:sz w:val="24"/>
                <w:lang w:eastAsia="en-US"/>
              </w:rPr>
            </w:pPr>
            <w:r>
              <w:rPr>
                <w:rFonts w:ascii="Arial" w:hAnsi="Arial" w:cs="Arial"/>
                <w:sz w:val="24"/>
                <w:lang w:eastAsia="en-US"/>
              </w:rPr>
              <w:t>E</w:t>
            </w:r>
          </w:p>
        </w:tc>
        <w:tc>
          <w:tcPr>
            <w:tcW w:w="1670" w:type="dxa"/>
            <w:gridSpan w:val="2"/>
          </w:tcPr>
          <w:p w14:paraId="6CA64E0E"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C9796B" w:rsidRPr="00C9796B" w14:paraId="76DE9B69"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6599" w:type="dxa"/>
            <w:tcBorders>
              <w:top w:val="single" w:sz="6" w:space="0" w:color="auto"/>
              <w:left w:val="single" w:sz="6" w:space="0" w:color="auto"/>
              <w:bottom w:val="single" w:sz="6" w:space="0" w:color="auto"/>
              <w:right w:val="single" w:sz="6" w:space="0" w:color="auto"/>
            </w:tcBorders>
          </w:tcPr>
          <w:p w14:paraId="751A1F90" w14:textId="66E1C6BC" w:rsidR="00C9796B" w:rsidRPr="00C9796B" w:rsidRDefault="00722896" w:rsidP="00DD7F7D">
            <w:pPr>
              <w:numPr>
                <w:ilvl w:val="0"/>
                <w:numId w:val="35"/>
              </w:numPr>
              <w:ind w:left="0" w:hanging="360"/>
              <w:rPr>
                <w:rFonts w:ascii="Arial" w:hAnsi="Arial" w:cs="Arial"/>
                <w:sz w:val="24"/>
                <w:lang w:eastAsia="en-US"/>
              </w:rPr>
            </w:pPr>
            <w:r>
              <w:rPr>
                <w:rFonts w:ascii="Arial" w:hAnsi="Arial" w:cs="Arial"/>
                <w:sz w:val="24"/>
                <w:lang w:eastAsia="en-US"/>
              </w:rPr>
              <w:t>5</w:t>
            </w:r>
            <w:r w:rsidR="00DD7F7D">
              <w:rPr>
                <w:rFonts w:ascii="Arial" w:hAnsi="Arial" w:cs="Arial"/>
                <w:sz w:val="24"/>
                <w:lang w:eastAsia="en-US"/>
              </w:rPr>
              <w:t xml:space="preserve">. </w:t>
            </w:r>
            <w:r w:rsidR="00DD7F7D" w:rsidRPr="00DD7F7D">
              <w:rPr>
                <w:rFonts w:ascii="Arial" w:hAnsi="Arial" w:cs="Arial"/>
                <w:sz w:val="24"/>
                <w:lang w:eastAsia="en-US"/>
              </w:rPr>
              <w:t xml:space="preserve">Ability to work under pressure, prioritise a large and wide ranging  </w:t>
            </w:r>
            <w:proofErr w:type="spellStart"/>
            <w:r w:rsidR="00DD7F7D" w:rsidRPr="00DD7F7D">
              <w:rPr>
                <w:rFonts w:ascii="Arial" w:hAnsi="Arial" w:cs="Arial"/>
                <w:sz w:val="24"/>
                <w:lang w:eastAsia="en-US"/>
              </w:rPr>
              <w:t>aried</w:t>
            </w:r>
            <w:proofErr w:type="spellEnd"/>
            <w:r w:rsidR="00DD7F7D" w:rsidRPr="00DD7F7D">
              <w:rPr>
                <w:rFonts w:ascii="Arial" w:hAnsi="Arial" w:cs="Arial"/>
                <w:sz w:val="24"/>
                <w:lang w:eastAsia="en-US"/>
              </w:rPr>
              <w:t xml:space="preserve"> work load and meet deadlines</w:t>
            </w:r>
          </w:p>
        </w:tc>
        <w:tc>
          <w:tcPr>
            <w:tcW w:w="1693" w:type="dxa"/>
            <w:tcBorders>
              <w:top w:val="single" w:sz="6" w:space="0" w:color="auto"/>
              <w:left w:val="single" w:sz="6" w:space="0" w:color="auto"/>
              <w:bottom w:val="single" w:sz="6" w:space="0" w:color="auto"/>
              <w:right w:val="single" w:sz="6" w:space="0" w:color="auto"/>
            </w:tcBorders>
          </w:tcPr>
          <w:p w14:paraId="0639BD5E"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702281E8" w14:textId="77777777" w:rsidR="00C9796B" w:rsidRPr="00C9796B" w:rsidRDefault="00C9796B" w:rsidP="00C9796B">
            <w:pPr>
              <w:jc w:val="center"/>
              <w:rPr>
                <w:rFonts w:ascii="Arial" w:hAnsi="Arial" w:cs="Arial"/>
                <w:sz w:val="24"/>
                <w:lang w:eastAsia="en-US"/>
              </w:rPr>
            </w:pPr>
            <w:r w:rsidRPr="00C9796B">
              <w:rPr>
                <w:rFonts w:ascii="Arial" w:hAnsi="Arial" w:cs="Arial"/>
                <w:sz w:val="24"/>
                <w:lang w:eastAsia="en-US"/>
              </w:rPr>
              <w:t>AF/I</w:t>
            </w:r>
          </w:p>
        </w:tc>
      </w:tr>
      <w:tr w:rsidR="00DD7F7D" w:rsidRPr="00C9796B" w14:paraId="0F42BF0B"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Borders>
              <w:top w:val="single" w:sz="6" w:space="0" w:color="auto"/>
              <w:left w:val="single" w:sz="6" w:space="0" w:color="auto"/>
              <w:bottom w:val="single" w:sz="6" w:space="0" w:color="auto"/>
              <w:right w:val="single" w:sz="6" w:space="0" w:color="auto"/>
            </w:tcBorders>
          </w:tcPr>
          <w:p w14:paraId="457619FE" w14:textId="78FB3AD5" w:rsidR="00DD7F7D" w:rsidRDefault="00722896" w:rsidP="00DD7F7D">
            <w:pPr>
              <w:numPr>
                <w:ilvl w:val="0"/>
                <w:numId w:val="35"/>
              </w:numPr>
              <w:ind w:left="0" w:hanging="360"/>
              <w:rPr>
                <w:rFonts w:ascii="Arial" w:hAnsi="Arial" w:cs="Arial"/>
                <w:sz w:val="24"/>
                <w:lang w:eastAsia="en-US"/>
              </w:rPr>
            </w:pPr>
            <w:r>
              <w:rPr>
                <w:rFonts w:ascii="Arial" w:hAnsi="Arial" w:cs="Arial"/>
                <w:sz w:val="24"/>
                <w:lang w:eastAsia="en-US"/>
              </w:rPr>
              <w:t xml:space="preserve">6. </w:t>
            </w:r>
            <w:r w:rsidRPr="00722896">
              <w:rPr>
                <w:rFonts w:ascii="Arial" w:hAnsi="Arial" w:cs="Arial"/>
                <w:sz w:val="24"/>
                <w:lang w:eastAsia="en-US"/>
              </w:rPr>
              <w:t>Ability to communicate effectively with a wide range of people internal and external to the Council including Senior Managers</w:t>
            </w:r>
          </w:p>
        </w:tc>
        <w:tc>
          <w:tcPr>
            <w:tcW w:w="1693" w:type="dxa"/>
            <w:tcBorders>
              <w:top w:val="single" w:sz="6" w:space="0" w:color="auto"/>
              <w:left w:val="single" w:sz="6" w:space="0" w:color="auto"/>
              <w:bottom w:val="single" w:sz="6" w:space="0" w:color="auto"/>
              <w:right w:val="single" w:sz="6" w:space="0" w:color="auto"/>
            </w:tcBorders>
          </w:tcPr>
          <w:p w14:paraId="5ECFEF14" w14:textId="66AA7F38" w:rsidR="00DD7F7D" w:rsidRPr="00C9796B" w:rsidRDefault="00722896" w:rsidP="00C9796B">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6A13A8E1" w14:textId="499BB30D" w:rsidR="00DD7F7D" w:rsidRPr="00C9796B" w:rsidRDefault="00722896" w:rsidP="00C9796B">
            <w:pPr>
              <w:jc w:val="center"/>
              <w:rPr>
                <w:rFonts w:ascii="Arial" w:hAnsi="Arial" w:cs="Arial"/>
                <w:sz w:val="24"/>
                <w:lang w:eastAsia="en-US"/>
              </w:rPr>
            </w:pPr>
            <w:r w:rsidRPr="00722896">
              <w:rPr>
                <w:rFonts w:ascii="Arial" w:hAnsi="Arial" w:cs="Arial"/>
                <w:sz w:val="24"/>
                <w:lang w:eastAsia="en-US"/>
              </w:rPr>
              <w:t>AF/I</w:t>
            </w:r>
          </w:p>
        </w:tc>
      </w:tr>
      <w:tr w:rsidR="00722896" w:rsidRPr="00C9796B" w14:paraId="310210C7"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Borders>
              <w:top w:val="single" w:sz="6" w:space="0" w:color="auto"/>
              <w:left w:val="single" w:sz="6" w:space="0" w:color="auto"/>
              <w:bottom w:val="single" w:sz="6" w:space="0" w:color="auto"/>
              <w:right w:val="single" w:sz="6" w:space="0" w:color="auto"/>
            </w:tcBorders>
          </w:tcPr>
          <w:p w14:paraId="536E7529" w14:textId="7E9218C6" w:rsidR="00722896" w:rsidRDefault="00722896" w:rsidP="00DD7F7D">
            <w:pPr>
              <w:numPr>
                <w:ilvl w:val="0"/>
                <w:numId w:val="35"/>
              </w:numPr>
              <w:ind w:left="0" w:hanging="360"/>
              <w:rPr>
                <w:rFonts w:ascii="Arial" w:hAnsi="Arial" w:cs="Arial"/>
                <w:sz w:val="24"/>
                <w:lang w:eastAsia="en-US"/>
              </w:rPr>
            </w:pPr>
            <w:r>
              <w:rPr>
                <w:rFonts w:ascii="Arial" w:hAnsi="Arial" w:cs="Arial"/>
                <w:sz w:val="24"/>
                <w:lang w:eastAsia="en-US"/>
              </w:rPr>
              <w:t>7.</w:t>
            </w:r>
            <w:r>
              <w:t xml:space="preserve"> </w:t>
            </w:r>
            <w:r w:rsidR="003847C3">
              <w:rPr>
                <w:rFonts w:ascii="Arial" w:hAnsi="Arial" w:cs="Arial"/>
                <w:sz w:val="24"/>
                <w:lang w:eastAsia="en-US"/>
              </w:rPr>
              <w:t xml:space="preserve">Ability </w:t>
            </w:r>
            <w:r w:rsidRPr="00722896">
              <w:rPr>
                <w:rFonts w:ascii="Arial" w:hAnsi="Arial" w:cs="Arial"/>
                <w:sz w:val="24"/>
                <w:lang w:eastAsia="en-US"/>
              </w:rPr>
              <w:t xml:space="preserve">to use and understand a range of computer systems including Microsoft suite and where appropriate specialist insurance </w:t>
            </w:r>
            <w:r w:rsidR="00FB4527" w:rsidRPr="00722896">
              <w:rPr>
                <w:rFonts w:ascii="Arial" w:hAnsi="Arial" w:cs="Arial"/>
                <w:sz w:val="24"/>
                <w:lang w:eastAsia="en-US"/>
              </w:rPr>
              <w:t>software</w:t>
            </w:r>
          </w:p>
        </w:tc>
        <w:tc>
          <w:tcPr>
            <w:tcW w:w="1693" w:type="dxa"/>
            <w:tcBorders>
              <w:top w:val="single" w:sz="6" w:space="0" w:color="auto"/>
              <w:left w:val="single" w:sz="6" w:space="0" w:color="auto"/>
              <w:bottom w:val="single" w:sz="6" w:space="0" w:color="auto"/>
              <w:right w:val="single" w:sz="6" w:space="0" w:color="auto"/>
            </w:tcBorders>
          </w:tcPr>
          <w:p w14:paraId="4F919A42" w14:textId="73A53FF3" w:rsidR="00722896" w:rsidRDefault="00722896" w:rsidP="00C9796B">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1FD7B331" w14:textId="1563CDB4" w:rsidR="00722896" w:rsidRPr="00722896" w:rsidRDefault="00722896" w:rsidP="00C9796B">
            <w:pPr>
              <w:jc w:val="center"/>
              <w:rPr>
                <w:rFonts w:ascii="Arial" w:hAnsi="Arial" w:cs="Arial"/>
                <w:sz w:val="24"/>
                <w:lang w:eastAsia="en-US"/>
              </w:rPr>
            </w:pPr>
            <w:r w:rsidRPr="00722896">
              <w:rPr>
                <w:rFonts w:ascii="Arial" w:hAnsi="Arial" w:cs="Arial"/>
                <w:sz w:val="24"/>
                <w:lang w:eastAsia="en-US"/>
              </w:rPr>
              <w:t>AF/I</w:t>
            </w:r>
          </w:p>
        </w:tc>
      </w:tr>
      <w:tr w:rsidR="00722896" w:rsidRPr="00C9796B" w14:paraId="49AB8B2C"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07"/>
        </w:trPr>
        <w:tc>
          <w:tcPr>
            <w:tcW w:w="6599" w:type="dxa"/>
            <w:tcBorders>
              <w:top w:val="single" w:sz="6" w:space="0" w:color="auto"/>
              <w:left w:val="single" w:sz="6" w:space="0" w:color="auto"/>
              <w:bottom w:val="single" w:sz="6" w:space="0" w:color="auto"/>
              <w:right w:val="single" w:sz="6" w:space="0" w:color="auto"/>
            </w:tcBorders>
          </w:tcPr>
          <w:p w14:paraId="2D887441" w14:textId="45CD5525" w:rsidR="00722896" w:rsidRDefault="00722896" w:rsidP="00DD7F7D">
            <w:pPr>
              <w:numPr>
                <w:ilvl w:val="0"/>
                <w:numId w:val="35"/>
              </w:numPr>
              <w:ind w:left="0" w:hanging="360"/>
              <w:rPr>
                <w:rFonts w:ascii="Arial" w:hAnsi="Arial" w:cs="Arial"/>
                <w:sz w:val="24"/>
                <w:lang w:eastAsia="en-US"/>
              </w:rPr>
            </w:pPr>
            <w:r>
              <w:rPr>
                <w:rFonts w:ascii="Arial" w:hAnsi="Arial" w:cs="Arial"/>
                <w:sz w:val="24"/>
                <w:lang w:eastAsia="en-US"/>
              </w:rPr>
              <w:lastRenderedPageBreak/>
              <w:t xml:space="preserve">8. </w:t>
            </w:r>
            <w:r w:rsidR="003847C3">
              <w:rPr>
                <w:rFonts w:ascii="Arial" w:hAnsi="Arial" w:cs="Arial"/>
                <w:sz w:val="24"/>
                <w:lang w:eastAsia="en-US"/>
              </w:rPr>
              <w:t xml:space="preserve">Ability </w:t>
            </w:r>
            <w:r w:rsidRPr="00722896">
              <w:rPr>
                <w:rFonts w:ascii="Arial" w:hAnsi="Arial" w:cs="Arial"/>
                <w:sz w:val="24"/>
                <w:lang w:eastAsia="en-US"/>
              </w:rPr>
              <w:t>to be flexible, pro-active, innovative and responsive to changes and developments in new techniques, legislation, transformation of services and approaches to Insurance and Claims Handling</w:t>
            </w:r>
          </w:p>
        </w:tc>
        <w:tc>
          <w:tcPr>
            <w:tcW w:w="1693" w:type="dxa"/>
            <w:tcBorders>
              <w:top w:val="single" w:sz="6" w:space="0" w:color="auto"/>
              <w:left w:val="single" w:sz="6" w:space="0" w:color="auto"/>
              <w:bottom w:val="single" w:sz="6" w:space="0" w:color="auto"/>
              <w:right w:val="single" w:sz="6" w:space="0" w:color="auto"/>
            </w:tcBorders>
          </w:tcPr>
          <w:p w14:paraId="66E0BB4D" w14:textId="7ABFFD30" w:rsidR="00722896" w:rsidRDefault="00722896" w:rsidP="00C9796B">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567E6312" w14:textId="002B317E" w:rsidR="00722896" w:rsidRPr="00722896" w:rsidRDefault="00722896" w:rsidP="00C9796B">
            <w:pPr>
              <w:jc w:val="center"/>
              <w:rPr>
                <w:rFonts w:ascii="Arial" w:hAnsi="Arial" w:cs="Arial"/>
                <w:sz w:val="24"/>
                <w:lang w:eastAsia="en-US"/>
              </w:rPr>
            </w:pPr>
            <w:r w:rsidRPr="00722896">
              <w:rPr>
                <w:rFonts w:ascii="Arial" w:hAnsi="Arial" w:cs="Arial"/>
                <w:sz w:val="24"/>
                <w:lang w:eastAsia="en-US"/>
              </w:rPr>
              <w:t>AF/I</w:t>
            </w:r>
          </w:p>
        </w:tc>
      </w:tr>
      <w:tr w:rsidR="00D518B0" w:rsidRPr="00C9796B" w14:paraId="5957A45C"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
        </w:trPr>
        <w:tc>
          <w:tcPr>
            <w:tcW w:w="6599" w:type="dxa"/>
            <w:tcBorders>
              <w:top w:val="single" w:sz="6" w:space="0" w:color="auto"/>
              <w:left w:val="single" w:sz="6" w:space="0" w:color="auto"/>
              <w:bottom w:val="single" w:sz="6" w:space="0" w:color="auto"/>
              <w:right w:val="single" w:sz="6" w:space="0" w:color="auto"/>
            </w:tcBorders>
          </w:tcPr>
          <w:p w14:paraId="009CF47C" w14:textId="0F0C727C" w:rsidR="00D518B0" w:rsidRPr="00D518B0" w:rsidRDefault="00D518B0" w:rsidP="00DD7F7D">
            <w:pPr>
              <w:numPr>
                <w:ilvl w:val="0"/>
                <w:numId w:val="35"/>
              </w:numPr>
              <w:ind w:left="0" w:hanging="360"/>
              <w:rPr>
                <w:rFonts w:ascii="Arial" w:hAnsi="Arial" w:cs="Arial"/>
                <w:b/>
                <w:sz w:val="24"/>
                <w:u w:val="single"/>
                <w:lang w:eastAsia="en-US"/>
              </w:rPr>
            </w:pPr>
            <w:r w:rsidRPr="00D518B0">
              <w:rPr>
                <w:rFonts w:ascii="Arial" w:hAnsi="Arial" w:cs="Arial"/>
                <w:b/>
                <w:sz w:val="24"/>
                <w:u w:val="single"/>
                <w:lang w:eastAsia="en-US"/>
              </w:rPr>
              <w:t xml:space="preserve">Special Requirements </w:t>
            </w:r>
          </w:p>
        </w:tc>
        <w:tc>
          <w:tcPr>
            <w:tcW w:w="1693" w:type="dxa"/>
            <w:tcBorders>
              <w:top w:val="single" w:sz="6" w:space="0" w:color="auto"/>
              <w:left w:val="single" w:sz="6" w:space="0" w:color="auto"/>
              <w:bottom w:val="single" w:sz="6" w:space="0" w:color="auto"/>
              <w:right w:val="single" w:sz="6" w:space="0" w:color="auto"/>
            </w:tcBorders>
          </w:tcPr>
          <w:p w14:paraId="205BDE4A" w14:textId="77777777" w:rsidR="00D518B0" w:rsidRDefault="00D518B0" w:rsidP="00C9796B">
            <w:pPr>
              <w:jc w:val="center"/>
              <w:rPr>
                <w:rFonts w:ascii="Arial" w:hAnsi="Arial" w:cs="Arial"/>
                <w:sz w:val="24"/>
                <w:lang w:eastAsia="en-US"/>
              </w:rPr>
            </w:pPr>
          </w:p>
        </w:tc>
        <w:tc>
          <w:tcPr>
            <w:tcW w:w="1670" w:type="dxa"/>
            <w:gridSpan w:val="2"/>
            <w:tcBorders>
              <w:top w:val="single" w:sz="6" w:space="0" w:color="auto"/>
              <w:left w:val="single" w:sz="6" w:space="0" w:color="auto"/>
              <w:bottom w:val="single" w:sz="6" w:space="0" w:color="auto"/>
              <w:right w:val="single" w:sz="6" w:space="0" w:color="auto"/>
            </w:tcBorders>
          </w:tcPr>
          <w:p w14:paraId="7F6B7AEC" w14:textId="77777777" w:rsidR="00D518B0" w:rsidRPr="00722896" w:rsidRDefault="00D518B0" w:rsidP="00C9796B">
            <w:pPr>
              <w:jc w:val="center"/>
              <w:rPr>
                <w:rFonts w:ascii="Arial" w:hAnsi="Arial" w:cs="Arial"/>
                <w:sz w:val="24"/>
                <w:lang w:eastAsia="en-US"/>
              </w:rPr>
            </w:pPr>
          </w:p>
        </w:tc>
      </w:tr>
      <w:tr w:rsidR="00D518B0" w:rsidRPr="00C9796B" w14:paraId="0132C96F"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07"/>
        </w:trPr>
        <w:tc>
          <w:tcPr>
            <w:tcW w:w="6599" w:type="dxa"/>
            <w:tcBorders>
              <w:top w:val="single" w:sz="6" w:space="0" w:color="auto"/>
              <w:left w:val="single" w:sz="6" w:space="0" w:color="auto"/>
              <w:bottom w:val="single" w:sz="6" w:space="0" w:color="auto"/>
              <w:right w:val="single" w:sz="6" w:space="0" w:color="auto"/>
            </w:tcBorders>
          </w:tcPr>
          <w:p w14:paraId="29545699" w14:textId="77777777" w:rsidR="00D518B0" w:rsidRDefault="00D518B0" w:rsidP="00DD7F7D">
            <w:pPr>
              <w:numPr>
                <w:ilvl w:val="0"/>
                <w:numId w:val="35"/>
              </w:numPr>
              <w:ind w:left="0" w:hanging="360"/>
              <w:rPr>
                <w:rFonts w:ascii="Arial" w:hAnsi="Arial" w:cs="Arial"/>
                <w:sz w:val="24"/>
                <w:lang w:eastAsia="en-US"/>
              </w:rPr>
            </w:pPr>
            <w:r w:rsidRPr="00D518B0">
              <w:rPr>
                <w:rFonts w:ascii="Arial" w:hAnsi="Arial" w:cs="Arial"/>
                <w:sz w:val="24"/>
                <w:lang w:eastAsia="en-US"/>
              </w:rPr>
              <w:t>1. Have a flexible approach to hours worked and be able to work outside of usual office (flexitime) hours where required</w:t>
            </w:r>
          </w:p>
          <w:p w14:paraId="6D186024" w14:textId="241881C1" w:rsidR="00D518B0" w:rsidRPr="00D518B0" w:rsidRDefault="00D518B0" w:rsidP="00DD7F7D">
            <w:pPr>
              <w:numPr>
                <w:ilvl w:val="0"/>
                <w:numId w:val="35"/>
              </w:numPr>
              <w:ind w:left="0" w:hanging="360"/>
              <w:rPr>
                <w:rFonts w:ascii="Arial" w:hAnsi="Arial" w:cs="Arial"/>
                <w:sz w:val="24"/>
                <w:lang w:eastAsia="en-US"/>
              </w:rPr>
            </w:pPr>
            <w:r w:rsidRPr="00D518B0">
              <w:rPr>
                <w:rFonts w:ascii="Arial" w:hAnsi="Arial" w:cs="Arial"/>
                <w:sz w:val="24"/>
                <w:lang w:eastAsia="en-US"/>
              </w:rPr>
              <w:t>(Note</w:t>
            </w:r>
            <w:r w:rsidR="0047383D">
              <w:rPr>
                <w:rFonts w:ascii="Arial" w:hAnsi="Arial" w:cs="Arial"/>
                <w:sz w:val="24"/>
                <w:lang w:eastAsia="en-US"/>
              </w:rPr>
              <w:t xml:space="preserve"> </w:t>
            </w:r>
            <w:r w:rsidRPr="00D518B0">
              <w:rPr>
                <w:rFonts w:ascii="Arial" w:hAnsi="Arial" w:cs="Arial"/>
                <w:sz w:val="24"/>
                <w:lang w:eastAsia="en-US"/>
              </w:rPr>
              <w:t xml:space="preserve">the </w:t>
            </w:r>
            <w:r w:rsidR="000C7C6D">
              <w:rPr>
                <w:rFonts w:ascii="Arial" w:hAnsi="Arial" w:cs="Arial"/>
                <w:sz w:val="24"/>
                <w:lang w:eastAsia="en-US"/>
              </w:rPr>
              <w:t xml:space="preserve">Team </w:t>
            </w:r>
            <w:r w:rsidRPr="00D518B0">
              <w:rPr>
                <w:rFonts w:ascii="Arial" w:hAnsi="Arial" w:cs="Arial"/>
                <w:sz w:val="24"/>
                <w:lang w:eastAsia="en-US"/>
              </w:rPr>
              <w:t>operates on the Council</w:t>
            </w:r>
            <w:r w:rsidR="00E958D3">
              <w:rPr>
                <w:rFonts w:ascii="Arial" w:hAnsi="Arial" w:cs="Arial"/>
                <w:sz w:val="24"/>
                <w:lang w:eastAsia="en-US"/>
              </w:rPr>
              <w:t>’s</w:t>
            </w:r>
            <w:r w:rsidRPr="00D518B0">
              <w:rPr>
                <w:rFonts w:ascii="Arial" w:hAnsi="Arial" w:cs="Arial"/>
                <w:sz w:val="24"/>
                <w:lang w:eastAsia="en-US"/>
              </w:rPr>
              <w:t xml:space="preserve"> </w:t>
            </w:r>
            <w:r w:rsidR="004B741C">
              <w:rPr>
                <w:rFonts w:ascii="Arial" w:hAnsi="Arial" w:cs="Arial"/>
                <w:sz w:val="24"/>
                <w:lang w:eastAsia="en-US"/>
              </w:rPr>
              <w:t>Flexible Working Hours Scheme</w:t>
            </w:r>
          </w:p>
        </w:tc>
        <w:tc>
          <w:tcPr>
            <w:tcW w:w="1693" w:type="dxa"/>
            <w:tcBorders>
              <w:top w:val="single" w:sz="6" w:space="0" w:color="auto"/>
              <w:left w:val="single" w:sz="6" w:space="0" w:color="auto"/>
              <w:bottom w:val="single" w:sz="6" w:space="0" w:color="auto"/>
              <w:right w:val="single" w:sz="6" w:space="0" w:color="auto"/>
            </w:tcBorders>
          </w:tcPr>
          <w:p w14:paraId="5B2D3DA3" w14:textId="62248687" w:rsidR="00D518B0" w:rsidRDefault="00D518B0" w:rsidP="00C9796B">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71A27A17" w14:textId="0D54E090" w:rsidR="00D518B0" w:rsidRPr="00722896" w:rsidRDefault="00D518B0" w:rsidP="00C9796B">
            <w:pPr>
              <w:jc w:val="center"/>
              <w:rPr>
                <w:rFonts w:ascii="Arial" w:hAnsi="Arial" w:cs="Arial"/>
                <w:sz w:val="24"/>
                <w:lang w:eastAsia="en-US"/>
              </w:rPr>
            </w:pPr>
            <w:r>
              <w:rPr>
                <w:rFonts w:ascii="Arial" w:hAnsi="Arial" w:cs="Arial"/>
                <w:sz w:val="24"/>
                <w:lang w:eastAsia="en-US"/>
              </w:rPr>
              <w:t>AF/I</w:t>
            </w:r>
          </w:p>
        </w:tc>
      </w:tr>
      <w:tr w:rsidR="00D518B0" w:rsidRPr="00722896" w14:paraId="38D2B2A4"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
        </w:trPr>
        <w:tc>
          <w:tcPr>
            <w:tcW w:w="6599" w:type="dxa"/>
            <w:tcBorders>
              <w:top w:val="single" w:sz="6" w:space="0" w:color="auto"/>
              <w:left w:val="single" w:sz="6" w:space="0" w:color="auto"/>
              <w:bottom w:val="single" w:sz="6" w:space="0" w:color="auto"/>
              <w:right w:val="single" w:sz="6" w:space="0" w:color="auto"/>
            </w:tcBorders>
          </w:tcPr>
          <w:p w14:paraId="54B2C915" w14:textId="71F0D288" w:rsidR="00D518B0" w:rsidRPr="00D518B0" w:rsidRDefault="00D518B0" w:rsidP="00D33B7D">
            <w:pPr>
              <w:numPr>
                <w:ilvl w:val="0"/>
                <w:numId w:val="35"/>
              </w:numPr>
              <w:ind w:left="0" w:hanging="360"/>
              <w:rPr>
                <w:rFonts w:ascii="Arial" w:hAnsi="Arial" w:cs="Arial"/>
                <w:b/>
                <w:sz w:val="24"/>
                <w:u w:val="single"/>
                <w:lang w:eastAsia="en-US"/>
              </w:rPr>
            </w:pPr>
            <w:r w:rsidRPr="00D518B0">
              <w:rPr>
                <w:rFonts w:ascii="Arial" w:hAnsi="Arial" w:cs="Arial"/>
                <w:b/>
                <w:sz w:val="24"/>
                <w:u w:val="single"/>
                <w:lang w:eastAsia="en-US"/>
              </w:rPr>
              <w:t>Personal Style and Behaviour</w:t>
            </w:r>
          </w:p>
        </w:tc>
        <w:tc>
          <w:tcPr>
            <w:tcW w:w="1693" w:type="dxa"/>
            <w:tcBorders>
              <w:top w:val="single" w:sz="6" w:space="0" w:color="auto"/>
              <w:left w:val="single" w:sz="6" w:space="0" w:color="auto"/>
              <w:bottom w:val="single" w:sz="6" w:space="0" w:color="auto"/>
              <w:right w:val="single" w:sz="6" w:space="0" w:color="auto"/>
            </w:tcBorders>
          </w:tcPr>
          <w:p w14:paraId="69D92030" w14:textId="77777777" w:rsidR="00D518B0" w:rsidRDefault="00D518B0" w:rsidP="00D33B7D">
            <w:pPr>
              <w:jc w:val="center"/>
              <w:rPr>
                <w:rFonts w:ascii="Arial" w:hAnsi="Arial" w:cs="Arial"/>
                <w:sz w:val="24"/>
                <w:lang w:eastAsia="en-US"/>
              </w:rPr>
            </w:pPr>
          </w:p>
        </w:tc>
        <w:tc>
          <w:tcPr>
            <w:tcW w:w="1670" w:type="dxa"/>
            <w:gridSpan w:val="2"/>
            <w:tcBorders>
              <w:top w:val="single" w:sz="6" w:space="0" w:color="auto"/>
              <w:left w:val="single" w:sz="6" w:space="0" w:color="auto"/>
              <w:bottom w:val="single" w:sz="6" w:space="0" w:color="auto"/>
              <w:right w:val="single" w:sz="6" w:space="0" w:color="auto"/>
            </w:tcBorders>
          </w:tcPr>
          <w:p w14:paraId="49B4D16A" w14:textId="77777777" w:rsidR="00D518B0" w:rsidRPr="00722896" w:rsidRDefault="00D518B0" w:rsidP="00D33B7D">
            <w:pPr>
              <w:jc w:val="center"/>
              <w:rPr>
                <w:rFonts w:ascii="Arial" w:hAnsi="Arial" w:cs="Arial"/>
                <w:sz w:val="24"/>
                <w:lang w:eastAsia="en-US"/>
              </w:rPr>
            </w:pPr>
          </w:p>
        </w:tc>
      </w:tr>
      <w:tr w:rsidR="00D518B0" w:rsidRPr="00722896" w14:paraId="2BFBB11D"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Borders>
              <w:top w:val="single" w:sz="6" w:space="0" w:color="auto"/>
              <w:left w:val="single" w:sz="6" w:space="0" w:color="auto"/>
              <w:bottom w:val="single" w:sz="6" w:space="0" w:color="auto"/>
              <w:right w:val="single" w:sz="6" w:space="0" w:color="auto"/>
            </w:tcBorders>
          </w:tcPr>
          <w:p w14:paraId="061BFCF9" w14:textId="32FA8FB0" w:rsidR="00D518B0" w:rsidRPr="00D518B0" w:rsidRDefault="00D518B0" w:rsidP="00D33B7D">
            <w:pPr>
              <w:numPr>
                <w:ilvl w:val="0"/>
                <w:numId w:val="35"/>
              </w:numPr>
              <w:ind w:left="0" w:hanging="360"/>
              <w:rPr>
                <w:rFonts w:ascii="Arial" w:hAnsi="Arial" w:cs="Arial"/>
                <w:sz w:val="24"/>
                <w:lang w:eastAsia="en-US"/>
              </w:rPr>
            </w:pPr>
            <w:r>
              <w:rPr>
                <w:rFonts w:ascii="Arial" w:hAnsi="Arial" w:cs="Arial"/>
                <w:sz w:val="24"/>
                <w:lang w:eastAsia="en-US"/>
              </w:rPr>
              <w:t xml:space="preserve">1. </w:t>
            </w:r>
            <w:r w:rsidRPr="00D518B0">
              <w:rPr>
                <w:rFonts w:ascii="Arial" w:hAnsi="Arial" w:cs="Arial"/>
                <w:sz w:val="24"/>
                <w:lang w:eastAsia="en-US"/>
              </w:rPr>
              <w:t>Have the ability to adapt to the changing culture of the organisation and the changes to the leadership style of Management.</w:t>
            </w:r>
          </w:p>
        </w:tc>
        <w:tc>
          <w:tcPr>
            <w:tcW w:w="1693" w:type="dxa"/>
            <w:tcBorders>
              <w:top w:val="single" w:sz="6" w:space="0" w:color="auto"/>
              <w:left w:val="single" w:sz="6" w:space="0" w:color="auto"/>
              <w:bottom w:val="single" w:sz="6" w:space="0" w:color="auto"/>
              <w:right w:val="single" w:sz="6" w:space="0" w:color="auto"/>
            </w:tcBorders>
          </w:tcPr>
          <w:p w14:paraId="7AC48331" w14:textId="5167164C" w:rsidR="00D518B0" w:rsidRDefault="00D518B0" w:rsidP="00D33B7D">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5FE9EB7B" w14:textId="787A6B68" w:rsidR="00D518B0" w:rsidRPr="00722896" w:rsidRDefault="00D518B0" w:rsidP="00D33B7D">
            <w:pPr>
              <w:jc w:val="center"/>
              <w:rPr>
                <w:rFonts w:ascii="Arial" w:hAnsi="Arial" w:cs="Arial"/>
                <w:sz w:val="24"/>
                <w:lang w:eastAsia="en-US"/>
              </w:rPr>
            </w:pPr>
            <w:r>
              <w:rPr>
                <w:rFonts w:ascii="Arial" w:hAnsi="Arial" w:cs="Arial"/>
                <w:sz w:val="24"/>
                <w:lang w:eastAsia="en-US"/>
              </w:rPr>
              <w:t>AF/I</w:t>
            </w:r>
          </w:p>
        </w:tc>
      </w:tr>
      <w:tr w:rsidR="00D518B0" w:rsidRPr="00722896" w14:paraId="5D5D8C32"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Borders>
              <w:top w:val="single" w:sz="6" w:space="0" w:color="auto"/>
              <w:left w:val="single" w:sz="6" w:space="0" w:color="auto"/>
              <w:bottom w:val="single" w:sz="6" w:space="0" w:color="auto"/>
              <w:right w:val="single" w:sz="6" w:space="0" w:color="auto"/>
            </w:tcBorders>
          </w:tcPr>
          <w:p w14:paraId="71C680CC" w14:textId="0FE131D3" w:rsidR="00D518B0" w:rsidRPr="00D518B0" w:rsidRDefault="00D518B0" w:rsidP="00D518B0">
            <w:pPr>
              <w:rPr>
                <w:rFonts w:ascii="Arial" w:hAnsi="Arial" w:cs="Arial"/>
                <w:sz w:val="24"/>
                <w:lang w:eastAsia="en-US"/>
              </w:rPr>
            </w:pPr>
            <w:r w:rsidRPr="00D518B0">
              <w:rPr>
                <w:rFonts w:ascii="Arial" w:hAnsi="Arial" w:cs="Arial"/>
                <w:sz w:val="24"/>
                <w:lang w:eastAsia="en-US"/>
              </w:rPr>
              <w:t>2. The ability to proactively seek, respond to and manage change within the Section, Department and organisation to meet the Council’s objectives.</w:t>
            </w:r>
          </w:p>
        </w:tc>
        <w:tc>
          <w:tcPr>
            <w:tcW w:w="1693" w:type="dxa"/>
            <w:tcBorders>
              <w:top w:val="single" w:sz="6" w:space="0" w:color="auto"/>
              <w:left w:val="single" w:sz="6" w:space="0" w:color="auto"/>
              <w:bottom w:val="single" w:sz="6" w:space="0" w:color="auto"/>
              <w:right w:val="single" w:sz="6" w:space="0" w:color="auto"/>
            </w:tcBorders>
          </w:tcPr>
          <w:p w14:paraId="6747F516" w14:textId="4D411FE0" w:rsidR="00D518B0" w:rsidRDefault="00130804" w:rsidP="00D33B7D">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4E924B3F" w14:textId="34ED6955" w:rsidR="00D518B0" w:rsidRPr="00722896" w:rsidRDefault="00130804" w:rsidP="00D33B7D">
            <w:pPr>
              <w:jc w:val="center"/>
              <w:rPr>
                <w:rFonts w:ascii="Arial" w:hAnsi="Arial" w:cs="Arial"/>
                <w:sz w:val="24"/>
                <w:lang w:eastAsia="en-US"/>
              </w:rPr>
            </w:pPr>
            <w:r>
              <w:rPr>
                <w:rFonts w:ascii="Arial" w:hAnsi="Arial" w:cs="Arial"/>
                <w:sz w:val="24"/>
                <w:lang w:eastAsia="en-US"/>
              </w:rPr>
              <w:t>AF/I</w:t>
            </w:r>
          </w:p>
        </w:tc>
      </w:tr>
      <w:tr w:rsidR="00D518B0" w:rsidRPr="00722896" w14:paraId="6B0ED3ED"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6599" w:type="dxa"/>
            <w:tcBorders>
              <w:top w:val="single" w:sz="6" w:space="0" w:color="auto"/>
              <w:left w:val="single" w:sz="6" w:space="0" w:color="auto"/>
              <w:bottom w:val="single" w:sz="6" w:space="0" w:color="auto"/>
              <w:right w:val="single" w:sz="6" w:space="0" w:color="auto"/>
            </w:tcBorders>
          </w:tcPr>
          <w:p w14:paraId="32B6DB42" w14:textId="4021B858" w:rsidR="00D518B0" w:rsidRPr="00130804" w:rsidRDefault="00130804" w:rsidP="00D518B0">
            <w:pPr>
              <w:rPr>
                <w:rFonts w:ascii="Arial" w:hAnsi="Arial" w:cs="Arial"/>
                <w:sz w:val="24"/>
                <w:lang w:eastAsia="en-US"/>
              </w:rPr>
            </w:pPr>
            <w:r w:rsidRPr="00130804">
              <w:rPr>
                <w:rFonts w:ascii="Arial" w:hAnsi="Arial" w:cs="Arial"/>
                <w:sz w:val="24"/>
                <w:lang w:eastAsia="en-US"/>
              </w:rPr>
              <w:t>3. The ability to respond to constructive challenge and not be discouraged.</w:t>
            </w:r>
          </w:p>
        </w:tc>
        <w:tc>
          <w:tcPr>
            <w:tcW w:w="1693" w:type="dxa"/>
            <w:tcBorders>
              <w:top w:val="single" w:sz="6" w:space="0" w:color="auto"/>
              <w:left w:val="single" w:sz="6" w:space="0" w:color="auto"/>
              <w:bottom w:val="single" w:sz="6" w:space="0" w:color="auto"/>
              <w:right w:val="single" w:sz="6" w:space="0" w:color="auto"/>
            </w:tcBorders>
          </w:tcPr>
          <w:p w14:paraId="2C063849" w14:textId="6FF2BF8C" w:rsidR="00D518B0" w:rsidRDefault="00130804" w:rsidP="00D33B7D">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05AA2309" w14:textId="699E2C51" w:rsidR="00D518B0" w:rsidRPr="00722896" w:rsidRDefault="00130804" w:rsidP="00D33B7D">
            <w:pPr>
              <w:jc w:val="center"/>
              <w:rPr>
                <w:rFonts w:ascii="Arial" w:hAnsi="Arial" w:cs="Arial"/>
                <w:sz w:val="24"/>
                <w:lang w:eastAsia="en-US"/>
              </w:rPr>
            </w:pPr>
            <w:r>
              <w:rPr>
                <w:rFonts w:ascii="Arial" w:hAnsi="Arial" w:cs="Arial"/>
                <w:sz w:val="24"/>
                <w:lang w:eastAsia="en-US"/>
              </w:rPr>
              <w:t>AF/I</w:t>
            </w:r>
          </w:p>
        </w:tc>
      </w:tr>
      <w:tr w:rsidR="00D518B0" w:rsidRPr="00722896" w14:paraId="2BC6821E"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2"/>
        </w:trPr>
        <w:tc>
          <w:tcPr>
            <w:tcW w:w="6599" w:type="dxa"/>
            <w:tcBorders>
              <w:top w:val="single" w:sz="6" w:space="0" w:color="auto"/>
              <w:left w:val="single" w:sz="6" w:space="0" w:color="auto"/>
              <w:bottom w:val="single" w:sz="6" w:space="0" w:color="auto"/>
              <w:right w:val="single" w:sz="6" w:space="0" w:color="auto"/>
            </w:tcBorders>
          </w:tcPr>
          <w:p w14:paraId="32E52C20" w14:textId="5B368AAD" w:rsidR="00D518B0" w:rsidRPr="00130804" w:rsidRDefault="00130804" w:rsidP="00D518B0">
            <w:pPr>
              <w:rPr>
                <w:rFonts w:ascii="Arial" w:hAnsi="Arial" w:cs="Arial"/>
                <w:sz w:val="24"/>
                <w:lang w:eastAsia="en-US"/>
              </w:rPr>
            </w:pPr>
            <w:r>
              <w:rPr>
                <w:rFonts w:ascii="Arial" w:hAnsi="Arial" w:cs="Arial"/>
                <w:sz w:val="24"/>
                <w:lang w:eastAsia="en-US"/>
              </w:rPr>
              <w:t xml:space="preserve">4. </w:t>
            </w:r>
            <w:r w:rsidRPr="00130804">
              <w:rPr>
                <w:rFonts w:ascii="Arial" w:hAnsi="Arial" w:cs="Arial"/>
                <w:sz w:val="24"/>
                <w:lang w:eastAsia="en-US"/>
              </w:rPr>
              <w:t>To be highly motivated, enthusiastic, motivate and enthuse the Insurance</w:t>
            </w:r>
            <w:r w:rsidR="00FB4527">
              <w:rPr>
                <w:rFonts w:ascii="Arial" w:hAnsi="Arial" w:cs="Arial"/>
                <w:sz w:val="24"/>
                <w:lang w:eastAsia="en-US"/>
              </w:rPr>
              <w:t xml:space="preserve"> </w:t>
            </w:r>
            <w:r w:rsidRPr="00130804">
              <w:rPr>
                <w:rFonts w:ascii="Arial" w:hAnsi="Arial" w:cs="Arial"/>
                <w:sz w:val="24"/>
                <w:lang w:eastAsia="en-US"/>
              </w:rPr>
              <w:t>Team, Risk and Au</w:t>
            </w:r>
            <w:r>
              <w:rPr>
                <w:rFonts w:ascii="Arial" w:hAnsi="Arial" w:cs="Arial"/>
                <w:sz w:val="24"/>
                <w:lang w:eastAsia="en-US"/>
              </w:rPr>
              <w:t>d</w:t>
            </w:r>
            <w:r w:rsidRPr="00130804">
              <w:rPr>
                <w:rFonts w:ascii="Arial" w:hAnsi="Arial" w:cs="Arial"/>
                <w:sz w:val="24"/>
                <w:lang w:eastAsia="en-US"/>
              </w:rPr>
              <w:t xml:space="preserve">it Team as well as other Council Service </w:t>
            </w:r>
            <w:r w:rsidR="00B17774">
              <w:rPr>
                <w:rFonts w:ascii="Arial" w:hAnsi="Arial" w:cs="Arial"/>
                <w:sz w:val="24"/>
                <w:lang w:eastAsia="en-US"/>
              </w:rPr>
              <w:t>A</w:t>
            </w:r>
            <w:r w:rsidR="00B17774" w:rsidRPr="00130804">
              <w:rPr>
                <w:rFonts w:ascii="Arial" w:hAnsi="Arial" w:cs="Arial"/>
                <w:sz w:val="24"/>
                <w:lang w:eastAsia="en-US"/>
              </w:rPr>
              <w:t>reas</w:t>
            </w:r>
            <w:r w:rsidRPr="00130804">
              <w:rPr>
                <w:rFonts w:ascii="Arial" w:hAnsi="Arial" w:cs="Arial"/>
                <w:sz w:val="24"/>
                <w:lang w:eastAsia="en-US"/>
              </w:rPr>
              <w:t>.</w:t>
            </w:r>
          </w:p>
        </w:tc>
        <w:tc>
          <w:tcPr>
            <w:tcW w:w="1693" w:type="dxa"/>
            <w:tcBorders>
              <w:top w:val="single" w:sz="6" w:space="0" w:color="auto"/>
              <w:left w:val="single" w:sz="6" w:space="0" w:color="auto"/>
              <w:bottom w:val="single" w:sz="6" w:space="0" w:color="auto"/>
              <w:right w:val="single" w:sz="6" w:space="0" w:color="auto"/>
            </w:tcBorders>
          </w:tcPr>
          <w:p w14:paraId="1CDA9960" w14:textId="74171150" w:rsidR="00D518B0" w:rsidRDefault="00130804" w:rsidP="00D33B7D">
            <w:pPr>
              <w:jc w:val="center"/>
              <w:rPr>
                <w:rFonts w:ascii="Arial" w:hAnsi="Arial" w:cs="Arial"/>
                <w:sz w:val="24"/>
                <w:lang w:eastAsia="en-US"/>
              </w:rPr>
            </w:pPr>
            <w:r>
              <w:rPr>
                <w:rFonts w:ascii="Arial" w:hAnsi="Arial" w:cs="Arial"/>
                <w:sz w:val="24"/>
                <w:lang w:eastAsia="en-US"/>
              </w:rPr>
              <w:t>E</w:t>
            </w:r>
          </w:p>
        </w:tc>
        <w:tc>
          <w:tcPr>
            <w:tcW w:w="1670" w:type="dxa"/>
            <w:gridSpan w:val="2"/>
            <w:tcBorders>
              <w:top w:val="single" w:sz="6" w:space="0" w:color="auto"/>
              <w:left w:val="single" w:sz="6" w:space="0" w:color="auto"/>
              <w:bottom w:val="single" w:sz="6" w:space="0" w:color="auto"/>
              <w:right w:val="single" w:sz="6" w:space="0" w:color="auto"/>
            </w:tcBorders>
          </w:tcPr>
          <w:p w14:paraId="093AB1E0" w14:textId="0DD4A28E" w:rsidR="00D518B0" w:rsidRPr="00722896" w:rsidRDefault="00130804" w:rsidP="00D33B7D">
            <w:pPr>
              <w:jc w:val="center"/>
              <w:rPr>
                <w:rFonts w:ascii="Arial" w:hAnsi="Arial" w:cs="Arial"/>
                <w:sz w:val="24"/>
                <w:lang w:eastAsia="en-US"/>
              </w:rPr>
            </w:pPr>
            <w:r>
              <w:rPr>
                <w:rFonts w:ascii="Arial" w:hAnsi="Arial" w:cs="Arial"/>
                <w:sz w:val="24"/>
                <w:lang w:eastAsia="en-US"/>
              </w:rPr>
              <w:t>AF/I</w:t>
            </w:r>
          </w:p>
        </w:tc>
      </w:tr>
      <w:tr w:rsidR="00D518B0" w:rsidRPr="00722896" w14:paraId="6A724C2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6599" w:type="dxa"/>
            <w:tcBorders>
              <w:top w:val="single" w:sz="6" w:space="0" w:color="auto"/>
              <w:left w:val="single" w:sz="6" w:space="0" w:color="auto"/>
              <w:bottom w:val="single" w:sz="6" w:space="0" w:color="auto"/>
              <w:right w:val="single" w:sz="6" w:space="0" w:color="auto"/>
            </w:tcBorders>
          </w:tcPr>
          <w:p w14:paraId="797A8506" w14:textId="17591586" w:rsidR="00D518B0" w:rsidRPr="00130804" w:rsidRDefault="00130804" w:rsidP="00D518B0">
            <w:pPr>
              <w:rPr>
                <w:rFonts w:ascii="Arial" w:hAnsi="Arial" w:cs="Arial"/>
                <w:b/>
                <w:sz w:val="24"/>
                <w:u w:val="single"/>
                <w:lang w:eastAsia="en-US"/>
              </w:rPr>
            </w:pPr>
            <w:r w:rsidRPr="00130804">
              <w:rPr>
                <w:rFonts w:ascii="Arial" w:hAnsi="Arial" w:cs="Arial"/>
                <w:b/>
                <w:sz w:val="24"/>
                <w:u w:val="single"/>
                <w:lang w:eastAsia="en-US"/>
              </w:rPr>
              <w:t>Special Conditions</w:t>
            </w:r>
          </w:p>
        </w:tc>
        <w:tc>
          <w:tcPr>
            <w:tcW w:w="1693" w:type="dxa"/>
            <w:tcBorders>
              <w:top w:val="single" w:sz="6" w:space="0" w:color="auto"/>
              <w:left w:val="single" w:sz="6" w:space="0" w:color="auto"/>
              <w:bottom w:val="single" w:sz="6" w:space="0" w:color="auto"/>
              <w:right w:val="single" w:sz="6" w:space="0" w:color="auto"/>
            </w:tcBorders>
          </w:tcPr>
          <w:p w14:paraId="6C4E25FF" w14:textId="77777777" w:rsidR="00D518B0" w:rsidRDefault="00D518B0" w:rsidP="00D33B7D">
            <w:pPr>
              <w:jc w:val="center"/>
              <w:rPr>
                <w:rFonts w:ascii="Arial" w:hAnsi="Arial" w:cs="Arial"/>
                <w:sz w:val="24"/>
                <w:lang w:eastAsia="en-US"/>
              </w:rPr>
            </w:pPr>
          </w:p>
        </w:tc>
        <w:tc>
          <w:tcPr>
            <w:tcW w:w="1670" w:type="dxa"/>
            <w:gridSpan w:val="2"/>
            <w:tcBorders>
              <w:top w:val="single" w:sz="6" w:space="0" w:color="auto"/>
              <w:left w:val="single" w:sz="6" w:space="0" w:color="auto"/>
              <w:bottom w:val="single" w:sz="6" w:space="0" w:color="auto"/>
              <w:right w:val="single" w:sz="6" w:space="0" w:color="auto"/>
            </w:tcBorders>
          </w:tcPr>
          <w:p w14:paraId="0D149A5B" w14:textId="77777777" w:rsidR="00D518B0" w:rsidRPr="00722896" w:rsidRDefault="00D518B0" w:rsidP="00D33B7D">
            <w:pPr>
              <w:jc w:val="center"/>
              <w:rPr>
                <w:rFonts w:ascii="Arial" w:hAnsi="Arial" w:cs="Arial"/>
                <w:sz w:val="24"/>
                <w:lang w:eastAsia="en-US"/>
              </w:rPr>
            </w:pPr>
          </w:p>
        </w:tc>
      </w:tr>
      <w:tr w:rsidR="00D518B0" w:rsidRPr="00722896" w14:paraId="6E99074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
        </w:trPr>
        <w:tc>
          <w:tcPr>
            <w:tcW w:w="6599" w:type="dxa"/>
            <w:tcBorders>
              <w:top w:val="single" w:sz="6" w:space="0" w:color="auto"/>
              <w:left w:val="single" w:sz="6" w:space="0" w:color="auto"/>
              <w:bottom w:val="single" w:sz="6" w:space="0" w:color="auto"/>
              <w:right w:val="single" w:sz="6" w:space="0" w:color="auto"/>
            </w:tcBorders>
          </w:tcPr>
          <w:p w14:paraId="3DDF7B3C" w14:textId="601388AB" w:rsidR="00D518B0" w:rsidRPr="00130804" w:rsidRDefault="00130804" w:rsidP="00D518B0">
            <w:pPr>
              <w:rPr>
                <w:rFonts w:ascii="Arial" w:hAnsi="Arial" w:cs="Arial"/>
                <w:sz w:val="24"/>
                <w:lang w:eastAsia="en-US"/>
              </w:rPr>
            </w:pPr>
            <w:r>
              <w:rPr>
                <w:rFonts w:ascii="Arial" w:hAnsi="Arial" w:cs="Arial"/>
                <w:sz w:val="24"/>
                <w:lang w:eastAsia="en-US"/>
              </w:rPr>
              <w:t xml:space="preserve">1. </w:t>
            </w:r>
            <w:r w:rsidRPr="00130804">
              <w:rPr>
                <w:rFonts w:ascii="Arial" w:hAnsi="Arial" w:cs="Arial"/>
                <w:sz w:val="24"/>
                <w:lang w:eastAsia="en-US"/>
              </w:rPr>
              <w:t xml:space="preserve">Council’s </w:t>
            </w:r>
            <w:r w:rsidR="008A5E65">
              <w:rPr>
                <w:rFonts w:ascii="Arial" w:hAnsi="Arial" w:cs="Arial"/>
                <w:sz w:val="24"/>
                <w:lang w:eastAsia="en-US"/>
              </w:rPr>
              <w:t>Flexible</w:t>
            </w:r>
            <w:r w:rsidR="00CE5CC9">
              <w:rPr>
                <w:rFonts w:ascii="Arial" w:hAnsi="Arial" w:cs="Arial"/>
                <w:sz w:val="24"/>
                <w:lang w:eastAsia="en-US"/>
              </w:rPr>
              <w:t xml:space="preserve"> Working Hours Scheme </w:t>
            </w:r>
            <w:r w:rsidRPr="00130804">
              <w:rPr>
                <w:rFonts w:ascii="Arial" w:hAnsi="Arial" w:cs="Arial"/>
                <w:sz w:val="24"/>
                <w:lang w:eastAsia="en-US"/>
              </w:rPr>
              <w:t>is in operation</w:t>
            </w:r>
          </w:p>
        </w:tc>
        <w:tc>
          <w:tcPr>
            <w:tcW w:w="1693" w:type="dxa"/>
            <w:tcBorders>
              <w:top w:val="single" w:sz="6" w:space="0" w:color="auto"/>
              <w:left w:val="single" w:sz="6" w:space="0" w:color="auto"/>
              <w:bottom w:val="single" w:sz="6" w:space="0" w:color="auto"/>
              <w:right w:val="single" w:sz="6" w:space="0" w:color="auto"/>
            </w:tcBorders>
          </w:tcPr>
          <w:p w14:paraId="41878031" w14:textId="77777777" w:rsidR="00D518B0" w:rsidRDefault="00D518B0" w:rsidP="00D33B7D">
            <w:pPr>
              <w:jc w:val="center"/>
              <w:rPr>
                <w:rFonts w:ascii="Arial" w:hAnsi="Arial" w:cs="Arial"/>
                <w:sz w:val="24"/>
                <w:lang w:eastAsia="en-US"/>
              </w:rPr>
            </w:pPr>
          </w:p>
        </w:tc>
        <w:tc>
          <w:tcPr>
            <w:tcW w:w="1670" w:type="dxa"/>
            <w:gridSpan w:val="2"/>
            <w:tcBorders>
              <w:top w:val="single" w:sz="6" w:space="0" w:color="auto"/>
              <w:left w:val="single" w:sz="6" w:space="0" w:color="auto"/>
              <w:bottom w:val="single" w:sz="6" w:space="0" w:color="auto"/>
              <w:right w:val="single" w:sz="6" w:space="0" w:color="auto"/>
            </w:tcBorders>
          </w:tcPr>
          <w:p w14:paraId="064DB803" w14:textId="77777777" w:rsidR="00D518B0" w:rsidRPr="00722896" w:rsidRDefault="00D518B0" w:rsidP="00D33B7D">
            <w:pPr>
              <w:jc w:val="center"/>
              <w:rPr>
                <w:rFonts w:ascii="Arial" w:hAnsi="Arial" w:cs="Arial"/>
                <w:sz w:val="24"/>
                <w:lang w:eastAsia="en-US"/>
              </w:rPr>
            </w:pPr>
          </w:p>
        </w:tc>
      </w:tr>
      <w:tr w:rsidR="00D518B0" w:rsidRPr="00722896" w14:paraId="09B9C489"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6599" w:type="dxa"/>
            <w:tcBorders>
              <w:top w:val="single" w:sz="6" w:space="0" w:color="auto"/>
              <w:left w:val="single" w:sz="6" w:space="0" w:color="auto"/>
              <w:bottom w:val="single" w:sz="6" w:space="0" w:color="auto"/>
              <w:right w:val="single" w:sz="6" w:space="0" w:color="auto"/>
            </w:tcBorders>
          </w:tcPr>
          <w:p w14:paraId="7FB84358" w14:textId="5414C002" w:rsidR="00D518B0" w:rsidRPr="00130804" w:rsidRDefault="00130804" w:rsidP="00130804">
            <w:pPr>
              <w:rPr>
                <w:rFonts w:ascii="Arial" w:hAnsi="Arial" w:cs="Arial"/>
                <w:b/>
                <w:sz w:val="24"/>
                <w:u w:val="single"/>
                <w:lang w:eastAsia="en-US"/>
              </w:rPr>
            </w:pPr>
            <w:r w:rsidRPr="00130804">
              <w:rPr>
                <w:rFonts w:ascii="Arial" w:hAnsi="Arial" w:cs="Arial"/>
                <w:b/>
                <w:sz w:val="24"/>
                <w:u w:val="single"/>
                <w:lang w:eastAsia="en-US"/>
              </w:rPr>
              <w:t>Other</w:t>
            </w:r>
          </w:p>
        </w:tc>
        <w:tc>
          <w:tcPr>
            <w:tcW w:w="1693" w:type="dxa"/>
            <w:tcBorders>
              <w:top w:val="single" w:sz="6" w:space="0" w:color="auto"/>
              <w:left w:val="single" w:sz="6" w:space="0" w:color="auto"/>
              <w:bottom w:val="single" w:sz="6" w:space="0" w:color="auto"/>
              <w:right w:val="single" w:sz="6" w:space="0" w:color="auto"/>
            </w:tcBorders>
          </w:tcPr>
          <w:p w14:paraId="5AFC7530" w14:textId="77777777" w:rsidR="00D518B0" w:rsidRDefault="00D518B0" w:rsidP="00D33B7D">
            <w:pPr>
              <w:jc w:val="center"/>
              <w:rPr>
                <w:rFonts w:ascii="Arial" w:hAnsi="Arial" w:cs="Arial"/>
                <w:sz w:val="24"/>
                <w:lang w:eastAsia="en-US"/>
              </w:rPr>
            </w:pPr>
          </w:p>
        </w:tc>
        <w:tc>
          <w:tcPr>
            <w:tcW w:w="1670" w:type="dxa"/>
            <w:gridSpan w:val="2"/>
            <w:tcBorders>
              <w:top w:val="single" w:sz="6" w:space="0" w:color="auto"/>
              <w:left w:val="single" w:sz="6" w:space="0" w:color="auto"/>
              <w:bottom w:val="single" w:sz="6" w:space="0" w:color="auto"/>
              <w:right w:val="single" w:sz="6" w:space="0" w:color="auto"/>
            </w:tcBorders>
          </w:tcPr>
          <w:p w14:paraId="222893C6" w14:textId="77777777" w:rsidR="00D518B0" w:rsidRPr="00722896" w:rsidRDefault="00D518B0" w:rsidP="00D33B7D">
            <w:pPr>
              <w:jc w:val="center"/>
              <w:rPr>
                <w:rFonts w:ascii="Arial" w:hAnsi="Arial" w:cs="Arial"/>
                <w:sz w:val="24"/>
                <w:lang w:eastAsia="en-US"/>
              </w:rPr>
            </w:pPr>
          </w:p>
        </w:tc>
      </w:tr>
      <w:tr w:rsidR="00130804" w:rsidRPr="00722896" w14:paraId="35FEC8E1" w14:textId="77777777" w:rsidTr="00130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0"/>
        </w:trPr>
        <w:tc>
          <w:tcPr>
            <w:tcW w:w="6599" w:type="dxa"/>
            <w:tcBorders>
              <w:top w:val="single" w:sz="6" w:space="0" w:color="auto"/>
            </w:tcBorders>
          </w:tcPr>
          <w:p w14:paraId="01B3909F" w14:textId="279066FA" w:rsidR="00130804" w:rsidRPr="00C74506" w:rsidRDefault="00194B83" w:rsidP="00130804">
            <w:pPr>
              <w:rPr>
                <w:rFonts w:ascii="Arial" w:hAnsi="Arial" w:cs="Arial"/>
                <w:sz w:val="24"/>
                <w:lang w:eastAsia="en-US"/>
              </w:rPr>
            </w:pPr>
            <w:r>
              <w:rPr>
                <w:rFonts w:ascii="Arial" w:hAnsi="Arial" w:cs="Arial"/>
                <w:sz w:val="24"/>
                <w:lang w:eastAsia="en-US"/>
              </w:rPr>
              <w:t xml:space="preserve">1. </w:t>
            </w:r>
            <w:r w:rsidR="00C74506">
              <w:rPr>
                <w:rFonts w:ascii="Arial" w:hAnsi="Arial" w:cs="Arial"/>
                <w:sz w:val="24"/>
                <w:lang w:eastAsia="en-US"/>
              </w:rPr>
              <w:t xml:space="preserve">Postholder must be </w:t>
            </w:r>
            <w:r w:rsidR="00C74506" w:rsidRPr="00C74506">
              <w:rPr>
                <w:rFonts w:ascii="Arial" w:hAnsi="Arial" w:cs="Arial"/>
                <w:sz w:val="24"/>
                <w:lang w:eastAsia="en-US"/>
              </w:rPr>
              <w:t>willing to travel to locations within the Borough, if required</w:t>
            </w:r>
          </w:p>
        </w:tc>
        <w:tc>
          <w:tcPr>
            <w:tcW w:w="1693" w:type="dxa"/>
            <w:tcBorders>
              <w:top w:val="single" w:sz="6" w:space="0" w:color="auto"/>
            </w:tcBorders>
          </w:tcPr>
          <w:p w14:paraId="60BFD25E" w14:textId="7DF38ED1" w:rsidR="00130804" w:rsidRDefault="00C74506" w:rsidP="00130804">
            <w:pPr>
              <w:jc w:val="center"/>
              <w:rPr>
                <w:rFonts w:ascii="Arial" w:hAnsi="Arial" w:cs="Arial"/>
                <w:sz w:val="24"/>
                <w:lang w:eastAsia="en-US"/>
              </w:rPr>
            </w:pPr>
            <w:r>
              <w:rPr>
                <w:rFonts w:ascii="Arial" w:hAnsi="Arial" w:cs="Arial"/>
                <w:sz w:val="24"/>
                <w:lang w:eastAsia="en-US"/>
              </w:rPr>
              <w:t>E</w:t>
            </w:r>
          </w:p>
        </w:tc>
        <w:tc>
          <w:tcPr>
            <w:tcW w:w="1670" w:type="dxa"/>
            <w:gridSpan w:val="2"/>
          </w:tcPr>
          <w:p w14:paraId="48C82736" w14:textId="1C8919EB" w:rsidR="00130804" w:rsidRPr="00C9796B" w:rsidRDefault="00130804" w:rsidP="00130804">
            <w:pPr>
              <w:jc w:val="center"/>
              <w:rPr>
                <w:rFonts w:ascii="Arial" w:hAnsi="Arial" w:cs="Arial"/>
                <w:sz w:val="24"/>
                <w:lang w:eastAsia="en-US"/>
              </w:rPr>
            </w:pPr>
            <w:r w:rsidRPr="00C9796B">
              <w:rPr>
                <w:rFonts w:ascii="Arial" w:hAnsi="Arial" w:cs="Arial"/>
                <w:sz w:val="24"/>
                <w:lang w:eastAsia="en-US"/>
              </w:rPr>
              <w:t>AF</w:t>
            </w:r>
            <w:r w:rsidR="00DB2AA5">
              <w:rPr>
                <w:rFonts w:ascii="Arial" w:hAnsi="Arial" w:cs="Arial"/>
                <w:sz w:val="24"/>
                <w:lang w:eastAsia="en-US"/>
              </w:rPr>
              <w:t>/I</w:t>
            </w:r>
          </w:p>
          <w:p w14:paraId="39F6393E" w14:textId="77777777" w:rsidR="00130804" w:rsidRPr="00722896" w:rsidRDefault="00130804" w:rsidP="00130804">
            <w:pPr>
              <w:jc w:val="center"/>
              <w:rPr>
                <w:rFonts w:ascii="Arial" w:hAnsi="Arial" w:cs="Arial"/>
                <w:sz w:val="24"/>
                <w:lang w:eastAsia="en-US"/>
              </w:rPr>
            </w:pPr>
          </w:p>
        </w:tc>
      </w:tr>
    </w:tbl>
    <w:p w14:paraId="33D2EA1D" w14:textId="77777777" w:rsidR="00C9796B" w:rsidRPr="00C9796B" w:rsidRDefault="00C9796B" w:rsidP="00C9796B">
      <w:pPr>
        <w:jc w:val="both"/>
        <w:rPr>
          <w:rFonts w:ascii="Arial" w:hAnsi="Arial" w:cs="Arial"/>
          <w:b/>
          <w:sz w:val="24"/>
          <w:lang w:eastAsia="en-US"/>
        </w:rPr>
      </w:pPr>
    </w:p>
    <w:p w14:paraId="3D6C24CA" w14:textId="77777777" w:rsidR="00C9796B" w:rsidRPr="00C9796B" w:rsidRDefault="00C9796B" w:rsidP="00C9796B">
      <w:pPr>
        <w:rPr>
          <w:rFonts w:ascii="Arial" w:hAnsi="Arial" w:cs="Arial"/>
          <w:b/>
          <w:sz w:val="24"/>
          <w:lang w:eastAsia="en-US"/>
        </w:rPr>
      </w:pPr>
    </w:p>
    <w:p w14:paraId="78CC3372" w14:textId="77777777" w:rsidR="00C9796B" w:rsidRPr="00C9796B" w:rsidRDefault="00C9796B" w:rsidP="00C9796B">
      <w:pPr>
        <w:rPr>
          <w:rFonts w:ascii="Arial" w:hAnsi="Arial" w:cs="Arial"/>
          <w:sz w:val="24"/>
          <w:lang w:eastAsia="en-US"/>
        </w:rPr>
      </w:pPr>
      <w:r w:rsidRPr="00C9796B">
        <w:rPr>
          <w:rFonts w:ascii="Arial" w:hAnsi="Arial" w:cs="Arial"/>
          <w:b/>
          <w:sz w:val="24"/>
          <w:lang w:eastAsia="en-US"/>
        </w:rPr>
        <w:t xml:space="preserve">Assessment Methods Key:  </w:t>
      </w:r>
    </w:p>
    <w:p w14:paraId="4CDE82FE" w14:textId="77777777" w:rsidR="00C9796B" w:rsidRPr="00C9796B" w:rsidRDefault="00C9796B" w:rsidP="00C9796B">
      <w:pPr>
        <w:rPr>
          <w:rFonts w:ascii="Arial" w:hAnsi="Arial" w:cs="Arial"/>
          <w:sz w:val="24"/>
          <w:lang w:eastAsia="en-US"/>
        </w:rPr>
      </w:pPr>
    </w:p>
    <w:p w14:paraId="0F541761" w14:textId="77777777" w:rsidR="00C9796B" w:rsidRPr="00C9796B" w:rsidRDefault="00C9796B" w:rsidP="00C9796B">
      <w:pPr>
        <w:rPr>
          <w:rFonts w:ascii="Arial" w:hAnsi="Arial" w:cs="Arial"/>
          <w:sz w:val="24"/>
          <w:lang w:eastAsia="en-US"/>
        </w:rPr>
      </w:pPr>
    </w:p>
    <w:p w14:paraId="28119432" w14:textId="77777777" w:rsidR="00C9796B" w:rsidRPr="00C9796B" w:rsidRDefault="00C9796B" w:rsidP="00C9796B">
      <w:pPr>
        <w:rPr>
          <w:rFonts w:ascii="Arial" w:hAnsi="Arial" w:cs="Arial"/>
          <w:sz w:val="24"/>
          <w:lang w:eastAsia="en-US"/>
        </w:rPr>
      </w:pPr>
      <w:r w:rsidRPr="00C9796B">
        <w:rPr>
          <w:rFonts w:ascii="Arial" w:hAnsi="Arial" w:cs="Arial"/>
          <w:sz w:val="24"/>
          <w:lang w:eastAsia="en-US"/>
        </w:rPr>
        <w:t xml:space="preserve">AF – Application Form </w:t>
      </w:r>
    </w:p>
    <w:p w14:paraId="456EFF3B" w14:textId="77777777" w:rsidR="00C9796B" w:rsidRPr="00C9796B" w:rsidRDefault="00C9796B" w:rsidP="00C9796B">
      <w:pPr>
        <w:rPr>
          <w:rFonts w:ascii="Arial" w:hAnsi="Arial" w:cs="Arial"/>
          <w:sz w:val="24"/>
          <w:lang w:eastAsia="en-US"/>
        </w:rPr>
      </w:pPr>
      <w:r w:rsidRPr="00C9796B">
        <w:rPr>
          <w:rFonts w:ascii="Arial" w:hAnsi="Arial" w:cs="Arial"/>
          <w:sz w:val="24"/>
          <w:lang w:eastAsia="en-US"/>
        </w:rPr>
        <w:t xml:space="preserve">C – Certificates </w:t>
      </w:r>
    </w:p>
    <w:p w14:paraId="4E4255B2" w14:textId="3E6A582F" w:rsidR="00C9796B" w:rsidRDefault="00C9796B" w:rsidP="00C9796B">
      <w:pPr>
        <w:rPr>
          <w:rFonts w:ascii="Arial" w:hAnsi="Arial" w:cs="Arial"/>
          <w:sz w:val="24"/>
          <w:lang w:eastAsia="en-US"/>
        </w:rPr>
      </w:pPr>
      <w:r w:rsidRPr="00C9796B">
        <w:rPr>
          <w:rFonts w:ascii="Arial" w:hAnsi="Arial" w:cs="Arial"/>
          <w:sz w:val="24"/>
          <w:lang w:eastAsia="en-US"/>
        </w:rPr>
        <w:t xml:space="preserve">I – Interview </w:t>
      </w:r>
    </w:p>
    <w:p w14:paraId="10C5EAA1" w14:textId="13C6D704" w:rsidR="00B03DBA" w:rsidRDefault="00B03DBA" w:rsidP="00C9796B">
      <w:pPr>
        <w:rPr>
          <w:rFonts w:ascii="Arial" w:hAnsi="Arial" w:cs="Arial"/>
          <w:sz w:val="24"/>
          <w:lang w:eastAsia="en-US"/>
        </w:rPr>
      </w:pPr>
    </w:p>
    <w:p w14:paraId="382D0C98" w14:textId="3B830FAD" w:rsidR="00B03DBA" w:rsidRDefault="00B03DBA" w:rsidP="00C9796B">
      <w:pPr>
        <w:rPr>
          <w:rFonts w:ascii="Arial" w:hAnsi="Arial" w:cs="Arial"/>
          <w:sz w:val="24"/>
          <w:lang w:eastAsia="en-US"/>
        </w:rPr>
      </w:pPr>
    </w:p>
    <w:p w14:paraId="4E260AD1" w14:textId="57A41483" w:rsidR="00127793" w:rsidRPr="00C9796B" w:rsidRDefault="00127793" w:rsidP="00C9796B">
      <w:pPr>
        <w:rPr>
          <w:rFonts w:ascii="Arial" w:hAnsi="Arial" w:cs="Arial"/>
          <w:sz w:val="24"/>
          <w:lang w:eastAsia="en-US"/>
        </w:rPr>
      </w:pPr>
    </w:p>
    <w:sectPr w:rsidR="00127793" w:rsidRPr="00C9796B" w:rsidSect="007118B4">
      <w:footerReference w:type="default" r:id="rId11"/>
      <w:pgSz w:w="11907" w:h="16840"/>
      <w:pgMar w:top="851" w:right="1134"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C3E7" w14:textId="77777777" w:rsidR="00A1406E" w:rsidRDefault="00A1406E">
      <w:r>
        <w:separator/>
      </w:r>
    </w:p>
  </w:endnote>
  <w:endnote w:type="continuationSeparator" w:id="0">
    <w:p w14:paraId="19BB4597" w14:textId="77777777" w:rsidR="00A1406E" w:rsidRDefault="00A1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3F53" w14:textId="77777777" w:rsidR="008B02F6" w:rsidRDefault="008B02F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FC9F" w14:textId="77777777" w:rsidR="00A1406E" w:rsidRDefault="00A1406E">
      <w:r>
        <w:separator/>
      </w:r>
    </w:p>
  </w:footnote>
  <w:footnote w:type="continuationSeparator" w:id="0">
    <w:p w14:paraId="72980865" w14:textId="77777777" w:rsidR="00A1406E" w:rsidRDefault="00A14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B06A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F7B40"/>
    <w:multiLevelType w:val="hybridMultilevel"/>
    <w:tmpl w:val="17A2E44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7014D"/>
    <w:multiLevelType w:val="hybridMultilevel"/>
    <w:tmpl w:val="23C49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90F50"/>
    <w:multiLevelType w:val="hybridMultilevel"/>
    <w:tmpl w:val="D66215CC"/>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B0F2C"/>
    <w:multiLevelType w:val="hybridMultilevel"/>
    <w:tmpl w:val="C85CFA4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01685"/>
    <w:multiLevelType w:val="hybridMultilevel"/>
    <w:tmpl w:val="995C081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BE2701"/>
    <w:multiLevelType w:val="hybridMultilevel"/>
    <w:tmpl w:val="E700809A"/>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A3C68"/>
    <w:multiLevelType w:val="hybridMultilevel"/>
    <w:tmpl w:val="A0BE3ADC"/>
    <w:lvl w:ilvl="0" w:tplc="92F07FE8">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E1CE2"/>
    <w:multiLevelType w:val="hybridMultilevel"/>
    <w:tmpl w:val="93C20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F3883"/>
    <w:multiLevelType w:val="hybridMultilevel"/>
    <w:tmpl w:val="3C8C26A6"/>
    <w:lvl w:ilvl="0" w:tplc="8C1A6362">
      <w:start w:val="1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133A9B"/>
    <w:multiLevelType w:val="hybridMultilevel"/>
    <w:tmpl w:val="67FCA914"/>
    <w:lvl w:ilvl="0" w:tplc="92F07FE8">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52D6C"/>
    <w:multiLevelType w:val="hybridMultilevel"/>
    <w:tmpl w:val="D3423C3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B4F03"/>
    <w:multiLevelType w:val="hybridMultilevel"/>
    <w:tmpl w:val="C3E6D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2C4AB3"/>
    <w:multiLevelType w:val="hybridMultilevel"/>
    <w:tmpl w:val="72689A1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D35AB6"/>
    <w:multiLevelType w:val="hybridMultilevel"/>
    <w:tmpl w:val="20BC21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1703AC"/>
    <w:multiLevelType w:val="hybridMultilevel"/>
    <w:tmpl w:val="CF30E85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F7B5D"/>
    <w:multiLevelType w:val="hybridMultilevel"/>
    <w:tmpl w:val="C4F0CE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003FDD"/>
    <w:multiLevelType w:val="hybridMultilevel"/>
    <w:tmpl w:val="786AEC8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182C38"/>
    <w:multiLevelType w:val="hybridMultilevel"/>
    <w:tmpl w:val="132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13DDA"/>
    <w:multiLevelType w:val="hybridMultilevel"/>
    <w:tmpl w:val="CFF46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F7B81"/>
    <w:multiLevelType w:val="hybridMultilevel"/>
    <w:tmpl w:val="A70AB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5425E3"/>
    <w:multiLevelType w:val="hybridMultilevel"/>
    <w:tmpl w:val="A6709A2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9F5419"/>
    <w:multiLevelType w:val="hybridMultilevel"/>
    <w:tmpl w:val="36023F1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E1C27"/>
    <w:multiLevelType w:val="hybridMultilevel"/>
    <w:tmpl w:val="760E9658"/>
    <w:lvl w:ilvl="0" w:tplc="0409000F">
      <w:start w:val="1"/>
      <w:numFmt w:val="decimal"/>
      <w:lvlText w:val="%1."/>
      <w:lvlJc w:val="left"/>
      <w:pPr>
        <w:tabs>
          <w:tab w:val="num" w:pos="720"/>
        </w:tabs>
        <w:ind w:left="720" w:hanging="360"/>
      </w:pPr>
    </w:lvl>
    <w:lvl w:ilvl="1" w:tplc="42AC539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571BA9"/>
    <w:multiLevelType w:val="hybridMultilevel"/>
    <w:tmpl w:val="A0B6E9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623891"/>
    <w:multiLevelType w:val="hybridMultilevel"/>
    <w:tmpl w:val="17403F6C"/>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646D9"/>
    <w:multiLevelType w:val="hybridMultilevel"/>
    <w:tmpl w:val="3482EF5E"/>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467C0E"/>
    <w:multiLevelType w:val="hybridMultilevel"/>
    <w:tmpl w:val="E40C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CE6DBD"/>
    <w:multiLevelType w:val="hybridMultilevel"/>
    <w:tmpl w:val="72FEE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C638CC"/>
    <w:multiLevelType w:val="hybridMultilevel"/>
    <w:tmpl w:val="9D7880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4F5D9F"/>
    <w:multiLevelType w:val="hybridMultilevel"/>
    <w:tmpl w:val="F03A8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0066B9"/>
    <w:multiLevelType w:val="hybridMultilevel"/>
    <w:tmpl w:val="059A599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B654B1"/>
    <w:multiLevelType w:val="hybridMultilevel"/>
    <w:tmpl w:val="85E4E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A25558"/>
    <w:multiLevelType w:val="hybridMultilevel"/>
    <w:tmpl w:val="9C90C4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D41D21"/>
    <w:multiLevelType w:val="hybridMultilevel"/>
    <w:tmpl w:val="7F40293C"/>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17556E"/>
    <w:multiLevelType w:val="hybridMultilevel"/>
    <w:tmpl w:val="B632200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D358B"/>
    <w:multiLevelType w:val="hybridMultilevel"/>
    <w:tmpl w:val="0786EBC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3A2583"/>
    <w:multiLevelType w:val="hybridMultilevel"/>
    <w:tmpl w:val="D94010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82AB6"/>
    <w:multiLevelType w:val="hybridMultilevel"/>
    <w:tmpl w:val="6E62360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DD129A"/>
    <w:multiLevelType w:val="hybridMultilevel"/>
    <w:tmpl w:val="9E0CB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3B2ACB"/>
    <w:multiLevelType w:val="hybridMultilevel"/>
    <w:tmpl w:val="254EAB9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7634CF"/>
    <w:multiLevelType w:val="hybridMultilevel"/>
    <w:tmpl w:val="D4CA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88456E"/>
    <w:multiLevelType w:val="hybridMultilevel"/>
    <w:tmpl w:val="39747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4959954">
    <w:abstractNumId w:val="0"/>
  </w:num>
  <w:num w:numId="2" w16cid:durableId="1181092967">
    <w:abstractNumId w:val="18"/>
  </w:num>
  <w:num w:numId="3" w16cid:durableId="2109305385">
    <w:abstractNumId w:val="21"/>
  </w:num>
  <w:num w:numId="4" w16cid:durableId="1894149725">
    <w:abstractNumId w:val="43"/>
  </w:num>
  <w:num w:numId="5" w16cid:durableId="327758129">
    <w:abstractNumId w:val="8"/>
  </w:num>
  <w:num w:numId="6" w16cid:durableId="539827610">
    <w:abstractNumId w:val="24"/>
  </w:num>
  <w:num w:numId="7" w16cid:durableId="1015495377">
    <w:abstractNumId w:val="35"/>
  </w:num>
  <w:num w:numId="8" w16cid:durableId="1889105402">
    <w:abstractNumId w:val="37"/>
  </w:num>
  <w:num w:numId="9" w16cid:durableId="474030781">
    <w:abstractNumId w:val="25"/>
  </w:num>
  <w:num w:numId="10" w16cid:durableId="1395272920">
    <w:abstractNumId w:val="19"/>
  </w:num>
  <w:num w:numId="11" w16cid:durableId="333270101">
    <w:abstractNumId w:val="34"/>
  </w:num>
  <w:num w:numId="12" w16cid:durableId="256139629">
    <w:abstractNumId w:val="39"/>
  </w:num>
  <w:num w:numId="13" w16cid:durableId="1894540612">
    <w:abstractNumId w:val="1"/>
  </w:num>
  <w:num w:numId="14" w16cid:durableId="495078328">
    <w:abstractNumId w:val="23"/>
  </w:num>
  <w:num w:numId="15" w16cid:durableId="1604922419">
    <w:abstractNumId w:val="44"/>
  </w:num>
  <w:num w:numId="16" w16cid:durableId="897134695">
    <w:abstractNumId w:val="17"/>
  </w:num>
  <w:num w:numId="17" w16cid:durableId="1074744481">
    <w:abstractNumId w:val="33"/>
  </w:num>
  <w:num w:numId="18" w16cid:durableId="2140492049">
    <w:abstractNumId w:val="42"/>
  </w:num>
  <w:num w:numId="19" w16cid:durableId="1003168007">
    <w:abstractNumId w:val="14"/>
  </w:num>
  <w:num w:numId="20" w16cid:durableId="437650415">
    <w:abstractNumId w:val="4"/>
  </w:num>
  <w:num w:numId="21" w16cid:durableId="1439761741">
    <w:abstractNumId w:val="38"/>
  </w:num>
  <w:num w:numId="22" w16cid:durableId="1654674052">
    <w:abstractNumId w:val="6"/>
  </w:num>
  <w:num w:numId="23" w16cid:durableId="660542673">
    <w:abstractNumId w:val="11"/>
  </w:num>
  <w:num w:numId="24" w16cid:durableId="829751400">
    <w:abstractNumId w:val="3"/>
  </w:num>
  <w:num w:numId="25" w16cid:durableId="656808532">
    <w:abstractNumId w:val="28"/>
  </w:num>
  <w:num w:numId="26" w16cid:durableId="2116248187">
    <w:abstractNumId w:val="31"/>
  </w:num>
  <w:num w:numId="27" w16cid:durableId="794107331">
    <w:abstractNumId w:val="27"/>
  </w:num>
  <w:num w:numId="28" w16cid:durableId="1310788457">
    <w:abstractNumId w:val="2"/>
  </w:num>
  <w:num w:numId="29" w16cid:durableId="626813880">
    <w:abstractNumId w:val="26"/>
  </w:num>
  <w:num w:numId="30" w16cid:durableId="234239601">
    <w:abstractNumId w:val="46"/>
  </w:num>
  <w:num w:numId="31" w16cid:durableId="1375230910">
    <w:abstractNumId w:val="5"/>
  </w:num>
  <w:num w:numId="32" w16cid:durableId="346904615">
    <w:abstractNumId w:val="30"/>
  </w:num>
  <w:num w:numId="33" w16cid:durableId="392627074">
    <w:abstractNumId w:val="16"/>
  </w:num>
  <w:num w:numId="34" w16cid:durableId="21053728">
    <w:abstractNumId w:val="36"/>
  </w:num>
  <w:num w:numId="35" w16cid:durableId="1129592955">
    <w:abstractNumId w:val="7"/>
  </w:num>
  <w:num w:numId="36" w16cid:durableId="1247034621">
    <w:abstractNumId w:val="12"/>
  </w:num>
  <w:num w:numId="37" w16cid:durableId="2080401308">
    <w:abstractNumId w:val="9"/>
  </w:num>
  <w:num w:numId="38" w16cid:durableId="90248038">
    <w:abstractNumId w:val="32"/>
  </w:num>
  <w:num w:numId="39" w16cid:durableId="1191142544">
    <w:abstractNumId w:val="15"/>
  </w:num>
  <w:num w:numId="40" w16cid:durableId="202181995">
    <w:abstractNumId w:val="41"/>
  </w:num>
  <w:num w:numId="41" w16cid:durableId="962155835">
    <w:abstractNumId w:val="10"/>
  </w:num>
  <w:num w:numId="42" w16cid:durableId="416251317">
    <w:abstractNumId w:val="40"/>
  </w:num>
  <w:num w:numId="43" w16cid:durableId="271598334">
    <w:abstractNumId w:val="45"/>
  </w:num>
  <w:num w:numId="44" w16cid:durableId="177424752">
    <w:abstractNumId w:val="29"/>
  </w:num>
  <w:num w:numId="45" w16cid:durableId="2025933810">
    <w:abstractNumId w:val="22"/>
  </w:num>
  <w:num w:numId="46" w16cid:durableId="538858142">
    <w:abstractNumId w:val="20"/>
  </w:num>
  <w:num w:numId="47" w16cid:durableId="707609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A2"/>
    <w:rsid w:val="00001581"/>
    <w:rsid w:val="00026717"/>
    <w:rsid w:val="00041F16"/>
    <w:rsid w:val="00041FE7"/>
    <w:rsid w:val="000472C7"/>
    <w:rsid w:val="000525DC"/>
    <w:rsid w:val="00086007"/>
    <w:rsid w:val="00090A18"/>
    <w:rsid w:val="000978D0"/>
    <w:rsid w:val="000A214C"/>
    <w:rsid w:val="000C7C6D"/>
    <w:rsid w:val="000D2450"/>
    <w:rsid w:val="000E422B"/>
    <w:rsid w:val="000F2C4C"/>
    <w:rsid w:val="00101F79"/>
    <w:rsid w:val="0010725B"/>
    <w:rsid w:val="00112F65"/>
    <w:rsid w:val="00116B43"/>
    <w:rsid w:val="001270DF"/>
    <w:rsid w:val="00127793"/>
    <w:rsid w:val="00130804"/>
    <w:rsid w:val="00142A46"/>
    <w:rsid w:val="001523BB"/>
    <w:rsid w:val="0016103B"/>
    <w:rsid w:val="00167390"/>
    <w:rsid w:val="00173D25"/>
    <w:rsid w:val="00194B83"/>
    <w:rsid w:val="0019766D"/>
    <w:rsid w:val="001A021A"/>
    <w:rsid w:val="001A59DF"/>
    <w:rsid w:val="001D1935"/>
    <w:rsid w:val="001D3F03"/>
    <w:rsid w:val="001D5E57"/>
    <w:rsid w:val="001F4328"/>
    <w:rsid w:val="00201701"/>
    <w:rsid w:val="00216176"/>
    <w:rsid w:val="00240186"/>
    <w:rsid w:val="002B438E"/>
    <w:rsid w:val="00340B1F"/>
    <w:rsid w:val="00352ACB"/>
    <w:rsid w:val="003710E0"/>
    <w:rsid w:val="00373D8A"/>
    <w:rsid w:val="003847C3"/>
    <w:rsid w:val="00390E07"/>
    <w:rsid w:val="00393F4B"/>
    <w:rsid w:val="003D343B"/>
    <w:rsid w:val="003E654F"/>
    <w:rsid w:val="003E68BF"/>
    <w:rsid w:val="003F725A"/>
    <w:rsid w:val="00426AA0"/>
    <w:rsid w:val="004437CE"/>
    <w:rsid w:val="00444E26"/>
    <w:rsid w:val="00445213"/>
    <w:rsid w:val="0047383D"/>
    <w:rsid w:val="004761F8"/>
    <w:rsid w:val="004862AA"/>
    <w:rsid w:val="00487451"/>
    <w:rsid w:val="004A6198"/>
    <w:rsid w:val="004A72D9"/>
    <w:rsid w:val="004B3FE5"/>
    <w:rsid w:val="004B741C"/>
    <w:rsid w:val="004C48D0"/>
    <w:rsid w:val="005247B2"/>
    <w:rsid w:val="0053239E"/>
    <w:rsid w:val="005532A9"/>
    <w:rsid w:val="005649DD"/>
    <w:rsid w:val="005764AC"/>
    <w:rsid w:val="00595D81"/>
    <w:rsid w:val="005B789B"/>
    <w:rsid w:val="005C711C"/>
    <w:rsid w:val="005F68C7"/>
    <w:rsid w:val="006067D5"/>
    <w:rsid w:val="0062173D"/>
    <w:rsid w:val="00622BA1"/>
    <w:rsid w:val="00634DD5"/>
    <w:rsid w:val="006857DF"/>
    <w:rsid w:val="006933E8"/>
    <w:rsid w:val="006B3AA3"/>
    <w:rsid w:val="006D4A69"/>
    <w:rsid w:val="006D6798"/>
    <w:rsid w:val="006E4B96"/>
    <w:rsid w:val="006F4894"/>
    <w:rsid w:val="006F602E"/>
    <w:rsid w:val="007118B4"/>
    <w:rsid w:val="007126C7"/>
    <w:rsid w:val="00722896"/>
    <w:rsid w:val="00732ED7"/>
    <w:rsid w:val="00754DE9"/>
    <w:rsid w:val="007855E2"/>
    <w:rsid w:val="00786757"/>
    <w:rsid w:val="007C29E2"/>
    <w:rsid w:val="007E2132"/>
    <w:rsid w:val="007E3EDC"/>
    <w:rsid w:val="007F34B0"/>
    <w:rsid w:val="008059D9"/>
    <w:rsid w:val="00834240"/>
    <w:rsid w:val="00846D2E"/>
    <w:rsid w:val="008664A7"/>
    <w:rsid w:val="008666C6"/>
    <w:rsid w:val="008A04C0"/>
    <w:rsid w:val="008A4DB0"/>
    <w:rsid w:val="008A5E65"/>
    <w:rsid w:val="008B02F6"/>
    <w:rsid w:val="008F4B8A"/>
    <w:rsid w:val="008F7CA2"/>
    <w:rsid w:val="00962D35"/>
    <w:rsid w:val="00972ECA"/>
    <w:rsid w:val="0097584A"/>
    <w:rsid w:val="009849E7"/>
    <w:rsid w:val="0099211A"/>
    <w:rsid w:val="00993404"/>
    <w:rsid w:val="0099730E"/>
    <w:rsid w:val="009B2B20"/>
    <w:rsid w:val="009D247A"/>
    <w:rsid w:val="00A1406E"/>
    <w:rsid w:val="00A14F14"/>
    <w:rsid w:val="00A23923"/>
    <w:rsid w:val="00A3698B"/>
    <w:rsid w:val="00A4050E"/>
    <w:rsid w:val="00A64A97"/>
    <w:rsid w:val="00A64AFC"/>
    <w:rsid w:val="00A762BA"/>
    <w:rsid w:val="00A83C7A"/>
    <w:rsid w:val="00AA3315"/>
    <w:rsid w:val="00AC4DCD"/>
    <w:rsid w:val="00AD5071"/>
    <w:rsid w:val="00AF4D2E"/>
    <w:rsid w:val="00B02B49"/>
    <w:rsid w:val="00B03DBA"/>
    <w:rsid w:val="00B17774"/>
    <w:rsid w:val="00B178A4"/>
    <w:rsid w:val="00B4009E"/>
    <w:rsid w:val="00B82C04"/>
    <w:rsid w:val="00BB11A6"/>
    <w:rsid w:val="00C0139E"/>
    <w:rsid w:val="00C049AC"/>
    <w:rsid w:val="00C06241"/>
    <w:rsid w:val="00C1288B"/>
    <w:rsid w:val="00C25692"/>
    <w:rsid w:val="00C3127D"/>
    <w:rsid w:val="00C673E4"/>
    <w:rsid w:val="00C71505"/>
    <w:rsid w:val="00C74506"/>
    <w:rsid w:val="00C83274"/>
    <w:rsid w:val="00C84650"/>
    <w:rsid w:val="00C9796B"/>
    <w:rsid w:val="00CA0F6C"/>
    <w:rsid w:val="00CA7605"/>
    <w:rsid w:val="00CB65D5"/>
    <w:rsid w:val="00CC5DA4"/>
    <w:rsid w:val="00CC6F8E"/>
    <w:rsid w:val="00CE5CC9"/>
    <w:rsid w:val="00D33D05"/>
    <w:rsid w:val="00D42883"/>
    <w:rsid w:val="00D44EA1"/>
    <w:rsid w:val="00D47F36"/>
    <w:rsid w:val="00D518B0"/>
    <w:rsid w:val="00D81D61"/>
    <w:rsid w:val="00D925E7"/>
    <w:rsid w:val="00DB2AA5"/>
    <w:rsid w:val="00DC5343"/>
    <w:rsid w:val="00DD7F7D"/>
    <w:rsid w:val="00DE1FB5"/>
    <w:rsid w:val="00DE4A69"/>
    <w:rsid w:val="00DF31E4"/>
    <w:rsid w:val="00E03487"/>
    <w:rsid w:val="00E13577"/>
    <w:rsid w:val="00E2220C"/>
    <w:rsid w:val="00E2315C"/>
    <w:rsid w:val="00E27E5E"/>
    <w:rsid w:val="00E42487"/>
    <w:rsid w:val="00E5099F"/>
    <w:rsid w:val="00E63912"/>
    <w:rsid w:val="00E72185"/>
    <w:rsid w:val="00E853EE"/>
    <w:rsid w:val="00E85DAF"/>
    <w:rsid w:val="00E958D3"/>
    <w:rsid w:val="00EA2300"/>
    <w:rsid w:val="00EA7F5D"/>
    <w:rsid w:val="00EF3128"/>
    <w:rsid w:val="00F35C71"/>
    <w:rsid w:val="00F44379"/>
    <w:rsid w:val="00F7580F"/>
    <w:rsid w:val="00FB2008"/>
    <w:rsid w:val="00FB3903"/>
    <w:rsid w:val="00FB4527"/>
    <w:rsid w:val="00FF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D18DAE"/>
  <w15:docId w15:val="{33BD6AC4-DEA0-400F-B89D-E3A59BF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B4"/>
    <w:rPr>
      <w:rFonts w:ascii="Times" w:hAnsi="Times"/>
    </w:rPr>
  </w:style>
  <w:style w:type="paragraph" w:styleId="Heading1">
    <w:name w:val="heading 1"/>
    <w:basedOn w:val="Normal"/>
    <w:next w:val="Normal"/>
    <w:qFormat/>
    <w:rsid w:val="007118B4"/>
    <w:pPr>
      <w:keepNext/>
      <w:outlineLvl w:val="0"/>
    </w:pPr>
    <w:rPr>
      <w:rFonts w:ascii="Arial" w:hAnsi="Arial" w:cs="Arial"/>
      <w:sz w:val="24"/>
    </w:rPr>
  </w:style>
  <w:style w:type="paragraph" w:styleId="Heading2">
    <w:name w:val="heading 2"/>
    <w:basedOn w:val="Normal"/>
    <w:next w:val="Normal"/>
    <w:qFormat/>
    <w:rsid w:val="007118B4"/>
    <w:pPr>
      <w:keepNext/>
      <w:ind w:left="720" w:hanging="720"/>
      <w:outlineLvl w:val="1"/>
    </w:pPr>
    <w:rPr>
      <w:rFonts w:ascii="Arial" w:hAnsi="Arial"/>
      <w:bCs/>
      <w:sz w:val="24"/>
    </w:rPr>
  </w:style>
  <w:style w:type="paragraph" w:styleId="Heading4">
    <w:name w:val="heading 4"/>
    <w:basedOn w:val="Normal"/>
    <w:next w:val="Normal"/>
    <w:qFormat/>
    <w:rsid w:val="001D1935"/>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1D1935"/>
    <w:pPr>
      <w:spacing w:before="240" w:after="60"/>
      <w:outlineLvl w:val="5"/>
    </w:pPr>
    <w:rPr>
      <w:rFonts w:ascii="Times New Roman" w:hAnsi="Times New Roman"/>
      <w:b/>
      <w:bCs/>
      <w:sz w:val="22"/>
      <w:szCs w:val="22"/>
    </w:rPr>
  </w:style>
  <w:style w:type="paragraph" w:styleId="Heading8">
    <w:name w:val="heading 8"/>
    <w:basedOn w:val="Normal"/>
    <w:next w:val="Normal"/>
    <w:qFormat/>
    <w:rsid w:val="001D1935"/>
    <w:pPr>
      <w:spacing w:before="240" w:after="60"/>
      <w:outlineLvl w:val="7"/>
    </w:pPr>
    <w:rPr>
      <w:rFonts w:ascii="Times New Roman" w:hAnsi="Times New Roman"/>
      <w:i/>
      <w:iCs/>
      <w:sz w:val="24"/>
      <w:szCs w:val="24"/>
    </w:rPr>
  </w:style>
  <w:style w:type="paragraph" w:styleId="Heading9">
    <w:name w:val="heading 9"/>
    <w:basedOn w:val="Normal"/>
    <w:next w:val="Normal"/>
    <w:qFormat/>
    <w:rsid w:val="001D193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118B4"/>
    <w:pPr>
      <w:numPr>
        <w:numId w:val="1"/>
      </w:numPr>
    </w:pPr>
  </w:style>
  <w:style w:type="paragraph" w:styleId="Header">
    <w:name w:val="header"/>
    <w:basedOn w:val="Normal"/>
    <w:rsid w:val="007118B4"/>
    <w:pPr>
      <w:tabs>
        <w:tab w:val="center" w:pos="4153"/>
        <w:tab w:val="right" w:pos="8306"/>
      </w:tabs>
    </w:pPr>
  </w:style>
  <w:style w:type="paragraph" w:styleId="Footer">
    <w:name w:val="footer"/>
    <w:basedOn w:val="Normal"/>
    <w:rsid w:val="007118B4"/>
    <w:pPr>
      <w:tabs>
        <w:tab w:val="center" w:pos="4153"/>
        <w:tab w:val="right" w:pos="8306"/>
      </w:tabs>
    </w:pPr>
  </w:style>
  <w:style w:type="paragraph" w:styleId="BodyTextIndent">
    <w:name w:val="Body Text Indent"/>
    <w:basedOn w:val="Normal"/>
    <w:rsid w:val="007118B4"/>
    <w:pPr>
      <w:ind w:left="720" w:hanging="720"/>
    </w:pPr>
    <w:rPr>
      <w:rFonts w:ascii="Arial" w:hAnsi="Arial" w:cs="Arial"/>
      <w:sz w:val="24"/>
    </w:rPr>
  </w:style>
  <w:style w:type="paragraph" w:styleId="BodyText">
    <w:name w:val="Body Text"/>
    <w:basedOn w:val="Normal"/>
    <w:rsid w:val="007118B4"/>
    <w:pPr>
      <w:tabs>
        <w:tab w:val="left" w:pos="720"/>
        <w:tab w:val="left" w:pos="5760"/>
      </w:tabs>
    </w:pPr>
    <w:rPr>
      <w:rFonts w:ascii="Arial" w:hAnsi="Arial" w:cs="Arial"/>
      <w:sz w:val="24"/>
    </w:rPr>
  </w:style>
  <w:style w:type="paragraph" w:styleId="Title">
    <w:name w:val="Title"/>
    <w:basedOn w:val="Normal"/>
    <w:qFormat/>
    <w:rsid w:val="007118B4"/>
    <w:pPr>
      <w:jc w:val="center"/>
    </w:pPr>
    <w:rPr>
      <w:rFonts w:ascii="Arial" w:hAnsi="Arial"/>
      <w:b/>
      <w:sz w:val="24"/>
      <w:u w:val="single"/>
    </w:rPr>
  </w:style>
  <w:style w:type="table" w:styleId="TableGrid">
    <w:name w:val="Table Grid"/>
    <w:basedOn w:val="TableNormal"/>
    <w:rsid w:val="0014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82C04"/>
    <w:pPr>
      <w:spacing w:after="120" w:line="480" w:lineRule="auto"/>
    </w:pPr>
  </w:style>
  <w:style w:type="paragraph" w:styleId="Revision">
    <w:name w:val="Revision"/>
    <w:hidden/>
    <w:uiPriority w:val="99"/>
    <w:semiHidden/>
    <w:rsid w:val="008B02F6"/>
    <w:rPr>
      <w:rFonts w:ascii="Times" w:hAnsi="Times"/>
    </w:rPr>
  </w:style>
  <w:style w:type="paragraph" w:styleId="BalloonText">
    <w:name w:val="Balloon Text"/>
    <w:basedOn w:val="Normal"/>
    <w:link w:val="BalloonTextChar"/>
    <w:uiPriority w:val="99"/>
    <w:semiHidden/>
    <w:unhideWhenUsed/>
    <w:rsid w:val="008B02F6"/>
    <w:rPr>
      <w:rFonts w:ascii="Tahoma" w:hAnsi="Tahoma" w:cs="Tahoma"/>
      <w:sz w:val="16"/>
      <w:szCs w:val="16"/>
    </w:rPr>
  </w:style>
  <w:style w:type="character" w:customStyle="1" w:styleId="BalloonTextChar">
    <w:name w:val="Balloon Text Char"/>
    <w:basedOn w:val="DefaultParagraphFont"/>
    <w:link w:val="BalloonText"/>
    <w:uiPriority w:val="99"/>
    <w:semiHidden/>
    <w:rsid w:val="008B02F6"/>
    <w:rPr>
      <w:rFonts w:ascii="Tahoma" w:hAnsi="Tahoma" w:cs="Tahoma"/>
      <w:sz w:val="16"/>
      <w:szCs w:val="16"/>
    </w:rPr>
  </w:style>
  <w:style w:type="character" w:styleId="CommentReference">
    <w:name w:val="annotation reference"/>
    <w:basedOn w:val="DefaultParagraphFont"/>
    <w:uiPriority w:val="99"/>
    <w:semiHidden/>
    <w:unhideWhenUsed/>
    <w:rsid w:val="00A14F14"/>
    <w:rPr>
      <w:sz w:val="16"/>
      <w:szCs w:val="16"/>
    </w:rPr>
  </w:style>
  <w:style w:type="paragraph" w:styleId="CommentText">
    <w:name w:val="annotation text"/>
    <w:basedOn w:val="Normal"/>
    <w:link w:val="CommentTextChar"/>
    <w:uiPriority w:val="99"/>
    <w:unhideWhenUsed/>
    <w:rsid w:val="00A14F14"/>
  </w:style>
  <w:style w:type="character" w:customStyle="1" w:styleId="CommentTextChar">
    <w:name w:val="Comment Text Char"/>
    <w:basedOn w:val="DefaultParagraphFont"/>
    <w:link w:val="CommentText"/>
    <w:uiPriority w:val="99"/>
    <w:rsid w:val="00A14F14"/>
    <w:rPr>
      <w:rFonts w:ascii="Times" w:hAnsi="Times"/>
    </w:rPr>
  </w:style>
  <w:style w:type="paragraph" w:styleId="CommentSubject">
    <w:name w:val="annotation subject"/>
    <w:basedOn w:val="CommentText"/>
    <w:next w:val="CommentText"/>
    <w:link w:val="CommentSubjectChar"/>
    <w:uiPriority w:val="99"/>
    <w:semiHidden/>
    <w:unhideWhenUsed/>
    <w:rsid w:val="00A14F14"/>
    <w:rPr>
      <w:b/>
      <w:bCs/>
    </w:rPr>
  </w:style>
  <w:style w:type="character" w:customStyle="1" w:styleId="CommentSubjectChar">
    <w:name w:val="Comment Subject Char"/>
    <w:basedOn w:val="CommentTextChar"/>
    <w:link w:val="CommentSubject"/>
    <w:uiPriority w:val="99"/>
    <w:semiHidden/>
    <w:rsid w:val="00A14F14"/>
    <w:rPr>
      <w:rFonts w:ascii="Times" w:hAnsi="Times"/>
      <w:b/>
      <w:bCs/>
    </w:rPr>
  </w:style>
  <w:style w:type="paragraph" w:styleId="ListParagraph">
    <w:name w:val="List Paragraph"/>
    <w:basedOn w:val="Normal"/>
    <w:uiPriority w:val="34"/>
    <w:qFormat/>
    <w:rsid w:val="00DD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2130">
      <w:bodyDiv w:val="1"/>
      <w:marLeft w:val="0"/>
      <w:marRight w:val="0"/>
      <w:marTop w:val="0"/>
      <w:marBottom w:val="0"/>
      <w:divBdr>
        <w:top w:val="none" w:sz="0" w:space="0" w:color="auto"/>
        <w:left w:val="none" w:sz="0" w:space="0" w:color="auto"/>
        <w:bottom w:val="none" w:sz="0" w:space="0" w:color="auto"/>
        <w:right w:val="none" w:sz="0" w:space="0" w:color="auto"/>
      </w:divBdr>
      <w:divsChild>
        <w:div w:id="425346288">
          <w:marLeft w:val="-240"/>
          <w:marRight w:val="-240"/>
          <w:marTop w:val="0"/>
          <w:marBottom w:val="0"/>
          <w:divBdr>
            <w:top w:val="none" w:sz="0" w:space="0" w:color="auto"/>
            <w:left w:val="none" w:sz="0" w:space="0" w:color="auto"/>
            <w:bottom w:val="none" w:sz="0" w:space="0" w:color="auto"/>
            <w:right w:val="none" w:sz="0" w:space="0" w:color="auto"/>
          </w:divBdr>
          <w:divsChild>
            <w:div w:id="1032224107">
              <w:marLeft w:val="0"/>
              <w:marRight w:val="0"/>
              <w:marTop w:val="0"/>
              <w:marBottom w:val="0"/>
              <w:divBdr>
                <w:top w:val="none" w:sz="0" w:space="0" w:color="auto"/>
                <w:left w:val="none" w:sz="0" w:space="0" w:color="auto"/>
                <w:bottom w:val="none" w:sz="0" w:space="0" w:color="auto"/>
                <w:right w:val="none" w:sz="0" w:space="0" w:color="auto"/>
              </w:divBdr>
              <w:divsChild>
                <w:div w:id="1415205116">
                  <w:marLeft w:val="-240"/>
                  <w:marRight w:val="-240"/>
                  <w:marTop w:val="0"/>
                  <w:marBottom w:val="0"/>
                  <w:divBdr>
                    <w:top w:val="none" w:sz="0" w:space="0" w:color="auto"/>
                    <w:left w:val="none" w:sz="0" w:space="0" w:color="auto"/>
                    <w:bottom w:val="none" w:sz="0" w:space="0" w:color="auto"/>
                    <w:right w:val="none" w:sz="0" w:space="0" w:color="auto"/>
                  </w:divBdr>
                  <w:divsChild>
                    <w:div w:id="60642152">
                      <w:marLeft w:val="0"/>
                      <w:marRight w:val="0"/>
                      <w:marTop w:val="0"/>
                      <w:marBottom w:val="0"/>
                      <w:divBdr>
                        <w:top w:val="none" w:sz="0" w:space="0" w:color="auto"/>
                        <w:left w:val="none" w:sz="0" w:space="0" w:color="auto"/>
                        <w:bottom w:val="none" w:sz="0" w:space="0" w:color="auto"/>
                        <w:right w:val="none" w:sz="0" w:space="0" w:color="auto"/>
                      </w:divBdr>
                    </w:div>
                  </w:divsChild>
                </w:div>
                <w:div w:id="1389845088">
                  <w:marLeft w:val="-240"/>
                  <w:marRight w:val="-240"/>
                  <w:marTop w:val="0"/>
                  <w:marBottom w:val="0"/>
                  <w:divBdr>
                    <w:top w:val="none" w:sz="0" w:space="0" w:color="auto"/>
                    <w:left w:val="none" w:sz="0" w:space="0" w:color="auto"/>
                    <w:bottom w:val="none" w:sz="0" w:space="0" w:color="auto"/>
                    <w:right w:val="none" w:sz="0" w:space="0" w:color="auto"/>
                  </w:divBdr>
                  <w:divsChild>
                    <w:div w:id="80950111">
                      <w:marLeft w:val="0"/>
                      <w:marRight w:val="0"/>
                      <w:marTop w:val="0"/>
                      <w:marBottom w:val="0"/>
                      <w:divBdr>
                        <w:top w:val="none" w:sz="0" w:space="0" w:color="auto"/>
                        <w:left w:val="none" w:sz="0" w:space="0" w:color="auto"/>
                        <w:bottom w:val="none" w:sz="0" w:space="0" w:color="auto"/>
                        <w:right w:val="none" w:sz="0" w:space="0" w:color="auto"/>
                      </w:divBdr>
                    </w:div>
                  </w:divsChild>
                </w:div>
                <w:div w:id="814369546">
                  <w:marLeft w:val="-240"/>
                  <w:marRight w:val="-240"/>
                  <w:marTop w:val="0"/>
                  <w:marBottom w:val="0"/>
                  <w:divBdr>
                    <w:top w:val="none" w:sz="0" w:space="0" w:color="auto"/>
                    <w:left w:val="none" w:sz="0" w:space="0" w:color="auto"/>
                    <w:bottom w:val="none" w:sz="0" w:space="0" w:color="auto"/>
                    <w:right w:val="none" w:sz="0" w:space="0" w:color="auto"/>
                  </w:divBdr>
                  <w:divsChild>
                    <w:div w:id="1171145394">
                      <w:marLeft w:val="0"/>
                      <w:marRight w:val="0"/>
                      <w:marTop w:val="0"/>
                      <w:marBottom w:val="0"/>
                      <w:divBdr>
                        <w:top w:val="none" w:sz="0" w:space="0" w:color="auto"/>
                        <w:left w:val="none" w:sz="0" w:space="0" w:color="auto"/>
                        <w:bottom w:val="none" w:sz="0" w:space="0" w:color="auto"/>
                        <w:right w:val="none" w:sz="0" w:space="0" w:color="auto"/>
                      </w:divBdr>
                    </w:div>
                  </w:divsChild>
                </w:div>
                <w:div w:id="1075082492">
                  <w:marLeft w:val="-240"/>
                  <w:marRight w:val="-240"/>
                  <w:marTop w:val="0"/>
                  <w:marBottom w:val="0"/>
                  <w:divBdr>
                    <w:top w:val="none" w:sz="0" w:space="0" w:color="auto"/>
                    <w:left w:val="none" w:sz="0" w:space="0" w:color="auto"/>
                    <w:bottom w:val="none" w:sz="0" w:space="0" w:color="auto"/>
                    <w:right w:val="none" w:sz="0" w:space="0" w:color="auto"/>
                  </w:divBdr>
                  <w:divsChild>
                    <w:div w:id="1833372397">
                      <w:marLeft w:val="0"/>
                      <w:marRight w:val="0"/>
                      <w:marTop w:val="0"/>
                      <w:marBottom w:val="0"/>
                      <w:divBdr>
                        <w:top w:val="none" w:sz="0" w:space="0" w:color="auto"/>
                        <w:left w:val="none" w:sz="0" w:space="0" w:color="auto"/>
                        <w:bottom w:val="none" w:sz="0" w:space="0" w:color="auto"/>
                        <w:right w:val="none" w:sz="0" w:space="0" w:color="auto"/>
                      </w:divBdr>
                    </w:div>
                  </w:divsChild>
                </w:div>
                <w:div w:id="72240801">
                  <w:marLeft w:val="-240"/>
                  <w:marRight w:val="-240"/>
                  <w:marTop w:val="0"/>
                  <w:marBottom w:val="0"/>
                  <w:divBdr>
                    <w:top w:val="none" w:sz="0" w:space="0" w:color="auto"/>
                    <w:left w:val="none" w:sz="0" w:space="0" w:color="auto"/>
                    <w:bottom w:val="none" w:sz="0" w:space="0" w:color="auto"/>
                    <w:right w:val="none" w:sz="0" w:space="0" w:color="auto"/>
                  </w:divBdr>
                  <w:divsChild>
                    <w:div w:id="259678575">
                      <w:marLeft w:val="0"/>
                      <w:marRight w:val="0"/>
                      <w:marTop w:val="0"/>
                      <w:marBottom w:val="0"/>
                      <w:divBdr>
                        <w:top w:val="none" w:sz="0" w:space="0" w:color="auto"/>
                        <w:left w:val="none" w:sz="0" w:space="0" w:color="auto"/>
                        <w:bottom w:val="none" w:sz="0" w:space="0" w:color="auto"/>
                        <w:right w:val="none" w:sz="0" w:space="0" w:color="auto"/>
                      </w:divBdr>
                    </w:div>
                  </w:divsChild>
                </w:div>
                <w:div w:id="2073842815">
                  <w:marLeft w:val="-240"/>
                  <w:marRight w:val="-240"/>
                  <w:marTop w:val="0"/>
                  <w:marBottom w:val="0"/>
                  <w:divBdr>
                    <w:top w:val="none" w:sz="0" w:space="0" w:color="auto"/>
                    <w:left w:val="none" w:sz="0" w:space="0" w:color="auto"/>
                    <w:bottom w:val="none" w:sz="0" w:space="0" w:color="auto"/>
                    <w:right w:val="none" w:sz="0" w:space="0" w:color="auto"/>
                  </w:divBdr>
                  <w:divsChild>
                    <w:div w:id="501438323">
                      <w:marLeft w:val="0"/>
                      <w:marRight w:val="0"/>
                      <w:marTop w:val="0"/>
                      <w:marBottom w:val="0"/>
                      <w:divBdr>
                        <w:top w:val="none" w:sz="0" w:space="0" w:color="auto"/>
                        <w:left w:val="none" w:sz="0" w:space="0" w:color="auto"/>
                        <w:bottom w:val="none" w:sz="0" w:space="0" w:color="auto"/>
                        <w:right w:val="none" w:sz="0" w:space="0" w:color="auto"/>
                      </w:divBdr>
                    </w:div>
                  </w:divsChild>
                </w:div>
                <w:div w:id="1026709509">
                  <w:marLeft w:val="-240"/>
                  <w:marRight w:val="-240"/>
                  <w:marTop w:val="0"/>
                  <w:marBottom w:val="0"/>
                  <w:divBdr>
                    <w:top w:val="none" w:sz="0" w:space="0" w:color="auto"/>
                    <w:left w:val="none" w:sz="0" w:space="0" w:color="auto"/>
                    <w:bottom w:val="none" w:sz="0" w:space="0" w:color="auto"/>
                    <w:right w:val="none" w:sz="0" w:space="0" w:color="auto"/>
                  </w:divBdr>
                  <w:divsChild>
                    <w:div w:id="796531372">
                      <w:marLeft w:val="0"/>
                      <w:marRight w:val="0"/>
                      <w:marTop w:val="0"/>
                      <w:marBottom w:val="0"/>
                      <w:divBdr>
                        <w:top w:val="none" w:sz="0" w:space="0" w:color="auto"/>
                        <w:left w:val="none" w:sz="0" w:space="0" w:color="auto"/>
                        <w:bottom w:val="none" w:sz="0" w:space="0" w:color="auto"/>
                        <w:right w:val="none" w:sz="0" w:space="0" w:color="auto"/>
                      </w:divBdr>
                    </w:div>
                  </w:divsChild>
                </w:div>
                <w:div w:id="2049838292">
                  <w:marLeft w:val="-240"/>
                  <w:marRight w:val="-240"/>
                  <w:marTop w:val="0"/>
                  <w:marBottom w:val="0"/>
                  <w:divBdr>
                    <w:top w:val="none" w:sz="0" w:space="0" w:color="auto"/>
                    <w:left w:val="none" w:sz="0" w:space="0" w:color="auto"/>
                    <w:bottom w:val="none" w:sz="0" w:space="0" w:color="auto"/>
                    <w:right w:val="none" w:sz="0" w:space="0" w:color="auto"/>
                  </w:divBdr>
                  <w:divsChild>
                    <w:div w:id="1614895720">
                      <w:marLeft w:val="0"/>
                      <w:marRight w:val="0"/>
                      <w:marTop w:val="0"/>
                      <w:marBottom w:val="0"/>
                      <w:divBdr>
                        <w:top w:val="none" w:sz="0" w:space="0" w:color="auto"/>
                        <w:left w:val="none" w:sz="0" w:space="0" w:color="auto"/>
                        <w:bottom w:val="none" w:sz="0" w:space="0" w:color="auto"/>
                        <w:right w:val="none" w:sz="0" w:space="0" w:color="auto"/>
                      </w:divBdr>
                    </w:div>
                  </w:divsChild>
                </w:div>
                <w:div w:id="1976641690">
                  <w:marLeft w:val="-240"/>
                  <w:marRight w:val="-240"/>
                  <w:marTop w:val="0"/>
                  <w:marBottom w:val="0"/>
                  <w:divBdr>
                    <w:top w:val="none" w:sz="0" w:space="0" w:color="auto"/>
                    <w:left w:val="none" w:sz="0" w:space="0" w:color="auto"/>
                    <w:bottom w:val="none" w:sz="0" w:space="0" w:color="auto"/>
                    <w:right w:val="none" w:sz="0" w:space="0" w:color="auto"/>
                  </w:divBdr>
                  <w:divsChild>
                    <w:div w:id="9635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49493">
      <w:bodyDiv w:val="1"/>
      <w:marLeft w:val="0"/>
      <w:marRight w:val="0"/>
      <w:marTop w:val="0"/>
      <w:marBottom w:val="0"/>
      <w:divBdr>
        <w:top w:val="none" w:sz="0" w:space="0" w:color="auto"/>
        <w:left w:val="none" w:sz="0" w:space="0" w:color="auto"/>
        <w:bottom w:val="none" w:sz="0" w:space="0" w:color="auto"/>
        <w:right w:val="none" w:sz="0" w:space="0" w:color="auto"/>
      </w:divBdr>
      <w:divsChild>
        <w:div w:id="494876051">
          <w:marLeft w:val="-240"/>
          <w:marRight w:val="-240"/>
          <w:marTop w:val="0"/>
          <w:marBottom w:val="0"/>
          <w:divBdr>
            <w:top w:val="none" w:sz="0" w:space="0" w:color="auto"/>
            <w:left w:val="none" w:sz="0" w:space="0" w:color="auto"/>
            <w:bottom w:val="none" w:sz="0" w:space="0" w:color="auto"/>
            <w:right w:val="none" w:sz="0" w:space="0" w:color="auto"/>
          </w:divBdr>
          <w:divsChild>
            <w:div w:id="2063166145">
              <w:marLeft w:val="0"/>
              <w:marRight w:val="0"/>
              <w:marTop w:val="0"/>
              <w:marBottom w:val="0"/>
              <w:divBdr>
                <w:top w:val="none" w:sz="0" w:space="0" w:color="auto"/>
                <w:left w:val="none" w:sz="0" w:space="0" w:color="auto"/>
                <w:bottom w:val="none" w:sz="0" w:space="0" w:color="auto"/>
                <w:right w:val="none" w:sz="0" w:space="0" w:color="auto"/>
              </w:divBdr>
              <w:divsChild>
                <w:div w:id="820275093">
                  <w:marLeft w:val="-240"/>
                  <w:marRight w:val="-240"/>
                  <w:marTop w:val="0"/>
                  <w:marBottom w:val="0"/>
                  <w:divBdr>
                    <w:top w:val="none" w:sz="0" w:space="0" w:color="auto"/>
                    <w:left w:val="none" w:sz="0" w:space="0" w:color="auto"/>
                    <w:bottom w:val="none" w:sz="0" w:space="0" w:color="auto"/>
                    <w:right w:val="none" w:sz="0" w:space="0" w:color="auto"/>
                  </w:divBdr>
                  <w:divsChild>
                    <w:div w:id="1840651394">
                      <w:marLeft w:val="0"/>
                      <w:marRight w:val="0"/>
                      <w:marTop w:val="0"/>
                      <w:marBottom w:val="0"/>
                      <w:divBdr>
                        <w:top w:val="none" w:sz="0" w:space="0" w:color="auto"/>
                        <w:left w:val="none" w:sz="0" w:space="0" w:color="auto"/>
                        <w:bottom w:val="none" w:sz="0" w:space="0" w:color="auto"/>
                        <w:right w:val="none" w:sz="0" w:space="0" w:color="auto"/>
                      </w:divBdr>
                    </w:div>
                  </w:divsChild>
                </w:div>
                <w:div w:id="656958639">
                  <w:marLeft w:val="-240"/>
                  <w:marRight w:val="-240"/>
                  <w:marTop w:val="0"/>
                  <w:marBottom w:val="0"/>
                  <w:divBdr>
                    <w:top w:val="none" w:sz="0" w:space="0" w:color="auto"/>
                    <w:left w:val="none" w:sz="0" w:space="0" w:color="auto"/>
                    <w:bottom w:val="none" w:sz="0" w:space="0" w:color="auto"/>
                    <w:right w:val="none" w:sz="0" w:space="0" w:color="auto"/>
                  </w:divBdr>
                  <w:divsChild>
                    <w:div w:id="2016031004">
                      <w:marLeft w:val="0"/>
                      <w:marRight w:val="0"/>
                      <w:marTop w:val="0"/>
                      <w:marBottom w:val="0"/>
                      <w:divBdr>
                        <w:top w:val="none" w:sz="0" w:space="0" w:color="auto"/>
                        <w:left w:val="none" w:sz="0" w:space="0" w:color="auto"/>
                        <w:bottom w:val="none" w:sz="0" w:space="0" w:color="auto"/>
                        <w:right w:val="none" w:sz="0" w:space="0" w:color="auto"/>
                      </w:divBdr>
                    </w:div>
                  </w:divsChild>
                </w:div>
                <w:div w:id="1037045614">
                  <w:marLeft w:val="-240"/>
                  <w:marRight w:val="-240"/>
                  <w:marTop w:val="0"/>
                  <w:marBottom w:val="0"/>
                  <w:divBdr>
                    <w:top w:val="none" w:sz="0" w:space="0" w:color="auto"/>
                    <w:left w:val="none" w:sz="0" w:space="0" w:color="auto"/>
                    <w:bottom w:val="none" w:sz="0" w:space="0" w:color="auto"/>
                    <w:right w:val="none" w:sz="0" w:space="0" w:color="auto"/>
                  </w:divBdr>
                  <w:divsChild>
                    <w:div w:id="615986631">
                      <w:marLeft w:val="0"/>
                      <w:marRight w:val="0"/>
                      <w:marTop w:val="0"/>
                      <w:marBottom w:val="0"/>
                      <w:divBdr>
                        <w:top w:val="none" w:sz="0" w:space="0" w:color="auto"/>
                        <w:left w:val="none" w:sz="0" w:space="0" w:color="auto"/>
                        <w:bottom w:val="none" w:sz="0" w:space="0" w:color="auto"/>
                        <w:right w:val="none" w:sz="0" w:space="0" w:color="auto"/>
                      </w:divBdr>
                    </w:div>
                  </w:divsChild>
                </w:div>
                <w:div w:id="627932783">
                  <w:marLeft w:val="-240"/>
                  <w:marRight w:val="-240"/>
                  <w:marTop w:val="0"/>
                  <w:marBottom w:val="0"/>
                  <w:divBdr>
                    <w:top w:val="none" w:sz="0" w:space="0" w:color="auto"/>
                    <w:left w:val="none" w:sz="0" w:space="0" w:color="auto"/>
                    <w:bottom w:val="none" w:sz="0" w:space="0" w:color="auto"/>
                    <w:right w:val="none" w:sz="0" w:space="0" w:color="auto"/>
                  </w:divBdr>
                  <w:divsChild>
                    <w:div w:id="1826315048">
                      <w:marLeft w:val="0"/>
                      <w:marRight w:val="0"/>
                      <w:marTop w:val="0"/>
                      <w:marBottom w:val="0"/>
                      <w:divBdr>
                        <w:top w:val="none" w:sz="0" w:space="0" w:color="auto"/>
                        <w:left w:val="none" w:sz="0" w:space="0" w:color="auto"/>
                        <w:bottom w:val="none" w:sz="0" w:space="0" w:color="auto"/>
                        <w:right w:val="none" w:sz="0" w:space="0" w:color="auto"/>
                      </w:divBdr>
                    </w:div>
                  </w:divsChild>
                </w:div>
                <w:div w:id="1868325376">
                  <w:marLeft w:val="-240"/>
                  <w:marRight w:val="-240"/>
                  <w:marTop w:val="0"/>
                  <w:marBottom w:val="0"/>
                  <w:divBdr>
                    <w:top w:val="none" w:sz="0" w:space="0" w:color="auto"/>
                    <w:left w:val="none" w:sz="0" w:space="0" w:color="auto"/>
                    <w:bottom w:val="none" w:sz="0" w:space="0" w:color="auto"/>
                    <w:right w:val="none" w:sz="0" w:space="0" w:color="auto"/>
                  </w:divBdr>
                  <w:divsChild>
                    <w:div w:id="328145951">
                      <w:marLeft w:val="0"/>
                      <w:marRight w:val="0"/>
                      <w:marTop w:val="0"/>
                      <w:marBottom w:val="0"/>
                      <w:divBdr>
                        <w:top w:val="none" w:sz="0" w:space="0" w:color="auto"/>
                        <w:left w:val="none" w:sz="0" w:space="0" w:color="auto"/>
                        <w:bottom w:val="none" w:sz="0" w:space="0" w:color="auto"/>
                        <w:right w:val="none" w:sz="0" w:space="0" w:color="auto"/>
                      </w:divBdr>
                    </w:div>
                  </w:divsChild>
                </w:div>
                <w:div w:id="1389110799">
                  <w:marLeft w:val="-240"/>
                  <w:marRight w:val="-240"/>
                  <w:marTop w:val="0"/>
                  <w:marBottom w:val="0"/>
                  <w:divBdr>
                    <w:top w:val="none" w:sz="0" w:space="0" w:color="auto"/>
                    <w:left w:val="none" w:sz="0" w:space="0" w:color="auto"/>
                    <w:bottom w:val="none" w:sz="0" w:space="0" w:color="auto"/>
                    <w:right w:val="none" w:sz="0" w:space="0" w:color="auto"/>
                  </w:divBdr>
                  <w:divsChild>
                    <w:div w:id="760176605">
                      <w:marLeft w:val="0"/>
                      <w:marRight w:val="0"/>
                      <w:marTop w:val="0"/>
                      <w:marBottom w:val="0"/>
                      <w:divBdr>
                        <w:top w:val="none" w:sz="0" w:space="0" w:color="auto"/>
                        <w:left w:val="none" w:sz="0" w:space="0" w:color="auto"/>
                        <w:bottom w:val="none" w:sz="0" w:space="0" w:color="auto"/>
                        <w:right w:val="none" w:sz="0" w:space="0" w:color="auto"/>
                      </w:divBdr>
                    </w:div>
                  </w:divsChild>
                </w:div>
                <w:div w:id="257491163">
                  <w:marLeft w:val="-240"/>
                  <w:marRight w:val="-240"/>
                  <w:marTop w:val="0"/>
                  <w:marBottom w:val="0"/>
                  <w:divBdr>
                    <w:top w:val="none" w:sz="0" w:space="0" w:color="auto"/>
                    <w:left w:val="none" w:sz="0" w:space="0" w:color="auto"/>
                    <w:bottom w:val="none" w:sz="0" w:space="0" w:color="auto"/>
                    <w:right w:val="none" w:sz="0" w:space="0" w:color="auto"/>
                  </w:divBdr>
                  <w:divsChild>
                    <w:div w:id="537745087">
                      <w:marLeft w:val="0"/>
                      <w:marRight w:val="0"/>
                      <w:marTop w:val="0"/>
                      <w:marBottom w:val="0"/>
                      <w:divBdr>
                        <w:top w:val="none" w:sz="0" w:space="0" w:color="auto"/>
                        <w:left w:val="none" w:sz="0" w:space="0" w:color="auto"/>
                        <w:bottom w:val="none" w:sz="0" w:space="0" w:color="auto"/>
                        <w:right w:val="none" w:sz="0" w:space="0" w:color="auto"/>
                      </w:divBdr>
                    </w:div>
                  </w:divsChild>
                </w:div>
                <w:div w:id="853763567">
                  <w:marLeft w:val="-240"/>
                  <w:marRight w:val="-240"/>
                  <w:marTop w:val="0"/>
                  <w:marBottom w:val="0"/>
                  <w:divBdr>
                    <w:top w:val="none" w:sz="0" w:space="0" w:color="auto"/>
                    <w:left w:val="none" w:sz="0" w:space="0" w:color="auto"/>
                    <w:bottom w:val="none" w:sz="0" w:space="0" w:color="auto"/>
                    <w:right w:val="none" w:sz="0" w:space="0" w:color="auto"/>
                  </w:divBdr>
                  <w:divsChild>
                    <w:div w:id="1577130951">
                      <w:marLeft w:val="0"/>
                      <w:marRight w:val="0"/>
                      <w:marTop w:val="0"/>
                      <w:marBottom w:val="0"/>
                      <w:divBdr>
                        <w:top w:val="none" w:sz="0" w:space="0" w:color="auto"/>
                        <w:left w:val="none" w:sz="0" w:space="0" w:color="auto"/>
                        <w:bottom w:val="none" w:sz="0" w:space="0" w:color="auto"/>
                        <w:right w:val="none" w:sz="0" w:space="0" w:color="auto"/>
                      </w:divBdr>
                    </w:div>
                  </w:divsChild>
                </w:div>
                <w:div w:id="1698848858">
                  <w:marLeft w:val="-240"/>
                  <w:marRight w:val="-240"/>
                  <w:marTop w:val="0"/>
                  <w:marBottom w:val="0"/>
                  <w:divBdr>
                    <w:top w:val="none" w:sz="0" w:space="0" w:color="auto"/>
                    <w:left w:val="none" w:sz="0" w:space="0" w:color="auto"/>
                    <w:bottom w:val="none" w:sz="0" w:space="0" w:color="auto"/>
                    <w:right w:val="none" w:sz="0" w:space="0" w:color="auto"/>
                  </w:divBdr>
                  <w:divsChild>
                    <w:div w:id="86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4" ma:contentTypeDescription="Create a new document." ma:contentTypeScope="" ma:versionID="bc997b35681a434596927457539b68ca">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70d2b5ae7822a7c995d815a3be224b59"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4A0A5-A87E-4EE7-B2EA-D8BAAD073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B62EA-6702-4FAE-A2A2-98710D8171D7}">
  <ds:schemaRefs>
    <ds:schemaRef ds:uri="http://schemas.microsoft.com/sharepoint/v3/contenttype/forms"/>
  </ds:schemaRefs>
</ds:datastoreItem>
</file>

<file path=customXml/itemProps3.xml><?xml version="1.0" encoding="utf-8"?>
<ds:datastoreItem xmlns:ds="http://schemas.openxmlformats.org/officeDocument/2006/customXml" ds:itemID="{2289DEAF-FD7A-4B48-AC6F-46A0736DD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62CDC-9A34-4DD4-8048-C8179268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1367</Words>
  <Characters>8037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MANPOWER SERVICES</dc:creator>
  <cp:keywords/>
  <cp:lastModifiedBy>Chris Quayle</cp:lastModifiedBy>
  <cp:revision>2</cp:revision>
  <cp:lastPrinted>2013-11-13T10:29:00Z</cp:lastPrinted>
  <dcterms:created xsi:type="dcterms:W3CDTF">2025-08-13T13:14:00Z</dcterms:created>
  <dcterms:modified xsi:type="dcterms:W3CDTF">2025-08-13T13:14:00Z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