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16"/>
      </w:tblGrid>
      <w:tr w:rsidR="005F573A" w:rsidRPr="005F573A" w14:paraId="6EEF805C" w14:textId="77777777" w:rsidTr="4BD9A5DA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4248161" w14:textId="48736FDA" w:rsidR="005F573A" w:rsidRDefault="00060E9E" w:rsidP="005452C7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5F573A" w:rsidRPr="00101CD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Role </w:t>
            </w:r>
            <w:r w:rsidR="00404EE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5F573A" w:rsidRPr="00101CD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rofile </w:t>
            </w:r>
          </w:p>
          <w:p w14:paraId="6990B152" w14:textId="546EA7B4" w:rsidR="00101CD8" w:rsidRPr="00101CD8" w:rsidRDefault="00101CD8" w:rsidP="005452C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F573A" w:rsidRPr="005F573A" w14:paraId="6244A9AB" w14:textId="77777777" w:rsidTr="4BD9A5DA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92BD986" w14:textId="77777777" w:rsidR="005F573A" w:rsidRPr="005F573A" w:rsidRDefault="005F573A" w:rsidP="00545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73A" w:rsidRPr="005F573A" w14:paraId="09C7DEAF" w14:textId="77777777" w:rsidTr="4BD9A5DA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1A5A003D" w14:textId="0A648FA9" w:rsidR="005F573A" w:rsidRPr="008D4555" w:rsidRDefault="00CF3CF0" w:rsidP="00CF3CF0">
            <w:pPr>
              <w:spacing w:after="160" w:line="259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8D455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Job title: </w:t>
            </w:r>
            <w:r w:rsidR="0046733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Neighbourhood</w:t>
            </w:r>
            <w:r w:rsidR="0028376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C76B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Coordinator</w:t>
            </w:r>
          </w:p>
        </w:tc>
      </w:tr>
      <w:tr w:rsidR="00BE01C2" w:rsidRPr="00BE01C2" w14:paraId="64958FEF" w14:textId="77777777" w:rsidTr="4BD9A5D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540" w14:textId="6DEDB09F" w:rsidR="00992ABC" w:rsidRDefault="00992ABC" w:rsidP="00802E7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b/>
                <w:bCs/>
                <w:sz w:val="24"/>
                <w:szCs w:val="24"/>
              </w:rPr>
              <w:t>Reports to:</w:t>
            </w:r>
            <w:r w:rsidRPr="00BE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8DB">
              <w:rPr>
                <w:rFonts w:ascii="Arial" w:hAnsi="Arial" w:cs="Arial"/>
                <w:sz w:val="24"/>
                <w:szCs w:val="24"/>
              </w:rPr>
              <w:t>Neighbourhood Officer</w:t>
            </w:r>
          </w:p>
          <w:p w14:paraId="53B1BC67" w14:textId="7253E52B" w:rsidR="00802E70" w:rsidRPr="00BE01C2" w:rsidRDefault="00802E70" w:rsidP="00802E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01C2" w:rsidRPr="00BE01C2" w14:paraId="16D7E069" w14:textId="77777777" w:rsidTr="4BD9A5D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52C" w14:textId="6233B5A5" w:rsidR="005C12E5" w:rsidRPr="00BE01C2" w:rsidRDefault="00D9436E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b/>
                <w:bCs/>
                <w:sz w:val="24"/>
                <w:szCs w:val="24"/>
              </w:rPr>
              <w:t>Responsible for</w:t>
            </w:r>
            <w:r w:rsidRPr="00BE01C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73C00">
              <w:rPr>
                <w:rFonts w:ascii="Arial" w:hAnsi="Arial" w:cs="Arial"/>
                <w:sz w:val="24"/>
                <w:szCs w:val="24"/>
              </w:rPr>
              <w:t>No staff report to this role.</w:t>
            </w:r>
          </w:p>
          <w:p w14:paraId="2668A03C" w14:textId="2C9D5792" w:rsidR="005C12E5" w:rsidRPr="00BE01C2" w:rsidRDefault="005C12E5" w:rsidP="00CF3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248" w:rsidRPr="00BE01C2" w14:paraId="7C39E592" w14:textId="77777777" w:rsidTr="4BD9A5D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0BB" w14:textId="30898173" w:rsidR="001D4248" w:rsidRPr="00BE01C2" w:rsidRDefault="001D4248" w:rsidP="001D42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1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OVERVIEW OF THE </w:t>
            </w:r>
            <w:r w:rsidR="00540F07" w:rsidRPr="00BE01C2"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</w:p>
          <w:p w14:paraId="31529055" w14:textId="77777777" w:rsidR="001D4248" w:rsidRPr="00BE01C2" w:rsidRDefault="001D4248" w:rsidP="001D42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77E405" w14:textId="24F1F88A" w:rsidR="001D4248" w:rsidRPr="00BE01C2" w:rsidRDefault="001D4248" w:rsidP="001D4248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>Lambeth and Southwark Housing Association</w:t>
            </w:r>
            <w:r w:rsidR="00981706">
              <w:rPr>
                <w:rFonts w:ascii="Arial" w:hAnsi="Arial" w:cs="Arial"/>
                <w:sz w:val="24"/>
                <w:szCs w:val="24"/>
              </w:rPr>
              <w:t xml:space="preserve"> (LSHA)</w:t>
            </w:r>
            <w:r w:rsidRPr="00BE01C2">
              <w:rPr>
                <w:rFonts w:ascii="Arial" w:hAnsi="Arial" w:cs="Arial"/>
                <w:sz w:val="24"/>
                <w:szCs w:val="24"/>
              </w:rPr>
              <w:t xml:space="preserve"> is committed to providing responsive, consistent, high quality housing services. The Association promotes and supports the security, rights and well-being of its diverse group of tenants and seeks to ensure active and meaningful tenant involvement at all levels</w:t>
            </w:r>
            <w:r w:rsidR="00540F07" w:rsidRPr="00BE01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23A33C" w14:textId="77777777" w:rsidR="001D4248" w:rsidRPr="00BE01C2" w:rsidRDefault="001D4248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01C2" w:rsidRPr="00BE01C2" w14:paraId="2DA43731" w14:textId="77777777" w:rsidTr="4BD9A5D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E53" w14:textId="77777777" w:rsidR="009B7312" w:rsidRPr="00BE01C2" w:rsidRDefault="009B7312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1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OVERVIEW OF THE </w:t>
            </w:r>
            <w:r w:rsidR="00A44D34" w:rsidRPr="00BE01C2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  <w:p w14:paraId="3EE69957" w14:textId="77777777" w:rsidR="00D32EB9" w:rsidRDefault="00D32EB9" w:rsidP="00D32EB9">
            <w:pPr>
              <w:rPr>
                <w:rFonts w:ascii="Arial" w:eastAsia="Times New Roman" w:hAnsi="Arial" w:cs="Arial"/>
                <w:lang w:val="en-US"/>
              </w:rPr>
            </w:pPr>
          </w:p>
          <w:p w14:paraId="3B2B2280" w14:textId="7CEB5E40" w:rsidR="00D32EB9" w:rsidRDefault="00D56384" w:rsidP="00D32EB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As </w:t>
            </w:r>
            <w:proofErr w:type="spellStart"/>
            <w:r w:rsidR="00324B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Neighbouorhood</w:t>
            </w:r>
            <w:proofErr w:type="spellEnd"/>
            <w:r w:rsidR="00324B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Coordinator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you will </w:t>
            </w:r>
            <w:r w:rsidR="00D31FB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support the </w:t>
            </w:r>
            <w:proofErr w:type="spellStart"/>
            <w:r w:rsidR="00D31FB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Neighbourhood</w:t>
            </w:r>
            <w:proofErr w:type="spellEnd"/>
            <w:r w:rsidR="00D31FB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Officer/Manager</w:t>
            </w:r>
            <w:r w:rsidR="006A1D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to </w:t>
            </w:r>
            <w:r w:rsidR="006510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deliver </w:t>
            </w:r>
            <w:r w:rsidR="006A1D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our </w:t>
            </w:r>
            <w:r w:rsidR="003467C7" w:rsidRPr="00D32E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high-quality</w:t>
            </w:r>
            <w:r w:rsidR="00D32EB9" w:rsidRPr="00D32E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housing </w:t>
            </w:r>
            <w:r w:rsidR="006510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and tenancy management </w:t>
            </w:r>
            <w:r w:rsidR="009C4F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</w:t>
            </w:r>
            <w:r w:rsidR="00D32EB9" w:rsidRPr="00D32E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rvice</w:t>
            </w:r>
            <w:r w:rsidR="006510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="002937B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to</w:t>
            </w:r>
            <w:r w:rsidR="006D6C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D32EB9" w:rsidRPr="00D32E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maintain a highly visible and accessible customer</w:t>
            </w:r>
            <w:r w:rsidR="008A0A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-focused service</w:t>
            </w:r>
            <w:r w:rsidR="00D32EB9" w:rsidRPr="00D32E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</w:t>
            </w:r>
            <w:r w:rsidR="003467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You will </w:t>
            </w:r>
            <w:r w:rsidR="00D32EB9" w:rsidRPr="00D32E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maximize income through effective rent arrears and void management processes</w:t>
            </w:r>
            <w:r w:rsidR="003467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</w:t>
            </w:r>
            <w:r w:rsidR="00D32EB9" w:rsidRPr="00D32E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ensure </w:t>
            </w:r>
            <w:r w:rsidR="00A4218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communal </w:t>
            </w:r>
            <w:r w:rsidR="009A318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areas are maintained </w:t>
            </w:r>
            <w:r w:rsidR="00D32EB9" w:rsidRPr="00D32E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in line with service </w:t>
            </w:r>
            <w:r w:rsidR="00EF29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standards</w:t>
            </w:r>
            <w:r w:rsidR="00D32EB9" w:rsidRPr="00D32EB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contracted specifications</w:t>
            </w:r>
            <w:r w:rsidR="004B71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14:paraId="11F4B826" w14:textId="77777777" w:rsidR="00CE4ABF" w:rsidRDefault="00CE4ABF" w:rsidP="00D32EB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027ABA3" w14:textId="23AC874F" w:rsidR="00CE4ABF" w:rsidRPr="00CE4ABF" w:rsidRDefault="00CE4ABF" w:rsidP="00CE4AB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E4ABF">
              <w:rPr>
                <w:rFonts w:ascii="Arial" w:eastAsia="Times New Roman" w:hAnsi="Arial" w:cs="Arial"/>
                <w:sz w:val="24"/>
                <w:szCs w:val="24"/>
              </w:rPr>
              <w:t>You will also be required to support other housing colleagues including the Customer Services Officer covering the office telephones and taking calls/emails from tenants.</w:t>
            </w:r>
          </w:p>
          <w:p w14:paraId="26B29FAB" w14:textId="74C351B8" w:rsidR="004F0F7D" w:rsidRPr="006E5681" w:rsidRDefault="004F0F7D" w:rsidP="002130E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01C2" w:rsidRPr="00BE01C2" w14:paraId="52D07CCA" w14:textId="77777777" w:rsidTr="4BD9A5D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426" w14:textId="61722D0F" w:rsidR="004570F9" w:rsidRPr="00BE01C2" w:rsidRDefault="004570F9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1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OUR VALUES </w:t>
            </w:r>
          </w:p>
          <w:p w14:paraId="00C6B09D" w14:textId="58102A54" w:rsidR="004570F9" w:rsidRPr="00BE01C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4B9EB" w14:textId="0EBE8839" w:rsidR="00E6608B" w:rsidRPr="00BE01C2" w:rsidRDefault="00F65050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>Our values are central to how we work</w:t>
            </w:r>
            <w:r w:rsidR="00E6608B" w:rsidRPr="00BE01C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EC94AA" w14:textId="77777777" w:rsidR="00E6608B" w:rsidRPr="00BE01C2" w:rsidRDefault="00E6608B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AC7B8" w14:textId="77777777" w:rsidR="00921E07" w:rsidRPr="00BE01C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 xml:space="preserve">ACCOUNTABILITY </w:t>
            </w:r>
          </w:p>
          <w:p w14:paraId="1326F10A" w14:textId="57F9CE58" w:rsidR="00921E07" w:rsidRPr="00BE01C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 xml:space="preserve">We are open and transparent and work collaboratively taking both personal and collective ownership for delivering actions and results. </w:t>
            </w:r>
          </w:p>
          <w:p w14:paraId="256DEB46" w14:textId="77777777" w:rsidR="00921E07" w:rsidRPr="00BE01C2" w:rsidRDefault="00921E07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B62AC" w14:textId="77777777" w:rsidR="00921E07" w:rsidRPr="00BE01C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 xml:space="preserve">CREATIVITY </w:t>
            </w:r>
          </w:p>
          <w:p w14:paraId="23950727" w14:textId="7D68289D" w:rsidR="00921E07" w:rsidRPr="00BE01C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>We embrace innovation and new ideas to help us achieve excellence. We are ambitious for our association</w:t>
            </w:r>
            <w:r w:rsidR="00D22C0D" w:rsidRPr="00BE01C2">
              <w:rPr>
                <w:rFonts w:ascii="Arial" w:hAnsi="Arial" w:cs="Arial"/>
                <w:sz w:val="24"/>
                <w:szCs w:val="24"/>
              </w:rPr>
              <w:t>.</w:t>
            </w:r>
            <w:r w:rsidRPr="00BE0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57EB17" w14:textId="77777777" w:rsidR="00921E07" w:rsidRPr="00BE01C2" w:rsidRDefault="00921E07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784AE" w14:textId="77777777" w:rsidR="00921E07" w:rsidRPr="00BE01C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 xml:space="preserve">CUSTOMER DRIVEN </w:t>
            </w:r>
          </w:p>
          <w:p w14:paraId="4BBDC5AE" w14:textId="114C2C44" w:rsidR="00921E07" w:rsidRPr="00BE01C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 xml:space="preserve">We know our </w:t>
            </w:r>
            <w:r w:rsidR="009A1FCC">
              <w:rPr>
                <w:rFonts w:ascii="Arial" w:hAnsi="Arial" w:cs="Arial"/>
                <w:sz w:val="24"/>
                <w:szCs w:val="24"/>
              </w:rPr>
              <w:t>tenants</w:t>
            </w:r>
            <w:r w:rsidRPr="00BE01C2">
              <w:rPr>
                <w:rFonts w:ascii="Arial" w:hAnsi="Arial" w:cs="Arial"/>
                <w:sz w:val="24"/>
                <w:szCs w:val="24"/>
              </w:rPr>
              <w:t xml:space="preserve"> and we listen, consult and engage with them to ensure they are at the heart of everything we do and feel empowered to lead the best lives they can. </w:t>
            </w:r>
          </w:p>
          <w:p w14:paraId="4B225DCB" w14:textId="77777777" w:rsidR="00921E07" w:rsidRPr="00BE01C2" w:rsidRDefault="00921E07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5878B" w14:textId="77777777" w:rsidR="00A45139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 xml:space="preserve">OWNERSHIP </w:t>
            </w:r>
          </w:p>
          <w:p w14:paraId="2652DB71" w14:textId="47FEA24F" w:rsidR="00921E07" w:rsidRPr="00BE01C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 xml:space="preserve">We ‘do the right thing’ for our customers and colleagues. When taking difficult actions, we are balanced, thoughtful and compassionate. </w:t>
            </w:r>
          </w:p>
          <w:p w14:paraId="53DABFE3" w14:textId="77777777" w:rsidR="009A318B" w:rsidRPr="00BE01C2" w:rsidRDefault="009A318B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1434B" w14:textId="77777777" w:rsidR="00921E07" w:rsidRPr="00BE01C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lastRenderedPageBreak/>
              <w:t xml:space="preserve">INCLUSIVE </w:t>
            </w:r>
          </w:p>
          <w:p w14:paraId="0F6B3229" w14:textId="77777777" w:rsidR="00E6608B" w:rsidRPr="00BE01C2" w:rsidRDefault="004570F9" w:rsidP="00E504F6">
            <w:pPr>
              <w:rPr>
                <w:rFonts w:ascii="Arial" w:hAnsi="Arial" w:cs="Arial"/>
                <w:sz w:val="24"/>
                <w:szCs w:val="24"/>
              </w:rPr>
            </w:pPr>
            <w:r w:rsidRPr="00BE01C2">
              <w:rPr>
                <w:rFonts w:ascii="Arial" w:hAnsi="Arial" w:cs="Arial"/>
                <w:sz w:val="24"/>
                <w:szCs w:val="24"/>
              </w:rPr>
              <w:t>We celebrate and draw strength from our differences. We build mutually beneficial long-term relationships and respect with our customers, staff and other stakeholder</w:t>
            </w:r>
            <w:r w:rsidR="00E6608B" w:rsidRPr="00BE01C2"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0B262E72" w14:textId="08250631" w:rsidR="005307EF" w:rsidRPr="00BE01C2" w:rsidRDefault="005307EF" w:rsidP="00E504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1C2" w:rsidRPr="00BE01C2" w14:paraId="5D366EA3" w14:textId="77777777" w:rsidTr="4BD9A5D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AAE" w14:textId="77777777" w:rsidR="00511CC8" w:rsidRPr="0064318F" w:rsidRDefault="00511CC8" w:rsidP="0064318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64318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>DUTIES AND KEY RESPONSIBILITIES</w:t>
            </w:r>
          </w:p>
          <w:p w14:paraId="62C715E1" w14:textId="77777777" w:rsidR="00511CC8" w:rsidRDefault="00511CC8" w:rsidP="00986F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0EA8549" w14:textId="77777777" w:rsidR="00B05A37" w:rsidRDefault="00B05A37" w:rsidP="00B05A37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Promoting,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at all times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the work of LSHA in line with our vision, values and with achieving better Tenant Satisfaction Measures.</w:t>
            </w:r>
          </w:p>
          <w:p w14:paraId="20083656" w14:textId="77777777" w:rsidR="00B05A37" w:rsidRDefault="00B05A37" w:rsidP="00B05A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193B89" w14:textId="6BD94B1D" w:rsidR="00B05A37" w:rsidRDefault="00B05A37" w:rsidP="00B05A37">
            <w:pPr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Answering telephone and email enquiries and monitoring corporate in boxes.</w:t>
            </w:r>
            <w:r w:rsidR="006C1A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Monitor various </w:t>
            </w:r>
            <w:r w:rsidR="005B32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email </w:t>
            </w:r>
            <w:r w:rsidR="006C1A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in-box</w:t>
            </w:r>
            <w:r w:rsidR="005B32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14:paraId="410DDCBF" w14:textId="64D0BECC" w:rsidR="00B05A37" w:rsidRDefault="00B05A37" w:rsidP="00B05A37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Ensuring that the </w:t>
            </w:r>
            <w:r w:rsidR="004E15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nomination</w:t>
            </w:r>
            <w:r w:rsidR="00376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r w:rsidR="004E15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bidding </w:t>
            </w:r>
            <w:r w:rsidR="00376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lettings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process and stages are accurate, and complete in line with housing management system policies and procedures.</w:t>
            </w:r>
          </w:p>
          <w:p w14:paraId="4BDA6D78" w14:textId="77777777" w:rsidR="00B05A37" w:rsidRDefault="00B05A37" w:rsidP="00B05A37">
            <w:pPr>
              <w:pStyle w:val="ListParagraph"/>
              <w:tabs>
                <w:tab w:val="left" w:pos="-720"/>
                <w:tab w:val="left" w:pos="0"/>
              </w:tabs>
              <w:ind w:left="9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A66585" w14:textId="41062A28" w:rsidR="00B05A37" w:rsidRDefault="00B05A37" w:rsidP="00B05A37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Providing administrative support </w:t>
            </w:r>
            <w:r w:rsidR="00B86B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the Neighbourhood Officer</w:t>
            </w:r>
            <w:r w:rsidR="00AA439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providing up to date information to tenants</w:t>
            </w:r>
            <w:r w:rsidR="002B30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colleagues</w:t>
            </w:r>
            <w:r w:rsidR="00AA439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2B915963" w14:textId="77777777" w:rsidR="00B05A37" w:rsidRDefault="00B05A37" w:rsidP="00B05A37">
            <w:pPr>
              <w:tabs>
                <w:tab w:val="left" w:pos="-720"/>
                <w:tab w:val="left" w:pos="0"/>
              </w:tabs>
              <w:ind w:left="9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21EFC0B" w14:textId="52B0F1F9" w:rsidR="00B05A37" w:rsidRDefault="00B05A37" w:rsidP="00B05A37">
            <w:pPr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Coordinating a</w:t>
            </w:r>
            <w:r w:rsidR="00897D57">
              <w:rPr>
                <w:rFonts w:ascii="Arial" w:hAnsi="Arial" w:cs="Arial"/>
                <w:sz w:val="24"/>
                <w:szCs w:val="24"/>
              </w:rPr>
              <w:t>nd participating a</w:t>
            </w:r>
            <w:r>
              <w:rPr>
                <w:rFonts w:ascii="Arial" w:hAnsi="Arial" w:cs="Arial"/>
                <w:sz w:val="24"/>
                <w:szCs w:val="24"/>
              </w:rPr>
              <w:t xml:space="preserve"> rolling programme of </w:t>
            </w:r>
            <w:r w:rsidR="00E62288">
              <w:rPr>
                <w:rFonts w:ascii="Arial" w:hAnsi="Arial" w:cs="Arial"/>
                <w:sz w:val="24"/>
                <w:szCs w:val="24"/>
              </w:rPr>
              <w:t>Estate I</w:t>
            </w:r>
            <w:r>
              <w:rPr>
                <w:rFonts w:ascii="Arial" w:hAnsi="Arial" w:cs="Arial"/>
                <w:sz w:val="24"/>
                <w:szCs w:val="24"/>
              </w:rPr>
              <w:t xml:space="preserve">nspections. </w:t>
            </w:r>
            <w:r w:rsidR="001C71BF">
              <w:rPr>
                <w:rFonts w:ascii="Arial" w:hAnsi="Arial" w:cs="Arial"/>
                <w:sz w:val="24"/>
                <w:szCs w:val="24"/>
              </w:rPr>
              <w:t xml:space="preserve">Liaise with the </w:t>
            </w:r>
            <w:r w:rsidR="00685EF6">
              <w:rPr>
                <w:rFonts w:ascii="Arial" w:hAnsi="Arial" w:cs="Arial"/>
                <w:sz w:val="24"/>
                <w:szCs w:val="24"/>
              </w:rPr>
              <w:t>maintenance and repairs team to ensure action is taken as necessary.</w:t>
            </w:r>
          </w:p>
          <w:p w14:paraId="79B7D3A3" w14:textId="77777777" w:rsidR="00B05A37" w:rsidRDefault="00B05A37" w:rsidP="00B05A3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3F036A" w14:textId="712B4BC9" w:rsidR="00B05A37" w:rsidRDefault="00B05A37" w:rsidP="00B05A37">
            <w:pPr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Ensuring </w:t>
            </w:r>
            <w:r w:rsidR="00EB50FC">
              <w:rPr>
                <w:rFonts w:ascii="Arial" w:hAnsi="Arial" w:cs="Arial"/>
                <w:sz w:val="24"/>
                <w:szCs w:val="24"/>
              </w:rPr>
              <w:t xml:space="preserve">that all </w:t>
            </w:r>
            <w:r w:rsidR="009B4E87">
              <w:rPr>
                <w:rFonts w:ascii="Arial" w:hAnsi="Arial" w:cs="Arial"/>
                <w:sz w:val="24"/>
                <w:szCs w:val="24"/>
              </w:rPr>
              <w:t xml:space="preserve">estate </w:t>
            </w:r>
            <w:r w:rsidR="00D40640">
              <w:rPr>
                <w:rFonts w:ascii="Arial" w:hAnsi="Arial" w:cs="Arial"/>
                <w:sz w:val="24"/>
                <w:szCs w:val="24"/>
              </w:rPr>
              <w:t xml:space="preserve">notice boards are </w:t>
            </w:r>
            <w:r w:rsidR="00263865">
              <w:rPr>
                <w:rFonts w:ascii="Arial" w:hAnsi="Arial" w:cs="Arial"/>
                <w:sz w:val="24"/>
                <w:szCs w:val="24"/>
              </w:rPr>
              <w:t xml:space="preserve">up to date and </w:t>
            </w:r>
            <w:r w:rsidR="00D40640">
              <w:rPr>
                <w:rFonts w:ascii="Arial" w:hAnsi="Arial" w:cs="Arial"/>
                <w:sz w:val="24"/>
                <w:szCs w:val="24"/>
              </w:rPr>
              <w:t>maintained</w:t>
            </w:r>
            <w:r w:rsidR="00263865">
              <w:rPr>
                <w:rFonts w:ascii="Arial" w:hAnsi="Arial" w:cs="Arial"/>
                <w:sz w:val="24"/>
                <w:szCs w:val="24"/>
              </w:rPr>
              <w:t xml:space="preserve"> with accurate information for tenants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872B2FB" w14:textId="77777777" w:rsidR="00B05A37" w:rsidRDefault="00B05A37" w:rsidP="00B05A3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4906E0" w14:textId="56DE8BD7" w:rsidR="00B05A37" w:rsidRDefault="00B05A37" w:rsidP="00B05A37">
            <w:pPr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occasions, attending properties </w:t>
            </w:r>
            <w:r w:rsidR="00562939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>
              <w:rPr>
                <w:rFonts w:ascii="Arial" w:hAnsi="Arial" w:cs="Arial"/>
                <w:sz w:val="24"/>
                <w:szCs w:val="24"/>
              </w:rPr>
              <w:t xml:space="preserve">pre and post void inspections.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14:paraId="439981FD" w14:textId="5006DB39" w:rsidR="00B05A37" w:rsidRDefault="00B05A37" w:rsidP="00B05A37">
            <w:pPr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Supporting the </w:t>
            </w:r>
            <w:r w:rsidR="002638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Neighbourhood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Officer and </w:t>
            </w:r>
            <w:r w:rsidR="007E360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Maintenance Team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ensure void properties are relet in a timely and efficient timeframe. </w:t>
            </w:r>
          </w:p>
          <w:p w14:paraId="731C8CBE" w14:textId="77777777" w:rsidR="00B05A37" w:rsidRDefault="00B05A37" w:rsidP="00B05A37">
            <w:p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95039F4" w14:textId="77777777" w:rsidR="00B05A37" w:rsidRDefault="00B05A37" w:rsidP="00B05A37">
            <w:pPr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Maintaining data on our housing stock management programme.</w:t>
            </w:r>
          </w:p>
          <w:p w14:paraId="05CC12E5" w14:textId="77777777" w:rsidR="00B05A37" w:rsidRDefault="00B05A37" w:rsidP="00B05A37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A60B50C" w14:textId="77777777" w:rsidR="00DD2DF9" w:rsidRDefault="00B05A37" w:rsidP="00B05A37">
            <w:pPr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Maintaining </w:t>
            </w:r>
            <w:r w:rsidR="007E360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tenant information, including updating </w:t>
            </w:r>
            <w:r w:rsidR="00DD2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CRM systems, facilitating Tenancy and Household audits. </w:t>
            </w:r>
          </w:p>
          <w:p w14:paraId="0B0E566B" w14:textId="77777777" w:rsidR="00DD2DF9" w:rsidRDefault="00DD2DF9" w:rsidP="00DD2DF9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35872C" w14:textId="05FF7D77" w:rsidR="008D1C1D" w:rsidRDefault="008D1C1D" w:rsidP="008D1C1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219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lead on and proactively address and resolve</w:t>
            </w:r>
            <w:r w:rsidRPr="00F219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issues</w:t>
            </w:r>
            <w:r w:rsidRPr="00F219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with all cases of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low</w:t>
            </w:r>
            <w:r w:rsidR="006E031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level anti-social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behaviour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(ASB), hate crimes, </w:t>
            </w:r>
            <w:r w:rsidRPr="00F219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harassment and neighbour disputes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14:paraId="2747A601" w14:textId="77777777" w:rsidR="00A46CFC" w:rsidRPr="00A46CFC" w:rsidRDefault="00A46CFC" w:rsidP="00A46CFC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FA77BDE" w14:textId="087F3854" w:rsidR="00A46CFC" w:rsidRDefault="00A46CFC" w:rsidP="008D1C1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 </w:t>
            </w:r>
            <w:r w:rsidR="0095567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work with tenants to </w:t>
            </w:r>
            <w:r w:rsidR="004F1B3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recover</w:t>
            </w:r>
            <w:r w:rsidR="004438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arrears and credits to rent </w:t>
            </w:r>
            <w:proofErr w:type="gramStart"/>
            <w:r w:rsidR="004438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accounts, </w:t>
            </w:r>
            <w:r w:rsidR="00FE7A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and</w:t>
            </w:r>
            <w:proofErr w:type="gramEnd"/>
            <w:r w:rsidR="00FE7A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5567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agree</w:t>
            </w:r>
            <w:r w:rsidR="004438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ing</w:t>
            </w:r>
            <w:proofErr w:type="gramEnd"/>
            <w:r w:rsidR="00FE7A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E7A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rent</w:t>
            </w:r>
            <w:proofErr w:type="gramEnd"/>
            <w:r w:rsidR="00FE7A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arrears reduction</w:t>
            </w:r>
            <w:r w:rsidR="0044389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95567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agreements.</w:t>
            </w:r>
          </w:p>
          <w:p w14:paraId="2660AD17" w14:textId="77777777" w:rsidR="0019115D" w:rsidRPr="0019115D" w:rsidRDefault="0019115D" w:rsidP="0019115D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BE695D2" w14:textId="13A098C7" w:rsidR="00B05A37" w:rsidRPr="00A74D2E" w:rsidRDefault="0019115D" w:rsidP="00A74D2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 maintain and update </w:t>
            </w:r>
            <w:r w:rsidR="006116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third party </w:t>
            </w:r>
            <w:r w:rsidR="006026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portals and tenant information, including but not limited to PCOL </w:t>
            </w:r>
            <w:r w:rsidR="00C22F8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and </w:t>
            </w:r>
            <w:r w:rsidR="0060263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DWP</w:t>
            </w:r>
            <w:r w:rsidR="00B05A37" w:rsidRPr="00A74D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780E4EF0" w14:textId="77777777" w:rsidR="00B05A37" w:rsidRDefault="00B05A37" w:rsidP="00B05A37">
            <w:p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AAC1DB" w14:textId="77777777" w:rsidR="00B05A37" w:rsidRDefault="00B05A37" w:rsidP="00B05A37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A516743" w14:textId="7DD4501B" w:rsidR="00B05A37" w:rsidRPr="00091C18" w:rsidRDefault="00B05A37" w:rsidP="00091C18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Maintaining a variety of working documents for the purpose monitoring TSM Measures (Safety &amp; Quality Standards)</w:t>
            </w:r>
            <w:r w:rsidRPr="00091C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0FF32FDD" w14:textId="77777777" w:rsidR="00B05A37" w:rsidRDefault="00B05A37" w:rsidP="00B05A37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7FDF70" w14:textId="15ECB4D8" w:rsidR="00B05A37" w:rsidRDefault="00B05A37" w:rsidP="00B05A37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Working with the </w:t>
            </w:r>
            <w:r w:rsidR="00EA21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Neighbourhood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Officer on specific and general </w:t>
            </w:r>
            <w:r w:rsidR="00EA21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housing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projects as required.</w:t>
            </w:r>
          </w:p>
          <w:p w14:paraId="67ABC7B1" w14:textId="77777777" w:rsidR="00B05A37" w:rsidRDefault="00B05A37" w:rsidP="00B05A37">
            <w:pPr>
              <w:tabs>
                <w:tab w:val="left" w:pos="-720"/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418C2D1" w14:textId="77777777" w:rsidR="00B05A37" w:rsidRDefault="00B05A37" w:rsidP="00B05A37">
            <w:pPr>
              <w:tabs>
                <w:tab w:val="left" w:pos="-720"/>
                <w:tab w:val="left" w:pos="0"/>
              </w:tabs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4F6ACE3" w14:textId="77777777" w:rsidR="00B05A37" w:rsidRDefault="00B05A37" w:rsidP="00B05A3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General</w:t>
            </w:r>
          </w:p>
          <w:p w14:paraId="06533598" w14:textId="77777777" w:rsidR="00B05A37" w:rsidRDefault="00B05A37" w:rsidP="00B05A3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3BB361" w14:textId="56AD200E" w:rsidR="00B05A37" w:rsidRDefault="00B05A37" w:rsidP="00B05A37">
            <w:pPr>
              <w:numPr>
                <w:ilvl w:val="0"/>
                <w:numId w:val="34"/>
              </w:numPr>
              <w:spacing w:afterLines="120" w:after="288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Comply with LSHA’s organisational policies and code of conduct, and work within the ethos, values and aims of the association</w:t>
            </w:r>
            <w:r w:rsidR="00D200A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A5D5BB1" w14:textId="77777777" w:rsidR="00B05A37" w:rsidRDefault="00B05A37" w:rsidP="00B05A37">
            <w:pPr>
              <w:spacing w:afterLines="120" w:after="288" w:line="276" w:lineRule="auto"/>
              <w:ind w:left="928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936BC4" w14:textId="77777777" w:rsidR="00B05A37" w:rsidRDefault="00B05A37" w:rsidP="00B05A37">
            <w:pPr>
              <w:numPr>
                <w:ilvl w:val="0"/>
                <w:numId w:val="34"/>
              </w:numPr>
              <w:spacing w:afterLines="120" w:after="288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Support colleagues with general administrative tasks, liaising with colleagues from time to time for example processing tenant files, correspondence and other relevant tasks.</w:t>
            </w:r>
          </w:p>
          <w:p w14:paraId="649A2F91" w14:textId="77777777" w:rsidR="00B05A37" w:rsidRDefault="00B05A37" w:rsidP="00B05A37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FE09725" w14:textId="0A1FC710" w:rsidR="00911E9E" w:rsidRPr="00F82A3E" w:rsidRDefault="00B05A37" w:rsidP="00B05A37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Undertaking other duties as necessary and as directed by your line manager or a member of the management team which are commensurate with the role</w:t>
            </w:r>
            <w:r w:rsidR="00E95E09" w:rsidRPr="00AA00D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18CAF86" w14:textId="08527F0C" w:rsidR="00F82A3E" w:rsidRPr="00F82A3E" w:rsidRDefault="00F82A3E" w:rsidP="00F82A3E">
            <w:pPr>
              <w:tabs>
                <w:tab w:val="left" w:pos="-720"/>
                <w:tab w:val="left" w:pos="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0C4E" w:rsidRPr="00BE01C2" w14:paraId="1E63F0F4" w14:textId="77777777" w:rsidTr="4BD9A5D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DE8" w14:textId="1BEAAE5E" w:rsidR="00D60C4E" w:rsidRPr="00BE01C2" w:rsidRDefault="00D60C4E" w:rsidP="00317EE2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BE01C2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lastRenderedPageBreak/>
              <w:t>PERSON SPECIFICATION</w:t>
            </w:r>
          </w:p>
          <w:p w14:paraId="3B9BE460" w14:textId="77777777" w:rsidR="008244A8" w:rsidRPr="00BE01C2" w:rsidRDefault="008244A8" w:rsidP="00317EE2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  <w:p w14:paraId="7D75E7C1" w14:textId="4DDF6C9B" w:rsidR="008244A8" w:rsidRDefault="008244A8" w:rsidP="00317EE2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  <w:r w:rsidRPr="00BE01C2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 xml:space="preserve">We are looking for someone </w:t>
            </w:r>
            <w:r w:rsidR="00166246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>with</w:t>
            </w:r>
            <w:r w:rsidR="00242372" w:rsidRPr="00BE01C2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>:</w:t>
            </w:r>
          </w:p>
          <w:p w14:paraId="1B714809" w14:textId="77777777" w:rsidR="005F0D28" w:rsidRDefault="005F0D28" w:rsidP="00317EE2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</w:p>
          <w:p w14:paraId="4BFCDD7D" w14:textId="77777777" w:rsidR="005F0D28" w:rsidRPr="004F1E99" w:rsidRDefault="005F0D28" w:rsidP="005F0D28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1E9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Customer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Pr="004F1E9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ervice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</w:t>
            </w:r>
            <w:r w:rsidRPr="004F1E99">
              <w:rPr>
                <w:rFonts w:ascii="Arial" w:hAnsi="Arial" w:cs="Arial"/>
                <w:i/>
                <w:iCs/>
                <w:sz w:val="24"/>
                <w:szCs w:val="24"/>
              </w:rPr>
              <w:t>rientation</w:t>
            </w:r>
            <w:proofErr w:type="gramEnd"/>
          </w:p>
          <w:p w14:paraId="3EC9D88E" w14:textId="77777777" w:rsidR="005F0D28" w:rsidRDefault="005F0D28" w:rsidP="005F0D28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serving and supporting the Association’s tenants to meet their needs.</w:t>
            </w:r>
          </w:p>
          <w:p w14:paraId="6BCEED6D" w14:textId="77777777" w:rsidR="005F0D28" w:rsidRDefault="005F0D28" w:rsidP="00317EE2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</w:p>
          <w:p w14:paraId="6C77EBB9" w14:textId="77777777" w:rsidR="00886094" w:rsidRPr="00886094" w:rsidRDefault="00886094" w:rsidP="0088609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88609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Personal Impact and Influence</w:t>
            </w:r>
          </w:p>
          <w:p w14:paraId="6A0F95D5" w14:textId="77777777" w:rsidR="00886094" w:rsidRDefault="00886094" w:rsidP="0088609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886094">
              <w:rPr>
                <w:rFonts w:ascii="Arial" w:eastAsia="Times New Roman" w:hAnsi="Arial" w:cs="Arial"/>
                <w:sz w:val="24"/>
                <w:szCs w:val="24"/>
              </w:rPr>
              <w:t>Aware of impact and appropriateness of own personal style.  Able to persuade</w:t>
            </w:r>
          </w:p>
          <w:p w14:paraId="4F9B1BB5" w14:textId="568F270B" w:rsidR="00886094" w:rsidRPr="00886094" w:rsidRDefault="00886094" w:rsidP="0088609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886094">
              <w:rPr>
                <w:rFonts w:ascii="Arial" w:eastAsia="Times New Roman" w:hAnsi="Arial" w:cs="Arial"/>
                <w:sz w:val="24"/>
                <w:szCs w:val="24"/>
              </w:rPr>
              <w:t xml:space="preserve"> and negotiate with others to achieve desired results.</w:t>
            </w:r>
          </w:p>
          <w:p w14:paraId="0ADFF74C" w14:textId="77777777" w:rsidR="005F0D28" w:rsidRDefault="005F0D28" w:rsidP="00317EE2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</w:p>
          <w:p w14:paraId="0F72095A" w14:textId="77777777" w:rsidR="002A59E3" w:rsidRPr="001A7CAF" w:rsidRDefault="002A59E3" w:rsidP="002A59E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A7CAF">
              <w:rPr>
                <w:rFonts w:ascii="Arial" w:hAnsi="Arial" w:cs="Arial"/>
                <w:i/>
                <w:iCs/>
                <w:sz w:val="24"/>
                <w:szCs w:val="24"/>
              </w:rPr>
              <w:t>Teamwork and cooperation</w:t>
            </w:r>
          </w:p>
          <w:p w14:paraId="24DD70D4" w14:textId="77777777" w:rsidR="002A59E3" w:rsidRDefault="002A59E3" w:rsidP="002A59E3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Fosters good professional relationships with tenants, colleagues, contractors, consultants and board members. </w:t>
            </w:r>
          </w:p>
          <w:p w14:paraId="1A140956" w14:textId="77777777" w:rsidR="00F4243A" w:rsidRPr="00F4243A" w:rsidRDefault="00F4243A" w:rsidP="00F4243A">
            <w:pPr>
              <w:rPr>
                <w:rFonts w:ascii="Arial" w:eastAsia="Times New Roman" w:hAnsi="Arial" w:cs="Arial"/>
              </w:rPr>
            </w:pPr>
          </w:p>
          <w:p w14:paraId="0DB6DF9E" w14:textId="54CE834C" w:rsidR="00F4243A" w:rsidRPr="00F4243A" w:rsidRDefault="00F4243A" w:rsidP="00F4243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F4243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Planning, Organising and Achieving</w:t>
            </w:r>
          </w:p>
          <w:p w14:paraId="28E4D4E6" w14:textId="77777777" w:rsidR="003114AB" w:rsidRDefault="00F4243A" w:rsidP="00F424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F4243A">
              <w:rPr>
                <w:rFonts w:ascii="Arial" w:eastAsia="Times New Roman" w:hAnsi="Arial" w:cs="Arial"/>
                <w:sz w:val="24"/>
                <w:szCs w:val="24"/>
              </w:rPr>
              <w:t>Ability to think ahead, plan, prioritise</w:t>
            </w:r>
            <w:r w:rsidR="007C2D37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F4243A">
              <w:rPr>
                <w:rFonts w:ascii="Arial" w:eastAsia="Times New Roman" w:hAnsi="Arial" w:cs="Arial"/>
                <w:sz w:val="24"/>
                <w:szCs w:val="24"/>
              </w:rPr>
              <w:t>schedule activities and monitor</w:t>
            </w:r>
            <w:r w:rsidR="007C2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14318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F4243A">
              <w:rPr>
                <w:rFonts w:ascii="Arial" w:eastAsia="Times New Roman" w:hAnsi="Arial" w:cs="Arial"/>
                <w:sz w:val="24"/>
                <w:szCs w:val="24"/>
              </w:rPr>
              <w:t>utcomes</w:t>
            </w:r>
          </w:p>
          <w:p w14:paraId="3BAD6CCB" w14:textId="700FD446" w:rsidR="00F4243A" w:rsidRPr="00F4243A" w:rsidRDefault="003114AB" w:rsidP="00F424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to </w:t>
            </w:r>
            <w:r w:rsidR="00A45389">
              <w:rPr>
                <w:rFonts w:ascii="Arial" w:eastAsia="Times New Roman" w:hAnsi="Arial" w:cs="Arial"/>
                <w:sz w:val="24"/>
                <w:szCs w:val="24"/>
              </w:rPr>
              <w:t>maintain high levels of productivity</w:t>
            </w:r>
            <w:r w:rsidR="00F4243A" w:rsidRPr="00F4243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D6D9CBE" w14:textId="77777777" w:rsidR="005F0D28" w:rsidRPr="00967D45" w:rsidRDefault="005F0D28" w:rsidP="00B14371">
            <w:pPr>
              <w:tabs>
                <w:tab w:val="left" w:pos="-720"/>
                <w:tab w:val="left" w:pos="0"/>
                <w:tab w:val="left" w:pos="72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</w:p>
          <w:p w14:paraId="0F746211" w14:textId="77777777" w:rsidR="00967D45" w:rsidRPr="00967D45" w:rsidRDefault="00967D45" w:rsidP="00967D45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967D4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Personal development</w:t>
            </w:r>
          </w:p>
          <w:p w14:paraId="7EE2E796" w14:textId="4A2BAFC6" w:rsidR="00967D45" w:rsidRPr="00967D45" w:rsidRDefault="00967D45" w:rsidP="00967D4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proofErr w:type="spellStart"/>
            <w:r w:rsidR="00A92174">
              <w:rPr>
                <w:rFonts w:ascii="Arial" w:eastAsia="Times New Roman" w:hAnsi="Arial" w:cs="Arial"/>
                <w:sz w:val="24"/>
                <w:szCs w:val="24"/>
              </w:rPr>
              <w:t>Self motivated</w:t>
            </w:r>
            <w:proofErr w:type="spellEnd"/>
            <w:r w:rsidR="00A92174">
              <w:rPr>
                <w:rFonts w:ascii="Arial" w:eastAsia="Times New Roman" w:hAnsi="Arial" w:cs="Arial"/>
                <w:sz w:val="24"/>
                <w:szCs w:val="24"/>
              </w:rPr>
              <w:t xml:space="preserve"> and able to </w:t>
            </w:r>
            <w:r w:rsidR="00087E42">
              <w:rPr>
                <w:rFonts w:ascii="Arial" w:eastAsia="Times New Roman" w:hAnsi="Arial" w:cs="Arial"/>
                <w:sz w:val="24"/>
                <w:szCs w:val="24"/>
              </w:rPr>
              <w:t xml:space="preserve">contribute </w:t>
            </w:r>
            <w:r w:rsidR="008979D7">
              <w:rPr>
                <w:rFonts w:ascii="Arial" w:eastAsia="Times New Roman" w:hAnsi="Arial" w:cs="Arial"/>
                <w:sz w:val="24"/>
                <w:szCs w:val="24"/>
              </w:rPr>
              <w:t xml:space="preserve">to a </w:t>
            </w:r>
            <w:r w:rsidRPr="00967D45">
              <w:rPr>
                <w:rFonts w:ascii="Arial" w:eastAsia="Times New Roman" w:hAnsi="Arial" w:cs="Arial"/>
                <w:sz w:val="24"/>
                <w:szCs w:val="24"/>
              </w:rPr>
              <w:t>culture of continuous improvement</w:t>
            </w:r>
            <w:r w:rsidR="001E00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2DDE0E4" w14:textId="77777777" w:rsidR="005F0D28" w:rsidRDefault="005F0D28" w:rsidP="00317EE2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</w:p>
          <w:p w14:paraId="6A445325" w14:textId="77777777" w:rsidR="00B22AB0" w:rsidRDefault="00B22AB0" w:rsidP="00B22AB0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Integrity</w:t>
            </w:r>
          </w:p>
          <w:p w14:paraId="5A36ABAD" w14:textId="77777777" w:rsidR="00B22AB0" w:rsidRDefault="00B22AB0" w:rsidP="00B22AB0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</w:t>
            </w:r>
            <w:r w:rsidRPr="00950D28">
              <w:rPr>
                <w:rFonts w:ascii="Arial" w:hAnsi="Arial" w:cs="Arial"/>
                <w:sz w:val="24"/>
                <w:szCs w:val="24"/>
              </w:rPr>
              <w:t xml:space="preserve"> to maintain appropriate values in all work activities.</w:t>
            </w:r>
          </w:p>
          <w:p w14:paraId="1827DAAD" w14:textId="77777777" w:rsidR="005F0D28" w:rsidRDefault="005F0D28" w:rsidP="00317EE2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</w:p>
          <w:p w14:paraId="70F7864B" w14:textId="77777777" w:rsidR="00B22AB0" w:rsidRPr="00663557" w:rsidRDefault="00B22AB0" w:rsidP="00B22AB0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63557">
              <w:rPr>
                <w:rFonts w:ascii="Arial" w:hAnsi="Arial" w:cs="Arial"/>
                <w:i/>
                <w:iCs/>
                <w:sz w:val="24"/>
                <w:szCs w:val="24"/>
              </w:rPr>
              <w:t>Computing and IT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skills</w:t>
            </w:r>
          </w:p>
          <w:p w14:paraId="62E7E215" w14:textId="738F521F" w:rsidR="00B22AB0" w:rsidRDefault="006C3E03" w:rsidP="00B22AB0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</w:t>
            </w:r>
            <w:r w:rsidR="00B22AB0">
              <w:rPr>
                <w:rFonts w:ascii="Arial" w:hAnsi="Arial" w:cs="Arial"/>
                <w:sz w:val="24"/>
                <w:szCs w:val="24"/>
              </w:rPr>
              <w:t xml:space="preserve">Microsoft office skills </w:t>
            </w:r>
            <w:r>
              <w:rPr>
                <w:rFonts w:ascii="Arial" w:hAnsi="Arial" w:cs="Arial"/>
                <w:sz w:val="24"/>
                <w:szCs w:val="24"/>
              </w:rPr>
              <w:t>and experience of housing management software</w:t>
            </w:r>
            <w:r w:rsidR="001E007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ADFE0A" w14:textId="77777777" w:rsidR="00B22AB0" w:rsidRPr="00BE01C2" w:rsidRDefault="00B22AB0" w:rsidP="00317EE2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</w:p>
          <w:p w14:paraId="11E526C9" w14:textId="27B90CA1" w:rsidR="008244A8" w:rsidRDefault="008244A8" w:rsidP="008244A8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2E50">
              <w:rPr>
                <w:rFonts w:ascii="Arial" w:hAnsi="Arial" w:cs="Arial"/>
                <w:i/>
                <w:iCs/>
                <w:sz w:val="24"/>
                <w:szCs w:val="24"/>
              </w:rPr>
              <w:t>Problem-solving skills</w:t>
            </w:r>
          </w:p>
          <w:p w14:paraId="35047A9F" w14:textId="3321A0E0" w:rsidR="00CB248F" w:rsidRPr="00CB248F" w:rsidRDefault="00955E7A" w:rsidP="00CB248F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use problem-solving skills to handle difficult </w:t>
            </w:r>
            <w:r w:rsidR="0060264E">
              <w:rPr>
                <w:rFonts w:ascii="Arial" w:hAnsi="Arial" w:cs="Arial"/>
                <w:sz w:val="24"/>
                <w:szCs w:val="24"/>
              </w:rPr>
              <w:t>or unexpected situations.</w:t>
            </w:r>
          </w:p>
          <w:p w14:paraId="164D687C" w14:textId="77777777" w:rsidR="00C42E50" w:rsidRDefault="00C42E50" w:rsidP="00C42E50">
            <w:pPr>
              <w:pStyle w:val="ListParagrap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7CC77EE" w14:textId="77777777" w:rsidR="00C65975" w:rsidRPr="00C65975" w:rsidRDefault="00C65975" w:rsidP="00C65975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C659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en-US" w:eastAsia="en-GB"/>
              </w:rPr>
              <w:t>Adaptability and flexibility</w:t>
            </w:r>
          </w:p>
          <w:p w14:paraId="30FAAFCE" w14:textId="6D560EB0" w:rsidR="00A85627" w:rsidRDefault="00C65975" w:rsidP="00C65975">
            <w:pPr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 xml:space="preserve">     </w:t>
            </w:r>
            <w:r w:rsidRPr="00C65975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>Ab</w:t>
            </w:r>
            <w:r w:rsidR="00695671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>le</w:t>
            </w:r>
            <w:r w:rsidRPr="00C65975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 xml:space="preserve"> to adapt to changes</w:t>
            </w:r>
            <w:r w:rsidR="00A85627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 xml:space="preserve"> in processes and </w:t>
            </w:r>
            <w:r w:rsidRPr="00C65975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>work with new technology</w:t>
            </w:r>
            <w:r w:rsidR="00A85627"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 xml:space="preserve"> and </w:t>
            </w:r>
          </w:p>
          <w:p w14:paraId="2A21D87A" w14:textId="7BEC9942" w:rsidR="00C65975" w:rsidRPr="00C65975" w:rsidRDefault="00A85627" w:rsidP="00C65975">
            <w:pPr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en-GB"/>
              </w:rPr>
              <w:t xml:space="preserve">     software packages. </w:t>
            </w:r>
          </w:p>
          <w:p w14:paraId="65FAF66C" w14:textId="77777777" w:rsidR="00C65975" w:rsidRPr="00950D28" w:rsidRDefault="00C65975" w:rsidP="00950D28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4E65196" w14:textId="5FBC9013" w:rsidR="008244A8" w:rsidRPr="00BE01C2" w:rsidRDefault="794024A0" w:rsidP="4BD9A5D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BD9A5DA">
              <w:rPr>
                <w:rFonts w:ascii="Arial" w:hAnsi="Arial" w:cs="Arial"/>
                <w:sz w:val="24"/>
                <w:szCs w:val="24"/>
              </w:rPr>
              <w:t>You will need:</w:t>
            </w:r>
          </w:p>
          <w:p w14:paraId="433F7068" w14:textId="77777777" w:rsidR="00252FC1" w:rsidRPr="00BE01C2" w:rsidRDefault="00252FC1" w:rsidP="00DA6B4B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14:paraId="04FB5B32" w14:textId="481AFECE" w:rsidR="0094333D" w:rsidRPr="0067164F" w:rsidRDefault="00F65330" w:rsidP="0067164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e</w:t>
            </w:r>
            <w:r w:rsidR="00050CDE" w:rsidRPr="00233687">
              <w:rPr>
                <w:rFonts w:ascii="Arial" w:hAnsi="Arial" w:cs="Arial"/>
                <w:sz w:val="24"/>
                <w:szCs w:val="24"/>
              </w:rPr>
              <w:t xml:space="preserve">ducated to A level standard or equivalent </w:t>
            </w:r>
            <w:r w:rsidR="00324C4A" w:rsidRPr="00233687">
              <w:rPr>
                <w:rFonts w:ascii="Arial" w:hAnsi="Arial" w:cs="Arial"/>
                <w:sz w:val="24"/>
                <w:szCs w:val="24"/>
              </w:rPr>
              <w:t>(</w:t>
            </w:r>
            <w:r w:rsidR="004F66A1">
              <w:rPr>
                <w:rFonts w:ascii="Arial" w:hAnsi="Arial" w:cs="Arial"/>
                <w:sz w:val="24"/>
                <w:szCs w:val="24"/>
              </w:rPr>
              <w:t>Desirable</w:t>
            </w:r>
            <w:r w:rsidR="00324C4A" w:rsidRPr="00233687">
              <w:rPr>
                <w:rFonts w:ascii="Arial" w:hAnsi="Arial" w:cs="Arial"/>
                <w:sz w:val="24"/>
                <w:szCs w:val="24"/>
              </w:rPr>
              <w:t>)</w:t>
            </w:r>
            <w:r w:rsidR="00317EE2" w:rsidRPr="0023368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3130FE7" w14:textId="77777777" w:rsidR="0067164F" w:rsidRPr="0067164F" w:rsidRDefault="0067164F" w:rsidP="0067164F">
            <w:pPr>
              <w:pStyle w:val="ListParagraph"/>
              <w:shd w:val="clear" w:color="auto" w:fill="FFFFFF"/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FF8FAE" w14:textId="509A6041" w:rsidR="004D1802" w:rsidRDefault="000B5F41" w:rsidP="00251002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Up to date </w:t>
            </w:r>
            <w:r w:rsidR="00436F01" w:rsidRPr="002336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</w:t>
            </w:r>
            <w:r w:rsidR="00D02C66" w:rsidRPr="002336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nowledge of housing </w:t>
            </w:r>
            <w:r w:rsidR="00436F01" w:rsidRPr="002336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legislation, procedure and practice (</w:t>
            </w:r>
            <w:r w:rsidR="00BB1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Desirable</w:t>
            </w:r>
            <w:r w:rsidR="00810CC0" w:rsidRPr="002336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) </w:t>
            </w:r>
          </w:p>
          <w:p w14:paraId="23EF8CF8" w14:textId="77777777" w:rsidR="00087E42" w:rsidRPr="00087E42" w:rsidRDefault="00087E42" w:rsidP="00087E42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DB27FBE" w14:textId="77777777" w:rsidR="00846D0E" w:rsidRDefault="00233687" w:rsidP="0023368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in income maximisation (D</w:t>
            </w:r>
            <w:r w:rsidR="009E11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esirable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  <w:p w14:paraId="13DB5E1D" w14:textId="77777777" w:rsidR="00242367" w:rsidRPr="00242367" w:rsidRDefault="00242367" w:rsidP="00242367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69B0D73" w14:textId="77777777" w:rsidR="00242367" w:rsidRDefault="00242367" w:rsidP="0023368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Membership of the Chartered Institute of Housing (Desirable)</w:t>
            </w:r>
          </w:p>
          <w:p w14:paraId="755FCDDD" w14:textId="77777777" w:rsidR="004660AA" w:rsidRPr="004660AA" w:rsidRDefault="004660AA" w:rsidP="004660AA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FC046AB" w14:textId="30E5CB24" w:rsidR="004660AA" w:rsidRPr="00233687" w:rsidRDefault="004660AA" w:rsidP="0023368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minimum of Level </w:t>
            </w:r>
            <w:r w:rsidR="006716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Housing Studies, or a willingness to work towards it</w:t>
            </w:r>
            <w:r w:rsidR="00F653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(Essential)</w:t>
            </w:r>
          </w:p>
        </w:tc>
      </w:tr>
    </w:tbl>
    <w:p w14:paraId="09DCDD8E" w14:textId="5F6C1486" w:rsidR="003D7D6E" w:rsidRDefault="003D7D6E" w:rsidP="00087E42">
      <w:pPr>
        <w:rPr>
          <w:rFonts w:ascii="Arial" w:hAnsi="Arial" w:cs="Arial"/>
          <w:sz w:val="24"/>
          <w:szCs w:val="24"/>
        </w:rPr>
      </w:pPr>
    </w:p>
    <w:p w14:paraId="4CCBCD7D" w14:textId="5D7B46AF" w:rsidR="0014438D" w:rsidRPr="00BE01C2" w:rsidRDefault="0014438D" w:rsidP="00087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does not form part of your contract of employment and can be amended from time to time as the organisation requires.</w:t>
      </w:r>
    </w:p>
    <w:sectPr w:rsidR="0014438D" w:rsidRPr="00BE01C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6073D" w14:textId="77777777" w:rsidR="00E4390E" w:rsidRDefault="00E4390E" w:rsidP="005C12E5">
      <w:pPr>
        <w:spacing w:after="0" w:line="240" w:lineRule="auto"/>
      </w:pPr>
      <w:r>
        <w:separator/>
      </w:r>
    </w:p>
  </w:endnote>
  <w:endnote w:type="continuationSeparator" w:id="0">
    <w:p w14:paraId="4ACA60D1" w14:textId="77777777" w:rsidR="00E4390E" w:rsidRDefault="00E4390E" w:rsidP="005C12E5">
      <w:pPr>
        <w:spacing w:after="0" w:line="240" w:lineRule="auto"/>
      </w:pPr>
      <w:r>
        <w:continuationSeparator/>
      </w:r>
    </w:p>
  </w:endnote>
  <w:endnote w:type="continuationNotice" w:id="1">
    <w:p w14:paraId="4968DADE" w14:textId="77777777" w:rsidR="00E4390E" w:rsidRDefault="00E43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75CA" w14:textId="1DAA9B35" w:rsidR="005C12E5" w:rsidRDefault="00341C06">
    <w:pPr>
      <w:pStyle w:val="Footer"/>
    </w:pPr>
    <w:r>
      <w:t xml:space="preserve">Reviewed </w:t>
    </w:r>
    <w:r w:rsidR="00D200A8">
      <w:t>Aug</w:t>
    </w:r>
    <w:r w:rsidR="0014438D">
      <w:t xml:space="preserve"> 2025 v</w:t>
    </w:r>
    <w:r w:rsidR="00D200A8">
      <w:t>2</w:t>
    </w:r>
    <w:r w:rsidR="0014438D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E062" w14:textId="77777777" w:rsidR="00E4390E" w:rsidRDefault="00E4390E" w:rsidP="005C12E5">
      <w:pPr>
        <w:spacing w:after="0" w:line="240" w:lineRule="auto"/>
      </w:pPr>
      <w:r>
        <w:separator/>
      </w:r>
    </w:p>
  </w:footnote>
  <w:footnote w:type="continuationSeparator" w:id="0">
    <w:p w14:paraId="05F9478E" w14:textId="77777777" w:rsidR="00E4390E" w:rsidRDefault="00E4390E" w:rsidP="005C12E5">
      <w:pPr>
        <w:spacing w:after="0" w:line="240" w:lineRule="auto"/>
      </w:pPr>
      <w:r>
        <w:continuationSeparator/>
      </w:r>
    </w:p>
  </w:footnote>
  <w:footnote w:type="continuationNotice" w:id="1">
    <w:p w14:paraId="32E19B9A" w14:textId="77777777" w:rsidR="00E4390E" w:rsidRDefault="00E439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9FB"/>
    <w:multiLevelType w:val="hybridMultilevel"/>
    <w:tmpl w:val="58AE8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D39"/>
    <w:multiLevelType w:val="hybridMultilevel"/>
    <w:tmpl w:val="CD386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710"/>
    <w:multiLevelType w:val="hybridMultilevel"/>
    <w:tmpl w:val="6A1AFD9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861DD"/>
    <w:multiLevelType w:val="hybridMultilevel"/>
    <w:tmpl w:val="BC36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B49"/>
    <w:multiLevelType w:val="multilevel"/>
    <w:tmpl w:val="D1A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C0A60"/>
    <w:multiLevelType w:val="hybridMultilevel"/>
    <w:tmpl w:val="8550A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778E"/>
    <w:multiLevelType w:val="hybridMultilevel"/>
    <w:tmpl w:val="A3384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4378BB"/>
    <w:multiLevelType w:val="multilevel"/>
    <w:tmpl w:val="CE04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6535F"/>
    <w:multiLevelType w:val="hybridMultilevel"/>
    <w:tmpl w:val="61B0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CE0"/>
    <w:multiLevelType w:val="hybridMultilevel"/>
    <w:tmpl w:val="60BC6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E1CCC"/>
    <w:multiLevelType w:val="hybridMultilevel"/>
    <w:tmpl w:val="05000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62564"/>
    <w:multiLevelType w:val="hybridMultilevel"/>
    <w:tmpl w:val="AEACAE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3450E"/>
    <w:multiLevelType w:val="hybridMultilevel"/>
    <w:tmpl w:val="BF42E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4E49"/>
    <w:multiLevelType w:val="hybridMultilevel"/>
    <w:tmpl w:val="ECF62504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65325"/>
    <w:multiLevelType w:val="multilevel"/>
    <w:tmpl w:val="112C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DD5946"/>
    <w:multiLevelType w:val="hybridMultilevel"/>
    <w:tmpl w:val="5DB4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45A97"/>
    <w:multiLevelType w:val="hybridMultilevel"/>
    <w:tmpl w:val="5BA06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478A3"/>
    <w:multiLevelType w:val="multilevel"/>
    <w:tmpl w:val="9CCA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142622"/>
    <w:multiLevelType w:val="hybridMultilevel"/>
    <w:tmpl w:val="0BF62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A3288"/>
    <w:multiLevelType w:val="hybridMultilevel"/>
    <w:tmpl w:val="A9968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35447"/>
    <w:multiLevelType w:val="hybridMultilevel"/>
    <w:tmpl w:val="39B2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526D8"/>
    <w:multiLevelType w:val="hybridMultilevel"/>
    <w:tmpl w:val="6DF0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244E7"/>
    <w:multiLevelType w:val="hybridMultilevel"/>
    <w:tmpl w:val="0AF80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D614F"/>
    <w:multiLevelType w:val="multilevel"/>
    <w:tmpl w:val="B986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7B0F31"/>
    <w:multiLevelType w:val="hybridMultilevel"/>
    <w:tmpl w:val="42AA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07C72"/>
    <w:multiLevelType w:val="hybridMultilevel"/>
    <w:tmpl w:val="C000332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C85FC3"/>
    <w:multiLevelType w:val="hybridMultilevel"/>
    <w:tmpl w:val="CB8AEA3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27DFE"/>
    <w:multiLevelType w:val="multilevel"/>
    <w:tmpl w:val="90AA45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5CA31A6C"/>
    <w:multiLevelType w:val="hybridMultilevel"/>
    <w:tmpl w:val="B2AAD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7309D"/>
    <w:multiLevelType w:val="hybridMultilevel"/>
    <w:tmpl w:val="67EA0062"/>
    <w:lvl w:ilvl="0" w:tplc="04709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26C49"/>
    <w:multiLevelType w:val="hybridMultilevel"/>
    <w:tmpl w:val="02BE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643DC"/>
    <w:multiLevelType w:val="hybridMultilevel"/>
    <w:tmpl w:val="0BF62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E3ACA"/>
    <w:multiLevelType w:val="hybridMultilevel"/>
    <w:tmpl w:val="7E783E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B6DB2"/>
    <w:multiLevelType w:val="hybridMultilevel"/>
    <w:tmpl w:val="22928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70680">
    <w:abstractNumId w:val="13"/>
  </w:num>
  <w:num w:numId="2" w16cid:durableId="768738826">
    <w:abstractNumId w:val="11"/>
  </w:num>
  <w:num w:numId="3" w16cid:durableId="1760370510">
    <w:abstractNumId w:val="32"/>
  </w:num>
  <w:num w:numId="4" w16cid:durableId="544483176">
    <w:abstractNumId w:val="21"/>
  </w:num>
  <w:num w:numId="5" w16cid:durableId="2135830071">
    <w:abstractNumId w:val="8"/>
  </w:num>
  <w:num w:numId="6" w16cid:durableId="1042242955">
    <w:abstractNumId w:val="12"/>
  </w:num>
  <w:num w:numId="7" w16cid:durableId="2038852237">
    <w:abstractNumId w:val="25"/>
  </w:num>
  <w:num w:numId="8" w16cid:durableId="1698264385">
    <w:abstractNumId w:val="26"/>
  </w:num>
  <w:num w:numId="9" w16cid:durableId="541866513">
    <w:abstractNumId w:val="2"/>
  </w:num>
  <w:num w:numId="10" w16cid:durableId="1721175193">
    <w:abstractNumId w:val="16"/>
  </w:num>
  <w:num w:numId="11" w16cid:durableId="1771195123">
    <w:abstractNumId w:val="24"/>
  </w:num>
  <w:num w:numId="12" w16cid:durableId="36517248">
    <w:abstractNumId w:val="30"/>
  </w:num>
  <w:num w:numId="13" w16cid:durableId="910849043">
    <w:abstractNumId w:val="17"/>
  </w:num>
  <w:num w:numId="14" w16cid:durableId="246770051">
    <w:abstractNumId w:val="4"/>
  </w:num>
  <w:num w:numId="15" w16cid:durableId="572862037">
    <w:abstractNumId w:val="15"/>
  </w:num>
  <w:num w:numId="16" w16cid:durableId="212011189">
    <w:abstractNumId w:val="0"/>
  </w:num>
  <w:num w:numId="17" w16cid:durableId="132186882">
    <w:abstractNumId w:val="10"/>
  </w:num>
  <w:num w:numId="18" w16cid:durableId="866674148">
    <w:abstractNumId w:val="20"/>
  </w:num>
  <w:num w:numId="19" w16cid:durableId="1737047266">
    <w:abstractNumId w:val="14"/>
  </w:num>
  <w:num w:numId="20" w16cid:durableId="2035962758">
    <w:abstractNumId w:val="9"/>
  </w:num>
  <w:num w:numId="21" w16cid:durableId="537090727">
    <w:abstractNumId w:val="3"/>
  </w:num>
  <w:num w:numId="22" w16cid:durableId="2063550836">
    <w:abstractNumId w:val="23"/>
  </w:num>
  <w:num w:numId="23" w16cid:durableId="1943418512">
    <w:abstractNumId w:val="7"/>
  </w:num>
  <w:num w:numId="24" w16cid:durableId="120349068">
    <w:abstractNumId w:val="6"/>
  </w:num>
  <w:num w:numId="25" w16cid:durableId="579601476">
    <w:abstractNumId w:val="31"/>
  </w:num>
  <w:num w:numId="26" w16cid:durableId="373314841">
    <w:abstractNumId w:val="18"/>
  </w:num>
  <w:num w:numId="27" w16cid:durableId="435295899">
    <w:abstractNumId w:val="1"/>
  </w:num>
  <w:num w:numId="28" w16cid:durableId="94058033">
    <w:abstractNumId w:val="22"/>
  </w:num>
  <w:num w:numId="29" w16cid:durableId="690187054">
    <w:abstractNumId w:val="27"/>
  </w:num>
  <w:num w:numId="30" w16cid:durableId="577597234">
    <w:abstractNumId w:val="19"/>
  </w:num>
  <w:num w:numId="31" w16cid:durableId="1148131609">
    <w:abstractNumId w:val="5"/>
  </w:num>
  <w:num w:numId="32" w16cid:durableId="103353106">
    <w:abstractNumId w:val="28"/>
  </w:num>
  <w:num w:numId="33" w16cid:durableId="193151980">
    <w:abstractNumId w:val="33"/>
  </w:num>
  <w:num w:numId="34" w16cid:durableId="665473151">
    <w:abstractNumId w:val="29"/>
  </w:num>
  <w:num w:numId="35" w16cid:durableId="1110659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3A"/>
    <w:rsid w:val="00030C6A"/>
    <w:rsid w:val="00031D81"/>
    <w:rsid w:val="00032701"/>
    <w:rsid w:val="00041869"/>
    <w:rsid w:val="00050CDE"/>
    <w:rsid w:val="00054C03"/>
    <w:rsid w:val="00060E9E"/>
    <w:rsid w:val="000610AA"/>
    <w:rsid w:val="00066DA4"/>
    <w:rsid w:val="00073C00"/>
    <w:rsid w:val="00076043"/>
    <w:rsid w:val="00076C3E"/>
    <w:rsid w:val="00076C55"/>
    <w:rsid w:val="0008057A"/>
    <w:rsid w:val="00081A2A"/>
    <w:rsid w:val="00083BF4"/>
    <w:rsid w:val="000865A5"/>
    <w:rsid w:val="0008782C"/>
    <w:rsid w:val="00087E42"/>
    <w:rsid w:val="00091C18"/>
    <w:rsid w:val="000B223F"/>
    <w:rsid w:val="000B4080"/>
    <w:rsid w:val="000B5F41"/>
    <w:rsid w:val="000B74CC"/>
    <w:rsid w:val="000C3B3E"/>
    <w:rsid w:val="000D1A5E"/>
    <w:rsid w:val="000E1DD7"/>
    <w:rsid w:val="000E4F70"/>
    <w:rsid w:val="000F5031"/>
    <w:rsid w:val="00101CD8"/>
    <w:rsid w:val="0010339F"/>
    <w:rsid w:val="00103BDF"/>
    <w:rsid w:val="001075FE"/>
    <w:rsid w:val="001135F2"/>
    <w:rsid w:val="0011686F"/>
    <w:rsid w:val="00117FDC"/>
    <w:rsid w:val="00122C51"/>
    <w:rsid w:val="0012303B"/>
    <w:rsid w:val="00127987"/>
    <w:rsid w:val="0013205E"/>
    <w:rsid w:val="0013332B"/>
    <w:rsid w:val="00137EC1"/>
    <w:rsid w:val="001441F0"/>
    <w:rsid w:val="0014438D"/>
    <w:rsid w:val="001502B4"/>
    <w:rsid w:val="00157471"/>
    <w:rsid w:val="0016448B"/>
    <w:rsid w:val="00166246"/>
    <w:rsid w:val="0016718A"/>
    <w:rsid w:val="00170391"/>
    <w:rsid w:val="00171686"/>
    <w:rsid w:val="0019115D"/>
    <w:rsid w:val="00193C72"/>
    <w:rsid w:val="001A24C9"/>
    <w:rsid w:val="001A7CAF"/>
    <w:rsid w:val="001C012C"/>
    <w:rsid w:val="001C1C9A"/>
    <w:rsid w:val="001C1CBB"/>
    <w:rsid w:val="001C44D9"/>
    <w:rsid w:val="001C71BF"/>
    <w:rsid w:val="001D1ACD"/>
    <w:rsid w:val="001D3160"/>
    <w:rsid w:val="001D4248"/>
    <w:rsid w:val="001E0077"/>
    <w:rsid w:val="001E3101"/>
    <w:rsid w:val="001E4810"/>
    <w:rsid w:val="001E5440"/>
    <w:rsid w:val="00202FB2"/>
    <w:rsid w:val="002105F4"/>
    <w:rsid w:val="002130EF"/>
    <w:rsid w:val="00214318"/>
    <w:rsid w:val="002158D0"/>
    <w:rsid w:val="002205C2"/>
    <w:rsid w:val="00222BCA"/>
    <w:rsid w:val="00233687"/>
    <w:rsid w:val="0023672A"/>
    <w:rsid w:val="00242367"/>
    <w:rsid w:val="00242372"/>
    <w:rsid w:val="002450C8"/>
    <w:rsid w:val="00247103"/>
    <w:rsid w:val="00251002"/>
    <w:rsid w:val="00252FC1"/>
    <w:rsid w:val="002552B7"/>
    <w:rsid w:val="00257657"/>
    <w:rsid w:val="00261690"/>
    <w:rsid w:val="00262DA2"/>
    <w:rsid w:val="00263865"/>
    <w:rsid w:val="00283762"/>
    <w:rsid w:val="002865F1"/>
    <w:rsid w:val="00292AA0"/>
    <w:rsid w:val="002937B7"/>
    <w:rsid w:val="002A59E3"/>
    <w:rsid w:val="002B2E24"/>
    <w:rsid w:val="002B2FD5"/>
    <w:rsid w:val="002B30E2"/>
    <w:rsid w:val="002B6A17"/>
    <w:rsid w:val="002C46BF"/>
    <w:rsid w:val="002D4731"/>
    <w:rsid w:val="002E5CF7"/>
    <w:rsid w:val="002F0E11"/>
    <w:rsid w:val="00306C4E"/>
    <w:rsid w:val="003114AB"/>
    <w:rsid w:val="00313F28"/>
    <w:rsid w:val="00317EE2"/>
    <w:rsid w:val="0032272C"/>
    <w:rsid w:val="00324B31"/>
    <w:rsid w:val="00324C4A"/>
    <w:rsid w:val="0032673B"/>
    <w:rsid w:val="00332872"/>
    <w:rsid w:val="00336A62"/>
    <w:rsid w:val="00341C01"/>
    <w:rsid w:val="00341C06"/>
    <w:rsid w:val="0034280A"/>
    <w:rsid w:val="0034307F"/>
    <w:rsid w:val="0034431B"/>
    <w:rsid w:val="003467C7"/>
    <w:rsid w:val="00347669"/>
    <w:rsid w:val="00350688"/>
    <w:rsid w:val="00350AB3"/>
    <w:rsid w:val="00353251"/>
    <w:rsid w:val="003558B9"/>
    <w:rsid w:val="00360B54"/>
    <w:rsid w:val="00363343"/>
    <w:rsid w:val="00376209"/>
    <w:rsid w:val="00391EEF"/>
    <w:rsid w:val="003960E0"/>
    <w:rsid w:val="003A4ED7"/>
    <w:rsid w:val="003B017B"/>
    <w:rsid w:val="003B1E83"/>
    <w:rsid w:val="003B37DE"/>
    <w:rsid w:val="003B7DD7"/>
    <w:rsid w:val="003C067B"/>
    <w:rsid w:val="003C458D"/>
    <w:rsid w:val="003D3C8F"/>
    <w:rsid w:val="003D3DF9"/>
    <w:rsid w:val="003D7D6E"/>
    <w:rsid w:val="003E4C38"/>
    <w:rsid w:val="003E5EAF"/>
    <w:rsid w:val="003E644A"/>
    <w:rsid w:val="003F7ECC"/>
    <w:rsid w:val="00402E2D"/>
    <w:rsid w:val="00403B07"/>
    <w:rsid w:val="00404EE6"/>
    <w:rsid w:val="00414F47"/>
    <w:rsid w:val="00417B14"/>
    <w:rsid w:val="004243A8"/>
    <w:rsid w:val="00424E03"/>
    <w:rsid w:val="004275FB"/>
    <w:rsid w:val="00436F01"/>
    <w:rsid w:val="0044389A"/>
    <w:rsid w:val="004526D1"/>
    <w:rsid w:val="00452A26"/>
    <w:rsid w:val="004570F9"/>
    <w:rsid w:val="004660AA"/>
    <w:rsid w:val="00467330"/>
    <w:rsid w:val="00480EE1"/>
    <w:rsid w:val="00484B06"/>
    <w:rsid w:val="00490528"/>
    <w:rsid w:val="00491884"/>
    <w:rsid w:val="004A5667"/>
    <w:rsid w:val="004B04BC"/>
    <w:rsid w:val="004B7142"/>
    <w:rsid w:val="004C1A8B"/>
    <w:rsid w:val="004D1777"/>
    <w:rsid w:val="004D1802"/>
    <w:rsid w:val="004E1565"/>
    <w:rsid w:val="004E77B6"/>
    <w:rsid w:val="004F0F7D"/>
    <w:rsid w:val="004F1B38"/>
    <w:rsid w:val="004F1E99"/>
    <w:rsid w:val="004F66A1"/>
    <w:rsid w:val="0050499A"/>
    <w:rsid w:val="0050597A"/>
    <w:rsid w:val="00511CC8"/>
    <w:rsid w:val="00520C2B"/>
    <w:rsid w:val="00521811"/>
    <w:rsid w:val="005307EF"/>
    <w:rsid w:val="0053258F"/>
    <w:rsid w:val="00534750"/>
    <w:rsid w:val="00540F07"/>
    <w:rsid w:val="005427A0"/>
    <w:rsid w:val="005452C7"/>
    <w:rsid w:val="005475CB"/>
    <w:rsid w:val="00550C2D"/>
    <w:rsid w:val="00562939"/>
    <w:rsid w:val="00573F18"/>
    <w:rsid w:val="00585448"/>
    <w:rsid w:val="0058654D"/>
    <w:rsid w:val="0059276A"/>
    <w:rsid w:val="005A4F41"/>
    <w:rsid w:val="005B3210"/>
    <w:rsid w:val="005C12E5"/>
    <w:rsid w:val="005C1882"/>
    <w:rsid w:val="005D2430"/>
    <w:rsid w:val="005D7F7D"/>
    <w:rsid w:val="005E371A"/>
    <w:rsid w:val="005F0D28"/>
    <w:rsid w:val="005F2A67"/>
    <w:rsid w:val="005F573A"/>
    <w:rsid w:val="005F7299"/>
    <w:rsid w:val="00602634"/>
    <w:rsid w:val="0060264E"/>
    <w:rsid w:val="00607ED2"/>
    <w:rsid w:val="00610B67"/>
    <w:rsid w:val="00611642"/>
    <w:rsid w:val="00621AEA"/>
    <w:rsid w:val="00632E0F"/>
    <w:rsid w:val="006353E9"/>
    <w:rsid w:val="0064318F"/>
    <w:rsid w:val="00644B37"/>
    <w:rsid w:val="00650067"/>
    <w:rsid w:val="00650443"/>
    <w:rsid w:val="00651048"/>
    <w:rsid w:val="00663557"/>
    <w:rsid w:val="006648D9"/>
    <w:rsid w:val="00664FEC"/>
    <w:rsid w:val="00665D06"/>
    <w:rsid w:val="0067164F"/>
    <w:rsid w:val="00671D8D"/>
    <w:rsid w:val="00685EF6"/>
    <w:rsid w:val="00692408"/>
    <w:rsid w:val="00692902"/>
    <w:rsid w:val="00695671"/>
    <w:rsid w:val="00695C04"/>
    <w:rsid w:val="006A122A"/>
    <w:rsid w:val="006A1DBD"/>
    <w:rsid w:val="006A2B39"/>
    <w:rsid w:val="006A6821"/>
    <w:rsid w:val="006A7598"/>
    <w:rsid w:val="006A767E"/>
    <w:rsid w:val="006B2695"/>
    <w:rsid w:val="006C1A02"/>
    <w:rsid w:val="006C3E03"/>
    <w:rsid w:val="006D2222"/>
    <w:rsid w:val="006D532C"/>
    <w:rsid w:val="006D5881"/>
    <w:rsid w:val="006D6C34"/>
    <w:rsid w:val="006E0316"/>
    <w:rsid w:val="006E5681"/>
    <w:rsid w:val="006F7305"/>
    <w:rsid w:val="00705AB0"/>
    <w:rsid w:val="007161C5"/>
    <w:rsid w:val="00717A33"/>
    <w:rsid w:val="00730473"/>
    <w:rsid w:val="007329CF"/>
    <w:rsid w:val="00736A3E"/>
    <w:rsid w:val="00740421"/>
    <w:rsid w:val="00760814"/>
    <w:rsid w:val="0077341F"/>
    <w:rsid w:val="007922FC"/>
    <w:rsid w:val="007963C4"/>
    <w:rsid w:val="007966D8"/>
    <w:rsid w:val="007A5FB8"/>
    <w:rsid w:val="007A6AF8"/>
    <w:rsid w:val="007B095E"/>
    <w:rsid w:val="007B18FF"/>
    <w:rsid w:val="007B689F"/>
    <w:rsid w:val="007C2D37"/>
    <w:rsid w:val="007D410E"/>
    <w:rsid w:val="007E2D3E"/>
    <w:rsid w:val="007E3603"/>
    <w:rsid w:val="007E70AF"/>
    <w:rsid w:val="007F4F81"/>
    <w:rsid w:val="00802E70"/>
    <w:rsid w:val="0080718B"/>
    <w:rsid w:val="00810CC0"/>
    <w:rsid w:val="008148DB"/>
    <w:rsid w:val="008244A8"/>
    <w:rsid w:val="00846D0E"/>
    <w:rsid w:val="00847A4E"/>
    <w:rsid w:val="00881875"/>
    <w:rsid w:val="00886094"/>
    <w:rsid w:val="008863BF"/>
    <w:rsid w:val="00887F04"/>
    <w:rsid w:val="00890B44"/>
    <w:rsid w:val="008920A2"/>
    <w:rsid w:val="00895182"/>
    <w:rsid w:val="00895B6C"/>
    <w:rsid w:val="00896774"/>
    <w:rsid w:val="0089764C"/>
    <w:rsid w:val="008979D7"/>
    <w:rsid w:val="00897D57"/>
    <w:rsid w:val="008A00C6"/>
    <w:rsid w:val="008A0A6C"/>
    <w:rsid w:val="008A4571"/>
    <w:rsid w:val="008A6FC4"/>
    <w:rsid w:val="008B415D"/>
    <w:rsid w:val="008B623D"/>
    <w:rsid w:val="008B62AD"/>
    <w:rsid w:val="008B7BDD"/>
    <w:rsid w:val="008C0732"/>
    <w:rsid w:val="008D1C1D"/>
    <w:rsid w:val="008D2C00"/>
    <w:rsid w:val="008D4555"/>
    <w:rsid w:val="008F18C5"/>
    <w:rsid w:val="00911E9E"/>
    <w:rsid w:val="00921E07"/>
    <w:rsid w:val="00923FCC"/>
    <w:rsid w:val="009331C7"/>
    <w:rsid w:val="00934B1C"/>
    <w:rsid w:val="0093640C"/>
    <w:rsid w:val="00936641"/>
    <w:rsid w:val="00941EA2"/>
    <w:rsid w:val="00941FD8"/>
    <w:rsid w:val="0094333D"/>
    <w:rsid w:val="00950D28"/>
    <w:rsid w:val="00951C95"/>
    <w:rsid w:val="00952454"/>
    <w:rsid w:val="00955676"/>
    <w:rsid w:val="00955E7A"/>
    <w:rsid w:val="00956963"/>
    <w:rsid w:val="0096059F"/>
    <w:rsid w:val="00967D45"/>
    <w:rsid w:val="00972F2D"/>
    <w:rsid w:val="009744E1"/>
    <w:rsid w:val="00974865"/>
    <w:rsid w:val="009775CC"/>
    <w:rsid w:val="00981706"/>
    <w:rsid w:val="00985906"/>
    <w:rsid w:val="00986484"/>
    <w:rsid w:val="00986F47"/>
    <w:rsid w:val="00990B88"/>
    <w:rsid w:val="00992ABC"/>
    <w:rsid w:val="00996ABA"/>
    <w:rsid w:val="00997388"/>
    <w:rsid w:val="00997927"/>
    <w:rsid w:val="009A1A00"/>
    <w:rsid w:val="009A1FCC"/>
    <w:rsid w:val="009A221B"/>
    <w:rsid w:val="009A318B"/>
    <w:rsid w:val="009A773F"/>
    <w:rsid w:val="009B4E87"/>
    <w:rsid w:val="009B717E"/>
    <w:rsid w:val="009B7312"/>
    <w:rsid w:val="009C4FDA"/>
    <w:rsid w:val="009D1310"/>
    <w:rsid w:val="009E1134"/>
    <w:rsid w:val="009E639A"/>
    <w:rsid w:val="00A00675"/>
    <w:rsid w:val="00A15C7A"/>
    <w:rsid w:val="00A21C87"/>
    <w:rsid w:val="00A34599"/>
    <w:rsid w:val="00A40443"/>
    <w:rsid w:val="00A42186"/>
    <w:rsid w:val="00A44D34"/>
    <w:rsid w:val="00A45139"/>
    <w:rsid w:val="00A45389"/>
    <w:rsid w:val="00A46CFC"/>
    <w:rsid w:val="00A56C15"/>
    <w:rsid w:val="00A6715E"/>
    <w:rsid w:val="00A74D2E"/>
    <w:rsid w:val="00A76A97"/>
    <w:rsid w:val="00A81D0A"/>
    <w:rsid w:val="00A8532C"/>
    <w:rsid w:val="00A85627"/>
    <w:rsid w:val="00A92174"/>
    <w:rsid w:val="00A92D87"/>
    <w:rsid w:val="00A96213"/>
    <w:rsid w:val="00AA00D1"/>
    <w:rsid w:val="00AA302D"/>
    <w:rsid w:val="00AA439B"/>
    <w:rsid w:val="00AB1350"/>
    <w:rsid w:val="00AD3A2F"/>
    <w:rsid w:val="00AD7449"/>
    <w:rsid w:val="00AE2E90"/>
    <w:rsid w:val="00AE3705"/>
    <w:rsid w:val="00AE5126"/>
    <w:rsid w:val="00AF0DC4"/>
    <w:rsid w:val="00AF5BAB"/>
    <w:rsid w:val="00AF724D"/>
    <w:rsid w:val="00B05A37"/>
    <w:rsid w:val="00B14371"/>
    <w:rsid w:val="00B22AB0"/>
    <w:rsid w:val="00B31CC3"/>
    <w:rsid w:val="00B328F7"/>
    <w:rsid w:val="00B33EC9"/>
    <w:rsid w:val="00B34E8A"/>
    <w:rsid w:val="00B371B5"/>
    <w:rsid w:val="00B40F1E"/>
    <w:rsid w:val="00B41057"/>
    <w:rsid w:val="00B44819"/>
    <w:rsid w:val="00B45EA2"/>
    <w:rsid w:val="00B512CD"/>
    <w:rsid w:val="00B62C2D"/>
    <w:rsid w:val="00B7414C"/>
    <w:rsid w:val="00B863E8"/>
    <w:rsid w:val="00B86BCD"/>
    <w:rsid w:val="00B96332"/>
    <w:rsid w:val="00B970F8"/>
    <w:rsid w:val="00BB10F6"/>
    <w:rsid w:val="00BE01C2"/>
    <w:rsid w:val="00BE593C"/>
    <w:rsid w:val="00BF5715"/>
    <w:rsid w:val="00C134E7"/>
    <w:rsid w:val="00C152A1"/>
    <w:rsid w:val="00C16532"/>
    <w:rsid w:val="00C2215C"/>
    <w:rsid w:val="00C22F89"/>
    <w:rsid w:val="00C26D8A"/>
    <w:rsid w:val="00C42E50"/>
    <w:rsid w:val="00C5743A"/>
    <w:rsid w:val="00C6045B"/>
    <w:rsid w:val="00C62E61"/>
    <w:rsid w:val="00C65975"/>
    <w:rsid w:val="00C76085"/>
    <w:rsid w:val="00C811CD"/>
    <w:rsid w:val="00C84C30"/>
    <w:rsid w:val="00C95335"/>
    <w:rsid w:val="00C96433"/>
    <w:rsid w:val="00CA063D"/>
    <w:rsid w:val="00CA4536"/>
    <w:rsid w:val="00CA71D3"/>
    <w:rsid w:val="00CB04E9"/>
    <w:rsid w:val="00CB0E2D"/>
    <w:rsid w:val="00CB19D3"/>
    <w:rsid w:val="00CB1A6E"/>
    <w:rsid w:val="00CB248F"/>
    <w:rsid w:val="00CC045C"/>
    <w:rsid w:val="00CC134E"/>
    <w:rsid w:val="00CC4CD7"/>
    <w:rsid w:val="00CD0DBF"/>
    <w:rsid w:val="00CD21E0"/>
    <w:rsid w:val="00CE3BBB"/>
    <w:rsid w:val="00CE4ABF"/>
    <w:rsid w:val="00CE6783"/>
    <w:rsid w:val="00CE6AE2"/>
    <w:rsid w:val="00CF3CF0"/>
    <w:rsid w:val="00D002C4"/>
    <w:rsid w:val="00D02C66"/>
    <w:rsid w:val="00D06C78"/>
    <w:rsid w:val="00D12832"/>
    <w:rsid w:val="00D130FF"/>
    <w:rsid w:val="00D200A8"/>
    <w:rsid w:val="00D22C0D"/>
    <w:rsid w:val="00D319B2"/>
    <w:rsid w:val="00D31FBC"/>
    <w:rsid w:val="00D32EB9"/>
    <w:rsid w:val="00D40640"/>
    <w:rsid w:val="00D409EC"/>
    <w:rsid w:val="00D415E6"/>
    <w:rsid w:val="00D56384"/>
    <w:rsid w:val="00D60C4E"/>
    <w:rsid w:val="00D7115C"/>
    <w:rsid w:val="00D87CDB"/>
    <w:rsid w:val="00D93237"/>
    <w:rsid w:val="00D9436E"/>
    <w:rsid w:val="00D9684C"/>
    <w:rsid w:val="00DA279B"/>
    <w:rsid w:val="00DA5FFD"/>
    <w:rsid w:val="00DA6AA6"/>
    <w:rsid w:val="00DA6B4B"/>
    <w:rsid w:val="00DB0182"/>
    <w:rsid w:val="00DB75E5"/>
    <w:rsid w:val="00DC05AB"/>
    <w:rsid w:val="00DD2DF9"/>
    <w:rsid w:val="00DD4A78"/>
    <w:rsid w:val="00E07EA9"/>
    <w:rsid w:val="00E21117"/>
    <w:rsid w:val="00E24317"/>
    <w:rsid w:val="00E3302E"/>
    <w:rsid w:val="00E377A3"/>
    <w:rsid w:val="00E4390E"/>
    <w:rsid w:val="00E504F6"/>
    <w:rsid w:val="00E5433C"/>
    <w:rsid w:val="00E61C55"/>
    <w:rsid w:val="00E62288"/>
    <w:rsid w:val="00E6608B"/>
    <w:rsid w:val="00E74262"/>
    <w:rsid w:val="00E803A2"/>
    <w:rsid w:val="00E8416C"/>
    <w:rsid w:val="00E9346D"/>
    <w:rsid w:val="00E94659"/>
    <w:rsid w:val="00E95E09"/>
    <w:rsid w:val="00EA2150"/>
    <w:rsid w:val="00EA3D91"/>
    <w:rsid w:val="00EB3C49"/>
    <w:rsid w:val="00EB50FC"/>
    <w:rsid w:val="00EC7280"/>
    <w:rsid w:val="00EC76BD"/>
    <w:rsid w:val="00ED3550"/>
    <w:rsid w:val="00EE0C2D"/>
    <w:rsid w:val="00EE4723"/>
    <w:rsid w:val="00EF290D"/>
    <w:rsid w:val="00F0748F"/>
    <w:rsid w:val="00F2152F"/>
    <w:rsid w:val="00F219C9"/>
    <w:rsid w:val="00F24E8E"/>
    <w:rsid w:val="00F251EC"/>
    <w:rsid w:val="00F317C8"/>
    <w:rsid w:val="00F3479C"/>
    <w:rsid w:val="00F34AF4"/>
    <w:rsid w:val="00F36F52"/>
    <w:rsid w:val="00F4083F"/>
    <w:rsid w:val="00F4243A"/>
    <w:rsid w:val="00F44577"/>
    <w:rsid w:val="00F53A4A"/>
    <w:rsid w:val="00F543FF"/>
    <w:rsid w:val="00F61FA6"/>
    <w:rsid w:val="00F62F97"/>
    <w:rsid w:val="00F65050"/>
    <w:rsid w:val="00F65330"/>
    <w:rsid w:val="00F65F22"/>
    <w:rsid w:val="00F77265"/>
    <w:rsid w:val="00F82A3E"/>
    <w:rsid w:val="00FA16FA"/>
    <w:rsid w:val="00FA1EDD"/>
    <w:rsid w:val="00FA54E7"/>
    <w:rsid w:val="00FB0B37"/>
    <w:rsid w:val="00FB3212"/>
    <w:rsid w:val="00FB429F"/>
    <w:rsid w:val="00FE3603"/>
    <w:rsid w:val="00FE3D40"/>
    <w:rsid w:val="00FE3DEE"/>
    <w:rsid w:val="00FE7A5C"/>
    <w:rsid w:val="2E95109C"/>
    <w:rsid w:val="381FDCE1"/>
    <w:rsid w:val="4BD9A5DA"/>
    <w:rsid w:val="61AF633A"/>
    <w:rsid w:val="632B2D6E"/>
    <w:rsid w:val="77ACC11B"/>
    <w:rsid w:val="7940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80B2"/>
  <w15:chartTrackingRefBased/>
  <w15:docId w15:val="{B4AD6EBD-FF51-4C53-AD01-3CEEE4BA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2E5"/>
  </w:style>
  <w:style w:type="paragraph" w:styleId="Footer">
    <w:name w:val="footer"/>
    <w:basedOn w:val="Normal"/>
    <w:link w:val="FooterChar"/>
    <w:uiPriority w:val="99"/>
    <w:unhideWhenUsed/>
    <w:rsid w:val="005C1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E5"/>
  </w:style>
  <w:style w:type="paragraph" w:styleId="ListParagraph">
    <w:name w:val="List Paragraph"/>
    <w:basedOn w:val="Normal"/>
    <w:uiPriority w:val="34"/>
    <w:qFormat/>
    <w:rsid w:val="001A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2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4C9"/>
    <w:rPr>
      <w:b/>
      <w:bCs/>
      <w:sz w:val="20"/>
      <w:szCs w:val="20"/>
    </w:rPr>
  </w:style>
  <w:style w:type="paragraph" w:customStyle="1" w:styleId="xydp593e7619yiv8342833552cs2654ae3a">
    <w:name w:val="x_ydp593e7619yiv8342833552cs2654ae3a"/>
    <w:basedOn w:val="Normal"/>
    <w:rsid w:val="003D3C8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ydp593e7619yiv8342833552cs1e88c66e">
    <w:name w:val="x_ydp593e7619yiv8342833552cs1e88c66e"/>
    <w:basedOn w:val="DefaultParagraphFont"/>
    <w:rsid w:val="003D3C8F"/>
  </w:style>
  <w:style w:type="paragraph" w:styleId="NoSpacing">
    <w:name w:val="No Spacing"/>
    <w:uiPriority w:val="1"/>
    <w:qFormat/>
    <w:rsid w:val="007D410E"/>
    <w:pPr>
      <w:spacing w:after="0" w:line="240" w:lineRule="auto"/>
    </w:pPr>
    <w:rPr>
      <w:rFonts w:ascii="Symbol" w:eastAsia="Times New Roman" w:hAnsi="Symbol" w:cs="Times New Roman"/>
      <w:sz w:val="20"/>
      <w:szCs w:val="20"/>
      <w:lang w:val="en-US" w:eastAsia="en-GB"/>
    </w:rPr>
  </w:style>
  <w:style w:type="paragraph" w:customStyle="1" w:styleId="xydp593e7619yiv8342833552cs6a1a316a">
    <w:name w:val="x_ydp593e7619yiv8342833552cs6a1a316a"/>
    <w:basedOn w:val="Normal"/>
    <w:rsid w:val="0080718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19e3d5-134f-4e98-a94f-b7aba45bc402">
      <Terms xmlns="http://schemas.microsoft.com/office/infopath/2007/PartnerControls"/>
    </lcf76f155ced4ddcb4097134ff3c332f>
    <TaxCatchAll xmlns="f3958408-e521-4300-9ec5-be5910f217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40845B2D4BA42A2AC14583B10896F" ma:contentTypeVersion="17" ma:contentTypeDescription="Create a new document." ma:contentTypeScope="" ma:versionID="78f291c9b0adfb22ded5ae06eb68377a">
  <xsd:schema xmlns:xsd="http://www.w3.org/2001/XMLSchema" xmlns:xs="http://www.w3.org/2001/XMLSchema" xmlns:p="http://schemas.microsoft.com/office/2006/metadata/properties" xmlns:ns2="0a19e3d5-134f-4e98-a94f-b7aba45bc402" xmlns:ns3="f3958408-e521-4300-9ec5-be5910f21712" targetNamespace="http://schemas.microsoft.com/office/2006/metadata/properties" ma:root="true" ma:fieldsID="ecf1210d72277f980e73b5ce841e6553" ns2:_="" ns3:_="">
    <xsd:import namespace="0a19e3d5-134f-4e98-a94f-b7aba45bc402"/>
    <xsd:import namespace="f3958408-e521-4300-9ec5-be5910f21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9e3d5-134f-4e98-a94f-b7aba45bc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b04dcf-5c26-4bb5-b13b-145f1a93f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58408-e521-4300-9ec5-be5910f21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c85361-491b-485c-8226-a47a09703b3e}" ma:internalName="TaxCatchAll" ma:showField="CatchAllData" ma:web="f3958408-e521-4300-9ec5-be5910f21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5BF12-1130-4F43-9298-71E1C93C6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B909D-D667-40A2-9D9A-F548223A8F79}">
  <ds:schemaRefs>
    <ds:schemaRef ds:uri="http://schemas.microsoft.com/office/2006/metadata/properties"/>
    <ds:schemaRef ds:uri="http://schemas.microsoft.com/office/infopath/2007/PartnerControls"/>
    <ds:schemaRef ds:uri="0a19e3d5-134f-4e98-a94f-b7aba45bc402"/>
    <ds:schemaRef ds:uri="f3958408-e521-4300-9ec5-be5910f21712"/>
  </ds:schemaRefs>
</ds:datastoreItem>
</file>

<file path=customXml/itemProps3.xml><?xml version="1.0" encoding="utf-8"?>
<ds:datastoreItem xmlns:ds="http://schemas.openxmlformats.org/officeDocument/2006/customXml" ds:itemID="{3DA32C41-0335-42F1-9A8D-58BA447A7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30CBA-FD31-4AC6-BFA6-6E0D6CBD8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9e3d5-134f-4e98-a94f-b7aba45bc402"/>
    <ds:schemaRef ds:uri="f3958408-e521-4300-9ec5-be5910f21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Keegan</dc:creator>
  <cp:keywords/>
  <dc:description/>
  <cp:lastModifiedBy>Steve Hickman-Brown</cp:lastModifiedBy>
  <cp:revision>2</cp:revision>
  <cp:lastPrinted>2023-04-27T13:26:00Z</cp:lastPrinted>
  <dcterms:created xsi:type="dcterms:W3CDTF">2025-08-19T11:02:00Z</dcterms:created>
  <dcterms:modified xsi:type="dcterms:W3CDTF">2025-08-19T11:02:00Z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0x010100F1840845B2D4BA42A2AC14583B10896F</vt:lpwstr>
  </property>
</Properties>
</file>