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11" w:type="dxa"/>
        <w:tblInd w:w="-99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6" w:space="0" w:color="C9C9C9"/>
          <w:insideV w:val="single" w:sz="6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521"/>
        <w:gridCol w:w="1134"/>
        <w:gridCol w:w="1654"/>
      </w:tblGrid>
      <w:tr w:rsidR="00B3165F" w:rsidRPr="000756DD" w14:paraId="06DE256B" w14:textId="77777777" w:rsidTr="1029FEAE">
        <w:trPr>
          <w:trHeight w:val="536"/>
        </w:trPr>
        <w:tc>
          <w:tcPr>
            <w:tcW w:w="11011" w:type="dxa"/>
            <w:gridSpan w:val="4"/>
            <w:shd w:val="clear" w:color="auto" w:fill="009CA6"/>
          </w:tcPr>
          <w:p w14:paraId="15FF86AC" w14:textId="77777777" w:rsidR="00B3165F" w:rsidRDefault="00B3165F">
            <w:pPr>
              <w:overflowPunct w:val="0"/>
              <w:textAlignment w:val="baseline"/>
              <w:rPr>
                <w:rFonts w:eastAsia="Times New Roman"/>
                <w:b/>
                <w:sz w:val="24"/>
              </w:rPr>
            </w:pPr>
          </w:p>
        </w:tc>
      </w:tr>
      <w:tr w:rsidR="003B3544" w:rsidRPr="000756DD" w14:paraId="0F5B8C84" w14:textId="77777777" w:rsidTr="1029FEAE">
        <w:trPr>
          <w:trHeight w:val="429"/>
        </w:trPr>
        <w:tc>
          <w:tcPr>
            <w:tcW w:w="1702" w:type="dxa"/>
            <w:shd w:val="clear" w:color="auto" w:fill="8DB9CA"/>
            <w:vAlign w:val="center"/>
          </w:tcPr>
          <w:p w14:paraId="134E1E70" w14:textId="77777777" w:rsidR="003B3544" w:rsidRDefault="003B3544">
            <w:pPr>
              <w:overflowPunct w:val="0"/>
              <w:textAlignment w:val="baseline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 w:cs="Arial"/>
                <w:b/>
                <w:bCs/>
                <w:sz w:val="24"/>
              </w:rPr>
              <w:t>Job Title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59D514E" w14:textId="43D474D0" w:rsidR="002F1848" w:rsidRDefault="002F1848" w:rsidP="002F1848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Contracts and Performance Officer</w:t>
            </w:r>
          </w:p>
          <w:p w14:paraId="6CB910C9" w14:textId="77777777" w:rsidR="003B3544" w:rsidRDefault="003B3544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</w:p>
        </w:tc>
        <w:tc>
          <w:tcPr>
            <w:tcW w:w="1134" w:type="dxa"/>
            <w:shd w:val="clear" w:color="auto" w:fill="8DB9CA"/>
            <w:vAlign w:val="center"/>
          </w:tcPr>
          <w:p w14:paraId="12C5E4A9" w14:textId="49D9309B" w:rsidR="003B3544" w:rsidRPr="003B3544" w:rsidRDefault="00954681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Job Ref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6F27ABE" w14:textId="6FE069F9" w:rsidR="003B3544" w:rsidRDefault="004E7FA9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4E7FA9">
              <w:rPr>
                <w:rFonts w:eastAsia="Times New Roman" w:cs="Times New Roman"/>
                <w:sz w:val="24"/>
              </w:rPr>
              <w:t>MCA0103</w:t>
            </w:r>
          </w:p>
        </w:tc>
      </w:tr>
      <w:tr w:rsidR="00954681" w:rsidRPr="000756DD" w14:paraId="75F5CAEB" w14:textId="77777777" w:rsidTr="1029FEAE">
        <w:trPr>
          <w:trHeight w:val="429"/>
        </w:trPr>
        <w:tc>
          <w:tcPr>
            <w:tcW w:w="1702" w:type="dxa"/>
            <w:shd w:val="clear" w:color="auto" w:fill="8DB9CA"/>
            <w:vAlign w:val="center"/>
          </w:tcPr>
          <w:p w14:paraId="056968CB" w14:textId="489869F2" w:rsidR="00954681" w:rsidRDefault="00954681">
            <w:pPr>
              <w:overflowPunct w:val="0"/>
              <w:textAlignment w:val="baseline"/>
              <w:rPr>
                <w:rFonts w:eastAsia="Times New Roman" w:cs="Arial"/>
                <w:b/>
                <w:bCs/>
                <w:sz w:val="24"/>
              </w:rPr>
            </w:pPr>
            <w:r>
              <w:rPr>
                <w:rFonts w:eastAsia="Times New Roman" w:cs="Arial"/>
                <w:b/>
                <w:bCs/>
                <w:sz w:val="24"/>
              </w:rPr>
              <w:t>Team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7E5DC95" w14:textId="7F286B47" w:rsidR="00954681" w:rsidRDefault="000A2510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147074">
              <w:rPr>
                <w:rFonts w:eastAsia="Times New Roman" w:cs="Times New Roman"/>
                <w:sz w:val="24"/>
              </w:rPr>
              <w:t>Education, Skills and Employability Team – Growth, Business and Skills Directorate</w:t>
            </w:r>
          </w:p>
        </w:tc>
        <w:tc>
          <w:tcPr>
            <w:tcW w:w="1134" w:type="dxa"/>
            <w:shd w:val="clear" w:color="auto" w:fill="8DB9CA"/>
            <w:vAlign w:val="center"/>
          </w:tcPr>
          <w:p w14:paraId="084C19BF" w14:textId="27B9F2FC" w:rsidR="00954681" w:rsidRPr="003B3544" w:rsidRDefault="00954681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3B3544">
              <w:rPr>
                <w:rFonts w:eastAsia="Times New Roman" w:cs="Times New Roman"/>
                <w:b/>
                <w:bCs/>
                <w:sz w:val="24"/>
              </w:rPr>
              <w:t>Grade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A847127" w14:textId="488C380B" w:rsidR="00954681" w:rsidRDefault="00153E6A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7</w:t>
            </w:r>
          </w:p>
        </w:tc>
      </w:tr>
      <w:tr w:rsidR="003742D7" w:rsidRPr="000756DD" w14:paraId="2332BFA2" w14:textId="77777777" w:rsidTr="1029FEAE">
        <w:trPr>
          <w:trHeight w:val="399"/>
        </w:trPr>
        <w:tc>
          <w:tcPr>
            <w:tcW w:w="1702" w:type="dxa"/>
            <w:shd w:val="clear" w:color="auto" w:fill="8DB9CA"/>
            <w:vAlign w:val="center"/>
          </w:tcPr>
          <w:p w14:paraId="61696733" w14:textId="77777777" w:rsidR="003742D7" w:rsidRDefault="003742D7">
            <w:pPr>
              <w:overflowPunct w:val="0"/>
              <w:textAlignment w:val="baseline"/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 w:cs="Arial"/>
                <w:b/>
                <w:bCs/>
                <w:sz w:val="24"/>
              </w:rPr>
              <w:t>Reporting to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BE67D3E" w14:textId="26D1692B" w:rsidR="003742D7" w:rsidRDefault="00147074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147074">
              <w:rPr>
                <w:rFonts w:eastAsia="Times New Roman" w:cs="Times New Roman"/>
                <w:sz w:val="24"/>
              </w:rPr>
              <w:t>Senior Contracts and Performance Officer</w:t>
            </w:r>
          </w:p>
        </w:tc>
        <w:tc>
          <w:tcPr>
            <w:tcW w:w="1134" w:type="dxa"/>
            <w:shd w:val="clear" w:color="auto" w:fill="8DB9CA"/>
            <w:vAlign w:val="center"/>
          </w:tcPr>
          <w:p w14:paraId="3F14811B" w14:textId="1A7AED40" w:rsidR="003742D7" w:rsidRPr="003742D7" w:rsidRDefault="003742D7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3742D7">
              <w:rPr>
                <w:rFonts w:eastAsia="Times New Roman" w:cs="Times New Roman"/>
                <w:b/>
                <w:bCs/>
                <w:sz w:val="24"/>
              </w:rPr>
              <w:t>Date last revised: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3A8F103" w14:textId="31930C58" w:rsidR="003742D7" w:rsidRDefault="00FB1318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August 2024</w:t>
            </w:r>
          </w:p>
        </w:tc>
      </w:tr>
      <w:tr w:rsidR="00B3165F" w:rsidRPr="000756DD" w14:paraId="719595F6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009CA6"/>
          </w:tcPr>
          <w:p w14:paraId="40C5713A" w14:textId="2DD2396F" w:rsidR="00BC3276" w:rsidRDefault="00C524FB" w:rsidP="7AF4EAC3">
            <w:pPr>
              <w:overflowPunct w:val="0"/>
              <w:textAlignment w:val="baseline"/>
              <w:rPr>
                <w:rFonts w:eastAsia="Times New Roman" w:cs="Arial"/>
                <w:i/>
                <w:iCs/>
                <w:sz w:val="22"/>
                <w:szCs w:val="22"/>
              </w:rPr>
            </w:pPr>
            <w:r w:rsidRPr="7AF4EAC3">
              <w:rPr>
                <w:rFonts w:eastAsia="Times New Roman" w:cs="Times New Roman"/>
                <w:b/>
                <w:bCs/>
                <w:sz w:val="24"/>
              </w:rPr>
              <w:t>Role Purpose</w:t>
            </w:r>
            <w:r w:rsidR="00CB6793" w:rsidRPr="7AF4EAC3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B3165F" w:rsidRPr="000756DD" w14:paraId="250AFEF8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auto"/>
          </w:tcPr>
          <w:p w14:paraId="4B8E16BC" w14:textId="65ABFC77" w:rsidR="009744B9" w:rsidRDefault="002E4206">
            <w:pPr>
              <w:overflowPunct w:val="0"/>
              <w:textAlignment w:val="baseline"/>
              <w:rPr>
                <w:rFonts w:eastAsia="Times New Roman" w:cs="Arial"/>
                <w:sz w:val="22"/>
                <w:szCs w:val="22"/>
              </w:rPr>
            </w:pPr>
            <w:r w:rsidRPr="1029FEAE">
              <w:rPr>
                <w:rFonts w:eastAsia="Times New Roman" w:cs="Arial"/>
                <w:sz w:val="22"/>
                <w:szCs w:val="22"/>
              </w:rPr>
              <w:t>You will have responsibility for managing a portfolio of contracts to ensure that programmes</w:t>
            </w:r>
            <w:r w:rsidR="3C11FB16" w:rsidRPr="1029FEAE">
              <w:rPr>
                <w:rFonts w:eastAsia="Times New Roman" w:cs="Arial"/>
                <w:sz w:val="22"/>
                <w:szCs w:val="22"/>
              </w:rPr>
              <w:t xml:space="preserve"> demonstrate impact,</w:t>
            </w:r>
            <w:r w:rsidRPr="1029FEAE">
              <w:rPr>
                <w:rFonts w:eastAsia="Times New Roman" w:cs="Arial"/>
                <w:sz w:val="22"/>
                <w:szCs w:val="22"/>
              </w:rPr>
              <w:t xml:space="preserve"> meet the desired outcomes and are delivered in the most efficient manner.  Core activities will include negotiating and drafting of contract templates, contract monitoring, and reporting on performance.</w:t>
            </w:r>
          </w:p>
        </w:tc>
      </w:tr>
      <w:tr w:rsidR="00B3165F" w:rsidRPr="000756DD" w14:paraId="19AB18E7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009CA6"/>
          </w:tcPr>
          <w:p w14:paraId="31E42D50" w14:textId="4D8E176A" w:rsidR="00BC3276" w:rsidRDefault="007B2324" w:rsidP="7AF4EAC3">
            <w:pPr>
              <w:overflowPunct w:val="0"/>
              <w:textAlignment w:val="baseline"/>
              <w:rPr>
                <w:rFonts w:eastAsia="Times New Roman" w:cs="Times New Roman"/>
                <w:i/>
                <w:iCs/>
                <w:sz w:val="24"/>
              </w:rPr>
            </w:pPr>
            <w:r w:rsidRPr="7AF4EAC3">
              <w:rPr>
                <w:rFonts w:eastAsia="Times New Roman" w:cs="Times New Roman"/>
                <w:b/>
                <w:bCs/>
                <w:sz w:val="24"/>
              </w:rPr>
              <w:t>Principal Accountabilities</w:t>
            </w:r>
            <w:r w:rsidR="00B3165F" w:rsidRPr="7AF4EAC3">
              <w:rPr>
                <w:rFonts w:eastAsia="Times New Roman" w:cs="Times New Roman"/>
                <w:sz w:val="24"/>
              </w:rPr>
              <w:t xml:space="preserve"> </w:t>
            </w:r>
          </w:p>
        </w:tc>
      </w:tr>
      <w:tr w:rsidR="00B3165F" w:rsidRPr="000756DD" w14:paraId="6ED274DC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auto"/>
          </w:tcPr>
          <w:p w14:paraId="6182B7CF" w14:textId="3955B67C" w:rsidR="00B3165F" w:rsidRPr="00404C32" w:rsidRDefault="009744B9" w:rsidP="00404C32">
            <w:pPr>
              <w:pStyle w:val="ListParagraph"/>
              <w:numPr>
                <w:ilvl w:val="0"/>
                <w:numId w:val="8"/>
              </w:num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404C32">
              <w:rPr>
                <w:rFonts w:eastAsia="Times New Roman" w:cs="Times New Roman"/>
                <w:sz w:val="24"/>
              </w:rPr>
              <w:t>Supporting the delivery of our organisational objectives through effective contract and performance management</w:t>
            </w:r>
          </w:p>
        </w:tc>
      </w:tr>
      <w:tr w:rsidR="00B3165F" w:rsidRPr="000756DD" w14:paraId="2196F663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auto"/>
          </w:tcPr>
          <w:p w14:paraId="3B64B595" w14:textId="0660C50E" w:rsidR="00B3165F" w:rsidRPr="00404C32" w:rsidRDefault="008C2FF2" w:rsidP="00404C32">
            <w:pPr>
              <w:pStyle w:val="ListParagraph"/>
              <w:numPr>
                <w:ilvl w:val="0"/>
                <w:numId w:val="8"/>
              </w:num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404C32">
              <w:rPr>
                <w:rFonts w:eastAsia="Times New Roman" w:cs="Times New Roman"/>
                <w:sz w:val="24"/>
              </w:rPr>
              <w:t>Assist in delivering the Growth Business and Skills contract management strategy through relationships with external providers, ensuring it is understood and implemented across the Directorate</w:t>
            </w:r>
          </w:p>
        </w:tc>
      </w:tr>
      <w:tr w:rsidR="00B3165F" w:rsidRPr="000756DD" w14:paraId="45BCAA85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auto"/>
          </w:tcPr>
          <w:p w14:paraId="6C0638C4" w14:textId="34D4E12A" w:rsidR="00B3165F" w:rsidRPr="00404C32" w:rsidRDefault="00835CB0" w:rsidP="00404C32">
            <w:pPr>
              <w:pStyle w:val="ListParagraph"/>
              <w:numPr>
                <w:ilvl w:val="0"/>
                <w:numId w:val="8"/>
              </w:num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404C32">
              <w:rPr>
                <w:rFonts w:eastAsia="Times New Roman" w:cs="Times New Roman"/>
                <w:sz w:val="24"/>
              </w:rPr>
              <w:t>Day to day responsibility for the management of a portfolio of contracts and/or small programmes of contracts, taking appropriate action to address identified issues and to inform relevant colleagues of any concerns, escalating where necessary.</w:t>
            </w:r>
          </w:p>
        </w:tc>
      </w:tr>
      <w:tr w:rsidR="00B3165F" w:rsidRPr="000756DD" w14:paraId="63DE97CB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auto"/>
          </w:tcPr>
          <w:p w14:paraId="31B41035" w14:textId="78FBD515" w:rsidR="00B3165F" w:rsidRPr="00404C32" w:rsidRDefault="00FD4C2B" w:rsidP="00404C32">
            <w:pPr>
              <w:pStyle w:val="ListParagraph"/>
              <w:numPr>
                <w:ilvl w:val="0"/>
                <w:numId w:val="8"/>
              </w:num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404C32">
              <w:rPr>
                <w:rFonts w:eastAsia="Times New Roman" w:cs="Times New Roman"/>
                <w:sz w:val="24"/>
              </w:rPr>
              <w:t>Proactively support contract managers across the directorate to manage their contracts, with appropriate consistency, through guidance, training, best practice sharing to enable them to develop their contract management skills</w:t>
            </w:r>
          </w:p>
        </w:tc>
      </w:tr>
      <w:tr w:rsidR="00404C32" w:rsidRPr="000756DD" w14:paraId="31EBECF7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auto"/>
            <w:vAlign w:val="center"/>
          </w:tcPr>
          <w:p w14:paraId="503F92B4" w14:textId="1B3A55F7" w:rsidR="00404C32" w:rsidRPr="00404C32" w:rsidRDefault="00404C32" w:rsidP="00404C32">
            <w:pPr>
              <w:pStyle w:val="ListParagraph"/>
              <w:numPr>
                <w:ilvl w:val="0"/>
                <w:numId w:val="7"/>
              </w:num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404C32">
              <w:rPr>
                <w:rFonts w:eastAsia="Times New Roman" w:cs="Times New Roman"/>
                <w:sz w:val="24"/>
              </w:rPr>
              <w:t>Responsible for contract drafting and managing contracts in line with relevant legislation and organisational procedures and controls to ensure compliance and successful delivery.</w:t>
            </w:r>
          </w:p>
        </w:tc>
      </w:tr>
      <w:tr w:rsidR="00404C32" w:rsidRPr="000756DD" w14:paraId="59C6F6FF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auto"/>
            <w:vAlign w:val="center"/>
          </w:tcPr>
          <w:p w14:paraId="4B5A143B" w14:textId="28009AD5" w:rsidR="00404C32" w:rsidRPr="00404C32" w:rsidRDefault="00404C32" w:rsidP="00404C32">
            <w:pPr>
              <w:pStyle w:val="ListParagraph"/>
              <w:numPr>
                <w:ilvl w:val="0"/>
                <w:numId w:val="7"/>
              </w:num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404C32">
              <w:rPr>
                <w:rFonts w:eastAsia="Times New Roman" w:cs="Times New Roman"/>
                <w:sz w:val="24"/>
              </w:rPr>
              <w:lastRenderedPageBreak/>
              <w:t>Monitor contract performance using performance data, information gathered during contract monitoring and contract review meetings to inform accurate reporting.</w:t>
            </w:r>
          </w:p>
        </w:tc>
      </w:tr>
      <w:tr w:rsidR="00404C32" w:rsidRPr="000756DD" w14:paraId="60C23012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auto"/>
            <w:vAlign w:val="center"/>
          </w:tcPr>
          <w:p w14:paraId="5EEA6219" w14:textId="3A409666" w:rsidR="00404C32" w:rsidRPr="00404C32" w:rsidRDefault="00404C32" w:rsidP="00404C32">
            <w:pPr>
              <w:pStyle w:val="ListParagraph"/>
              <w:numPr>
                <w:ilvl w:val="0"/>
                <w:numId w:val="7"/>
              </w:num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404C32">
              <w:rPr>
                <w:rFonts w:eastAsia="Times New Roman" w:cs="Times New Roman"/>
                <w:sz w:val="24"/>
              </w:rPr>
              <w:t xml:space="preserve">Ensure systems are updated on a regular basis to ensure high quality accurate information that enables the organisation to monitor performance and plan activity. </w:t>
            </w:r>
          </w:p>
        </w:tc>
      </w:tr>
      <w:tr w:rsidR="00404C32" w:rsidRPr="000756DD" w14:paraId="7CF0B280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auto"/>
            <w:vAlign w:val="center"/>
          </w:tcPr>
          <w:p w14:paraId="69870C53" w14:textId="5AD6A9A9" w:rsidR="00404C32" w:rsidRPr="00404C32" w:rsidRDefault="00404C32" w:rsidP="00404C32">
            <w:pPr>
              <w:pStyle w:val="ListParagraph"/>
              <w:numPr>
                <w:ilvl w:val="0"/>
                <w:numId w:val="7"/>
              </w:num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404C32">
              <w:rPr>
                <w:rFonts w:eastAsia="Times New Roman" w:cs="Times New Roman"/>
                <w:sz w:val="24"/>
              </w:rPr>
              <w:t>Proactively develop and maintain relationships with independent contractors, vendors, and suppliers whilst monitoring contracts to improve delivery ensuring services are delivered in line with the agreed contract.</w:t>
            </w:r>
          </w:p>
        </w:tc>
      </w:tr>
      <w:tr w:rsidR="00404C32" w:rsidRPr="000756DD" w14:paraId="64D97055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auto"/>
            <w:vAlign w:val="center"/>
          </w:tcPr>
          <w:p w14:paraId="5621AC3C" w14:textId="783793BB" w:rsidR="00404C32" w:rsidRPr="00404C32" w:rsidRDefault="00404C32" w:rsidP="00404C32">
            <w:pPr>
              <w:pStyle w:val="ListParagraph"/>
              <w:numPr>
                <w:ilvl w:val="0"/>
                <w:numId w:val="7"/>
              </w:num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404C32">
              <w:rPr>
                <w:rFonts w:eastAsia="Times New Roman" w:cs="Times New Roman"/>
                <w:sz w:val="24"/>
              </w:rPr>
              <w:t>Work collaboratively with other departments including Development teams, Finance and Legal Services to draft contracts, contract variations, extensions and closure documents and undertake contract negotiations regarding contract terms.</w:t>
            </w:r>
          </w:p>
        </w:tc>
      </w:tr>
      <w:tr w:rsidR="00404C32" w:rsidRPr="000756DD" w14:paraId="3F0E8F30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auto"/>
            <w:vAlign w:val="center"/>
          </w:tcPr>
          <w:p w14:paraId="468A348B" w14:textId="072B56E3" w:rsidR="00404C32" w:rsidRPr="00404C32" w:rsidRDefault="00404C32" w:rsidP="00404C32">
            <w:pPr>
              <w:pStyle w:val="ListParagraph"/>
              <w:numPr>
                <w:ilvl w:val="0"/>
                <w:numId w:val="7"/>
              </w:num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404C32">
              <w:rPr>
                <w:rFonts w:eastAsia="Times New Roman" w:cs="Times New Roman"/>
                <w:sz w:val="24"/>
              </w:rPr>
              <w:t>Maintain a detailed knowledge and awareness of legislation, policy, practice and procedure in procurement and the organisations Financial Regulations.</w:t>
            </w:r>
          </w:p>
        </w:tc>
      </w:tr>
      <w:tr w:rsidR="00404C32" w:rsidRPr="000756DD" w14:paraId="7BAD5251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auto"/>
            <w:vAlign w:val="center"/>
          </w:tcPr>
          <w:p w14:paraId="40FE6D21" w14:textId="24B0EFF3" w:rsidR="00404C32" w:rsidRPr="00404C32" w:rsidRDefault="00404C32" w:rsidP="00404C32">
            <w:pPr>
              <w:pStyle w:val="ListParagraph"/>
              <w:numPr>
                <w:ilvl w:val="0"/>
                <w:numId w:val="7"/>
              </w:num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404C32">
              <w:rPr>
                <w:rFonts w:eastAsia="Times New Roman" w:cs="Times New Roman"/>
                <w:sz w:val="24"/>
              </w:rPr>
              <w:t>Assist in liaising with internal and external stakeholders, as appropriate in the delivery of the organisations contract’s function.</w:t>
            </w:r>
          </w:p>
        </w:tc>
      </w:tr>
      <w:tr w:rsidR="00404C32" w:rsidRPr="000756DD" w14:paraId="4DACD15C" w14:textId="77777777" w:rsidTr="1029FEAE">
        <w:trPr>
          <w:trHeight w:val="431"/>
        </w:trPr>
        <w:tc>
          <w:tcPr>
            <w:tcW w:w="11011" w:type="dxa"/>
            <w:gridSpan w:val="4"/>
            <w:shd w:val="clear" w:color="auto" w:fill="auto"/>
          </w:tcPr>
          <w:p w14:paraId="1ECD867B" w14:textId="79E8847E" w:rsidR="00404C32" w:rsidRPr="00285F44" w:rsidRDefault="00404C32" w:rsidP="00404C32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285F44">
              <w:rPr>
                <w:rFonts w:cs="Arial"/>
                <w:sz w:val="24"/>
              </w:rPr>
              <w:t>Undertake any other duties commensurate with the role as requested by management</w:t>
            </w:r>
          </w:p>
        </w:tc>
      </w:tr>
    </w:tbl>
    <w:p w14:paraId="20ADF546" w14:textId="13AB225E" w:rsidR="00A66A19" w:rsidRDefault="00A66A19"/>
    <w:tbl>
      <w:tblPr>
        <w:tblW w:w="11058" w:type="dxa"/>
        <w:tblInd w:w="-998" w:type="dxa"/>
        <w:tblBorders>
          <w:top w:val="single" w:sz="4" w:space="0" w:color="C9C9C9" w:themeColor="accent3" w:themeTint="99"/>
          <w:left w:val="single" w:sz="4" w:space="0" w:color="C9C9C9" w:themeColor="accent3" w:themeTint="99"/>
          <w:bottom w:val="single" w:sz="4" w:space="0" w:color="C9C9C9" w:themeColor="accent3" w:themeTint="99"/>
          <w:right w:val="single" w:sz="4" w:space="0" w:color="C9C9C9" w:themeColor="accent3" w:themeTint="99"/>
          <w:insideH w:val="single" w:sz="6" w:space="0" w:color="C9C9C9" w:themeColor="accent3" w:themeTint="99"/>
          <w:insideV w:val="single" w:sz="6" w:space="0" w:color="C9C9C9" w:themeColor="accent3" w:themeTint="99"/>
        </w:tblBorders>
        <w:tblLayout w:type="fixed"/>
        <w:tblLook w:val="04A0" w:firstRow="1" w:lastRow="0" w:firstColumn="1" w:lastColumn="0" w:noHBand="0" w:noVBand="1"/>
      </w:tblPr>
      <w:tblGrid>
        <w:gridCol w:w="10349"/>
        <w:gridCol w:w="709"/>
      </w:tblGrid>
      <w:tr w:rsidR="003F567C" w:rsidRPr="000756DD" w14:paraId="3F2E25C2" w14:textId="77777777" w:rsidTr="7F76E3C4">
        <w:trPr>
          <w:trHeight w:val="431"/>
        </w:trPr>
        <w:tc>
          <w:tcPr>
            <w:tcW w:w="10349" w:type="dxa"/>
            <w:shd w:val="clear" w:color="auto" w:fill="009CA6"/>
          </w:tcPr>
          <w:p w14:paraId="7109E5FC" w14:textId="406CE536" w:rsidR="003F567C" w:rsidRDefault="003F567C" w:rsidP="7AF4EAC3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br w:type="page"/>
            </w:r>
            <w:r w:rsidRPr="7AF4EAC3">
              <w:rPr>
                <w:rFonts w:eastAsia="Times New Roman" w:cs="Times New Roman"/>
                <w:b/>
                <w:bCs/>
                <w:sz w:val="24"/>
              </w:rPr>
              <w:t>Knowledge required for this role</w:t>
            </w:r>
            <w:r w:rsidR="00D219CC" w:rsidRPr="7AF4EAC3">
              <w:rPr>
                <w:rFonts w:eastAsia="Times New Roman" w:cs="Times New Roman"/>
                <w:b/>
                <w:bCs/>
                <w:sz w:val="24"/>
              </w:rPr>
              <w:t xml:space="preserve"> covering qualifications, </w:t>
            </w:r>
            <w:r w:rsidR="0008359B" w:rsidRPr="7AF4EAC3">
              <w:rPr>
                <w:rFonts w:eastAsia="Times New Roman" w:cs="Times New Roman"/>
                <w:b/>
                <w:bCs/>
                <w:sz w:val="24"/>
              </w:rPr>
              <w:t>experience,</w:t>
            </w:r>
            <w:r w:rsidR="00D219CC" w:rsidRPr="7AF4EAC3">
              <w:rPr>
                <w:rFonts w:eastAsia="Times New Roman" w:cs="Times New Roman"/>
                <w:b/>
                <w:bCs/>
                <w:sz w:val="24"/>
              </w:rPr>
              <w:t xml:space="preserve"> and skills</w:t>
            </w:r>
          </w:p>
          <w:p w14:paraId="4C73D7C3" w14:textId="77777777" w:rsidR="003F567C" w:rsidRPr="004936C2" w:rsidRDefault="003F567C" w:rsidP="009C653C">
            <w:pPr>
              <w:rPr>
                <w:rFonts w:cs="Arial"/>
                <w:b/>
                <w:bCs/>
                <w:sz w:val="22"/>
                <w:szCs w:val="22"/>
                <w:u w:val="single"/>
              </w:rPr>
            </w:pPr>
            <w:r w:rsidRPr="004936C2">
              <w:rPr>
                <w:rFonts w:cs="Arial"/>
                <w:b/>
                <w:bCs/>
                <w:sz w:val="22"/>
                <w:szCs w:val="22"/>
                <w:u w:val="single"/>
              </w:rPr>
              <w:t>Key</w:t>
            </w:r>
          </w:p>
          <w:p w14:paraId="55A5BA44" w14:textId="2981F689" w:rsidR="003F567C" w:rsidRPr="00260C90" w:rsidRDefault="003F567C" w:rsidP="009C653C">
            <w:pPr>
              <w:rPr>
                <w:rFonts w:cs="Arial"/>
                <w:sz w:val="22"/>
                <w:szCs w:val="22"/>
              </w:rPr>
            </w:pPr>
            <w:r w:rsidRPr="004936C2">
              <w:rPr>
                <w:rFonts w:cs="Arial"/>
                <w:sz w:val="22"/>
                <w:szCs w:val="22"/>
              </w:rPr>
              <w:t>E = Essential / D = Desirable</w:t>
            </w:r>
          </w:p>
        </w:tc>
        <w:tc>
          <w:tcPr>
            <w:tcW w:w="709" w:type="dxa"/>
            <w:shd w:val="clear" w:color="auto" w:fill="009CA6"/>
          </w:tcPr>
          <w:p w14:paraId="06E6DB71" w14:textId="77777777" w:rsidR="003F567C" w:rsidRDefault="003F567C" w:rsidP="00533C50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  <w:p w14:paraId="0C6D9149" w14:textId="77777777" w:rsidR="003F567C" w:rsidRDefault="003F567C" w:rsidP="00533C50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  <w:p w14:paraId="3CC3D0CD" w14:textId="6510ABB2" w:rsidR="003F567C" w:rsidRPr="00533C50" w:rsidRDefault="003F567C" w:rsidP="00533C50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E/D</w:t>
            </w:r>
          </w:p>
        </w:tc>
      </w:tr>
      <w:tr w:rsidR="007E0D2E" w:rsidRPr="000756DD" w14:paraId="0C59AAEE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16452AC1" w14:textId="4709A7BE" w:rsidR="007E0D2E" w:rsidRPr="001A5A3C" w:rsidRDefault="007E0D2E" w:rsidP="007E0D2E">
            <w:pPr>
              <w:overflowPunct w:val="0"/>
              <w:textAlignment w:val="baseline"/>
              <w:rPr>
                <w:rFonts w:cs="Arial"/>
                <w:color w:val="auto"/>
                <w:sz w:val="22"/>
                <w:szCs w:val="22"/>
              </w:rPr>
            </w:pPr>
            <w:r w:rsidRPr="001C477B">
              <w:rPr>
                <w:rFonts w:cs="Arial"/>
                <w:snapToGrid w:val="0"/>
                <w:sz w:val="22"/>
                <w:szCs w:val="22"/>
              </w:rPr>
              <w:t>Educated to A Level standard or equivalent (must include English language and Maths to GCSE level) or equivalent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85F6CA" w14:textId="5874F3BF" w:rsidR="007E0D2E" w:rsidRPr="001A5A3C" w:rsidRDefault="007E0D2E" w:rsidP="007E0D2E">
            <w:pPr>
              <w:overflowPunct w:val="0"/>
              <w:textAlignment w:val="baseline"/>
              <w:rPr>
                <w:rFonts w:cs="Arial"/>
                <w:color w:val="auto"/>
                <w:sz w:val="22"/>
                <w:szCs w:val="22"/>
              </w:rPr>
            </w:pPr>
            <w:r w:rsidRPr="001C477B">
              <w:rPr>
                <w:rFonts w:cs="Arial"/>
                <w:sz w:val="22"/>
                <w:szCs w:val="22"/>
              </w:rPr>
              <w:t>E</w:t>
            </w:r>
          </w:p>
        </w:tc>
      </w:tr>
      <w:tr w:rsidR="007E0D2E" w:rsidRPr="000756DD" w14:paraId="380819F9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4B0974AF" w14:textId="19B7CA6B" w:rsidR="007E0D2E" w:rsidRPr="001A5A3C" w:rsidRDefault="007E0D2E" w:rsidP="007E0D2E">
            <w:pPr>
              <w:overflowPunct w:val="0"/>
              <w:textAlignment w:val="baseline"/>
              <w:rPr>
                <w:rFonts w:cs="Arial"/>
                <w:color w:val="auto"/>
                <w:sz w:val="22"/>
                <w:szCs w:val="22"/>
              </w:rPr>
            </w:pPr>
            <w:r w:rsidRPr="001C477B">
              <w:rPr>
                <w:sz w:val="22"/>
                <w:szCs w:val="22"/>
              </w:rPr>
              <w:t>Principles of contract management</w:t>
            </w:r>
            <w:r>
              <w:rPr>
                <w:sz w:val="22"/>
                <w:szCs w:val="22"/>
              </w:rPr>
              <w:t xml:space="preserve"> and </w:t>
            </w:r>
            <w:r w:rsidRPr="001C477B">
              <w:rPr>
                <w:sz w:val="22"/>
                <w:szCs w:val="22"/>
              </w:rPr>
              <w:t xml:space="preserve">contract law </w:t>
            </w:r>
          </w:p>
        </w:tc>
        <w:tc>
          <w:tcPr>
            <w:tcW w:w="709" w:type="dxa"/>
            <w:shd w:val="clear" w:color="auto" w:fill="auto"/>
          </w:tcPr>
          <w:p w14:paraId="44CE43B4" w14:textId="3ADD3128" w:rsidR="007E0D2E" w:rsidRPr="001A5A3C" w:rsidRDefault="007E0D2E" w:rsidP="007E0D2E">
            <w:pPr>
              <w:overflowPunct w:val="0"/>
              <w:textAlignment w:val="baseline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</w:tr>
      <w:tr w:rsidR="007E0D2E" w:rsidRPr="000756DD" w14:paraId="63E1E03B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3636AB45" w14:textId="52B38D8B" w:rsidR="007E0D2E" w:rsidRPr="001A5A3C" w:rsidRDefault="007E0D2E" w:rsidP="007E0D2E">
            <w:pPr>
              <w:overflowPunct w:val="0"/>
              <w:textAlignment w:val="baseline"/>
              <w:rPr>
                <w:rFonts w:cs="Arial"/>
                <w:color w:val="auto"/>
                <w:sz w:val="22"/>
                <w:szCs w:val="22"/>
              </w:rPr>
            </w:pPr>
            <w:r w:rsidRPr="001C477B">
              <w:rPr>
                <w:sz w:val="22"/>
                <w:szCs w:val="22"/>
              </w:rPr>
              <w:t>Working knowledge of public sector procurement and contracting processes and requirements.</w:t>
            </w:r>
          </w:p>
        </w:tc>
        <w:tc>
          <w:tcPr>
            <w:tcW w:w="709" w:type="dxa"/>
            <w:shd w:val="clear" w:color="auto" w:fill="auto"/>
          </w:tcPr>
          <w:p w14:paraId="6A55426B" w14:textId="4D49E84F" w:rsidR="007E0D2E" w:rsidRPr="001A5A3C" w:rsidRDefault="007E0D2E" w:rsidP="007E0D2E">
            <w:pPr>
              <w:overflowPunct w:val="0"/>
              <w:textAlignment w:val="baseline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</w:tr>
      <w:tr w:rsidR="007E0D2E" w:rsidRPr="000756DD" w14:paraId="4897B0A9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2761FE3C" w14:textId="77777777" w:rsidR="007E0D2E" w:rsidRPr="00386165" w:rsidRDefault="007E0D2E" w:rsidP="007E0D2E">
            <w:pPr>
              <w:rPr>
                <w:rFonts w:cstheme="minorHAnsi"/>
              </w:rPr>
            </w:pPr>
            <w:r w:rsidRPr="00386165">
              <w:rPr>
                <w:rFonts w:cstheme="minorHAnsi"/>
              </w:rPr>
              <w:t>Excellent knowledge of IT systems, including Microsoft Office.</w:t>
            </w:r>
          </w:p>
          <w:p w14:paraId="5C00F299" w14:textId="77777777" w:rsidR="007E0D2E" w:rsidRPr="001A5A3C" w:rsidRDefault="007E0D2E" w:rsidP="007E0D2E">
            <w:pPr>
              <w:overflowPunct w:val="0"/>
              <w:textAlignment w:val="baseline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B67CFB2" w14:textId="75630DF9" w:rsidR="007E0D2E" w:rsidRPr="001A5A3C" w:rsidRDefault="007E0D2E" w:rsidP="007E0D2E">
            <w:pPr>
              <w:overflowPunct w:val="0"/>
              <w:textAlignment w:val="baseline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</w:rPr>
              <w:t>E</w:t>
            </w:r>
          </w:p>
        </w:tc>
      </w:tr>
      <w:tr w:rsidR="7F76E3C4" w14:paraId="02217651" w14:textId="77777777" w:rsidTr="7F76E3C4">
        <w:trPr>
          <w:trHeight w:val="300"/>
        </w:trPr>
        <w:tc>
          <w:tcPr>
            <w:tcW w:w="10349" w:type="dxa"/>
            <w:shd w:val="clear" w:color="auto" w:fill="auto"/>
            <w:vAlign w:val="center"/>
          </w:tcPr>
          <w:p w14:paraId="597A9E28" w14:textId="27BA9649" w:rsidR="419B8755" w:rsidRDefault="419B8755">
            <w:r w:rsidRPr="7F76E3C4">
              <w:rPr>
                <w:rFonts w:eastAsia="Cabin" w:cs="Cabin"/>
                <w:color w:val="000000" w:themeColor="text1"/>
                <w:sz w:val="22"/>
                <w:szCs w:val="22"/>
              </w:rPr>
              <w:t>Knowledge and background experience of delivering skills / employment programmes</w:t>
            </w:r>
          </w:p>
        </w:tc>
        <w:tc>
          <w:tcPr>
            <w:tcW w:w="709" w:type="dxa"/>
            <w:shd w:val="clear" w:color="auto" w:fill="auto"/>
          </w:tcPr>
          <w:p w14:paraId="0D2A428D" w14:textId="4BC4BA5C" w:rsidR="419B8755" w:rsidRDefault="419B8755" w:rsidP="7F76E3C4">
            <w:pPr>
              <w:rPr>
                <w:rFonts w:cs="Arial"/>
              </w:rPr>
            </w:pPr>
            <w:r w:rsidRPr="7F76E3C4">
              <w:rPr>
                <w:rFonts w:cs="Arial"/>
              </w:rPr>
              <w:t>E</w:t>
            </w:r>
          </w:p>
        </w:tc>
      </w:tr>
      <w:tr w:rsidR="007E0D2E" w:rsidRPr="000756DD" w14:paraId="176D050A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1638B1EC" w14:textId="71A8B5C7" w:rsidR="007E0D2E" w:rsidRDefault="007E0D2E" w:rsidP="007E0D2E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386165">
              <w:rPr>
                <w:rFonts w:cstheme="minorHAnsi"/>
              </w:rPr>
              <w:lastRenderedPageBreak/>
              <w:t>Evidence of continuous training and personal development</w:t>
            </w:r>
          </w:p>
        </w:tc>
        <w:tc>
          <w:tcPr>
            <w:tcW w:w="709" w:type="dxa"/>
            <w:shd w:val="clear" w:color="auto" w:fill="auto"/>
          </w:tcPr>
          <w:p w14:paraId="7974F878" w14:textId="2A058B7D" w:rsidR="007E0D2E" w:rsidRDefault="007E0D2E" w:rsidP="007E0D2E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>
              <w:rPr>
                <w:rFonts w:cs="Arial"/>
              </w:rPr>
              <w:t>D</w:t>
            </w:r>
          </w:p>
        </w:tc>
      </w:tr>
      <w:tr w:rsidR="007E0D2E" w:rsidRPr="000756DD" w14:paraId="5D451E94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16344ECD" w14:textId="5D05E902" w:rsidR="007E0D2E" w:rsidRDefault="007E0D2E" w:rsidP="007E0D2E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1C477B">
              <w:rPr>
                <w:rFonts w:cs="Arial"/>
                <w:sz w:val="22"/>
                <w:szCs w:val="22"/>
              </w:rPr>
              <w:t>Ability to establish and maintain strong relationships</w:t>
            </w:r>
          </w:p>
        </w:tc>
        <w:tc>
          <w:tcPr>
            <w:tcW w:w="709" w:type="dxa"/>
            <w:shd w:val="clear" w:color="auto" w:fill="auto"/>
          </w:tcPr>
          <w:p w14:paraId="2DB39418" w14:textId="46C8E9B9" w:rsidR="007E0D2E" w:rsidRDefault="007E0D2E" w:rsidP="007E0D2E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1C477B">
              <w:rPr>
                <w:rFonts w:cs="Arial"/>
                <w:sz w:val="22"/>
                <w:szCs w:val="22"/>
              </w:rPr>
              <w:t>E</w:t>
            </w:r>
          </w:p>
        </w:tc>
      </w:tr>
      <w:tr w:rsidR="007E0D2E" w:rsidRPr="000756DD" w14:paraId="1CC45514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21497B19" w14:textId="24BB4742" w:rsidR="007E0D2E" w:rsidRDefault="007E0D2E" w:rsidP="007E0D2E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1C477B">
              <w:rPr>
                <w:rFonts w:cs="Arial"/>
                <w:sz w:val="22"/>
                <w:szCs w:val="22"/>
              </w:rPr>
              <w:t>Strong time management and prioritisation skills</w:t>
            </w:r>
          </w:p>
        </w:tc>
        <w:tc>
          <w:tcPr>
            <w:tcW w:w="709" w:type="dxa"/>
            <w:shd w:val="clear" w:color="auto" w:fill="auto"/>
          </w:tcPr>
          <w:p w14:paraId="08BEDA2B" w14:textId="3FA97BC7" w:rsidR="007E0D2E" w:rsidRDefault="007E0D2E" w:rsidP="007E0D2E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1C477B">
              <w:rPr>
                <w:rFonts w:cs="Arial"/>
                <w:sz w:val="22"/>
                <w:szCs w:val="22"/>
              </w:rPr>
              <w:t>E</w:t>
            </w:r>
          </w:p>
        </w:tc>
      </w:tr>
      <w:tr w:rsidR="007E0D2E" w:rsidRPr="000756DD" w14:paraId="26B384EA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6FD25EF3" w14:textId="63FE6219" w:rsidR="007E0D2E" w:rsidRDefault="007E0D2E" w:rsidP="007E0D2E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1C477B">
              <w:rPr>
                <w:rFonts w:cs="Arial"/>
                <w:sz w:val="22"/>
                <w:szCs w:val="22"/>
              </w:rPr>
              <w:t>High level of tact, diplomacy, and ability to deal with sensitive and confidential information</w:t>
            </w:r>
          </w:p>
        </w:tc>
        <w:tc>
          <w:tcPr>
            <w:tcW w:w="709" w:type="dxa"/>
            <w:shd w:val="clear" w:color="auto" w:fill="auto"/>
          </w:tcPr>
          <w:p w14:paraId="0BA07BA1" w14:textId="31064CFF" w:rsidR="007E0D2E" w:rsidRDefault="007E0D2E" w:rsidP="007E0D2E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1C477B">
              <w:rPr>
                <w:rFonts w:cs="Arial"/>
                <w:sz w:val="22"/>
                <w:szCs w:val="22"/>
              </w:rPr>
              <w:t>E</w:t>
            </w:r>
          </w:p>
        </w:tc>
      </w:tr>
      <w:tr w:rsidR="007E0D2E" w:rsidRPr="000756DD" w14:paraId="1A4B0BC0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21B4DD5A" w14:textId="59C4AC66" w:rsidR="007E0D2E" w:rsidRDefault="007E0D2E" w:rsidP="007E0D2E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1C477B">
              <w:rPr>
                <w:sz w:val="22"/>
                <w:szCs w:val="22"/>
              </w:rPr>
              <w:t>Ability to produce quality documentation including reports, ensuring they are suitable for audiences.</w:t>
            </w:r>
          </w:p>
        </w:tc>
        <w:tc>
          <w:tcPr>
            <w:tcW w:w="709" w:type="dxa"/>
            <w:shd w:val="clear" w:color="auto" w:fill="auto"/>
          </w:tcPr>
          <w:p w14:paraId="3C0EAE8C" w14:textId="6916B61F" w:rsidR="007E0D2E" w:rsidRDefault="007E0D2E" w:rsidP="007E0D2E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</w:tr>
      <w:tr w:rsidR="007E0D2E" w:rsidRPr="000756DD" w14:paraId="090F51EA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2884E511" w14:textId="2755A0C6" w:rsidR="007E0D2E" w:rsidRDefault="007E0D2E" w:rsidP="007E0D2E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1C477B">
              <w:rPr>
                <w:rFonts w:cs="Arial"/>
                <w:sz w:val="22"/>
                <w:szCs w:val="22"/>
              </w:rPr>
              <w:t>Able to work as part of a team as well as use own initiative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6F25F0" w14:textId="1B0599C8" w:rsidR="007E0D2E" w:rsidRDefault="007E0D2E" w:rsidP="007E0D2E">
            <w:pPr>
              <w:overflowPunct w:val="0"/>
              <w:textAlignment w:val="baseline"/>
              <w:rPr>
                <w:rFonts w:eastAsia="Times New Roman" w:cs="Times New Roman"/>
                <w:sz w:val="24"/>
              </w:rPr>
            </w:pPr>
            <w:r w:rsidRPr="001C477B">
              <w:rPr>
                <w:rFonts w:cs="Arial"/>
                <w:sz w:val="22"/>
                <w:szCs w:val="22"/>
              </w:rPr>
              <w:t>E</w:t>
            </w:r>
          </w:p>
        </w:tc>
      </w:tr>
      <w:tr w:rsidR="007E0D2E" w:rsidRPr="000756DD" w14:paraId="16942A17" w14:textId="77777777" w:rsidTr="7F76E3C4">
        <w:trPr>
          <w:trHeight w:val="431"/>
        </w:trPr>
        <w:tc>
          <w:tcPr>
            <w:tcW w:w="10349" w:type="dxa"/>
            <w:shd w:val="clear" w:color="auto" w:fill="auto"/>
          </w:tcPr>
          <w:p w14:paraId="3A0833CC" w14:textId="051D5BEA" w:rsidR="007E0D2E" w:rsidRPr="001C477B" w:rsidRDefault="007E0D2E" w:rsidP="007E0D2E">
            <w:pPr>
              <w:overflowPunct w:val="0"/>
              <w:textAlignment w:val="baseline"/>
              <w:rPr>
                <w:rFonts w:cs="Arial"/>
                <w:sz w:val="22"/>
                <w:szCs w:val="22"/>
              </w:rPr>
            </w:pPr>
            <w:r w:rsidRPr="001C477B">
              <w:rPr>
                <w:rFonts w:cs="Arial"/>
                <w:sz w:val="22"/>
                <w:szCs w:val="22"/>
              </w:rPr>
              <w:t>Strong communication skills, both written and verbal to clearly articulate messages to a variety of audiences</w:t>
            </w:r>
          </w:p>
        </w:tc>
        <w:tc>
          <w:tcPr>
            <w:tcW w:w="709" w:type="dxa"/>
            <w:shd w:val="clear" w:color="auto" w:fill="auto"/>
          </w:tcPr>
          <w:p w14:paraId="67B7F08C" w14:textId="525BDAFA" w:rsidR="007E0D2E" w:rsidRPr="001C477B" w:rsidRDefault="007E0D2E" w:rsidP="007E0D2E">
            <w:pPr>
              <w:overflowPunct w:val="0"/>
              <w:textAlignment w:val="baseline"/>
              <w:rPr>
                <w:rFonts w:cs="Arial"/>
                <w:sz w:val="22"/>
                <w:szCs w:val="22"/>
              </w:rPr>
            </w:pPr>
            <w:r w:rsidRPr="001C477B">
              <w:rPr>
                <w:rFonts w:cs="Arial"/>
                <w:sz w:val="22"/>
                <w:szCs w:val="22"/>
              </w:rPr>
              <w:t>E</w:t>
            </w:r>
          </w:p>
        </w:tc>
      </w:tr>
      <w:tr w:rsidR="007E0D2E" w:rsidRPr="000756DD" w14:paraId="0E1F0981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00745825" w14:textId="28EC80CA" w:rsidR="007E0D2E" w:rsidRPr="001C477B" w:rsidRDefault="007E0D2E" w:rsidP="007E0D2E">
            <w:pPr>
              <w:overflowPunct w:val="0"/>
              <w:textAlignment w:val="baseline"/>
              <w:rPr>
                <w:rFonts w:cs="Arial"/>
                <w:sz w:val="22"/>
                <w:szCs w:val="22"/>
              </w:rPr>
            </w:pPr>
            <w:r w:rsidRPr="001C477B">
              <w:rPr>
                <w:rFonts w:cs="Arial"/>
                <w:sz w:val="22"/>
                <w:szCs w:val="22"/>
              </w:rPr>
              <w:t>Ability to establish and maintain strong relationships</w:t>
            </w:r>
          </w:p>
        </w:tc>
        <w:tc>
          <w:tcPr>
            <w:tcW w:w="709" w:type="dxa"/>
            <w:shd w:val="clear" w:color="auto" w:fill="auto"/>
          </w:tcPr>
          <w:p w14:paraId="0A66357F" w14:textId="1415824D" w:rsidR="007E0D2E" w:rsidRPr="001C477B" w:rsidRDefault="007E0D2E" w:rsidP="007E0D2E">
            <w:pPr>
              <w:overflowPunct w:val="0"/>
              <w:textAlignment w:val="baseline"/>
              <w:rPr>
                <w:rFonts w:cs="Arial"/>
                <w:sz w:val="22"/>
                <w:szCs w:val="22"/>
              </w:rPr>
            </w:pPr>
            <w:r w:rsidRPr="001C477B">
              <w:rPr>
                <w:rFonts w:cs="Arial"/>
                <w:sz w:val="22"/>
                <w:szCs w:val="22"/>
              </w:rPr>
              <w:t>E</w:t>
            </w:r>
          </w:p>
        </w:tc>
      </w:tr>
      <w:tr w:rsidR="007E0D2E" w:rsidRPr="000756DD" w14:paraId="460937F7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3672EB9C" w14:textId="1834914D" w:rsidR="007E0D2E" w:rsidRPr="001C477B" w:rsidRDefault="007E0D2E" w:rsidP="007E0D2E">
            <w:pPr>
              <w:overflowPunct w:val="0"/>
              <w:textAlignment w:val="baseline"/>
              <w:rPr>
                <w:rFonts w:cs="Arial"/>
                <w:sz w:val="22"/>
                <w:szCs w:val="22"/>
              </w:rPr>
            </w:pPr>
            <w:r w:rsidRPr="001C477B">
              <w:rPr>
                <w:rFonts w:cs="Arial"/>
                <w:sz w:val="22"/>
                <w:szCs w:val="22"/>
              </w:rPr>
              <w:t>Strong time management and prioritisation skills</w:t>
            </w:r>
          </w:p>
        </w:tc>
        <w:tc>
          <w:tcPr>
            <w:tcW w:w="709" w:type="dxa"/>
            <w:shd w:val="clear" w:color="auto" w:fill="auto"/>
          </w:tcPr>
          <w:p w14:paraId="71C5A2F3" w14:textId="33B6FBD5" w:rsidR="007E0D2E" w:rsidRPr="001C477B" w:rsidRDefault="007E0D2E" w:rsidP="007E0D2E">
            <w:pPr>
              <w:overflowPunct w:val="0"/>
              <w:textAlignment w:val="baseline"/>
              <w:rPr>
                <w:rFonts w:cs="Arial"/>
                <w:sz w:val="22"/>
                <w:szCs w:val="22"/>
              </w:rPr>
            </w:pPr>
            <w:r w:rsidRPr="001C477B">
              <w:rPr>
                <w:rFonts w:cs="Arial"/>
                <w:sz w:val="22"/>
                <w:szCs w:val="22"/>
              </w:rPr>
              <w:t>E</w:t>
            </w:r>
          </w:p>
        </w:tc>
      </w:tr>
      <w:tr w:rsidR="007E0D2E" w:rsidRPr="000756DD" w14:paraId="319CDEA4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3BB0BCBD" w14:textId="0DE7F173" w:rsidR="007E0D2E" w:rsidRPr="001C477B" w:rsidRDefault="007E0D2E" w:rsidP="007E0D2E">
            <w:pPr>
              <w:overflowPunct w:val="0"/>
              <w:textAlignment w:val="baseline"/>
              <w:rPr>
                <w:rFonts w:cs="Arial"/>
                <w:sz w:val="22"/>
                <w:szCs w:val="22"/>
              </w:rPr>
            </w:pPr>
            <w:r w:rsidRPr="001C477B">
              <w:rPr>
                <w:rFonts w:cs="Arial"/>
                <w:sz w:val="22"/>
                <w:szCs w:val="22"/>
              </w:rPr>
              <w:t>High level of tact, diplomacy, and ability to deal with sensitive and confidential information</w:t>
            </w:r>
          </w:p>
        </w:tc>
        <w:tc>
          <w:tcPr>
            <w:tcW w:w="709" w:type="dxa"/>
            <w:shd w:val="clear" w:color="auto" w:fill="auto"/>
          </w:tcPr>
          <w:p w14:paraId="064574C2" w14:textId="16267ECE" w:rsidR="007E0D2E" w:rsidRPr="001C477B" w:rsidRDefault="007E0D2E" w:rsidP="007E0D2E">
            <w:pPr>
              <w:overflowPunct w:val="0"/>
              <w:textAlignment w:val="baseline"/>
              <w:rPr>
                <w:rFonts w:cs="Arial"/>
                <w:sz w:val="22"/>
                <w:szCs w:val="22"/>
              </w:rPr>
            </w:pPr>
            <w:r w:rsidRPr="001C477B">
              <w:rPr>
                <w:rFonts w:cs="Arial"/>
                <w:sz w:val="22"/>
                <w:szCs w:val="22"/>
              </w:rPr>
              <w:t>E</w:t>
            </w:r>
          </w:p>
        </w:tc>
      </w:tr>
      <w:tr w:rsidR="007E0D2E" w:rsidRPr="000756DD" w14:paraId="4AF64506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371D1EC0" w14:textId="5DDB56E3" w:rsidR="007E0D2E" w:rsidRPr="001C477B" w:rsidRDefault="007E0D2E" w:rsidP="007E0D2E">
            <w:pPr>
              <w:overflowPunct w:val="0"/>
              <w:textAlignment w:val="baseline"/>
              <w:rPr>
                <w:rFonts w:cs="Arial"/>
                <w:sz w:val="22"/>
                <w:szCs w:val="22"/>
              </w:rPr>
            </w:pPr>
            <w:r w:rsidRPr="001C477B">
              <w:rPr>
                <w:sz w:val="22"/>
                <w:szCs w:val="22"/>
              </w:rPr>
              <w:t>Ability to produce quality documentation including reports, ensuring they are suitable for audiences.</w:t>
            </w:r>
          </w:p>
        </w:tc>
        <w:tc>
          <w:tcPr>
            <w:tcW w:w="709" w:type="dxa"/>
            <w:shd w:val="clear" w:color="auto" w:fill="auto"/>
          </w:tcPr>
          <w:p w14:paraId="7331722E" w14:textId="42A12931" w:rsidR="007E0D2E" w:rsidRPr="001C477B" w:rsidRDefault="007E0D2E" w:rsidP="007E0D2E">
            <w:pPr>
              <w:overflowPunct w:val="0"/>
              <w:textAlignment w:val="baseline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</w:tr>
      <w:tr w:rsidR="007E0D2E" w:rsidRPr="000756DD" w14:paraId="0D056520" w14:textId="77777777" w:rsidTr="7F76E3C4">
        <w:trPr>
          <w:trHeight w:val="431"/>
        </w:trPr>
        <w:tc>
          <w:tcPr>
            <w:tcW w:w="10349" w:type="dxa"/>
            <w:shd w:val="clear" w:color="auto" w:fill="auto"/>
            <w:vAlign w:val="center"/>
          </w:tcPr>
          <w:p w14:paraId="34FF9C00" w14:textId="2305466E" w:rsidR="007E0D2E" w:rsidRPr="001C477B" w:rsidRDefault="007E0D2E" w:rsidP="007E0D2E">
            <w:pPr>
              <w:overflowPunct w:val="0"/>
              <w:textAlignment w:val="baseline"/>
              <w:rPr>
                <w:sz w:val="22"/>
                <w:szCs w:val="22"/>
              </w:rPr>
            </w:pPr>
            <w:r w:rsidRPr="001C477B">
              <w:rPr>
                <w:rFonts w:cs="Arial"/>
                <w:sz w:val="22"/>
                <w:szCs w:val="22"/>
              </w:rPr>
              <w:t>Able to work as part of a team as well as use own initiative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07FD8" w14:textId="1C6BC095" w:rsidR="007E0D2E" w:rsidRDefault="007E0D2E" w:rsidP="007E0D2E">
            <w:pPr>
              <w:overflowPunct w:val="0"/>
              <w:textAlignment w:val="baseline"/>
              <w:rPr>
                <w:rFonts w:cs="Arial"/>
                <w:sz w:val="22"/>
                <w:szCs w:val="22"/>
              </w:rPr>
            </w:pPr>
            <w:r w:rsidRPr="001C477B">
              <w:rPr>
                <w:rFonts w:cs="Arial"/>
                <w:sz w:val="22"/>
                <w:szCs w:val="22"/>
              </w:rPr>
              <w:t>E</w:t>
            </w:r>
          </w:p>
        </w:tc>
      </w:tr>
    </w:tbl>
    <w:p w14:paraId="0B7FF727" w14:textId="77777777" w:rsidR="006E606D" w:rsidRDefault="006E606D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0"/>
        <w:gridCol w:w="2787"/>
        <w:gridCol w:w="8261"/>
      </w:tblGrid>
      <w:tr w:rsidR="009E7F03" w:rsidRPr="00445120" w14:paraId="7F67CADB" w14:textId="77777777" w:rsidTr="7AF4EAC3">
        <w:trPr>
          <w:gridBefore w:val="1"/>
          <w:wBefore w:w="10" w:type="dxa"/>
        </w:trPr>
        <w:tc>
          <w:tcPr>
            <w:tcW w:w="11048" w:type="dxa"/>
            <w:gridSpan w:val="2"/>
            <w:shd w:val="clear" w:color="auto" w:fill="009CA6"/>
          </w:tcPr>
          <w:p w14:paraId="7D4F02FA" w14:textId="77777777" w:rsidR="009E7F03" w:rsidRDefault="009E7F03" w:rsidP="006A578E">
            <w:pPr>
              <w:rPr>
                <w:rFonts w:cs="Arial"/>
                <w:b/>
                <w:bCs/>
                <w:color w:val="auto"/>
                <w:sz w:val="24"/>
              </w:rPr>
            </w:pPr>
            <w:r w:rsidRPr="00AB641A">
              <w:rPr>
                <w:rFonts w:cs="Arial"/>
                <w:b/>
                <w:bCs/>
                <w:color w:val="auto"/>
                <w:sz w:val="24"/>
              </w:rPr>
              <w:t xml:space="preserve">About </w:t>
            </w:r>
            <w:r w:rsidR="00FC3A91">
              <w:rPr>
                <w:rFonts w:cs="Arial"/>
                <w:b/>
                <w:bCs/>
                <w:color w:val="auto"/>
                <w:sz w:val="24"/>
              </w:rPr>
              <w:t>the Role</w:t>
            </w:r>
            <w:r w:rsidR="008E2D28">
              <w:rPr>
                <w:rFonts w:cs="Arial"/>
                <w:b/>
                <w:bCs/>
                <w:color w:val="auto"/>
                <w:sz w:val="24"/>
              </w:rPr>
              <w:t xml:space="preserve"> – SYMCA’s Behaviours</w:t>
            </w:r>
          </w:p>
          <w:p w14:paraId="749125E5" w14:textId="473953C2" w:rsidR="006E606D" w:rsidRPr="00445120" w:rsidRDefault="006E606D" w:rsidP="006A57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F03" w:rsidRPr="004936C2" w14:paraId="4142F124" w14:textId="77777777" w:rsidTr="7AF4EAC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39"/>
        </w:trPr>
        <w:tc>
          <w:tcPr>
            <w:tcW w:w="27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04365B" w14:textId="205BF3DA" w:rsidR="009E7F03" w:rsidRPr="003271E3" w:rsidRDefault="006559F2" w:rsidP="00DB2E1A">
            <w:pPr>
              <w:rPr>
                <w:rFonts w:cs="Arial"/>
                <w:sz w:val="24"/>
              </w:rPr>
            </w:pPr>
            <w:r w:rsidRPr="003271E3">
              <w:rPr>
                <w:rFonts w:cs="Arial"/>
                <w:sz w:val="24"/>
              </w:rPr>
              <w:t>Collaboration</w:t>
            </w:r>
          </w:p>
        </w:tc>
        <w:tc>
          <w:tcPr>
            <w:tcW w:w="8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2BF29" w14:textId="01453AF7" w:rsidR="003271E3" w:rsidRPr="009313FE" w:rsidRDefault="003271E3" w:rsidP="009313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Cabin-Medium"/>
                <w:color w:val="auto"/>
                <w:sz w:val="24"/>
                <w:lang w:eastAsia="en-GB"/>
              </w:rPr>
            </w:pPr>
            <w:r w:rsidRPr="009313FE">
              <w:rPr>
                <w:rFonts w:cs="Cabin-Medium"/>
                <w:color w:val="auto"/>
                <w:sz w:val="24"/>
                <w:lang w:eastAsia="en-GB"/>
              </w:rPr>
              <w:t>We nurture a supportive environment where new ideas are welcomed</w:t>
            </w:r>
          </w:p>
          <w:p w14:paraId="5ABAC3F9" w14:textId="15097567" w:rsidR="003271E3" w:rsidRPr="00263414" w:rsidRDefault="003271E3" w:rsidP="009313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Cabin-Medium"/>
                <w:color w:val="auto"/>
                <w:sz w:val="24"/>
                <w:lang w:eastAsia="en-GB"/>
              </w:rPr>
            </w:pPr>
            <w:r w:rsidRPr="00263414">
              <w:rPr>
                <w:rFonts w:cs="Cabin-Medium"/>
                <w:color w:val="auto"/>
                <w:sz w:val="24"/>
                <w:lang w:eastAsia="en-GB"/>
              </w:rPr>
              <w:t>We are stronger when we work together as one team</w:t>
            </w:r>
          </w:p>
          <w:p w14:paraId="0BBFBFEC" w14:textId="6ED95BFD" w:rsidR="003271E3" w:rsidRPr="00263414" w:rsidRDefault="003271E3" w:rsidP="009313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Cabin-Medium"/>
                <w:color w:val="auto"/>
                <w:sz w:val="24"/>
                <w:lang w:eastAsia="en-GB"/>
              </w:rPr>
            </w:pPr>
            <w:r w:rsidRPr="00263414">
              <w:rPr>
                <w:rFonts w:cs="Cabin-Medium"/>
                <w:color w:val="auto"/>
                <w:sz w:val="24"/>
                <w:lang w:eastAsia="en-GB"/>
              </w:rPr>
              <w:t>We actively engage with colleagues, stakeholders, and partners</w:t>
            </w:r>
          </w:p>
          <w:p w14:paraId="35A620BE" w14:textId="7A6A22E2" w:rsidR="009E7F03" w:rsidRPr="00263414" w:rsidRDefault="003271E3" w:rsidP="009313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Cabin-Medium"/>
                <w:color w:val="auto"/>
                <w:sz w:val="24"/>
                <w:lang w:eastAsia="en-GB"/>
              </w:rPr>
            </w:pPr>
            <w:r w:rsidRPr="00263414">
              <w:rPr>
                <w:rFonts w:cs="Cabin-Medium"/>
                <w:color w:val="auto"/>
                <w:sz w:val="24"/>
                <w:lang w:eastAsia="en-GB"/>
              </w:rPr>
              <w:t>We manage expectations and communicate our intentions and needs</w:t>
            </w:r>
            <w:r w:rsidR="00263414" w:rsidRPr="00263414">
              <w:rPr>
                <w:rFonts w:cs="Cabin-Medium"/>
                <w:color w:val="auto"/>
                <w:sz w:val="24"/>
                <w:lang w:eastAsia="en-GB"/>
              </w:rPr>
              <w:t xml:space="preserve"> </w:t>
            </w:r>
            <w:r w:rsidRPr="00263414">
              <w:rPr>
                <w:rFonts w:cs="Cabin-Medium"/>
                <w:color w:val="auto"/>
                <w:sz w:val="24"/>
                <w:lang w:eastAsia="en-GB"/>
              </w:rPr>
              <w:t>effectively</w:t>
            </w:r>
          </w:p>
        </w:tc>
      </w:tr>
      <w:tr w:rsidR="009E7F03" w:rsidRPr="004936C2" w14:paraId="2AA40C47" w14:textId="77777777" w:rsidTr="7AF4EAC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39"/>
        </w:trPr>
        <w:tc>
          <w:tcPr>
            <w:tcW w:w="27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6026A3" w14:textId="0FFE56D3" w:rsidR="009E7F03" w:rsidRPr="004936C2" w:rsidRDefault="00EF29B1" w:rsidP="00DB2E1A">
            <w:pPr>
              <w:rPr>
                <w:rFonts w:cs="Arial"/>
                <w:sz w:val="22"/>
                <w:szCs w:val="22"/>
              </w:rPr>
            </w:pPr>
            <w:r w:rsidRPr="7AF4EAC3">
              <w:rPr>
                <w:rFonts w:cs="Arial"/>
                <w:sz w:val="24"/>
              </w:rPr>
              <w:t>Integrity</w:t>
            </w:r>
          </w:p>
        </w:tc>
        <w:tc>
          <w:tcPr>
            <w:tcW w:w="8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0AB9EF" w14:textId="5FB92AA4" w:rsidR="00DE0919" w:rsidRPr="009313FE" w:rsidRDefault="00DE0919" w:rsidP="009313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bin-Medium" w:hAnsi="Cabin-Medium" w:cs="Cabin-Medium"/>
                <w:color w:val="auto"/>
                <w:sz w:val="24"/>
                <w:lang w:eastAsia="en-GB"/>
              </w:rPr>
            </w:pPr>
            <w:r w:rsidRPr="009313FE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 xml:space="preserve">We are an ethical, </w:t>
            </w:r>
            <w:r w:rsidR="0080636A" w:rsidRPr="009313FE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>transparent,</w:t>
            </w:r>
            <w:r w:rsidRPr="009313FE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 xml:space="preserve"> and inclusive organisation</w:t>
            </w:r>
          </w:p>
          <w:p w14:paraId="5DD36E9D" w14:textId="734EC2B0" w:rsidR="00DE0919" w:rsidRPr="00DE0919" w:rsidRDefault="00DE0919" w:rsidP="009313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bin-Medium" w:hAnsi="Cabin-Medium" w:cs="Cabin-Medium"/>
                <w:color w:val="auto"/>
                <w:sz w:val="24"/>
                <w:lang w:eastAsia="en-GB"/>
              </w:rPr>
            </w:pPr>
            <w:r w:rsidRPr="00DE0919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>We endeavour to reduce inequalities in South Yorkshire</w:t>
            </w:r>
          </w:p>
          <w:p w14:paraId="13476C75" w14:textId="186F9C76" w:rsidR="00DE0919" w:rsidRPr="00DE0919" w:rsidRDefault="00DE0919" w:rsidP="009313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abin-Medium" w:hAnsi="Cabin-Medium" w:cs="Cabin-Medium"/>
                <w:color w:val="auto"/>
                <w:sz w:val="24"/>
                <w:lang w:eastAsia="en-GB"/>
              </w:rPr>
            </w:pPr>
            <w:r w:rsidRPr="00DE0919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>We strive to do the right thing</w:t>
            </w:r>
          </w:p>
          <w:p w14:paraId="20B714C2" w14:textId="0055E34C" w:rsidR="009E7F03" w:rsidRPr="004936C2" w:rsidRDefault="00DE0919" w:rsidP="009313FE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DE0919">
              <w:rPr>
                <w:rFonts w:ascii="Cabin-Medium" w:hAnsi="Cabin-Medium" w:cs="Cabin-Medium"/>
                <w:color w:val="auto"/>
                <w:sz w:val="24"/>
                <w:lang w:eastAsia="en-GB"/>
              </w:rPr>
              <w:lastRenderedPageBreak/>
              <w:t>We have a respectful environment where unethical behaviour can be</w:t>
            </w:r>
            <w:r>
              <w:rPr>
                <w:rFonts w:ascii="Cabin-Medium" w:hAnsi="Cabin-Medium" w:cs="Cabin-Medium"/>
                <w:color w:val="auto"/>
                <w:sz w:val="24"/>
                <w:lang w:eastAsia="en-GB"/>
              </w:rPr>
              <w:t xml:space="preserve"> challenged</w:t>
            </w:r>
          </w:p>
        </w:tc>
      </w:tr>
      <w:tr w:rsidR="009E7F03" w:rsidRPr="004936C2" w14:paraId="0F7BEFC1" w14:textId="77777777" w:rsidTr="7AF4EAC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39"/>
        </w:trPr>
        <w:tc>
          <w:tcPr>
            <w:tcW w:w="27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BAF6A" w14:textId="5DF8C638" w:rsidR="009E7F03" w:rsidRPr="004936C2" w:rsidRDefault="00EF29B1" w:rsidP="7AF4EAC3">
            <w:pPr>
              <w:rPr>
                <w:rFonts w:cs="Arial"/>
                <w:sz w:val="24"/>
              </w:rPr>
            </w:pPr>
            <w:r w:rsidRPr="7AF4EAC3">
              <w:rPr>
                <w:rFonts w:cs="Arial"/>
                <w:sz w:val="24"/>
              </w:rPr>
              <w:lastRenderedPageBreak/>
              <w:t>Ambition</w:t>
            </w:r>
          </w:p>
        </w:tc>
        <w:tc>
          <w:tcPr>
            <w:tcW w:w="8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94D462" w14:textId="5D8F0B80" w:rsidR="00B0160E" w:rsidRPr="00B0160E" w:rsidRDefault="00B0160E" w:rsidP="00B0160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bin-Medium" w:hAnsi="Cabin-Medium" w:cs="Cabin-Medium"/>
                <w:color w:val="auto"/>
                <w:sz w:val="24"/>
                <w:lang w:eastAsia="en-GB"/>
              </w:rPr>
            </w:pPr>
            <w:r w:rsidRPr="00B0160E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>We aim for innovation, adapting to changing circumstances</w:t>
            </w:r>
          </w:p>
          <w:p w14:paraId="15AD18E0" w14:textId="0375BA36" w:rsidR="00B0160E" w:rsidRPr="00B0160E" w:rsidRDefault="00B0160E" w:rsidP="00B0160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bin-Medium" w:hAnsi="Cabin-Medium" w:cs="Cabin-Medium"/>
                <w:color w:val="auto"/>
                <w:sz w:val="24"/>
                <w:lang w:eastAsia="en-GB"/>
              </w:rPr>
            </w:pPr>
            <w:r w:rsidRPr="00B0160E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>We work together towards common goals, overcoming barriers</w:t>
            </w:r>
          </w:p>
          <w:p w14:paraId="14BEDA50" w14:textId="700B2D2E" w:rsidR="00B0160E" w:rsidRPr="00B0160E" w:rsidRDefault="00B0160E" w:rsidP="00B0160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bin-Medium" w:hAnsi="Cabin-Medium" w:cs="Cabin-Medium"/>
                <w:color w:val="auto"/>
                <w:sz w:val="24"/>
                <w:lang w:eastAsia="en-GB"/>
              </w:rPr>
            </w:pPr>
            <w:r w:rsidRPr="00B0160E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>We are passionate and strive for excellence, with a relentless focus</w:t>
            </w:r>
          </w:p>
          <w:p w14:paraId="78C9EEAC" w14:textId="77777777" w:rsidR="00B0160E" w:rsidRPr="00B0160E" w:rsidRDefault="00B0160E" w:rsidP="00B0160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abin-Medium" w:hAnsi="Cabin-Medium" w:cs="Cabin-Medium"/>
                <w:color w:val="auto"/>
                <w:sz w:val="24"/>
                <w:lang w:eastAsia="en-GB"/>
              </w:rPr>
            </w:pPr>
            <w:r w:rsidRPr="00B0160E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>on delivery</w:t>
            </w:r>
          </w:p>
          <w:p w14:paraId="4AC555DE" w14:textId="2A28CC55" w:rsidR="009E7F03" w:rsidRPr="00B0160E" w:rsidRDefault="00B0160E" w:rsidP="00B0160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B0160E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>We shout about our successes internally and externally</w:t>
            </w:r>
          </w:p>
        </w:tc>
      </w:tr>
      <w:tr w:rsidR="009E7F03" w:rsidRPr="004936C2" w14:paraId="4F6FEB04" w14:textId="77777777" w:rsidTr="7AF4EAC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539"/>
        </w:trPr>
        <w:tc>
          <w:tcPr>
            <w:tcW w:w="279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8A8343" w14:textId="3EF69AA5" w:rsidR="009E7F03" w:rsidRPr="004936C2" w:rsidRDefault="00E23C13" w:rsidP="7AF4EAC3">
            <w:pPr>
              <w:rPr>
                <w:rFonts w:cs="Arial"/>
                <w:sz w:val="24"/>
              </w:rPr>
            </w:pPr>
            <w:r w:rsidRPr="7AF4EAC3">
              <w:rPr>
                <w:rFonts w:cs="Arial"/>
                <w:sz w:val="24"/>
              </w:rPr>
              <w:t>Accountability</w:t>
            </w:r>
          </w:p>
        </w:tc>
        <w:tc>
          <w:tcPr>
            <w:tcW w:w="82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FCD99E" w14:textId="42703E78" w:rsidR="000F6345" w:rsidRPr="003C228D" w:rsidRDefault="000F6345" w:rsidP="003C228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bin-Medium" w:hAnsi="Cabin-Medium" w:cs="Cabin-Medium"/>
                <w:color w:val="auto"/>
                <w:sz w:val="24"/>
                <w:lang w:eastAsia="en-GB"/>
              </w:rPr>
            </w:pPr>
            <w:r w:rsidRPr="003C228D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>We take pride in our role and are publicly responsible for our results</w:t>
            </w:r>
          </w:p>
          <w:p w14:paraId="47B3A947" w14:textId="3ACA337C" w:rsidR="000F6345" w:rsidRPr="003C228D" w:rsidRDefault="000F6345" w:rsidP="003C228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bin-Medium" w:hAnsi="Cabin-Medium" w:cs="Cabin-Medium"/>
                <w:color w:val="auto"/>
                <w:sz w:val="24"/>
                <w:lang w:eastAsia="en-GB"/>
              </w:rPr>
            </w:pPr>
            <w:r w:rsidRPr="003C228D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>We are a community and businesses-focused organisation</w:t>
            </w:r>
          </w:p>
          <w:p w14:paraId="74A322F2" w14:textId="1F2E41EE" w:rsidR="000F6345" w:rsidRPr="003C228D" w:rsidRDefault="000F6345" w:rsidP="003C228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abin-Medium" w:hAnsi="Cabin-Medium" w:cs="Cabin-Medium"/>
                <w:color w:val="auto"/>
                <w:sz w:val="24"/>
                <w:lang w:eastAsia="en-GB"/>
              </w:rPr>
            </w:pPr>
            <w:r w:rsidRPr="003C228D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>We listen to feedback, working to solve problems</w:t>
            </w:r>
          </w:p>
          <w:p w14:paraId="42DA6560" w14:textId="4C068207" w:rsidR="009E7F03" w:rsidRPr="003C228D" w:rsidRDefault="000F6345" w:rsidP="003C228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="Arial"/>
                <w:sz w:val="22"/>
                <w:szCs w:val="22"/>
              </w:rPr>
            </w:pPr>
            <w:r w:rsidRPr="003C228D">
              <w:rPr>
                <w:rFonts w:ascii="Cabin-Medium" w:hAnsi="Cabin-Medium" w:cs="Cabin-Medium"/>
                <w:color w:val="auto"/>
                <w:sz w:val="24"/>
                <w:lang w:eastAsia="en-GB"/>
              </w:rPr>
              <w:t>We offer a safe space to own our successes, mistakes, and setbacks</w:t>
            </w:r>
          </w:p>
        </w:tc>
      </w:tr>
    </w:tbl>
    <w:tbl>
      <w:tblPr>
        <w:tblW w:w="11058" w:type="dxa"/>
        <w:tblInd w:w="-99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6" w:space="0" w:color="C9C9C9"/>
          <w:insideV w:val="single" w:sz="6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1276"/>
        <w:gridCol w:w="2669"/>
        <w:gridCol w:w="874"/>
        <w:gridCol w:w="1560"/>
      </w:tblGrid>
      <w:tr w:rsidR="00CF38A8" w:rsidRPr="000756DD" w14:paraId="4227B047" w14:textId="77777777" w:rsidTr="00641762">
        <w:trPr>
          <w:trHeight w:val="420"/>
        </w:trPr>
        <w:tc>
          <w:tcPr>
            <w:tcW w:w="11058" w:type="dxa"/>
            <w:gridSpan w:val="6"/>
            <w:shd w:val="clear" w:color="auto" w:fill="009CA6"/>
          </w:tcPr>
          <w:p w14:paraId="2D877F34" w14:textId="789697FA" w:rsidR="006E606D" w:rsidRPr="007B5CA2" w:rsidRDefault="00B22244" w:rsidP="00533C50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br w:type="page"/>
            </w:r>
            <w:r w:rsidR="00291802">
              <w:rPr>
                <w:rFonts w:eastAsia="Times New Roman" w:cs="Times New Roman"/>
                <w:b/>
                <w:bCs/>
                <w:sz w:val="24"/>
              </w:rPr>
              <w:t>Approvals</w:t>
            </w:r>
          </w:p>
        </w:tc>
      </w:tr>
      <w:tr w:rsidR="00291802" w:rsidRPr="000756DD" w14:paraId="48758A5B" w14:textId="77777777" w:rsidTr="004D5348">
        <w:trPr>
          <w:trHeight w:val="431"/>
        </w:trPr>
        <w:tc>
          <w:tcPr>
            <w:tcW w:w="1277" w:type="dxa"/>
            <w:shd w:val="clear" w:color="auto" w:fill="8DB9CA"/>
          </w:tcPr>
          <w:p w14:paraId="1D4FB89E" w14:textId="5766B9A9" w:rsidR="00291802" w:rsidRDefault="00291802" w:rsidP="00533C50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bookmarkStart w:id="0" w:name="_Hlk140678894"/>
            <w:r>
              <w:rPr>
                <w:rFonts w:eastAsia="Times New Roman" w:cs="Times New Roman"/>
                <w:b/>
                <w:bCs/>
                <w:sz w:val="24"/>
              </w:rPr>
              <w:t>Colleague name</w:t>
            </w:r>
            <w:r w:rsidRPr="00124FFB">
              <w:rPr>
                <w:rFonts w:eastAsia="Times New Roman" w:cs="Times New Roman"/>
                <w:b/>
                <w:bCs/>
                <w:sz w:val="24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0847C52A" w14:textId="2953C582" w:rsidR="00291802" w:rsidRDefault="00291802" w:rsidP="00533C50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  <w:p w14:paraId="166A599F" w14:textId="4180E115" w:rsidR="00291802" w:rsidRDefault="00291802" w:rsidP="00533C50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8DB9CA"/>
          </w:tcPr>
          <w:p w14:paraId="08FCE289" w14:textId="31D82E66" w:rsidR="00291802" w:rsidRDefault="00291802" w:rsidP="00533C50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124FFB">
              <w:rPr>
                <w:rFonts w:eastAsia="Times New Roman" w:cs="Times New Roman"/>
                <w:b/>
                <w:bCs/>
                <w:sz w:val="24"/>
              </w:rPr>
              <w:t>Signature:</w:t>
            </w:r>
          </w:p>
        </w:tc>
        <w:tc>
          <w:tcPr>
            <w:tcW w:w="2669" w:type="dxa"/>
            <w:shd w:val="clear" w:color="auto" w:fill="auto"/>
          </w:tcPr>
          <w:p w14:paraId="6A6FF054" w14:textId="77777777" w:rsidR="00291802" w:rsidRDefault="00291802" w:rsidP="00533C50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</w:tc>
        <w:tc>
          <w:tcPr>
            <w:tcW w:w="874" w:type="dxa"/>
            <w:shd w:val="clear" w:color="auto" w:fill="8DB9CA"/>
          </w:tcPr>
          <w:p w14:paraId="5A2D7C37" w14:textId="459FBFF3" w:rsidR="00291802" w:rsidRDefault="00291802" w:rsidP="00533C50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Date:</w:t>
            </w:r>
          </w:p>
        </w:tc>
        <w:tc>
          <w:tcPr>
            <w:tcW w:w="1560" w:type="dxa"/>
            <w:shd w:val="clear" w:color="auto" w:fill="auto"/>
          </w:tcPr>
          <w:p w14:paraId="04C659F4" w14:textId="6DAE7E3B" w:rsidR="00291802" w:rsidRDefault="00291802" w:rsidP="00533C50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</w:tc>
      </w:tr>
      <w:bookmarkEnd w:id="0"/>
      <w:tr w:rsidR="00291802" w:rsidRPr="000756DD" w14:paraId="0F471A69" w14:textId="77777777" w:rsidTr="003C6E57">
        <w:trPr>
          <w:trHeight w:val="879"/>
        </w:trPr>
        <w:tc>
          <w:tcPr>
            <w:tcW w:w="1277" w:type="dxa"/>
            <w:shd w:val="clear" w:color="auto" w:fill="8DB9CA"/>
          </w:tcPr>
          <w:p w14:paraId="5DABAAE2" w14:textId="06D3D803" w:rsidR="00291802" w:rsidRDefault="00291802" w:rsidP="00291802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Line Manager name:</w:t>
            </w:r>
          </w:p>
        </w:tc>
        <w:tc>
          <w:tcPr>
            <w:tcW w:w="3402" w:type="dxa"/>
            <w:shd w:val="clear" w:color="auto" w:fill="auto"/>
          </w:tcPr>
          <w:p w14:paraId="1DC788EE" w14:textId="77777777" w:rsidR="00291802" w:rsidRDefault="00291802" w:rsidP="00291802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</w:tc>
        <w:tc>
          <w:tcPr>
            <w:tcW w:w="1276" w:type="dxa"/>
            <w:shd w:val="clear" w:color="auto" w:fill="8DB9CA"/>
          </w:tcPr>
          <w:p w14:paraId="0ADCCA5C" w14:textId="3E96DE00" w:rsidR="00291802" w:rsidRPr="00124FFB" w:rsidRDefault="00291802" w:rsidP="00291802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124FFB">
              <w:rPr>
                <w:rFonts w:eastAsia="Times New Roman" w:cs="Times New Roman"/>
                <w:b/>
                <w:bCs/>
                <w:sz w:val="24"/>
              </w:rPr>
              <w:t>Signature:</w:t>
            </w:r>
          </w:p>
        </w:tc>
        <w:tc>
          <w:tcPr>
            <w:tcW w:w="2669" w:type="dxa"/>
            <w:shd w:val="clear" w:color="auto" w:fill="auto"/>
          </w:tcPr>
          <w:p w14:paraId="534BF23A" w14:textId="77777777" w:rsidR="00291802" w:rsidRDefault="00291802" w:rsidP="00291802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</w:tc>
        <w:tc>
          <w:tcPr>
            <w:tcW w:w="874" w:type="dxa"/>
            <w:shd w:val="clear" w:color="auto" w:fill="8DB9CA"/>
          </w:tcPr>
          <w:p w14:paraId="23988DDD" w14:textId="3CCF8A7B" w:rsidR="00291802" w:rsidRDefault="00291802" w:rsidP="00291802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Date:</w:t>
            </w:r>
          </w:p>
        </w:tc>
        <w:tc>
          <w:tcPr>
            <w:tcW w:w="1560" w:type="dxa"/>
            <w:shd w:val="clear" w:color="auto" w:fill="auto"/>
          </w:tcPr>
          <w:p w14:paraId="2E871541" w14:textId="77777777" w:rsidR="00291802" w:rsidRDefault="00291802" w:rsidP="00291802">
            <w:pPr>
              <w:overflowPunct w:val="0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</w:tc>
      </w:tr>
    </w:tbl>
    <w:p w14:paraId="1CFBFB5A" w14:textId="77777777" w:rsidR="000E108A" w:rsidRPr="00B3165F" w:rsidRDefault="000E108A" w:rsidP="003C6E57"/>
    <w:sectPr w:rsidR="000E108A" w:rsidRPr="00B3165F" w:rsidSect="007E43BE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304" w:right="992" w:bottom="2007" w:left="1253" w:header="737" w:footer="1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57669" w14:textId="77777777" w:rsidR="00491EAF" w:rsidRDefault="00491EAF" w:rsidP="00AD6782">
      <w:r>
        <w:separator/>
      </w:r>
    </w:p>
  </w:endnote>
  <w:endnote w:type="continuationSeparator" w:id="0">
    <w:p w14:paraId="1C1AF9B5" w14:textId="77777777" w:rsidR="00491EAF" w:rsidRDefault="00491EAF" w:rsidP="00AD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-Medium">
    <w:altName w:val="Cab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1BE1B" w14:textId="327B2523" w:rsidR="005846FE" w:rsidRDefault="00300424" w:rsidP="00AD6782">
    <w:pPr>
      <w:pStyle w:val="Footer"/>
      <w:jc w:val="right"/>
    </w:pPr>
    <w:r>
      <w:rPr>
        <w:noProof/>
      </w:rPr>
      <w:drawing>
        <wp:anchor distT="0" distB="0" distL="114300" distR="114300" simplePos="0" relativeHeight="251659776" behindDoc="1" locked="0" layoutInCell="0" allowOverlap="1" wp14:anchorId="7B0BE890" wp14:editId="5983DB26">
          <wp:simplePos x="0" y="0"/>
          <wp:positionH relativeFrom="margin">
            <wp:posOffset>-1031240</wp:posOffset>
          </wp:positionH>
          <wp:positionV relativeFrom="margin">
            <wp:posOffset>8734425</wp:posOffset>
          </wp:positionV>
          <wp:extent cx="7880350" cy="1137920"/>
          <wp:effectExtent l="0" t="0" r="0" b="0"/>
          <wp:wrapSquare wrapText="bothSides"/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0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6FE">
      <w:t xml:space="preserve">Page </w:t>
    </w:r>
    <w:r w:rsidR="005846FE">
      <w:fldChar w:fldCharType="begin"/>
    </w:r>
    <w:r w:rsidR="005846FE">
      <w:instrText xml:space="preserve"> PAGE   \* MERGEFORMAT </w:instrText>
    </w:r>
    <w:r w:rsidR="005846FE">
      <w:fldChar w:fldCharType="separate"/>
    </w:r>
    <w:r w:rsidR="005846FE">
      <w:t>1</w:t>
    </w:r>
    <w:r w:rsidR="005846FE">
      <w:fldChar w:fldCharType="end"/>
    </w:r>
    <w:r w:rsidR="005846FE">
      <w:t xml:space="preserve"> of </w:t>
    </w:r>
    <w:fldSimple w:instr="NUMPAGES   \* MERGEFORMAT">
      <w:r w:rsidR="005846FE">
        <w:t>1</w:t>
      </w:r>
    </w:fldSimple>
  </w:p>
  <w:p w14:paraId="7976D6D0" w14:textId="77777777" w:rsidR="005846FE" w:rsidRDefault="005846FE" w:rsidP="00AD6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9AA4" w14:textId="797BE916" w:rsidR="003E4E69" w:rsidRDefault="00300424" w:rsidP="00AD6782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73E0638" wp14:editId="42E8D68E">
          <wp:simplePos x="0" y="0"/>
          <wp:positionH relativeFrom="margin">
            <wp:posOffset>-1006475</wp:posOffset>
          </wp:positionH>
          <wp:positionV relativeFrom="margin">
            <wp:posOffset>8427720</wp:posOffset>
          </wp:positionV>
          <wp:extent cx="7643495" cy="1104265"/>
          <wp:effectExtent l="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3495" cy="11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56884" w14:textId="77777777" w:rsidR="00491EAF" w:rsidRDefault="00491EAF" w:rsidP="00AD6782">
      <w:r>
        <w:separator/>
      </w:r>
    </w:p>
  </w:footnote>
  <w:footnote w:type="continuationSeparator" w:id="0">
    <w:p w14:paraId="3B7F570A" w14:textId="77777777" w:rsidR="00491EAF" w:rsidRDefault="00491EAF" w:rsidP="00AD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B20A9" w14:textId="68DEC747" w:rsidR="00771B67" w:rsidRDefault="00300424" w:rsidP="00AD678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963F366" wp14:editId="6CB7F92B">
          <wp:simplePos x="0" y="0"/>
          <wp:positionH relativeFrom="page">
            <wp:posOffset>6350</wp:posOffset>
          </wp:positionH>
          <wp:positionV relativeFrom="paragraph">
            <wp:posOffset>-463550</wp:posOffset>
          </wp:positionV>
          <wp:extent cx="7541260" cy="20656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06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 wp14:anchorId="3A7D7C07" wp14:editId="1DA33A11">
              <wp:simplePos x="0" y="0"/>
              <wp:positionH relativeFrom="column">
                <wp:posOffset>-83820</wp:posOffset>
              </wp:positionH>
              <wp:positionV relativeFrom="page">
                <wp:posOffset>862965</wp:posOffset>
              </wp:positionV>
              <wp:extent cx="5316855" cy="694690"/>
              <wp:effectExtent l="1905" t="0" r="0" b="4445"/>
              <wp:wrapTight wrapText="bothSides">
                <wp:wrapPolygon edited="0">
                  <wp:start x="-3119" y="0"/>
                  <wp:lineTo x="-3119" y="42647"/>
                  <wp:lineTo x="32781" y="43476"/>
                  <wp:lineTo x="32724" y="0"/>
                  <wp:lineTo x="-3119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6855" cy="694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2D343" w14:textId="3E1E3C23" w:rsidR="00F73440" w:rsidRPr="007867D4" w:rsidRDefault="00246732" w:rsidP="00AD6782">
                          <w:pPr>
                            <w:pStyle w:val="Heading1"/>
                          </w:pPr>
                          <w:r>
                            <w:t>Role</w:t>
                          </w:r>
                          <w:r w:rsidR="00D56225">
                            <w:t xml:space="preserve"> </w:t>
                          </w:r>
                          <w:r w:rsidR="006D5F65">
                            <w:t>Profile</w:t>
                          </w:r>
                        </w:p>
                        <w:p w14:paraId="24FF6531" w14:textId="77777777" w:rsidR="00F73440" w:rsidRDefault="00F73440" w:rsidP="00AD6782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D7C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.6pt;margin-top:67.95pt;width:418.65pt;height:54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" o:allowincell="f" stroked="f" strokeweight=".5pt">
              <v:textbox>
                <w:txbxContent>
                  <w:p w14:paraId="1AD2D343" w14:textId="3E1E3C23" w:rsidR="00F73440" w:rsidRPr="007867D4" w:rsidRDefault="00246732" w:rsidP="00AD6782">
                    <w:pPr>
                      <w:pStyle w:val="Heading1"/>
                    </w:pPr>
                    <w:r>
                      <w:t>Role</w:t>
                    </w:r>
                    <w:r w:rsidR="00D56225">
                      <w:t xml:space="preserve"> </w:t>
                    </w:r>
                    <w:r w:rsidR="006D5F65">
                      <w:t>Profile</w:t>
                    </w:r>
                  </w:p>
                  <w:p w14:paraId="24FF6531" w14:textId="77777777" w:rsidR="00F73440" w:rsidRDefault="00F73440" w:rsidP="00AD6782"/>
                </w:txbxContent>
              </v:textbox>
              <w10:wrap type="tight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0229B" w14:textId="5507E00C" w:rsidR="00F73440" w:rsidRDefault="00300424" w:rsidP="00AD6782">
    <w:pPr>
      <w:pStyle w:val="Head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2E5DC38" wp14:editId="46CD822D">
          <wp:simplePos x="0" y="0"/>
          <wp:positionH relativeFrom="column">
            <wp:posOffset>-904240</wp:posOffset>
          </wp:positionH>
          <wp:positionV relativeFrom="paragraph">
            <wp:posOffset>-476885</wp:posOffset>
          </wp:positionV>
          <wp:extent cx="7541260" cy="2065655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06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5933"/>
    <w:multiLevelType w:val="hybridMultilevel"/>
    <w:tmpl w:val="69541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9D0"/>
    <w:multiLevelType w:val="hybridMultilevel"/>
    <w:tmpl w:val="0F06D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65DD9"/>
    <w:multiLevelType w:val="hybridMultilevel"/>
    <w:tmpl w:val="2B82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12693"/>
    <w:multiLevelType w:val="hybridMultilevel"/>
    <w:tmpl w:val="270AF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2350F"/>
    <w:multiLevelType w:val="hybridMultilevel"/>
    <w:tmpl w:val="704C9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6768B"/>
    <w:multiLevelType w:val="hybridMultilevel"/>
    <w:tmpl w:val="E42E6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55FB0"/>
    <w:multiLevelType w:val="hybridMultilevel"/>
    <w:tmpl w:val="52BC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3114A"/>
    <w:multiLevelType w:val="hybridMultilevel"/>
    <w:tmpl w:val="1D824948"/>
    <w:lvl w:ilvl="0" w:tplc="5838E54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3157">
    <w:abstractNumId w:val="6"/>
  </w:num>
  <w:num w:numId="2" w16cid:durableId="1521166090">
    <w:abstractNumId w:val="5"/>
  </w:num>
  <w:num w:numId="3" w16cid:durableId="817452967">
    <w:abstractNumId w:val="4"/>
  </w:num>
  <w:num w:numId="4" w16cid:durableId="1288006934">
    <w:abstractNumId w:val="3"/>
  </w:num>
  <w:num w:numId="5" w16cid:durableId="199829683">
    <w:abstractNumId w:val="1"/>
  </w:num>
  <w:num w:numId="6" w16cid:durableId="1143541811">
    <w:abstractNumId w:val="7"/>
  </w:num>
  <w:num w:numId="7" w16cid:durableId="1712072216">
    <w:abstractNumId w:val="2"/>
  </w:num>
  <w:num w:numId="8" w16cid:durableId="148107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5F"/>
    <w:rsid w:val="00041D6A"/>
    <w:rsid w:val="000516DA"/>
    <w:rsid w:val="0008359B"/>
    <w:rsid w:val="0009688C"/>
    <w:rsid w:val="000A2510"/>
    <w:rsid w:val="000D410F"/>
    <w:rsid w:val="000D7E87"/>
    <w:rsid w:val="000E108A"/>
    <w:rsid w:val="000F6345"/>
    <w:rsid w:val="001035A1"/>
    <w:rsid w:val="00124FFB"/>
    <w:rsid w:val="00135755"/>
    <w:rsid w:val="00147074"/>
    <w:rsid w:val="0015005C"/>
    <w:rsid w:val="00153E6A"/>
    <w:rsid w:val="001732BD"/>
    <w:rsid w:val="00173FAF"/>
    <w:rsid w:val="00176C1E"/>
    <w:rsid w:val="001A28BB"/>
    <w:rsid w:val="001A5A3C"/>
    <w:rsid w:val="001B0334"/>
    <w:rsid w:val="001C4ABD"/>
    <w:rsid w:val="001E3599"/>
    <w:rsid w:val="001E64DF"/>
    <w:rsid w:val="001F2C41"/>
    <w:rsid w:val="00222D21"/>
    <w:rsid w:val="00241702"/>
    <w:rsid w:val="002440CF"/>
    <w:rsid w:val="0024421F"/>
    <w:rsid w:val="002443A9"/>
    <w:rsid w:val="00246732"/>
    <w:rsid w:val="002561A2"/>
    <w:rsid w:val="00260C90"/>
    <w:rsid w:val="00262F24"/>
    <w:rsid w:val="00263414"/>
    <w:rsid w:val="002640C7"/>
    <w:rsid w:val="002664A1"/>
    <w:rsid w:val="00285F44"/>
    <w:rsid w:val="00291098"/>
    <w:rsid w:val="00291802"/>
    <w:rsid w:val="002B323B"/>
    <w:rsid w:val="002D1A69"/>
    <w:rsid w:val="002D628A"/>
    <w:rsid w:val="002E4206"/>
    <w:rsid w:val="002E5FF4"/>
    <w:rsid w:val="002F1848"/>
    <w:rsid w:val="002F5D56"/>
    <w:rsid w:val="00300424"/>
    <w:rsid w:val="00312D66"/>
    <w:rsid w:val="003242FD"/>
    <w:rsid w:val="003271E3"/>
    <w:rsid w:val="003278AB"/>
    <w:rsid w:val="00332845"/>
    <w:rsid w:val="00337EE9"/>
    <w:rsid w:val="003439D0"/>
    <w:rsid w:val="0036006E"/>
    <w:rsid w:val="003742D7"/>
    <w:rsid w:val="003742ED"/>
    <w:rsid w:val="00375877"/>
    <w:rsid w:val="00377CAD"/>
    <w:rsid w:val="00387190"/>
    <w:rsid w:val="003B3544"/>
    <w:rsid w:val="003C228D"/>
    <w:rsid w:val="003C6E57"/>
    <w:rsid w:val="003D76CC"/>
    <w:rsid w:val="003E0DD2"/>
    <w:rsid w:val="003E4E69"/>
    <w:rsid w:val="003F27A7"/>
    <w:rsid w:val="003F567C"/>
    <w:rsid w:val="00404C32"/>
    <w:rsid w:val="00407485"/>
    <w:rsid w:val="004169AD"/>
    <w:rsid w:val="0042351B"/>
    <w:rsid w:val="0043366B"/>
    <w:rsid w:val="004367F7"/>
    <w:rsid w:val="00460BC4"/>
    <w:rsid w:val="004807F2"/>
    <w:rsid w:val="00491120"/>
    <w:rsid w:val="00491EAF"/>
    <w:rsid w:val="004A5548"/>
    <w:rsid w:val="004B6C49"/>
    <w:rsid w:val="004D5348"/>
    <w:rsid w:val="004E7FA9"/>
    <w:rsid w:val="004F2F71"/>
    <w:rsid w:val="00533C50"/>
    <w:rsid w:val="00541336"/>
    <w:rsid w:val="00557058"/>
    <w:rsid w:val="005807AD"/>
    <w:rsid w:val="005846FE"/>
    <w:rsid w:val="005A651D"/>
    <w:rsid w:val="005C537C"/>
    <w:rsid w:val="005F1041"/>
    <w:rsid w:val="00600510"/>
    <w:rsid w:val="00614388"/>
    <w:rsid w:val="00635CAC"/>
    <w:rsid w:val="00641762"/>
    <w:rsid w:val="00651853"/>
    <w:rsid w:val="006559F2"/>
    <w:rsid w:val="00681264"/>
    <w:rsid w:val="006875EE"/>
    <w:rsid w:val="006A4207"/>
    <w:rsid w:val="006A578E"/>
    <w:rsid w:val="006C7154"/>
    <w:rsid w:val="006D5F65"/>
    <w:rsid w:val="006E606D"/>
    <w:rsid w:val="00700219"/>
    <w:rsid w:val="0072267A"/>
    <w:rsid w:val="00747932"/>
    <w:rsid w:val="00747BB7"/>
    <w:rsid w:val="00771B67"/>
    <w:rsid w:val="007A593C"/>
    <w:rsid w:val="007A7938"/>
    <w:rsid w:val="007B2324"/>
    <w:rsid w:val="007B5CA2"/>
    <w:rsid w:val="007D01FB"/>
    <w:rsid w:val="007E0D2E"/>
    <w:rsid w:val="007E43BE"/>
    <w:rsid w:val="007F743D"/>
    <w:rsid w:val="0080636A"/>
    <w:rsid w:val="0081417C"/>
    <w:rsid w:val="00826AB1"/>
    <w:rsid w:val="00835CB0"/>
    <w:rsid w:val="008623C3"/>
    <w:rsid w:val="008624AE"/>
    <w:rsid w:val="00875B07"/>
    <w:rsid w:val="008773AF"/>
    <w:rsid w:val="00886076"/>
    <w:rsid w:val="00886E98"/>
    <w:rsid w:val="00895384"/>
    <w:rsid w:val="008C2FF2"/>
    <w:rsid w:val="008D3401"/>
    <w:rsid w:val="008E2D28"/>
    <w:rsid w:val="009177CE"/>
    <w:rsid w:val="009313FE"/>
    <w:rsid w:val="009369DE"/>
    <w:rsid w:val="0093718A"/>
    <w:rsid w:val="0095134B"/>
    <w:rsid w:val="00954681"/>
    <w:rsid w:val="0095651B"/>
    <w:rsid w:val="00957445"/>
    <w:rsid w:val="00964F50"/>
    <w:rsid w:val="009652E6"/>
    <w:rsid w:val="009744B9"/>
    <w:rsid w:val="009A58EC"/>
    <w:rsid w:val="009C653C"/>
    <w:rsid w:val="009E128D"/>
    <w:rsid w:val="009E2468"/>
    <w:rsid w:val="009E7F03"/>
    <w:rsid w:val="009F7931"/>
    <w:rsid w:val="00A36147"/>
    <w:rsid w:val="00A36609"/>
    <w:rsid w:val="00A36916"/>
    <w:rsid w:val="00A57998"/>
    <w:rsid w:val="00A66A19"/>
    <w:rsid w:val="00A66F66"/>
    <w:rsid w:val="00A708A5"/>
    <w:rsid w:val="00AB1F55"/>
    <w:rsid w:val="00AB641A"/>
    <w:rsid w:val="00AC39D3"/>
    <w:rsid w:val="00AC56FF"/>
    <w:rsid w:val="00AD6782"/>
    <w:rsid w:val="00AF4575"/>
    <w:rsid w:val="00B0160E"/>
    <w:rsid w:val="00B22244"/>
    <w:rsid w:val="00B23369"/>
    <w:rsid w:val="00B3165F"/>
    <w:rsid w:val="00B34948"/>
    <w:rsid w:val="00B61888"/>
    <w:rsid w:val="00B646F0"/>
    <w:rsid w:val="00B65A26"/>
    <w:rsid w:val="00B73196"/>
    <w:rsid w:val="00B77B5A"/>
    <w:rsid w:val="00B77EAA"/>
    <w:rsid w:val="00B85E61"/>
    <w:rsid w:val="00BC3276"/>
    <w:rsid w:val="00BD792A"/>
    <w:rsid w:val="00C01845"/>
    <w:rsid w:val="00C2426E"/>
    <w:rsid w:val="00C4371C"/>
    <w:rsid w:val="00C44D1A"/>
    <w:rsid w:val="00C5016E"/>
    <w:rsid w:val="00C524FB"/>
    <w:rsid w:val="00C6226A"/>
    <w:rsid w:val="00C7650D"/>
    <w:rsid w:val="00C81219"/>
    <w:rsid w:val="00C875A5"/>
    <w:rsid w:val="00C93A35"/>
    <w:rsid w:val="00CA3B52"/>
    <w:rsid w:val="00CA7C17"/>
    <w:rsid w:val="00CB0E2F"/>
    <w:rsid w:val="00CB45BB"/>
    <w:rsid w:val="00CB6793"/>
    <w:rsid w:val="00CF38A8"/>
    <w:rsid w:val="00D11D33"/>
    <w:rsid w:val="00D219CC"/>
    <w:rsid w:val="00D56225"/>
    <w:rsid w:val="00DD0170"/>
    <w:rsid w:val="00DE0919"/>
    <w:rsid w:val="00DE204B"/>
    <w:rsid w:val="00DE4F7F"/>
    <w:rsid w:val="00E15435"/>
    <w:rsid w:val="00E23C13"/>
    <w:rsid w:val="00E65348"/>
    <w:rsid w:val="00E6653E"/>
    <w:rsid w:val="00E87F8B"/>
    <w:rsid w:val="00E95E11"/>
    <w:rsid w:val="00EA18AE"/>
    <w:rsid w:val="00EF1808"/>
    <w:rsid w:val="00EF29B1"/>
    <w:rsid w:val="00F02DEE"/>
    <w:rsid w:val="00F143CE"/>
    <w:rsid w:val="00F46822"/>
    <w:rsid w:val="00F47061"/>
    <w:rsid w:val="00F60697"/>
    <w:rsid w:val="00F73440"/>
    <w:rsid w:val="00F94170"/>
    <w:rsid w:val="00F95AFB"/>
    <w:rsid w:val="00FB1318"/>
    <w:rsid w:val="00FB7BCE"/>
    <w:rsid w:val="00FC3A91"/>
    <w:rsid w:val="00FD2BD7"/>
    <w:rsid w:val="00FD4C2B"/>
    <w:rsid w:val="00FF198C"/>
    <w:rsid w:val="1029FEAE"/>
    <w:rsid w:val="104B4633"/>
    <w:rsid w:val="3C11FB16"/>
    <w:rsid w:val="419B8755"/>
    <w:rsid w:val="776F696D"/>
    <w:rsid w:val="7AF4EAC3"/>
    <w:rsid w:val="7F76E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FA8EA"/>
  <w14:defaultImageDpi w14:val="32767"/>
  <w15:chartTrackingRefBased/>
  <w15:docId w15:val="{0AF651AC-CEEF-4285-9213-8AE10C17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165F"/>
    <w:pPr>
      <w:autoSpaceDE w:val="0"/>
      <w:autoSpaceDN w:val="0"/>
      <w:adjustRightInd w:val="0"/>
      <w:spacing w:line="320" w:lineRule="exact"/>
    </w:pPr>
    <w:rPr>
      <w:rFonts w:ascii="Cabin" w:hAnsi="Cabin" w:cs="Calibri"/>
      <w:color w:val="000000"/>
      <w:sz w:val="21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782"/>
    <w:pPr>
      <w:spacing w:line="240" w:lineRule="auto"/>
      <w:outlineLvl w:val="0"/>
    </w:pPr>
    <w:rPr>
      <w:b/>
      <w:bCs/>
      <w:color w:val="1FB5B7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26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67A"/>
  </w:style>
  <w:style w:type="paragraph" w:styleId="Footer">
    <w:name w:val="footer"/>
    <w:basedOn w:val="Normal"/>
    <w:link w:val="FooterChar"/>
    <w:uiPriority w:val="99"/>
    <w:unhideWhenUsed/>
    <w:rsid w:val="00AD678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AD6782"/>
    <w:rPr>
      <w:rFonts w:ascii="Cabin" w:hAnsi="Cabin" w:cs="Calibri"/>
      <w:color w:val="000000"/>
      <w:sz w:val="2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771B67"/>
  </w:style>
  <w:style w:type="character" w:customStyle="1" w:styleId="Heading1Char">
    <w:name w:val="Heading 1 Char"/>
    <w:link w:val="Heading1"/>
    <w:uiPriority w:val="9"/>
    <w:rsid w:val="00AD6782"/>
    <w:rPr>
      <w:rFonts w:ascii="Cabin" w:hAnsi="Cabin" w:cs="Calibri"/>
      <w:b/>
      <w:bCs/>
      <w:color w:val="1FB5B7"/>
      <w:sz w:val="40"/>
      <w:szCs w:val="40"/>
      <w:lang w:eastAsia="en-US"/>
    </w:rPr>
  </w:style>
  <w:style w:type="table" w:styleId="TableGrid">
    <w:name w:val="Table Grid"/>
    <w:basedOn w:val="TableNormal"/>
    <w:uiPriority w:val="39"/>
    <w:rsid w:val="00B3165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95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E11"/>
    <w:rPr>
      <w:rFonts w:ascii="Cabin" w:hAnsi="Cabin" w:cs="Calibri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E11"/>
    <w:rPr>
      <w:rFonts w:ascii="Cabin" w:hAnsi="Cabin" w:cs="Calibri"/>
      <w:b/>
      <w:bCs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263414"/>
    <w:pPr>
      <w:ind w:left="720"/>
      <w:contextualSpacing/>
    </w:pPr>
  </w:style>
  <w:style w:type="paragraph" w:styleId="Revision">
    <w:name w:val="Revision"/>
    <w:hidden/>
    <w:uiPriority w:val="99"/>
    <w:semiHidden/>
    <w:rsid w:val="00600510"/>
    <w:rPr>
      <w:rFonts w:ascii="Cabin" w:hAnsi="Cabin" w:cs="Calibri"/>
      <w:color w:val="000000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6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rynh\AppData\Local\Microsoft\Windows\INetCache\Content.Outlook\Z6DOP5VT\PS%20portrait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A02DE2FC1444AA7C33DED1A4D1491" ma:contentTypeVersion="17" ma:contentTypeDescription="Create a new document." ma:contentTypeScope="" ma:versionID="7132860233adea32f6c897430e7b65a0">
  <xsd:schema xmlns:xsd="http://www.w3.org/2001/XMLSchema" xmlns:xs="http://www.w3.org/2001/XMLSchema" xmlns:p="http://schemas.microsoft.com/office/2006/metadata/properties" xmlns:ns2="0ff33028-7998-4bb5-aca9-41215efbdde7" xmlns:ns3="2b7ebbb7-50d3-480c-8850-4976f723ef0f" targetNamespace="http://schemas.microsoft.com/office/2006/metadata/properties" ma:root="true" ma:fieldsID="df485df028d048e0e4f47c8b5c32a1b5" ns2:_="" ns3:_="">
    <xsd:import namespace="0ff33028-7998-4bb5-aca9-41215efbdde7"/>
    <xsd:import namespace="2b7ebbb7-50d3-480c-8850-4976f723ef0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Phase" minOccurs="0"/>
                <xsd:element ref="ns2:Process" minOccurs="0"/>
                <xsd:element ref="ns2:Document_x0020_Type" minOccurs="0"/>
                <xsd:element ref="ns2:Status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33028-7998-4bb5-aca9-41215efbdd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70d07e0-1c85-4805-beb2-97fb98971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Phase" ma:index="20" nillable="true" ma:displayName="Phase" ma:description="Phase of launch process included in" ma:format="Dropdown" ma:internalName="Phase">
      <xsd:simpleType>
        <xsd:restriction base="dms:Choice">
          <xsd:enumeration value="Phase 1"/>
          <xsd:enumeration value="Phase 2"/>
          <xsd:enumeration value="Phase 3"/>
          <xsd:enumeration value="Phase 4"/>
        </xsd:restriction>
      </xsd:simpleType>
    </xsd:element>
    <xsd:element name="Process" ma:index="21" nillable="true" ma:displayName="Process" ma:format="Dropdown" ma:internalName="Process">
      <xsd:simpleType>
        <xsd:union memberTypes="dms:Text">
          <xsd:simpleType>
            <xsd:restriction base="dms:Choice">
              <xsd:enumeration value="Onboarding"/>
              <xsd:enumeration value="Offboarding"/>
              <xsd:enumeration value="Flexible Working"/>
              <xsd:enumeration value="Job Evaluation"/>
            </xsd:restriction>
          </xsd:simpleType>
        </xsd:union>
      </xsd:simpleType>
    </xsd:element>
    <xsd:element name="Document_x0020_Type" ma:index="22" nillable="true" ma:displayName="Document Type" ma:default="Business Process Map" ma:format="Dropdown" ma:internalName="Document_x0020_Type">
      <xsd:simpleType>
        <xsd:restriction base="dms:Choice">
          <xsd:enumeration value="Business Process Map"/>
          <xsd:enumeration value="HR Operating Guide"/>
          <xsd:enumeration value="Manager Guide"/>
          <xsd:enumeration value="Employee Guide"/>
          <xsd:enumeration value="Forms"/>
          <xsd:enumeration value="Process Templates"/>
          <xsd:enumeration value="Process Checklist"/>
        </xsd:restriction>
      </xsd:simpleType>
    </xsd:element>
    <xsd:element name="Status" ma:index="23" nillable="true" ma:displayName="Status" ma:format="RadioButtons" ma:internalName="Status">
      <xsd:simpleType>
        <xsd:restriction base="dms:Choice">
          <xsd:enumeration value="Live"/>
          <xsd:enumeration value="Draft"/>
          <xsd:enumeration value="Pending Sign Off"/>
          <xsd:enumeration value="Reviewing"/>
          <xsd:enumeration value="Archived"/>
        </xsd:restriction>
      </xsd:simpleType>
    </xsd:element>
    <xsd:element name="Comments" ma:index="24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ebbb7-50d3-480c-8850-4976f723ef0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b165ae2-60f1-4921-9d26-f352cde136ad}" ma:internalName="TaxCatchAll" ma:showField="CatchAllData" ma:web="2b7ebbb7-50d3-480c-8850-4976f723e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f33028-7998-4bb5-aca9-41215efbdde7">
      <Terms xmlns="http://schemas.microsoft.com/office/infopath/2007/PartnerControls"/>
    </lcf76f155ced4ddcb4097134ff3c332f>
    <TaxCatchAll xmlns="2b7ebbb7-50d3-480c-8850-4976f723ef0f" xsi:nil="true"/>
    <Document_x0020_Type xmlns="0ff33028-7998-4bb5-aca9-41215efbdde7">Business Process Map</Document_x0020_Type>
    <Phase xmlns="0ff33028-7998-4bb5-aca9-41215efbdde7" xsi:nil="true"/>
    <Process xmlns="0ff33028-7998-4bb5-aca9-41215efbdde7" xsi:nil="true"/>
    <Status xmlns="0ff33028-7998-4bb5-aca9-41215efbdde7" xsi:nil="true"/>
    <Comments xmlns="0ff33028-7998-4bb5-aca9-41215efbdde7" xsi:nil="true"/>
  </documentManagement>
</p:properties>
</file>

<file path=customXml/itemProps1.xml><?xml version="1.0" encoding="utf-8"?>
<ds:datastoreItem xmlns:ds="http://schemas.openxmlformats.org/officeDocument/2006/customXml" ds:itemID="{1EC6E2AF-ED68-45C8-BA60-0928DA090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33028-7998-4bb5-aca9-41215efbdde7"/>
    <ds:schemaRef ds:uri="2b7ebbb7-50d3-480c-8850-4976f723e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CF1D7-5F83-4480-A20F-A2DCDF07A4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059CCF-758F-AA44-9D6C-CC02774AF8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35774B-09AA-45BD-8C6C-FAD7667F3194}">
  <ds:schemaRefs>
    <ds:schemaRef ds:uri="http://schemas.microsoft.com/office/2006/metadata/properties"/>
    <ds:schemaRef ds:uri="http://schemas.microsoft.com/office/infopath/2007/PartnerControls"/>
    <ds:schemaRef ds:uri="0ff33028-7998-4bb5-aca9-41215efbdde7"/>
    <ds:schemaRef ds:uri="2b7ebbb7-50d3-480c-8850-4976f723ef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 portrait template 2</Template>
  <TotalTime>1</TotalTime>
  <Pages>4</Pages>
  <Words>796</Words>
  <Characters>4539</Characters>
  <Application>Microsoft Office Word</Application>
  <DocSecurity>0</DocSecurity>
  <Lines>37</Lines>
  <Paragraphs>10</Paragraphs>
  <ScaleCrop>false</ScaleCrop>
  <Manager/>
  <Company>SYMCA</Company>
  <LinksUpToDate>false</LinksUpToDate>
  <CharactersWithSpaces>5325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Taylor</dc:creator>
  <cp:keywords/>
  <dc:description/>
  <cp:lastModifiedBy>Charlotte Dench</cp:lastModifiedBy>
  <cp:revision>22</cp:revision>
  <cp:lastPrinted>2023-06-16T10:06:00Z</cp:lastPrinted>
  <dcterms:created xsi:type="dcterms:W3CDTF">2024-02-28T09:24:00Z</dcterms:created>
  <dcterms:modified xsi:type="dcterms:W3CDTF">2025-09-09T12:55:00Z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0x010100B78A02DE2FC1444AA7C33DED1A4D1491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SharedWithUsers">
    <vt:lpwstr>188;#Claire James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