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8856" w14:textId="2D4FF208" w:rsidR="00801949" w:rsidRPr="00F2525A" w:rsidRDefault="00801949" w:rsidP="00801949">
      <w:pPr>
        <w:rPr>
          <w:rFonts w:ascii="Lato" w:hAnsi="Lato" w:cs="Open Sans SemiBold"/>
          <w:color w:val="FF0000"/>
          <w:spacing w:val="30"/>
          <w:sz w:val="48"/>
          <w:szCs w:val="48"/>
          <w:lang w:val="en-US"/>
        </w:rPr>
      </w:pPr>
      <w:r w:rsidRPr="00184FE9">
        <w:rPr>
          <w:rFonts w:ascii="Lato" w:hAnsi="Lato" w:cs="Open Sans SemiBold"/>
          <w:color w:val="296EB6"/>
          <w:spacing w:val="30"/>
          <w:sz w:val="50"/>
          <w:szCs w:val="50"/>
          <w:lang w:val="en-US"/>
        </w:rPr>
        <w:t>JOB DESCRIPTION</w:t>
      </w:r>
      <w:r w:rsidR="00F2525A">
        <w:rPr>
          <w:rFonts w:ascii="Lato" w:hAnsi="Lato" w:cs="Open Sans SemiBold"/>
          <w:color w:val="296EB6"/>
          <w:spacing w:val="30"/>
          <w:sz w:val="50"/>
          <w:szCs w:val="50"/>
          <w:lang w:val="en-US"/>
        </w:rPr>
        <w:t xml:space="preserve">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14:paraId="5197A267" w14:textId="77777777" w:rsidTr="003457EB">
        <w:trPr>
          <w:trHeight w:val="566"/>
        </w:trPr>
        <w:tc>
          <w:tcPr>
            <w:tcW w:w="2154" w:type="dxa"/>
            <w:tcBorders>
              <w:bottom w:val="single" w:sz="4" w:space="0" w:color="FFFFFF" w:themeColor="background1"/>
            </w:tcBorders>
            <w:shd w:val="clear" w:color="auto" w:fill="296EB6"/>
            <w:vAlign w:val="center"/>
          </w:tcPr>
          <w:p w14:paraId="324243CE" w14:textId="77777777" w:rsidR="00801949" w:rsidRPr="0079719D" w:rsidRDefault="00801949" w:rsidP="008806F7">
            <w:pPr>
              <w:rPr>
                <w:rFonts w:ascii="Lato" w:hAnsi="Lato" w:cs="Open Sans SemiBold"/>
                <w:b/>
                <w:bCs/>
                <w:color w:val="FFFFFF" w:themeColor="background1"/>
                <w:sz w:val="24"/>
                <w:szCs w:val="24"/>
                <w:lang w:val="en-US"/>
              </w:rPr>
            </w:pPr>
            <w:r w:rsidRPr="0079719D">
              <w:rPr>
                <w:rFonts w:ascii="Lato" w:hAnsi="Lato" w:cs="Open Sans SemiBold"/>
                <w:b/>
                <w:bCs/>
                <w:color w:val="FFFFFF" w:themeColor="background1"/>
                <w:sz w:val="24"/>
                <w:szCs w:val="24"/>
                <w:lang w:val="en-US"/>
              </w:rPr>
              <w:t>JOB TITLE</w:t>
            </w:r>
          </w:p>
        </w:tc>
        <w:tc>
          <w:tcPr>
            <w:tcW w:w="7628" w:type="dxa"/>
            <w:tcBorders>
              <w:bottom w:val="single" w:sz="4" w:space="0" w:color="296EB6"/>
            </w:tcBorders>
            <w:vAlign w:val="center"/>
          </w:tcPr>
          <w:p w14:paraId="332FF35A" w14:textId="6C918C1E" w:rsidR="00801949" w:rsidRPr="005D45B8" w:rsidRDefault="000349E2" w:rsidP="008806F7">
            <w:pPr>
              <w:rPr>
                <w:rFonts w:ascii="Lato" w:hAnsi="Lato" w:cs="Open Sans SemiBold"/>
                <w:bCs/>
                <w:sz w:val="24"/>
                <w:szCs w:val="24"/>
                <w:lang w:val="en-US"/>
              </w:rPr>
            </w:pPr>
            <w:r w:rsidRPr="000349E2">
              <w:rPr>
                <w:rFonts w:ascii="Lato" w:hAnsi="Lato" w:cs="Open Sans SemiBold"/>
                <w:bCs/>
                <w:sz w:val="24"/>
                <w:szCs w:val="24"/>
                <w:lang w:val="en-US"/>
              </w:rPr>
              <w:t>Collection and Recovery Technical Specialist</w:t>
            </w:r>
          </w:p>
        </w:tc>
      </w:tr>
      <w:tr w:rsidR="00801949" w14:paraId="7B81B474" w14:textId="77777777" w:rsidTr="00BC2320">
        <w:trPr>
          <w:trHeight w:val="566"/>
        </w:trPr>
        <w:tc>
          <w:tcPr>
            <w:tcW w:w="2154" w:type="dxa"/>
            <w:tcBorders>
              <w:top w:val="single" w:sz="4" w:space="0" w:color="FFFFFF" w:themeColor="background1"/>
              <w:bottom w:val="single" w:sz="4" w:space="0" w:color="296EB6"/>
            </w:tcBorders>
            <w:shd w:val="clear" w:color="auto" w:fill="296EB6"/>
            <w:vAlign w:val="center"/>
          </w:tcPr>
          <w:p w14:paraId="413E3A09" w14:textId="77777777" w:rsidR="00801949" w:rsidRPr="0079719D" w:rsidRDefault="00801949" w:rsidP="008806F7">
            <w:pPr>
              <w:rPr>
                <w:rFonts w:ascii="Lato" w:hAnsi="Lato" w:cs="Open Sans SemiBold"/>
                <w:b/>
                <w:bCs/>
                <w:color w:val="FFFFFF" w:themeColor="background1"/>
                <w:sz w:val="24"/>
                <w:szCs w:val="24"/>
                <w:lang w:val="en-US"/>
              </w:rPr>
            </w:pPr>
            <w:r w:rsidRPr="0079719D">
              <w:rPr>
                <w:rFonts w:ascii="Lato" w:hAnsi="Lato" w:cs="Open Sans SemiBold"/>
                <w:b/>
                <w:bCs/>
                <w:color w:val="FFFFFF" w:themeColor="background1"/>
                <w:sz w:val="24"/>
                <w:szCs w:val="24"/>
                <w:lang w:val="en-US"/>
              </w:rPr>
              <w:t>GRADE</w:t>
            </w:r>
          </w:p>
        </w:tc>
        <w:tc>
          <w:tcPr>
            <w:tcW w:w="7628" w:type="dxa"/>
            <w:tcBorders>
              <w:top w:val="single" w:sz="4" w:space="0" w:color="296EB6"/>
            </w:tcBorders>
            <w:vAlign w:val="center"/>
          </w:tcPr>
          <w:p w14:paraId="0B454556" w14:textId="4DE19925" w:rsidR="00801949" w:rsidRPr="00BC2320" w:rsidRDefault="00BC2320" w:rsidP="008806F7">
            <w:pPr>
              <w:rPr>
                <w:rFonts w:ascii="Lato" w:hAnsi="Lato" w:cs="Open Sans SemiBold"/>
                <w:sz w:val="24"/>
                <w:szCs w:val="24"/>
                <w:lang w:val="en-US"/>
              </w:rPr>
            </w:pPr>
            <w:r w:rsidRPr="00BC2320">
              <w:rPr>
                <w:rFonts w:ascii="Lato" w:hAnsi="Lato" w:cs="Open Sans SemiBold"/>
                <w:sz w:val="24"/>
                <w:szCs w:val="24"/>
                <w:lang w:val="en-US"/>
              </w:rPr>
              <w:t>Band H</w:t>
            </w:r>
          </w:p>
        </w:tc>
      </w:tr>
      <w:tr w:rsidR="005D45B8" w14:paraId="181284AB" w14:textId="77777777" w:rsidTr="00BC2320">
        <w:trPr>
          <w:trHeight w:val="697"/>
        </w:trPr>
        <w:tc>
          <w:tcPr>
            <w:tcW w:w="2154" w:type="dxa"/>
            <w:tcBorders>
              <w:bottom w:val="single" w:sz="4" w:space="0" w:color="FFFFFF" w:themeColor="background1"/>
            </w:tcBorders>
            <w:shd w:val="clear" w:color="auto" w:fill="296EB6"/>
            <w:vAlign w:val="center"/>
          </w:tcPr>
          <w:p w14:paraId="39F4B988" w14:textId="77777777" w:rsidR="005D45B8" w:rsidRPr="0079719D" w:rsidRDefault="005D45B8" w:rsidP="005D45B8">
            <w:pPr>
              <w:rPr>
                <w:rFonts w:ascii="Lato" w:hAnsi="Lato" w:cs="Open Sans SemiBold"/>
                <w:b/>
                <w:bCs/>
                <w:color w:val="FFFFFF" w:themeColor="background1"/>
                <w:sz w:val="24"/>
                <w:szCs w:val="24"/>
                <w:lang w:val="en-US"/>
              </w:rPr>
            </w:pPr>
            <w:r w:rsidRPr="0079719D">
              <w:rPr>
                <w:rFonts w:ascii="Lato" w:hAnsi="Lato" w:cs="Open Sans SemiBold"/>
                <w:b/>
                <w:bCs/>
                <w:color w:val="FFFFFF" w:themeColor="background1"/>
                <w:sz w:val="24"/>
                <w:szCs w:val="24"/>
                <w:lang w:val="en-US"/>
              </w:rPr>
              <w:t>REPORTING TO</w:t>
            </w:r>
          </w:p>
        </w:tc>
        <w:tc>
          <w:tcPr>
            <w:tcW w:w="7628" w:type="dxa"/>
            <w:vAlign w:val="center"/>
          </w:tcPr>
          <w:p w14:paraId="7C7E65C0" w14:textId="11AB3CF1" w:rsidR="005D45B8" w:rsidRPr="00BC2320" w:rsidRDefault="000349E2" w:rsidP="00C4145E">
            <w:pPr>
              <w:rPr>
                <w:rFonts w:ascii="Lato" w:hAnsi="Lato" w:cs="Open Sans SemiBold"/>
                <w:bCs/>
                <w:sz w:val="24"/>
                <w:szCs w:val="24"/>
                <w:lang w:val="en-US"/>
              </w:rPr>
            </w:pPr>
            <w:r w:rsidRPr="000349E2">
              <w:rPr>
                <w:rFonts w:ascii="Lato" w:hAnsi="Lato" w:cs="Open Sans SemiBold"/>
                <w:bCs/>
                <w:sz w:val="24"/>
                <w:szCs w:val="24"/>
                <w:lang w:val="en-US"/>
              </w:rPr>
              <w:t>Collection and Recovery Technical Manager</w:t>
            </w:r>
          </w:p>
        </w:tc>
      </w:tr>
      <w:tr w:rsidR="005D45B8" w14:paraId="6EAE5740" w14:textId="77777777" w:rsidTr="003457EB">
        <w:trPr>
          <w:trHeight w:val="566"/>
        </w:trPr>
        <w:tc>
          <w:tcPr>
            <w:tcW w:w="2154" w:type="dxa"/>
            <w:tcBorders>
              <w:top w:val="single" w:sz="4" w:space="0" w:color="FFFFFF" w:themeColor="background1"/>
            </w:tcBorders>
            <w:shd w:val="clear" w:color="auto" w:fill="296EB6"/>
            <w:vAlign w:val="center"/>
          </w:tcPr>
          <w:p w14:paraId="197848CC" w14:textId="77777777" w:rsidR="005D45B8" w:rsidRPr="0079719D" w:rsidRDefault="005D45B8" w:rsidP="005D45B8">
            <w:pPr>
              <w:rPr>
                <w:rFonts w:ascii="Lato" w:hAnsi="Lato" w:cs="Open Sans SemiBold"/>
                <w:b/>
                <w:bCs/>
                <w:color w:val="FFFFFF" w:themeColor="background1"/>
                <w:sz w:val="24"/>
                <w:szCs w:val="24"/>
                <w:lang w:val="en-US"/>
              </w:rPr>
            </w:pPr>
            <w:r>
              <w:rPr>
                <w:rFonts w:ascii="Lato" w:hAnsi="Lato" w:cs="Open Sans SemiBold"/>
                <w:b/>
                <w:bCs/>
                <w:color w:val="FFFFFF" w:themeColor="background1"/>
                <w:sz w:val="24"/>
                <w:szCs w:val="24"/>
                <w:lang w:val="en-US"/>
              </w:rPr>
              <w:t>JD REF</w:t>
            </w:r>
          </w:p>
        </w:tc>
        <w:tc>
          <w:tcPr>
            <w:tcW w:w="7628" w:type="dxa"/>
            <w:vAlign w:val="center"/>
          </w:tcPr>
          <w:p w14:paraId="368D8830" w14:textId="5F947125" w:rsidR="005D45B8" w:rsidRPr="001538FB" w:rsidRDefault="000349E2" w:rsidP="005D45B8">
            <w:pPr>
              <w:rPr>
                <w:rFonts w:ascii="Lato" w:hAnsi="Lato" w:cs="Open Sans SemiBold"/>
                <w:bCs/>
                <w:sz w:val="24"/>
                <w:szCs w:val="24"/>
                <w:lang w:val="en-US"/>
              </w:rPr>
            </w:pPr>
            <w:r w:rsidRPr="000349E2">
              <w:rPr>
                <w:rFonts w:ascii="Lato" w:hAnsi="Lato" w:cs="Open Sans SemiBold"/>
                <w:bCs/>
                <w:sz w:val="24"/>
                <w:szCs w:val="24"/>
                <w:lang w:val="en-US"/>
              </w:rPr>
              <w:t>BUS0217G</w:t>
            </w:r>
          </w:p>
        </w:tc>
      </w:tr>
    </w:tbl>
    <w:p w14:paraId="31562CD5" w14:textId="77777777" w:rsidR="00801949" w:rsidRDefault="00801949" w:rsidP="00801949">
      <w:pPr>
        <w:pStyle w:val="Title14ptBlueAligntoLeftTITLES"/>
        <w:rPr>
          <w:rFonts w:ascii="Lato" w:hAnsi="Lato" w:cs="Open Sans Light"/>
          <w:color w:val="296EB6"/>
          <w:spacing w:val="30"/>
        </w:rPr>
      </w:pPr>
    </w:p>
    <w:p w14:paraId="5202C783" w14:textId="6A0439D1" w:rsidR="00801949" w:rsidRDefault="00801949" w:rsidP="005D45B8">
      <w:pPr>
        <w:pStyle w:val="Title14ptBlueAligntoLeftTITLES"/>
        <w:spacing w:line="276" w:lineRule="auto"/>
        <w:rPr>
          <w:rFonts w:ascii="Lato" w:hAnsi="Lato" w:cs="Open Sans Light"/>
          <w:color w:val="296EB6"/>
          <w:spacing w:val="30"/>
        </w:rPr>
      </w:pPr>
      <w:r>
        <w:rPr>
          <w:rFonts w:ascii="Lato" w:hAnsi="Lato" w:cs="Open Sans Light"/>
          <w:color w:val="296EB6"/>
          <w:spacing w:val="30"/>
        </w:rPr>
        <w:t>PURPOSE</w:t>
      </w:r>
    </w:p>
    <w:p w14:paraId="04DAC212" w14:textId="77777777" w:rsidR="00BC2320" w:rsidRDefault="00BC2320" w:rsidP="00BC2320">
      <w:pPr>
        <w:pStyle w:val="Title14ptBlueAligntoLeftTITLES"/>
        <w:rPr>
          <w:rFonts w:ascii="Lato" w:hAnsi="Lato" w:cstheme="minorBidi"/>
          <w:b w:val="0"/>
          <w:bCs w:val="0"/>
          <w:caps w:val="0"/>
          <w:color w:val="auto"/>
          <w:spacing w:val="0"/>
          <w:sz w:val="22"/>
          <w:szCs w:val="22"/>
          <w:lang w:val="en-GB"/>
        </w:rPr>
      </w:pPr>
    </w:p>
    <w:p w14:paraId="0744B5F4" w14:textId="77777777" w:rsidR="00C7123F" w:rsidRPr="00C7123F" w:rsidRDefault="00C7123F" w:rsidP="00C7123F">
      <w:pPr>
        <w:pStyle w:val="Title14ptBlueAligntoLeftTITLES"/>
        <w:rPr>
          <w:rFonts w:ascii="Lato" w:hAnsi="Lato" w:cstheme="minorBidi"/>
          <w:b w:val="0"/>
          <w:bCs w:val="0"/>
          <w:caps w:val="0"/>
          <w:color w:val="auto"/>
          <w:spacing w:val="0"/>
          <w:sz w:val="22"/>
          <w:szCs w:val="22"/>
          <w:lang w:val="en-GB"/>
        </w:rPr>
      </w:pPr>
      <w:r w:rsidRPr="00C7123F">
        <w:rPr>
          <w:rFonts w:ascii="Lato" w:hAnsi="Lato" w:cstheme="minorBidi"/>
          <w:b w:val="0"/>
          <w:bCs w:val="0"/>
          <w:caps w:val="0"/>
          <w:color w:val="auto"/>
          <w:spacing w:val="0"/>
          <w:sz w:val="22"/>
          <w:szCs w:val="22"/>
          <w:lang w:val="en-GB"/>
        </w:rPr>
        <w:t xml:space="preserve">Maximise Income and Debt functions within a team of technical specialists to deliver an excellent customer focused and responsive Revenues and Benefits Service that ensures efficient operations and compliance with policy and legislative frameworks and meets the organisational requirements and priorities. </w:t>
      </w:r>
    </w:p>
    <w:p w14:paraId="720514C6" w14:textId="77777777" w:rsidR="00C7123F" w:rsidRPr="00C7123F" w:rsidRDefault="00C7123F" w:rsidP="00C7123F">
      <w:pPr>
        <w:pStyle w:val="Title14ptBlueAligntoLeftTITLES"/>
        <w:rPr>
          <w:rFonts w:ascii="Lato" w:hAnsi="Lato" w:cstheme="minorBidi"/>
          <w:b w:val="0"/>
          <w:bCs w:val="0"/>
          <w:caps w:val="0"/>
          <w:color w:val="auto"/>
          <w:spacing w:val="0"/>
          <w:sz w:val="22"/>
          <w:szCs w:val="22"/>
          <w:lang w:val="en-GB"/>
        </w:rPr>
      </w:pPr>
    </w:p>
    <w:p w14:paraId="47FAF20B" w14:textId="77777777" w:rsidR="00C7123F" w:rsidRPr="00C7123F" w:rsidRDefault="00C7123F" w:rsidP="00C7123F">
      <w:pPr>
        <w:pStyle w:val="Title14ptBlueAligntoLeftTITLES"/>
        <w:rPr>
          <w:rFonts w:ascii="Lato" w:hAnsi="Lato" w:cstheme="minorBidi"/>
          <w:b w:val="0"/>
          <w:bCs w:val="0"/>
          <w:caps w:val="0"/>
          <w:color w:val="auto"/>
          <w:spacing w:val="0"/>
          <w:sz w:val="22"/>
          <w:szCs w:val="22"/>
          <w:lang w:val="en-GB"/>
        </w:rPr>
      </w:pPr>
      <w:r w:rsidRPr="00C7123F">
        <w:rPr>
          <w:rFonts w:ascii="Lato" w:hAnsi="Lato" w:cstheme="minorBidi"/>
          <w:b w:val="0"/>
          <w:bCs w:val="0"/>
          <w:caps w:val="0"/>
          <w:color w:val="auto"/>
          <w:spacing w:val="0"/>
          <w:sz w:val="22"/>
          <w:szCs w:val="22"/>
          <w:lang w:val="en-GB"/>
        </w:rPr>
        <w:t xml:space="preserve">Ensure all technical and enforcement duties are dealt with appropriately, responsible for complex decisions and escalating when necessary to the line Manager. </w:t>
      </w:r>
    </w:p>
    <w:p w14:paraId="012466D8" w14:textId="77777777" w:rsidR="00C7123F" w:rsidRPr="00C7123F" w:rsidRDefault="00C7123F" w:rsidP="00C7123F">
      <w:pPr>
        <w:pStyle w:val="Title14ptBlueAligntoLeftTITLES"/>
        <w:rPr>
          <w:rFonts w:ascii="Lato" w:hAnsi="Lato" w:cstheme="minorBidi"/>
          <w:b w:val="0"/>
          <w:bCs w:val="0"/>
          <w:caps w:val="0"/>
          <w:color w:val="auto"/>
          <w:spacing w:val="0"/>
          <w:sz w:val="22"/>
          <w:szCs w:val="22"/>
          <w:lang w:val="en-GB"/>
        </w:rPr>
      </w:pPr>
    </w:p>
    <w:p w14:paraId="6C8A0D96" w14:textId="77777777" w:rsidR="00C7123F" w:rsidRPr="00C7123F" w:rsidRDefault="00C7123F" w:rsidP="00C7123F">
      <w:pPr>
        <w:pStyle w:val="Title14ptBlueAligntoLeftTITLES"/>
        <w:rPr>
          <w:rFonts w:ascii="Lato" w:hAnsi="Lato" w:cstheme="minorBidi"/>
          <w:b w:val="0"/>
          <w:bCs w:val="0"/>
          <w:caps w:val="0"/>
          <w:color w:val="auto"/>
          <w:spacing w:val="0"/>
          <w:sz w:val="22"/>
          <w:szCs w:val="22"/>
          <w:lang w:val="en-GB"/>
        </w:rPr>
      </w:pPr>
      <w:r w:rsidRPr="00C7123F">
        <w:rPr>
          <w:rFonts w:ascii="Lato" w:hAnsi="Lato" w:cstheme="minorBidi"/>
          <w:b w:val="0"/>
          <w:bCs w:val="0"/>
          <w:caps w:val="0"/>
          <w:color w:val="auto"/>
          <w:spacing w:val="0"/>
          <w:sz w:val="22"/>
          <w:szCs w:val="22"/>
          <w:lang w:val="en-GB"/>
        </w:rPr>
        <w:t xml:space="preserve">Be responsible for assessing evidence to determine the appropriate course of action for recovery of Council Debt, including Court action and representation at the Magistrates/ High Court / County Court. </w:t>
      </w:r>
    </w:p>
    <w:p w14:paraId="07381847" w14:textId="77777777" w:rsidR="00C7123F" w:rsidRPr="00C7123F" w:rsidRDefault="00C7123F" w:rsidP="00C7123F">
      <w:pPr>
        <w:pStyle w:val="Title14ptBlueAligntoLeftTITLES"/>
        <w:rPr>
          <w:rFonts w:ascii="Lato" w:hAnsi="Lato" w:cstheme="minorBidi"/>
          <w:b w:val="0"/>
          <w:bCs w:val="0"/>
          <w:caps w:val="0"/>
          <w:color w:val="auto"/>
          <w:spacing w:val="0"/>
          <w:sz w:val="22"/>
          <w:szCs w:val="22"/>
          <w:lang w:val="en-GB"/>
        </w:rPr>
      </w:pPr>
    </w:p>
    <w:p w14:paraId="0E080049" w14:textId="77777777" w:rsidR="00C7123F" w:rsidRPr="00C7123F" w:rsidRDefault="00C7123F" w:rsidP="00C7123F">
      <w:pPr>
        <w:pStyle w:val="Title14ptBlueAligntoLeftTITLES"/>
        <w:rPr>
          <w:rFonts w:ascii="Lato" w:hAnsi="Lato" w:cstheme="minorBidi"/>
          <w:b w:val="0"/>
          <w:bCs w:val="0"/>
          <w:caps w:val="0"/>
          <w:color w:val="auto"/>
          <w:spacing w:val="0"/>
          <w:sz w:val="22"/>
          <w:szCs w:val="22"/>
          <w:lang w:val="en-GB"/>
        </w:rPr>
      </w:pPr>
      <w:r w:rsidRPr="00C7123F">
        <w:rPr>
          <w:rFonts w:ascii="Lato" w:hAnsi="Lato" w:cstheme="minorBidi"/>
          <w:b w:val="0"/>
          <w:bCs w:val="0"/>
          <w:caps w:val="0"/>
          <w:color w:val="auto"/>
          <w:spacing w:val="0"/>
          <w:sz w:val="22"/>
          <w:szCs w:val="22"/>
          <w:lang w:val="en-GB"/>
        </w:rPr>
        <w:t xml:space="preserve">Have relevant legislative knowledge regarding debt collection of Council Income to maximise revenue. Building relationships between the Council and External Suppliers/ Government Agencies to ensure the efficient operation of recovery and collection of income for the Council. </w:t>
      </w:r>
    </w:p>
    <w:p w14:paraId="63FFB59A" w14:textId="77777777" w:rsidR="00C7123F" w:rsidRPr="00C7123F" w:rsidRDefault="00C7123F" w:rsidP="00C7123F">
      <w:pPr>
        <w:pStyle w:val="Title14ptBlueAligntoLeftTITLES"/>
        <w:rPr>
          <w:rFonts w:ascii="Lato" w:hAnsi="Lato" w:cstheme="minorBidi"/>
          <w:b w:val="0"/>
          <w:bCs w:val="0"/>
          <w:caps w:val="0"/>
          <w:color w:val="auto"/>
          <w:spacing w:val="0"/>
          <w:sz w:val="22"/>
          <w:szCs w:val="22"/>
          <w:lang w:val="en-GB"/>
        </w:rPr>
      </w:pPr>
    </w:p>
    <w:p w14:paraId="46701FC1" w14:textId="77777777" w:rsidR="00633160" w:rsidRPr="00633160" w:rsidRDefault="00633160" w:rsidP="00633160">
      <w:pPr>
        <w:spacing w:after="9"/>
        <w:ind w:left="-5"/>
        <w:rPr>
          <w:rFonts w:ascii="Lato" w:hAnsi="Lato"/>
        </w:rPr>
      </w:pPr>
      <w:r w:rsidRPr="00633160">
        <w:rPr>
          <w:rFonts w:ascii="Lato" w:eastAsia="Times New Roman" w:hAnsi="Lato"/>
        </w:rPr>
        <w:t>Responsible for management/action of all Breathing Space notifications received from the Insolvency Service directly and indirectly (i.e. via our enforcement agents) and ensure that our responsibilities as a creditor are met, including carrying out a search for all possible outstanding debts; notifying relevant sections that the moratorium has started or ended; and identifying and actioning cases where a review of the moratorium is required.</w:t>
      </w:r>
    </w:p>
    <w:p w14:paraId="59A77717" w14:textId="77777777" w:rsidR="00C7123F" w:rsidRDefault="00C7123F" w:rsidP="00C7123F">
      <w:pPr>
        <w:pStyle w:val="Title14ptBlueAligntoLeftTITLES"/>
        <w:rPr>
          <w:rFonts w:ascii="Lato" w:hAnsi="Lato" w:cstheme="minorBidi"/>
          <w:b w:val="0"/>
          <w:bCs w:val="0"/>
          <w:caps w:val="0"/>
          <w:color w:val="auto"/>
          <w:spacing w:val="0"/>
          <w:sz w:val="22"/>
          <w:szCs w:val="22"/>
          <w:lang w:val="en-GB"/>
        </w:rPr>
      </w:pPr>
    </w:p>
    <w:p w14:paraId="0D6112BB" w14:textId="1AEC4F91" w:rsidR="00801949" w:rsidRDefault="00801949" w:rsidP="00BC2320">
      <w:pPr>
        <w:pStyle w:val="Title14ptBlueAligntoLeftTITLES"/>
        <w:rPr>
          <w:rFonts w:ascii="Lato" w:hAnsi="Lato" w:cs="Open Sans Light"/>
          <w:color w:val="4472C4" w:themeColor="accent1"/>
          <w:spacing w:val="30"/>
        </w:rPr>
      </w:pPr>
      <w:r w:rsidRPr="0079719D">
        <w:rPr>
          <w:rFonts w:ascii="Lato" w:hAnsi="Lato" w:cs="Open Sans Light"/>
          <w:color w:val="296EB6"/>
          <w:spacing w:val="30"/>
        </w:rPr>
        <w:t xml:space="preserve">Main duties and </w:t>
      </w:r>
      <w:r w:rsidRPr="001538FB">
        <w:rPr>
          <w:rFonts w:ascii="Lato" w:hAnsi="Lato" w:cs="Open Sans Light"/>
          <w:color w:val="4472C4" w:themeColor="accent1"/>
          <w:spacing w:val="30"/>
        </w:rPr>
        <w:t>responsibilities</w:t>
      </w:r>
    </w:p>
    <w:p w14:paraId="247F9469" w14:textId="77777777" w:rsidR="00046455" w:rsidRDefault="00046455" w:rsidP="00C81C91">
      <w:pPr>
        <w:autoSpaceDE w:val="0"/>
        <w:autoSpaceDN w:val="0"/>
        <w:adjustRightInd w:val="0"/>
        <w:spacing w:after="0" w:line="276" w:lineRule="auto"/>
        <w:rPr>
          <w:rFonts w:ascii="Lato" w:eastAsia="Times New Roman" w:hAnsi="Lato" w:cs="Arial"/>
          <w:color w:val="000000"/>
          <w:lang w:eastAsia="en-GB"/>
        </w:rPr>
      </w:pPr>
    </w:p>
    <w:p w14:paraId="71EAC331" w14:textId="77777777" w:rsidR="00C7123F" w:rsidRPr="00C7123F" w:rsidRDefault="00C7123F" w:rsidP="00C7123F">
      <w:pPr>
        <w:pStyle w:val="Title14ptBlueAligntoLeftTITLES"/>
        <w:numPr>
          <w:ilvl w:val="0"/>
          <w:numId w:val="41"/>
        </w:numPr>
        <w:rPr>
          <w:rFonts w:ascii="Lato" w:eastAsia="Calibri" w:hAnsi="Lato" w:cs="Arial"/>
          <w:b w:val="0"/>
          <w:bCs w:val="0"/>
          <w:caps w:val="0"/>
          <w:color w:val="auto"/>
          <w:spacing w:val="0"/>
          <w:sz w:val="22"/>
          <w:szCs w:val="22"/>
          <w:lang w:val="en-GB"/>
        </w:rPr>
      </w:pPr>
      <w:bookmarkStart w:id="0" w:name="_Hlk80364490"/>
      <w:r w:rsidRPr="00C7123F">
        <w:rPr>
          <w:rFonts w:ascii="Lato" w:eastAsia="Calibri" w:hAnsi="Lato" w:cs="Arial"/>
          <w:b w:val="0"/>
          <w:bCs w:val="0"/>
          <w:caps w:val="0"/>
          <w:color w:val="auto"/>
          <w:spacing w:val="0"/>
          <w:sz w:val="22"/>
          <w:szCs w:val="22"/>
          <w:lang w:val="en-GB"/>
        </w:rPr>
        <w:t xml:space="preserve">Liaise with the Debtor or their third-party advocate and other appropriate bodies and act as a point of contact between them and Council, attending mediation meetings as required. </w:t>
      </w:r>
    </w:p>
    <w:p w14:paraId="564F1168" w14:textId="77777777" w:rsidR="00C7123F" w:rsidRPr="00C7123F" w:rsidRDefault="00C7123F" w:rsidP="00C7123F">
      <w:pPr>
        <w:pStyle w:val="Title14ptBlueAligntoLeftTITLES"/>
        <w:numPr>
          <w:ilvl w:val="0"/>
          <w:numId w:val="41"/>
        </w:numPr>
        <w:rPr>
          <w:rFonts w:ascii="Lato" w:eastAsia="Calibri" w:hAnsi="Lato" w:cs="Arial"/>
          <w:b w:val="0"/>
          <w:bCs w:val="0"/>
          <w:caps w:val="0"/>
          <w:color w:val="auto"/>
          <w:spacing w:val="0"/>
          <w:sz w:val="22"/>
          <w:szCs w:val="22"/>
          <w:lang w:val="en-GB"/>
        </w:rPr>
      </w:pPr>
      <w:r w:rsidRPr="00C7123F">
        <w:rPr>
          <w:rFonts w:ascii="Lato" w:eastAsia="Calibri" w:hAnsi="Lato" w:cs="Arial"/>
          <w:b w:val="0"/>
          <w:bCs w:val="0"/>
          <w:caps w:val="0"/>
          <w:color w:val="auto"/>
          <w:spacing w:val="0"/>
          <w:sz w:val="22"/>
          <w:szCs w:val="22"/>
          <w:lang w:val="en-GB"/>
        </w:rPr>
        <w:t xml:space="preserve">Ensure appropriate recovery methods are undertaken for debt recovery in accordance with Council financial strategies, policies and procedures. </w:t>
      </w:r>
    </w:p>
    <w:p w14:paraId="325B9E1F" w14:textId="77777777" w:rsidR="00C7123F" w:rsidRPr="00C7123F" w:rsidRDefault="00C7123F" w:rsidP="00C7123F">
      <w:pPr>
        <w:pStyle w:val="Title14ptBlueAligntoLeftTITLES"/>
        <w:numPr>
          <w:ilvl w:val="0"/>
          <w:numId w:val="41"/>
        </w:numPr>
        <w:rPr>
          <w:rFonts w:ascii="Lato" w:eastAsia="Calibri" w:hAnsi="Lato" w:cs="Arial"/>
          <w:b w:val="0"/>
          <w:bCs w:val="0"/>
          <w:caps w:val="0"/>
          <w:color w:val="auto"/>
          <w:spacing w:val="0"/>
          <w:sz w:val="22"/>
          <w:szCs w:val="22"/>
          <w:lang w:val="en-GB"/>
        </w:rPr>
      </w:pPr>
      <w:r w:rsidRPr="00C7123F">
        <w:rPr>
          <w:rFonts w:ascii="Lato" w:eastAsia="Calibri" w:hAnsi="Lato" w:cs="Arial"/>
          <w:b w:val="0"/>
          <w:bCs w:val="0"/>
          <w:caps w:val="0"/>
          <w:color w:val="auto"/>
          <w:spacing w:val="0"/>
          <w:sz w:val="22"/>
          <w:szCs w:val="22"/>
          <w:lang w:val="en-GB"/>
        </w:rPr>
        <w:lastRenderedPageBreak/>
        <w:t xml:space="preserve">Responsible for assessing evidence to prove liability and to ensure the appropriate course of action is taken in compliance with changes in legislation and Civil Procedure rules. </w:t>
      </w:r>
    </w:p>
    <w:p w14:paraId="7FCDCED8" w14:textId="730E8187" w:rsidR="00C7123F" w:rsidRDefault="00C7123F" w:rsidP="00C7123F">
      <w:pPr>
        <w:pStyle w:val="Title14ptBlueAligntoLeftTITLES"/>
        <w:numPr>
          <w:ilvl w:val="0"/>
          <w:numId w:val="41"/>
        </w:numPr>
        <w:rPr>
          <w:rFonts w:ascii="Lato" w:eastAsia="Calibri" w:hAnsi="Lato" w:cs="Arial"/>
          <w:b w:val="0"/>
          <w:bCs w:val="0"/>
          <w:caps w:val="0"/>
          <w:color w:val="auto"/>
          <w:spacing w:val="0"/>
          <w:sz w:val="22"/>
          <w:szCs w:val="22"/>
          <w:lang w:val="en-GB"/>
        </w:rPr>
      </w:pPr>
      <w:r w:rsidRPr="00C7123F">
        <w:rPr>
          <w:rFonts w:ascii="Lato" w:eastAsia="Calibri" w:hAnsi="Lato" w:cs="Arial"/>
          <w:b w:val="0"/>
          <w:bCs w:val="0"/>
          <w:caps w:val="0"/>
          <w:color w:val="auto"/>
          <w:spacing w:val="0"/>
          <w:sz w:val="22"/>
          <w:szCs w:val="22"/>
          <w:lang w:val="en-GB"/>
        </w:rPr>
        <w:t>Responsible for instigating proceedings and composing applications in the High/ County Court/ Magistrates/ Land Registry.</w:t>
      </w:r>
    </w:p>
    <w:p w14:paraId="0E8C0597" w14:textId="4B94E284" w:rsidR="00633160" w:rsidRPr="00633160" w:rsidRDefault="00633160" w:rsidP="00633160">
      <w:pPr>
        <w:numPr>
          <w:ilvl w:val="0"/>
          <w:numId w:val="41"/>
        </w:numPr>
        <w:spacing w:after="146" w:line="250" w:lineRule="auto"/>
        <w:jc w:val="both"/>
        <w:rPr>
          <w:rFonts w:ascii="Lato" w:hAnsi="Lato"/>
          <w:color w:val="000000" w:themeColor="text1"/>
        </w:rPr>
      </w:pPr>
      <w:r w:rsidRPr="00633160">
        <w:rPr>
          <w:rFonts w:ascii="Lato" w:hAnsi="Lato"/>
        </w:rPr>
        <w:t xml:space="preserve">Responsible for preparation and representation at the High/County Court/Magistrates as the advocate or escalating complex matters to Legal Services where required. </w:t>
      </w:r>
    </w:p>
    <w:p w14:paraId="15852E88" w14:textId="77777777" w:rsidR="00C7123F" w:rsidRPr="00C7123F" w:rsidRDefault="00C7123F" w:rsidP="00C7123F">
      <w:pPr>
        <w:pStyle w:val="Title14ptBlueAligntoLeftTITLES"/>
        <w:numPr>
          <w:ilvl w:val="0"/>
          <w:numId w:val="41"/>
        </w:numPr>
        <w:rPr>
          <w:rFonts w:ascii="Lato" w:eastAsia="Calibri" w:hAnsi="Lato" w:cs="Arial"/>
          <w:b w:val="0"/>
          <w:bCs w:val="0"/>
          <w:caps w:val="0"/>
          <w:color w:val="auto"/>
          <w:spacing w:val="0"/>
          <w:sz w:val="22"/>
          <w:szCs w:val="22"/>
          <w:lang w:val="en-GB"/>
        </w:rPr>
      </w:pPr>
      <w:r w:rsidRPr="00C7123F">
        <w:rPr>
          <w:rFonts w:ascii="Lato" w:eastAsia="Calibri" w:hAnsi="Lato" w:cs="Arial"/>
          <w:b w:val="0"/>
          <w:bCs w:val="0"/>
          <w:caps w:val="0"/>
          <w:color w:val="auto"/>
          <w:spacing w:val="0"/>
          <w:sz w:val="22"/>
          <w:szCs w:val="22"/>
          <w:lang w:val="en-GB"/>
        </w:rPr>
        <w:t xml:space="preserve">Ensure optimum security standards are in place and adhered to ensuring electronic communications and document transfers are processed in accordance with GDPR (2018) requirements and the Councils ICT Policy. </w:t>
      </w:r>
    </w:p>
    <w:p w14:paraId="3156C6D6" w14:textId="77777777" w:rsidR="00C7123F" w:rsidRPr="00C7123F" w:rsidRDefault="00C7123F" w:rsidP="00C7123F">
      <w:pPr>
        <w:pStyle w:val="Title14ptBlueAligntoLeftTITLES"/>
        <w:numPr>
          <w:ilvl w:val="0"/>
          <w:numId w:val="41"/>
        </w:numPr>
        <w:rPr>
          <w:rFonts w:ascii="Lato" w:eastAsia="Calibri" w:hAnsi="Lato" w:cs="Arial"/>
          <w:b w:val="0"/>
          <w:bCs w:val="0"/>
          <w:caps w:val="0"/>
          <w:color w:val="auto"/>
          <w:spacing w:val="0"/>
          <w:sz w:val="22"/>
          <w:szCs w:val="22"/>
          <w:lang w:val="en-GB"/>
        </w:rPr>
      </w:pPr>
      <w:r w:rsidRPr="00C7123F">
        <w:rPr>
          <w:rFonts w:ascii="Lato" w:eastAsia="Calibri" w:hAnsi="Lato" w:cs="Arial"/>
          <w:b w:val="0"/>
          <w:bCs w:val="0"/>
          <w:caps w:val="0"/>
          <w:color w:val="auto"/>
          <w:spacing w:val="0"/>
          <w:sz w:val="22"/>
          <w:szCs w:val="22"/>
          <w:lang w:val="en-GB"/>
        </w:rPr>
        <w:t xml:space="preserve">Be responsible for responding to customers in relation to more complex enquiries, including Councillor, MP and Ombudsman complaints within determined timescales. </w:t>
      </w:r>
    </w:p>
    <w:p w14:paraId="6916D8C1" w14:textId="77777777" w:rsidR="00C7123F" w:rsidRPr="00C7123F" w:rsidRDefault="00C7123F" w:rsidP="00C7123F">
      <w:pPr>
        <w:pStyle w:val="Title14ptBlueAligntoLeftTITLES"/>
        <w:numPr>
          <w:ilvl w:val="0"/>
          <w:numId w:val="41"/>
        </w:numPr>
        <w:rPr>
          <w:rFonts w:ascii="Lato" w:eastAsia="Calibri" w:hAnsi="Lato" w:cs="Arial"/>
          <w:b w:val="0"/>
          <w:bCs w:val="0"/>
          <w:caps w:val="0"/>
          <w:color w:val="auto"/>
          <w:spacing w:val="0"/>
          <w:sz w:val="22"/>
          <w:szCs w:val="22"/>
          <w:lang w:val="en-GB"/>
        </w:rPr>
      </w:pPr>
      <w:r w:rsidRPr="00C7123F">
        <w:rPr>
          <w:rFonts w:ascii="Lato" w:eastAsia="Calibri" w:hAnsi="Lato" w:cs="Arial"/>
          <w:b w:val="0"/>
          <w:bCs w:val="0"/>
          <w:caps w:val="0"/>
          <w:color w:val="auto"/>
          <w:spacing w:val="0"/>
          <w:sz w:val="22"/>
          <w:szCs w:val="22"/>
          <w:lang w:val="en-GB"/>
        </w:rPr>
        <w:t xml:space="preserve">Responsibility for the control of Debt related listings, ensuring the legacy system, Oracle Fusion, Civica URB and other ancillary systems are correctly maintained, up to date and the case outcomes are recorded in a timely fashion. </w:t>
      </w:r>
    </w:p>
    <w:p w14:paraId="2C865C3A" w14:textId="77777777" w:rsidR="00C7123F" w:rsidRPr="00C7123F" w:rsidRDefault="00C7123F" w:rsidP="00C7123F">
      <w:pPr>
        <w:pStyle w:val="Title14ptBlueAligntoLeftTITLES"/>
        <w:numPr>
          <w:ilvl w:val="0"/>
          <w:numId w:val="41"/>
        </w:numPr>
        <w:rPr>
          <w:rFonts w:ascii="Lato" w:eastAsia="Calibri" w:hAnsi="Lato" w:cs="Arial"/>
          <w:b w:val="0"/>
          <w:bCs w:val="0"/>
          <w:caps w:val="0"/>
          <w:color w:val="auto"/>
          <w:spacing w:val="0"/>
          <w:sz w:val="22"/>
          <w:szCs w:val="22"/>
          <w:lang w:val="en-GB"/>
        </w:rPr>
      </w:pPr>
      <w:r w:rsidRPr="00C7123F">
        <w:rPr>
          <w:rFonts w:ascii="Lato" w:eastAsia="Calibri" w:hAnsi="Lato" w:cs="Arial"/>
          <w:b w:val="0"/>
          <w:bCs w:val="0"/>
          <w:caps w:val="0"/>
          <w:color w:val="auto"/>
          <w:spacing w:val="0"/>
          <w:sz w:val="22"/>
          <w:szCs w:val="22"/>
          <w:lang w:val="en-GB"/>
        </w:rPr>
        <w:t xml:space="preserve">Maintain a good relationship by liaising regularly with the Enforcement agents/ external suppliers / Government Agencies and Solicitors acting as a point of contact, escalating when appropriate to the Line manager. </w:t>
      </w:r>
    </w:p>
    <w:p w14:paraId="398CD711" w14:textId="77777777" w:rsidR="00C7123F" w:rsidRPr="00C7123F" w:rsidRDefault="00C7123F" w:rsidP="00C7123F">
      <w:pPr>
        <w:pStyle w:val="Title14ptBlueAligntoLeftTITLES"/>
        <w:numPr>
          <w:ilvl w:val="0"/>
          <w:numId w:val="41"/>
        </w:numPr>
        <w:rPr>
          <w:rFonts w:ascii="Lato" w:eastAsia="Calibri" w:hAnsi="Lato" w:cs="Arial"/>
          <w:b w:val="0"/>
          <w:bCs w:val="0"/>
          <w:caps w:val="0"/>
          <w:color w:val="auto"/>
          <w:spacing w:val="0"/>
          <w:sz w:val="22"/>
          <w:szCs w:val="22"/>
          <w:lang w:val="en-GB"/>
        </w:rPr>
      </w:pPr>
      <w:r w:rsidRPr="00C7123F">
        <w:rPr>
          <w:rFonts w:ascii="Lato" w:eastAsia="Calibri" w:hAnsi="Lato" w:cs="Arial"/>
          <w:b w:val="0"/>
          <w:bCs w:val="0"/>
          <w:caps w:val="0"/>
          <w:color w:val="auto"/>
          <w:spacing w:val="0"/>
          <w:sz w:val="22"/>
          <w:szCs w:val="22"/>
          <w:lang w:val="en-GB"/>
        </w:rPr>
        <w:t>Organise and chair Debt Panel Meetings in collaboration with Internal Solicitors, Adult Social Services, Client Finance Support Unit, and Collection and Recovery Team.</w:t>
      </w:r>
    </w:p>
    <w:p w14:paraId="6B237147" w14:textId="77777777" w:rsidR="00C7123F" w:rsidRPr="00C7123F" w:rsidRDefault="00C7123F" w:rsidP="00C7123F">
      <w:pPr>
        <w:pStyle w:val="Title14ptBlueAligntoLeftTITLES"/>
        <w:numPr>
          <w:ilvl w:val="0"/>
          <w:numId w:val="41"/>
        </w:numPr>
        <w:rPr>
          <w:rFonts w:ascii="Lato" w:eastAsia="Calibri" w:hAnsi="Lato" w:cs="Arial"/>
          <w:b w:val="0"/>
          <w:bCs w:val="0"/>
          <w:caps w:val="0"/>
          <w:color w:val="auto"/>
          <w:spacing w:val="0"/>
          <w:sz w:val="22"/>
          <w:szCs w:val="22"/>
          <w:lang w:val="en-GB"/>
        </w:rPr>
      </w:pPr>
      <w:r w:rsidRPr="00C7123F">
        <w:rPr>
          <w:rFonts w:ascii="Lato" w:eastAsia="Calibri" w:hAnsi="Lato" w:cs="Arial"/>
          <w:b w:val="0"/>
          <w:bCs w:val="0"/>
          <w:caps w:val="0"/>
          <w:color w:val="auto"/>
          <w:spacing w:val="0"/>
          <w:sz w:val="22"/>
          <w:szCs w:val="22"/>
          <w:lang w:val="en-GB"/>
        </w:rPr>
        <w:t xml:space="preserve">Interrogate systems to ensure the correct allocation of debt to external suppliers/ Government Agencies in compliance with legislation, procedures and timetables, ensuring recovery milestones are maintained. </w:t>
      </w:r>
    </w:p>
    <w:p w14:paraId="49BDA348" w14:textId="255B0674" w:rsidR="00C7123F" w:rsidRPr="00C7123F" w:rsidRDefault="00C7123F" w:rsidP="00C7123F">
      <w:pPr>
        <w:pStyle w:val="Title14ptBlueAligntoLeftTITLES"/>
        <w:numPr>
          <w:ilvl w:val="0"/>
          <w:numId w:val="41"/>
        </w:numPr>
        <w:rPr>
          <w:rFonts w:ascii="Lato" w:eastAsia="Calibri" w:hAnsi="Lato" w:cs="Arial"/>
          <w:b w:val="0"/>
          <w:bCs w:val="0"/>
          <w:caps w:val="0"/>
          <w:color w:val="auto"/>
          <w:spacing w:val="0"/>
          <w:sz w:val="22"/>
          <w:szCs w:val="22"/>
          <w:lang w:val="en-GB"/>
        </w:rPr>
      </w:pPr>
      <w:r w:rsidRPr="00C7123F">
        <w:rPr>
          <w:rFonts w:ascii="Lato" w:eastAsia="Calibri" w:hAnsi="Lato" w:cs="Arial"/>
          <w:b w:val="0"/>
          <w:bCs w:val="0"/>
          <w:caps w:val="0"/>
          <w:color w:val="auto"/>
          <w:spacing w:val="0"/>
          <w:sz w:val="22"/>
          <w:szCs w:val="22"/>
          <w:lang w:val="en-GB"/>
        </w:rPr>
        <w:t xml:space="preserve">Be proactive in analysing and assessing performance in relation to the collection of debt, providing statistical and qualitative reports across the Debt and Income Maximisation Business Unit. To maintain monthly and end of year reports and provide them to the Business Manager, to scrutinise anomalies and provide monthly updates to the </w:t>
      </w:r>
      <w:r w:rsidR="00633160">
        <w:rPr>
          <w:rFonts w:ascii="Lato" w:eastAsia="Calibri" w:hAnsi="Lato" w:cs="Arial"/>
          <w:b w:val="0"/>
          <w:bCs w:val="0"/>
          <w:caps w:val="0"/>
          <w:color w:val="auto"/>
          <w:spacing w:val="0"/>
          <w:sz w:val="22"/>
          <w:szCs w:val="22"/>
          <w:lang w:val="en-GB"/>
        </w:rPr>
        <w:t>Collection and Recovery</w:t>
      </w:r>
      <w:r w:rsidRPr="00C7123F">
        <w:rPr>
          <w:rFonts w:ascii="Lato" w:eastAsia="Calibri" w:hAnsi="Lato" w:cs="Arial"/>
          <w:b w:val="0"/>
          <w:bCs w:val="0"/>
          <w:caps w:val="0"/>
          <w:color w:val="auto"/>
          <w:spacing w:val="0"/>
          <w:sz w:val="22"/>
          <w:szCs w:val="22"/>
          <w:lang w:val="en-GB"/>
        </w:rPr>
        <w:t xml:space="preserve"> Team.</w:t>
      </w:r>
    </w:p>
    <w:p w14:paraId="0B2DEFFB" w14:textId="77777777" w:rsidR="00C7123F" w:rsidRPr="00C7123F" w:rsidRDefault="00C7123F" w:rsidP="00C7123F">
      <w:pPr>
        <w:pStyle w:val="Title14ptBlueAligntoLeftTITLES"/>
        <w:numPr>
          <w:ilvl w:val="0"/>
          <w:numId w:val="41"/>
        </w:numPr>
        <w:rPr>
          <w:rFonts w:ascii="Lato" w:eastAsia="Calibri" w:hAnsi="Lato" w:cs="Arial"/>
          <w:b w:val="0"/>
          <w:bCs w:val="0"/>
          <w:caps w:val="0"/>
          <w:color w:val="auto"/>
          <w:spacing w:val="0"/>
          <w:sz w:val="22"/>
          <w:szCs w:val="22"/>
          <w:lang w:val="en-GB"/>
        </w:rPr>
      </w:pPr>
      <w:r w:rsidRPr="00C7123F">
        <w:rPr>
          <w:rFonts w:ascii="Lato" w:eastAsia="Calibri" w:hAnsi="Lato" w:cs="Arial"/>
          <w:b w:val="0"/>
          <w:bCs w:val="0"/>
          <w:caps w:val="0"/>
          <w:color w:val="auto"/>
          <w:spacing w:val="0"/>
          <w:sz w:val="22"/>
          <w:szCs w:val="22"/>
          <w:lang w:val="en-GB"/>
        </w:rPr>
        <w:t>Ensure procedural compliance on Deduction Earnings Attachments, Attachment of Benefits, Attachment of Earnings Orders, Charge on Properties and all applications to Land Registry, County Court, Magistrates Court and High Court.</w:t>
      </w:r>
    </w:p>
    <w:p w14:paraId="7C5C1618" w14:textId="77777777" w:rsidR="00C7123F" w:rsidRPr="00C7123F" w:rsidRDefault="00C7123F" w:rsidP="00C7123F">
      <w:pPr>
        <w:pStyle w:val="Title14ptBlueAligntoLeftTITLES"/>
        <w:numPr>
          <w:ilvl w:val="0"/>
          <w:numId w:val="41"/>
        </w:numPr>
        <w:rPr>
          <w:rFonts w:ascii="Lato" w:eastAsia="Calibri" w:hAnsi="Lato" w:cs="Arial"/>
          <w:b w:val="0"/>
          <w:bCs w:val="0"/>
          <w:caps w:val="0"/>
          <w:color w:val="auto"/>
          <w:spacing w:val="0"/>
          <w:sz w:val="22"/>
          <w:szCs w:val="22"/>
          <w:lang w:val="en-GB"/>
        </w:rPr>
      </w:pPr>
      <w:r w:rsidRPr="00C7123F">
        <w:rPr>
          <w:rFonts w:ascii="Lato" w:eastAsia="Calibri" w:hAnsi="Lato" w:cs="Arial"/>
          <w:b w:val="0"/>
          <w:bCs w:val="0"/>
          <w:caps w:val="0"/>
          <w:color w:val="auto"/>
          <w:spacing w:val="0"/>
          <w:sz w:val="22"/>
          <w:szCs w:val="22"/>
          <w:lang w:val="en-GB"/>
        </w:rPr>
        <w:t>Work collaboratively with The Insolvency Service, ensuring appropriate action is taken regarding Bankruptcy, IVA (Individual Voluntary Arrangements), DRO (Debt Relief Orders) and Liquidation Orders in respect of all Income and Debt services.</w:t>
      </w:r>
    </w:p>
    <w:p w14:paraId="73C89379" w14:textId="77777777" w:rsidR="00C7123F" w:rsidRPr="00C7123F" w:rsidRDefault="00C7123F" w:rsidP="00C7123F">
      <w:pPr>
        <w:pStyle w:val="Title14ptBlueAligntoLeftTITLES"/>
        <w:numPr>
          <w:ilvl w:val="0"/>
          <w:numId w:val="41"/>
        </w:numPr>
        <w:rPr>
          <w:rFonts w:ascii="Lato" w:eastAsia="Calibri" w:hAnsi="Lato" w:cs="Arial"/>
          <w:b w:val="0"/>
          <w:bCs w:val="0"/>
          <w:caps w:val="0"/>
          <w:color w:val="auto"/>
          <w:spacing w:val="0"/>
          <w:sz w:val="22"/>
          <w:szCs w:val="22"/>
          <w:lang w:val="en-GB"/>
        </w:rPr>
      </w:pPr>
      <w:r w:rsidRPr="00C7123F">
        <w:rPr>
          <w:rFonts w:ascii="Lato" w:eastAsia="Calibri" w:hAnsi="Lato" w:cs="Arial"/>
          <w:b w:val="0"/>
          <w:bCs w:val="0"/>
          <w:caps w:val="0"/>
          <w:color w:val="auto"/>
          <w:spacing w:val="0"/>
          <w:sz w:val="22"/>
          <w:szCs w:val="22"/>
          <w:lang w:val="en-GB"/>
        </w:rPr>
        <w:t>Work collaboratively across the organisation in relation to debtors applying for Breathing Space. Taking the lead as legislation changes to ensure appropriate action is taken in a timely manner and keep statistical records.</w:t>
      </w:r>
    </w:p>
    <w:p w14:paraId="70CE736D" w14:textId="77777777" w:rsidR="00C7123F" w:rsidRPr="00C7123F" w:rsidRDefault="00C7123F" w:rsidP="00C7123F">
      <w:pPr>
        <w:pStyle w:val="Title14ptBlueAligntoLeftTITLES"/>
        <w:numPr>
          <w:ilvl w:val="0"/>
          <w:numId w:val="41"/>
        </w:numPr>
        <w:rPr>
          <w:rFonts w:ascii="Lato" w:eastAsia="Calibri" w:hAnsi="Lato" w:cs="Arial"/>
          <w:b w:val="0"/>
          <w:bCs w:val="0"/>
          <w:caps w:val="0"/>
          <w:color w:val="auto"/>
          <w:spacing w:val="0"/>
          <w:sz w:val="22"/>
          <w:szCs w:val="22"/>
          <w:lang w:val="en-GB"/>
        </w:rPr>
      </w:pPr>
      <w:r w:rsidRPr="00C7123F">
        <w:rPr>
          <w:rFonts w:ascii="Lato" w:eastAsia="Calibri" w:hAnsi="Lato" w:cs="Arial"/>
          <w:b w:val="0"/>
          <w:bCs w:val="0"/>
          <w:caps w:val="0"/>
          <w:color w:val="auto"/>
          <w:spacing w:val="0"/>
          <w:sz w:val="22"/>
          <w:szCs w:val="22"/>
          <w:lang w:val="en-GB"/>
        </w:rPr>
        <w:t xml:space="preserve">Proactively review methods of recovery and procedures to assist in the development of the service to ensure optimum income maximisation. </w:t>
      </w:r>
    </w:p>
    <w:p w14:paraId="3B2F2125" w14:textId="77777777" w:rsidR="00C7123F" w:rsidRPr="00C7123F" w:rsidRDefault="00C7123F" w:rsidP="00C7123F">
      <w:pPr>
        <w:pStyle w:val="Title14ptBlueAligntoLeftTITLES"/>
        <w:numPr>
          <w:ilvl w:val="0"/>
          <w:numId w:val="41"/>
        </w:numPr>
        <w:rPr>
          <w:rFonts w:ascii="Lato" w:eastAsia="Calibri" w:hAnsi="Lato" w:cs="Arial"/>
          <w:b w:val="0"/>
          <w:bCs w:val="0"/>
          <w:caps w:val="0"/>
          <w:color w:val="auto"/>
          <w:spacing w:val="0"/>
          <w:sz w:val="22"/>
          <w:szCs w:val="22"/>
          <w:lang w:val="en-GB"/>
        </w:rPr>
      </w:pPr>
      <w:r w:rsidRPr="00C7123F">
        <w:rPr>
          <w:rFonts w:ascii="Lato" w:eastAsia="Calibri" w:hAnsi="Lato" w:cs="Arial"/>
          <w:b w:val="0"/>
          <w:bCs w:val="0"/>
          <w:caps w:val="0"/>
          <w:color w:val="auto"/>
          <w:spacing w:val="0"/>
          <w:sz w:val="22"/>
          <w:szCs w:val="22"/>
          <w:lang w:val="en-GB"/>
        </w:rPr>
        <w:t>Work collaboratively with Revenues and Benefit staff, Client Finance Support Unit, Department for Work and Pensions and Adult Social Care to maximise client’s income, assist debt recovery and challenge the financial abuse of vulnerable people.</w:t>
      </w:r>
    </w:p>
    <w:p w14:paraId="1A176EB9" w14:textId="6131E3EA" w:rsidR="00C7123F" w:rsidRPr="00C7123F" w:rsidRDefault="00C7123F" w:rsidP="00C7123F">
      <w:pPr>
        <w:pStyle w:val="Title14ptBlueAligntoLeftTITLES"/>
        <w:numPr>
          <w:ilvl w:val="0"/>
          <w:numId w:val="41"/>
        </w:numPr>
        <w:rPr>
          <w:rFonts w:ascii="Lato" w:eastAsia="Calibri" w:hAnsi="Lato" w:cs="Arial"/>
          <w:b w:val="0"/>
          <w:bCs w:val="0"/>
          <w:caps w:val="0"/>
          <w:color w:val="auto"/>
          <w:spacing w:val="0"/>
          <w:sz w:val="22"/>
          <w:szCs w:val="22"/>
          <w:lang w:val="en-GB"/>
        </w:rPr>
      </w:pPr>
      <w:r w:rsidRPr="00C7123F">
        <w:rPr>
          <w:rFonts w:ascii="Lato" w:eastAsia="Calibri" w:hAnsi="Lato" w:cs="Arial"/>
          <w:b w:val="0"/>
          <w:bCs w:val="0"/>
          <w:caps w:val="0"/>
          <w:color w:val="auto"/>
          <w:spacing w:val="0"/>
          <w:sz w:val="22"/>
          <w:szCs w:val="22"/>
          <w:lang w:val="en-GB"/>
        </w:rPr>
        <w:lastRenderedPageBreak/>
        <w:t>Meet or visit with clients who may benefit from Wirral Council</w:t>
      </w:r>
      <w:r w:rsidR="00633160">
        <w:rPr>
          <w:rFonts w:ascii="Lato" w:eastAsia="Calibri" w:hAnsi="Lato" w:cs="Arial"/>
          <w:b w:val="0"/>
          <w:bCs w:val="0"/>
          <w:caps w:val="0"/>
          <w:color w:val="auto"/>
          <w:spacing w:val="0"/>
          <w:sz w:val="22"/>
          <w:szCs w:val="22"/>
          <w:lang w:val="en-GB"/>
        </w:rPr>
        <w:t>’</w:t>
      </w:r>
      <w:r w:rsidRPr="00C7123F">
        <w:rPr>
          <w:rFonts w:ascii="Lato" w:eastAsia="Calibri" w:hAnsi="Lato" w:cs="Arial"/>
          <w:b w:val="0"/>
          <w:bCs w:val="0"/>
          <w:caps w:val="0"/>
          <w:color w:val="auto"/>
          <w:spacing w:val="0"/>
          <w:sz w:val="22"/>
          <w:szCs w:val="22"/>
          <w:lang w:val="en-GB"/>
        </w:rPr>
        <w:t xml:space="preserve">s Fair Debt Policy to obtain financial assessments and to calculate reasonable payment agreements. </w:t>
      </w:r>
    </w:p>
    <w:p w14:paraId="0FFF605D" w14:textId="77777777" w:rsidR="00C7123F" w:rsidRPr="00C7123F" w:rsidRDefault="00C7123F" w:rsidP="00C7123F">
      <w:pPr>
        <w:pStyle w:val="Title14ptBlueAligntoLeftTITLES"/>
        <w:numPr>
          <w:ilvl w:val="0"/>
          <w:numId w:val="41"/>
        </w:numPr>
        <w:rPr>
          <w:rFonts w:ascii="Lato" w:eastAsia="Calibri" w:hAnsi="Lato" w:cs="Arial"/>
          <w:b w:val="0"/>
          <w:bCs w:val="0"/>
          <w:caps w:val="0"/>
          <w:color w:val="auto"/>
          <w:spacing w:val="0"/>
          <w:sz w:val="22"/>
          <w:szCs w:val="22"/>
          <w:lang w:val="en-GB"/>
        </w:rPr>
      </w:pPr>
      <w:r w:rsidRPr="00C7123F">
        <w:rPr>
          <w:rFonts w:ascii="Lato" w:eastAsia="Calibri" w:hAnsi="Lato" w:cs="Arial"/>
          <w:b w:val="0"/>
          <w:bCs w:val="0"/>
          <w:caps w:val="0"/>
          <w:color w:val="auto"/>
          <w:spacing w:val="0"/>
          <w:sz w:val="22"/>
          <w:szCs w:val="22"/>
          <w:lang w:val="en-GB"/>
        </w:rPr>
        <w:t>Attendance at the Wirral Customer Representative Group, liaising with third parties providing debt advice and receiving information of local issues and demands, briefing Managers as appropriate.</w:t>
      </w:r>
    </w:p>
    <w:p w14:paraId="53208941" w14:textId="168E695E" w:rsidR="00C7123F" w:rsidRPr="00C7123F" w:rsidRDefault="00C7123F" w:rsidP="00C7123F">
      <w:pPr>
        <w:pStyle w:val="Title14ptBlueAligntoLeftTITLES"/>
        <w:numPr>
          <w:ilvl w:val="0"/>
          <w:numId w:val="41"/>
        </w:numPr>
        <w:rPr>
          <w:rFonts w:ascii="Lato" w:eastAsia="Calibri" w:hAnsi="Lato" w:cs="Arial"/>
          <w:b w:val="0"/>
          <w:bCs w:val="0"/>
          <w:caps w:val="0"/>
          <w:color w:val="auto"/>
          <w:spacing w:val="0"/>
          <w:sz w:val="22"/>
          <w:szCs w:val="22"/>
          <w:lang w:val="en-GB"/>
        </w:rPr>
      </w:pPr>
      <w:r w:rsidRPr="00C7123F">
        <w:rPr>
          <w:rFonts w:ascii="Lato" w:eastAsia="Calibri" w:hAnsi="Lato" w:cs="Arial"/>
          <w:b w:val="0"/>
          <w:bCs w:val="0"/>
          <w:caps w:val="0"/>
          <w:color w:val="auto"/>
          <w:spacing w:val="0"/>
          <w:sz w:val="22"/>
          <w:szCs w:val="22"/>
          <w:lang w:val="en-GB"/>
        </w:rPr>
        <w:t>Update and maintain knowledge of Civil Litigation, Civil procedure rules, Care Act, Breathing Space Debt Repayment Scheme, and brief Managers as appropriate.</w:t>
      </w:r>
    </w:p>
    <w:p w14:paraId="1FF6CBAF" w14:textId="77777777" w:rsidR="00C7123F" w:rsidRDefault="00C7123F" w:rsidP="00801949">
      <w:pPr>
        <w:pStyle w:val="Title14ptBlueAligntoLeftTITLES"/>
        <w:rPr>
          <w:rFonts w:ascii="Lato" w:hAnsi="Lato" w:cs="Open Sans Light"/>
          <w:color w:val="4472C4" w:themeColor="accent1"/>
          <w:spacing w:val="30"/>
        </w:rPr>
      </w:pPr>
    </w:p>
    <w:p w14:paraId="6522EBE6" w14:textId="706CFB6F" w:rsidR="00801949" w:rsidRPr="001538FB" w:rsidRDefault="00801949" w:rsidP="00801949">
      <w:pPr>
        <w:pStyle w:val="Title14ptBlueAligntoLeftTITLES"/>
        <w:rPr>
          <w:rFonts w:ascii="Lato" w:hAnsi="Lato" w:cs="Open Sans Light"/>
          <w:color w:val="4472C4" w:themeColor="accent1"/>
          <w:spacing w:val="30"/>
        </w:rPr>
      </w:pPr>
      <w:r w:rsidRPr="001538FB">
        <w:rPr>
          <w:rFonts w:ascii="Lato" w:hAnsi="Lato" w:cs="Open Sans Light"/>
          <w:color w:val="4472C4" w:themeColor="accent1"/>
          <w:spacing w:val="30"/>
        </w:rPr>
        <w:t>Role specific knowledge, experience and skills</w:t>
      </w:r>
    </w:p>
    <w:bookmarkEnd w:id="0"/>
    <w:p w14:paraId="7B55CAC9" w14:textId="77777777" w:rsidR="00C7123F" w:rsidRDefault="00C7123F" w:rsidP="00C7123F">
      <w:pPr>
        <w:spacing w:after="0" w:line="240" w:lineRule="auto"/>
        <w:jc w:val="both"/>
        <w:rPr>
          <w:rFonts w:ascii="Arial" w:eastAsia="Calibri" w:hAnsi="Arial" w:cs="Arial"/>
          <w:b/>
          <w:sz w:val="24"/>
          <w:szCs w:val="24"/>
        </w:rPr>
      </w:pPr>
    </w:p>
    <w:p w14:paraId="71D55B33" w14:textId="322CCA33" w:rsidR="00C7123F" w:rsidRPr="00C7123F" w:rsidRDefault="00C7123F" w:rsidP="00C7123F">
      <w:pPr>
        <w:spacing w:after="0" w:line="240" w:lineRule="auto"/>
        <w:jc w:val="both"/>
        <w:rPr>
          <w:rFonts w:ascii="Lato" w:eastAsia="Calibri" w:hAnsi="Lato" w:cs="Arial"/>
          <w:b/>
        </w:rPr>
      </w:pPr>
      <w:r w:rsidRPr="00C7123F">
        <w:rPr>
          <w:rFonts w:ascii="Lato" w:eastAsia="Calibri" w:hAnsi="Lato" w:cs="Arial"/>
          <w:b/>
        </w:rPr>
        <w:t>Qualifications:</w:t>
      </w:r>
    </w:p>
    <w:p w14:paraId="21189F80" w14:textId="77777777" w:rsidR="00C7123F" w:rsidRPr="00C7123F" w:rsidRDefault="00C7123F" w:rsidP="00C7123F">
      <w:pPr>
        <w:spacing w:after="0" w:line="240" w:lineRule="auto"/>
        <w:jc w:val="both"/>
        <w:rPr>
          <w:rFonts w:ascii="Lato" w:eastAsia="Calibri" w:hAnsi="Lato" w:cs="Arial"/>
        </w:rPr>
      </w:pPr>
    </w:p>
    <w:p w14:paraId="48ABC199" w14:textId="77777777" w:rsidR="00C7123F" w:rsidRDefault="00C7123F" w:rsidP="00C7123F">
      <w:pPr>
        <w:numPr>
          <w:ilvl w:val="0"/>
          <w:numId w:val="42"/>
        </w:numPr>
        <w:spacing w:after="0" w:line="240" w:lineRule="auto"/>
        <w:jc w:val="both"/>
        <w:rPr>
          <w:rFonts w:ascii="Lato" w:eastAsia="Calibri" w:hAnsi="Lato" w:cs="Arial"/>
        </w:rPr>
      </w:pPr>
      <w:r w:rsidRPr="00C7123F">
        <w:rPr>
          <w:rFonts w:ascii="Lato" w:eastAsia="Calibri" w:hAnsi="Lato" w:cs="Arial"/>
        </w:rPr>
        <w:t>Institute of Leadership &amp; Management (ILM (Institute of Leadership &amp; Management)) Level 3 Diploma in Management (or willingness to undertake)</w:t>
      </w:r>
    </w:p>
    <w:p w14:paraId="045F5040" w14:textId="0466349B" w:rsidR="00D204CA" w:rsidRPr="00D204CA" w:rsidRDefault="00D204CA" w:rsidP="00C7123F">
      <w:pPr>
        <w:pStyle w:val="ListParagraph"/>
        <w:numPr>
          <w:ilvl w:val="0"/>
          <w:numId w:val="42"/>
        </w:numPr>
        <w:spacing w:after="0" w:line="240" w:lineRule="auto"/>
        <w:jc w:val="both"/>
        <w:rPr>
          <w:rFonts w:ascii="Lato" w:eastAsia="Calibri" w:hAnsi="Lato" w:cs="Arial"/>
          <w:i/>
          <w:iCs/>
          <w:color w:val="2F5496" w:themeColor="accent1" w:themeShade="BF"/>
        </w:rPr>
      </w:pPr>
      <w:r w:rsidRPr="00D204CA">
        <w:rPr>
          <w:rFonts w:ascii="Lato" w:eastAsia="Calibri" w:hAnsi="Lato" w:cs="Arial"/>
          <w:i/>
          <w:iCs/>
          <w:color w:val="2F5496" w:themeColor="accent1" w:themeShade="BF"/>
        </w:rPr>
        <w:t xml:space="preserve">Desirable - Law Degree, Trainee Solicitor or Legal Executive </w:t>
      </w:r>
    </w:p>
    <w:p w14:paraId="002EEB18" w14:textId="77777777" w:rsidR="00C7123F" w:rsidRPr="00D204CA" w:rsidRDefault="00C7123F" w:rsidP="00C7123F">
      <w:pPr>
        <w:spacing w:after="0" w:line="240" w:lineRule="auto"/>
        <w:ind w:left="720"/>
        <w:jc w:val="both"/>
        <w:rPr>
          <w:rFonts w:ascii="Lato" w:eastAsia="Calibri" w:hAnsi="Lato" w:cs="Arial"/>
          <w:i/>
          <w:iCs/>
          <w:color w:val="2F5496" w:themeColor="accent1" w:themeShade="BF"/>
        </w:rPr>
      </w:pPr>
    </w:p>
    <w:p w14:paraId="22FDA966" w14:textId="77777777" w:rsidR="00C7123F" w:rsidRPr="00C7123F" w:rsidRDefault="00C7123F" w:rsidP="00C7123F">
      <w:pPr>
        <w:spacing w:after="0" w:line="240" w:lineRule="auto"/>
        <w:jc w:val="both"/>
        <w:rPr>
          <w:rFonts w:ascii="Lato" w:eastAsia="Calibri" w:hAnsi="Lato" w:cs="Arial"/>
          <w:b/>
        </w:rPr>
      </w:pPr>
      <w:r w:rsidRPr="00C7123F">
        <w:rPr>
          <w:rFonts w:ascii="Lato" w:eastAsia="Calibri" w:hAnsi="Lato" w:cs="Arial"/>
          <w:b/>
        </w:rPr>
        <w:t>Knowledge &amp; Skills:</w:t>
      </w:r>
    </w:p>
    <w:p w14:paraId="785871F0" w14:textId="77777777" w:rsidR="00C7123F" w:rsidRPr="00C7123F" w:rsidRDefault="00C7123F" w:rsidP="00C7123F">
      <w:pPr>
        <w:spacing w:after="0" w:line="240" w:lineRule="auto"/>
        <w:jc w:val="both"/>
        <w:rPr>
          <w:rFonts w:ascii="Lato" w:eastAsia="Calibri" w:hAnsi="Lato" w:cs="Arial"/>
        </w:rPr>
      </w:pPr>
    </w:p>
    <w:p w14:paraId="74180224" w14:textId="77777777" w:rsidR="00C7123F" w:rsidRPr="00C7123F" w:rsidRDefault="00C7123F" w:rsidP="00C7123F">
      <w:pPr>
        <w:numPr>
          <w:ilvl w:val="0"/>
          <w:numId w:val="42"/>
        </w:numPr>
        <w:spacing w:after="79" w:line="250" w:lineRule="auto"/>
        <w:ind w:right="1"/>
        <w:jc w:val="both"/>
        <w:rPr>
          <w:rFonts w:ascii="Lato" w:eastAsia="Arial" w:hAnsi="Lato" w:cs="Arial"/>
          <w:color w:val="000000"/>
          <w:lang w:eastAsia="en-GB"/>
        </w:rPr>
      </w:pPr>
      <w:r w:rsidRPr="00C7123F">
        <w:rPr>
          <w:rFonts w:ascii="Lato" w:eastAsia="Arial" w:hAnsi="Lato" w:cs="Arial"/>
          <w:color w:val="000000"/>
          <w:lang w:eastAsia="en-GB"/>
        </w:rPr>
        <w:t>Excellent literacy and numeracy skills</w:t>
      </w:r>
    </w:p>
    <w:p w14:paraId="581705F4" w14:textId="77777777" w:rsidR="00C7123F" w:rsidRPr="00C7123F" w:rsidRDefault="00C7123F" w:rsidP="00C7123F">
      <w:pPr>
        <w:numPr>
          <w:ilvl w:val="0"/>
          <w:numId w:val="42"/>
        </w:numPr>
        <w:spacing w:after="81" w:line="250" w:lineRule="auto"/>
        <w:ind w:right="1"/>
        <w:jc w:val="both"/>
        <w:rPr>
          <w:rFonts w:ascii="Lato" w:eastAsia="Arial" w:hAnsi="Lato" w:cs="Arial"/>
          <w:color w:val="000000"/>
          <w:lang w:eastAsia="en-GB"/>
        </w:rPr>
      </w:pPr>
      <w:r w:rsidRPr="00C7123F">
        <w:rPr>
          <w:rFonts w:ascii="Lato" w:eastAsia="Arial" w:hAnsi="Lato" w:cs="Arial"/>
          <w:color w:val="000000"/>
          <w:lang w:eastAsia="en-GB"/>
        </w:rPr>
        <w:t>Good interpersonal and communication skills</w:t>
      </w:r>
    </w:p>
    <w:p w14:paraId="064C4A9E" w14:textId="77777777" w:rsidR="00C7123F" w:rsidRPr="00C7123F" w:rsidRDefault="00C7123F" w:rsidP="00C7123F">
      <w:pPr>
        <w:numPr>
          <w:ilvl w:val="0"/>
          <w:numId w:val="42"/>
        </w:numPr>
        <w:spacing w:after="81" w:line="250" w:lineRule="auto"/>
        <w:ind w:right="1"/>
        <w:jc w:val="both"/>
        <w:rPr>
          <w:rFonts w:ascii="Lato" w:eastAsia="Times New Roman" w:hAnsi="Lato" w:cs="Times New Roman"/>
          <w:color w:val="000000"/>
          <w:lang w:eastAsia="en-GB"/>
        </w:rPr>
      </w:pPr>
      <w:r w:rsidRPr="00C7123F">
        <w:rPr>
          <w:rFonts w:ascii="Lato" w:eastAsia="Arial" w:hAnsi="Lato" w:cs="Arial"/>
          <w:lang w:eastAsia="en-GB"/>
        </w:rPr>
        <w:t>Knowledge of Civil Litigation, Civil procedure rules, and relevant specialist legislative requirements including but not limited to; Pre-action Protocol, Care Act, Council Tax (Administration and Enforcement) Regulations 1992, Local Government Finance Act 1992, GDPR 2018</w:t>
      </w:r>
    </w:p>
    <w:p w14:paraId="37D7553C" w14:textId="77777777" w:rsidR="00C7123F" w:rsidRPr="00C7123F" w:rsidRDefault="00C7123F" w:rsidP="00C7123F">
      <w:pPr>
        <w:numPr>
          <w:ilvl w:val="0"/>
          <w:numId w:val="42"/>
        </w:numPr>
        <w:spacing w:after="111" w:line="250" w:lineRule="auto"/>
        <w:ind w:right="1"/>
        <w:jc w:val="both"/>
        <w:rPr>
          <w:rFonts w:ascii="Lato" w:eastAsia="Arial" w:hAnsi="Lato" w:cs="Arial"/>
          <w:color w:val="000000"/>
          <w:lang w:eastAsia="en-GB"/>
        </w:rPr>
      </w:pPr>
      <w:r w:rsidRPr="00C7123F">
        <w:rPr>
          <w:rFonts w:ascii="Lato" w:eastAsia="Arial" w:hAnsi="Lato" w:cs="Arial"/>
          <w:lang w:eastAsia="en-GB"/>
        </w:rPr>
        <w:t>Demonstrate a comprehensive understanding of Revenues and Benefits processing procedures and Council debt collection within the Debt and Income Maximisation Business Unit</w:t>
      </w:r>
    </w:p>
    <w:p w14:paraId="5AED9D5C" w14:textId="77777777" w:rsidR="00C7123F" w:rsidRPr="00C7123F" w:rsidRDefault="00C7123F" w:rsidP="00C7123F">
      <w:pPr>
        <w:numPr>
          <w:ilvl w:val="0"/>
          <w:numId w:val="42"/>
        </w:numPr>
        <w:spacing w:after="148" w:line="250" w:lineRule="auto"/>
        <w:ind w:right="1"/>
        <w:jc w:val="both"/>
        <w:rPr>
          <w:rFonts w:ascii="Lato" w:eastAsia="Arial" w:hAnsi="Lato" w:cs="Arial"/>
          <w:color w:val="000000"/>
          <w:lang w:eastAsia="en-GB"/>
        </w:rPr>
      </w:pPr>
      <w:r w:rsidRPr="00C7123F">
        <w:rPr>
          <w:rFonts w:ascii="Lato" w:eastAsia="Arial" w:hAnsi="Lato" w:cs="Arial"/>
          <w:lang w:eastAsia="en-GB"/>
        </w:rPr>
        <w:t xml:space="preserve">Knowledge of relevant specialist legislative requirements relating to Council Tax Enforcement, Business Rates, Accounts Receivable, Housing Benefit, and Adult Social Care Assessment </w:t>
      </w:r>
    </w:p>
    <w:p w14:paraId="68BAC5F6" w14:textId="77777777" w:rsidR="00C7123F" w:rsidRPr="00C7123F" w:rsidRDefault="00C7123F" w:rsidP="00C7123F">
      <w:pPr>
        <w:numPr>
          <w:ilvl w:val="0"/>
          <w:numId w:val="42"/>
        </w:numPr>
        <w:spacing w:after="111" w:line="250" w:lineRule="auto"/>
        <w:ind w:right="1"/>
        <w:jc w:val="both"/>
        <w:rPr>
          <w:rFonts w:ascii="Lato" w:eastAsia="Arial" w:hAnsi="Lato" w:cs="Arial"/>
          <w:color w:val="000000"/>
          <w:lang w:eastAsia="en-GB"/>
        </w:rPr>
      </w:pPr>
      <w:r w:rsidRPr="00C7123F">
        <w:rPr>
          <w:rFonts w:ascii="Lato" w:eastAsia="Arial" w:hAnsi="Lato" w:cs="Arial"/>
          <w:color w:val="000000"/>
          <w:lang w:eastAsia="en-GB"/>
        </w:rPr>
        <w:t>Understanding of confidentiality requirements</w:t>
      </w:r>
    </w:p>
    <w:p w14:paraId="60494BA7" w14:textId="77777777" w:rsidR="00C7123F" w:rsidRPr="00C7123F" w:rsidRDefault="00C7123F" w:rsidP="00C7123F">
      <w:pPr>
        <w:numPr>
          <w:ilvl w:val="0"/>
          <w:numId w:val="42"/>
        </w:numPr>
        <w:spacing w:after="111" w:line="250" w:lineRule="auto"/>
        <w:ind w:right="1"/>
        <w:jc w:val="both"/>
        <w:rPr>
          <w:rFonts w:ascii="Lato" w:eastAsia="Arial" w:hAnsi="Lato" w:cs="Arial"/>
          <w:color w:val="000000"/>
          <w:lang w:eastAsia="en-GB"/>
        </w:rPr>
      </w:pPr>
      <w:r w:rsidRPr="00C7123F">
        <w:rPr>
          <w:rFonts w:ascii="Lato" w:eastAsia="Arial" w:hAnsi="Lato" w:cs="Arial"/>
          <w:color w:val="000000"/>
          <w:lang w:eastAsia="en-GB"/>
        </w:rPr>
        <w:t>Demonstrate the ability to analyse information and make an appropriate decision on a course of action</w:t>
      </w:r>
    </w:p>
    <w:p w14:paraId="76E824F9" w14:textId="77777777" w:rsidR="00C7123F" w:rsidRPr="00C7123F" w:rsidRDefault="00C7123F" w:rsidP="00C7123F">
      <w:pPr>
        <w:numPr>
          <w:ilvl w:val="0"/>
          <w:numId w:val="42"/>
        </w:numPr>
        <w:spacing w:after="79" w:line="250" w:lineRule="auto"/>
        <w:ind w:right="1"/>
        <w:jc w:val="both"/>
        <w:rPr>
          <w:rFonts w:ascii="Lato" w:eastAsia="Arial" w:hAnsi="Lato" w:cs="Arial"/>
          <w:color w:val="000000"/>
          <w:lang w:eastAsia="en-GB"/>
        </w:rPr>
      </w:pPr>
      <w:r w:rsidRPr="00C7123F">
        <w:rPr>
          <w:rFonts w:ascii="Lato" w:eastAsia="Arial" w:hAnsi="Lato" w:cs="Arial"/>
          <w:color w:val="000000"/>
          <w:lang w:eastAsia="en-GB"/>
        </w:rPr>
        <w:t xml:space="preserve">Demonstrate comprehensive IT skills e.g., use of Microsoft Office etc. </w:t>
      </w:r>
    </w:p>
    <w:p w14:paraId="42DF6675" w14:textId="77777777" w:rsidR="00C7123F" w:rsidRDefault="00C7123F" w:rsidP="00C7123F">
      <w:pPr>
        <w:numPr>
          <w:ilvl w:val="0"/>
          <w:numId w:val="42"/>
        </w:numPr>
        <w:spacing w:after="63" w:line="250" w:lineRule="auto"/>
        <w:ind w:right="1"/>
        <w:jc w:val="both"/>
        <w:rPr>
          <w:rFonts w:ascii="Lato" w:eastAsia="Arial" w:hAnsi="Lato" w:cs="Arial"/>
          <w:color w:val="000000"/>
          <w:lang w:eastAsia="en-GB"/>
        </w:rPr>
      </w:pPr>
      <w:r w:rsidRPr="00C7123F">
        <w:rPr>
          <w:rFonts w:ascii="Lato" w:eastAsia="Arial" w:hAnsi="Lato" w:cs="Arial"/>
          <w:color w:val="000000"/>
          <w:lang w:eastAsia="en-GB"/>
        </w:rPr>
        <w:t xml:space="preserve">Able to work to deadlines </w:t>
      </w:r>
    </w:p>
    <w:p w14:paraId="4D083180" w14:textId="4FA81AA4" w:rsidR="00D204CA" w:rsidRPr="00D204CA" w:rsidRDefault="00D204CA" w:rsidP="00C7123F">
      <w:pPr>
        <w:numPr>
          <w:ilvl w:val="0"/>
          <w:numId w:val="42"/>
        </w:numPr>
        <w:spacing w:after="63" w:line="250" w:lineRule="auto"/>
        <w:ind w:right="1"/>
        <w:jc w:val="both"/>
        <w:rPr>
          <w:rFonts w:ascii="Lato" w:eastAsia="Arial" w:hAnsi="Lato" w:cs="Arial"/>
          <w:i/>
          <w:iCs/>
          <w:color w:val="2F5496" w:themeColor="accent1" w:themeShade="BF"/>
          <w:lang w:eastAsia="en-GB"/>
        </w:rPr>
      </w:pPr>
      <w:r w:rsidRPr="00D204CA">
        <w:rPr>
          <w:rFonts w:ascii="Lato" w:eastAsia="Arial" w:hAnsi="Lato" w:cs="Arial"/>
          <w:i/>
          <w:iCs/>
          <w:color w:val="2F5496" w:themeColor="accent1" w:themeShade="BF"/>
          <w:lang w:eastAsia="en-GB"/>
        </w:rPr>
        <w:t xml:space="preserve">Desirable </w:t>
      </w:r>
    </w:p>
    <w:p w14:paraId="4752AF33" w14:textId="77777777" w:rsidR="00D204CA" w:rsidRPr="00D204CA" w:rsidRDefault="00D204CA" w:rsidP="00D204CA">
      <w:pPr>
        <w:numPr>
          <w:ilvl w:val="0"/>
          <w:numId w:val="42"/>
        </w:numPr>
        <w:spacing w:after="63" w:line="250" w:lineRule="auto"/>
        <w:ind w:right="1"/>
        <w:jc w:val="both"/>
        <w:rPr>
          <w:rFonts w:ascii="Lato" w:eastAsia="Arial" w:hAnsi="Lato" w:cs="Arial"/>
          <w:i/>
          <w:iCs/>
          <w:color w:val="2F5496" w:themeColor="accent1" w:themeShade="BF"/>
          <w:lang w:eastAsia="en-GB"/>
        </w:rPr>
      </w:pPr>
      <w:r w:rsidRPr="00D204CA">
        <w:rPr>
          <w:rFonts w:ascii="Lato" w:eastAsia="Arial" w:hAnsi="Lato" w:cs="Arial"/>
          <w:i/>
          <w:iCs/>
          <w:color w:val="2F5496" w:themeColor="accent1" w:themeShade="BF"/>
          <w:lang w:eastAsia="en-GB"/>
        </w:rPr>
        <w:t>Knowledge of Income and Debt procedures and legislation, Data Protection and Health and Safety legislation</w:t>
      </w:r>
    </w:p>
    <w:p w14:paraId="4A18169C" w14:textId="77777777" w:rsidR="00D204CA" w:rsidRPr="00D204CA" w:rsidRDefault="00D204CA" w:rsidP="00D204CA">
      <w:pPr>
        <w:numPr>
          <w:ilvl w:val="0"/>
          <w:numId w:val="42"/>
        </w:numPr>
        <w:spacing w:after="63" w:line="250" w:lineRule="auto"/>
        <w:ind w:right="1"/>
        <w:jc w:val="both"/>
        <w:rPr>
          <w:rFonts w:ascii="Lato" w:eastAsia="Arial" w:hAnsi="Lato" w:cs="Arial"/>
          <w:i/>
          <w:iCs/>
          <w:color w:val="2F5496" w:themeColor="accent1" w:themeShade="BF"/>
          <w:lang w:eastAsia="en-GB"/>
        </w:rPr>
      </w:pPr>
      <w:r w:rsidRPr="00D204CA">
        <w:rPr>
          <w:rFonts w:ascii="Lato" w:eastAsia="Arial" w:hAnsi="Lato" w:cs="Arial"/>
          <w:i/>
          <w:iCs/>
          <w:color w:val="2F5496" w:themeColor="accent1" w:themeShade="BF"/>
          <w:lang w:eastAsia="en-GB"/>
        </w:rPr>
        <w:t>Excellent presentation/advocacy skills</w:t>
      </w:r>
    </w:p>
    <w:p w14:paraId="19284BC5" w14:textId="77777777" w:rsidR="00D204CA" w:rsidRPr="00D204CA" w:rsidRDefault="00D204CA" w:rsidP="00D204CA">
      <w:pPr>
        <w:numPr>
          <w:ilvl w:val="0"/>
          <w:numId w:val="42"/>
        </w:numPr>
        <w:spacing w:after="63" w:line="250" w:lineRule="auto"/>
        <w:ind w:right="1"/>
        <w:jc w:val="both"/>
        <w:rPr>
          <w:rFonts w:ascii="Lato" w:eastAsia="Arial" w:hAnsi="Lato" w:cs="Arial"/>
          <w:i/>
          <w:iCs/>
          <w:color w:val="2F5496" w:themeColor="accent1" w:themeShade="BF"/>
          <w:lang w:eastAsia="en-GB"/>
        </w:rPr>
      </w:pPr>
      <w:r w:rsidRPr="00D204CA">
        <w:rPr>
          <w:rFonts w:ascii="Lato" w:eastAsia="Arial" w:hAnsi="Lato" w:cs="Arial"/>
          <w:i/>
          <w:iCs/>
          <w:color w:val="2F5496" w:themeColor="accent1" w:themeShade="BF"/>
          <w:lang w:eastAsia="en-GB"/>
        </w:rPr>
        <w:t>Excellent communication skills, oral and written</w:t>
      </w:r>
    </w:p>
    <w:p w14:paraId="39EF8A07" w14:textId="77777777" w:rsidR="00D204CA" w:rsidRPr="00D204CA" w:rsidRDefault="00D204CA" w:rsidP="00D204CA">
      <w:pPr>
        <w:numPr>
          <w:ilvl w:val="0"/>
          <w:numId w:val="42"/>
        </w:numPr>
        <w:spacing w:after="63" w:line="250" w:lineRule="auto"/>
        <w:ind w:right="1"/>
        <w:jc w:val="both"/>
        <w:rPr>
          <w:rFonts w:ascii="Lato" w:eastAsia="Arial" w:hAnsi="Lato" w:cs="Arial"/>
          <w:i/>
          <w:iCs/>
          <w:color w:val="2F5496" w:themeColor="accent1" w:themeShade="BF"/>
          <w:lang w:eastAsia="en-GB"/>
        </w:rPr>
      </w:pPr>
      <w:r w:rsidRPr="00D204CA">
        <w:rPr>
          <w:rFonts w:ascii="Lato" w:eastAsia="Arial" w:hAnsi="Lato" w:cs="Arial"/>
          <w:i/>
          <w:iCs/>
          <w:color w:val="2F5496" w:themeColor="accent1" w:themeShade="BF"/>
          <w:lang w:eastAsia="en-GB"/>
        </w:rPr>
        <w:t xml:space="preserve">Ability to organise and prioritise workload </w:t>
      </w:r>
    </w:p>
    <w:p w14:paraId="358EF0A1" w14:textId="77777777" w:rsidR="00D204CA" w:rsidRPr="00D204CA" w:rsidRDefault="00D204CA" w:rsidP="00D204CA">
      <w:pPr>
        <w:numPr>
          <w:ilvl w:val="0"/>
          <w:numId w:val="42"/>
        </w:numPr>
        <w:spacing w:after="63" w:line="250" w:lineRule="auto"/>
        <w:ind w:right="1"/>
        <w:jc w:val="both"/>
        <w:rPr>
          <w:rFonts w:ascii="Lato" w:eastAsia="Arial" w:hAnsi="Lato" w:cs="Arial"/>
          <w:i/>
          <w:iCs/>
          <w:color w:val="2F5496" w:themeColor="accent1" w:themeShade="BF"/>
          <w:lang w:eastAsia="en-GB"/>
        </w:rPr>
      </w:pPr>
      <w:r w:rsidRPr="00D204CA">
        <w:rPr>
          <w:rFonts w:ascii="Lato" w:eastAsia="Arial" w:hAnsi="Lato" w:cs="Arial"/>
          <w:i/>
          <w:iCs/>
          <w:color w:val="2F5496" w:themeColor="accent1" w:themeShade="BF"/>
          <w:lang w:eastAsia="en-GB"/>
        </w:rPr>
        <w:t>Knowledge of working within a Court environment</w:t>
      </w:r>
    </w:p>
    <w:p w14:paraId="47B23245" w14:textId="77777777" w:rsidR="00D204CA" w:rsidRPr="00D204CA" w:rsidRDefault="00D204CA" w:rsidP="00D204CA">
      <w:pPr>
        <w:numPr>
          <w:ilvl w:val="0"/>
          <w:numId w:val="42"/>
        </w:numPr>
        <w:spacing w:after="63" w:line="250" w:lineRule="auto"/>
        <w:ind w:right="1"/>
        <w:jc w:val="both"/>
        <w:rPr>
          <w:rFonts w:ascii="Lato" w:eastAsia="Arial" w:hAnsi="Lato" w:cs="Arial"/>
          <w:i/>
          <w:iCs/>
          <w:color w:val="2F5496" w:themeColor="accent1" w:themeShade="BF"/>
          <w:lang w:eastAsia="en-GB"/>
        </w:rPr>
      </w:pPr>
      <w:r w:rsidRPr="00D204CA">
        <w:rPr>
          <w:rFonts w:ascii="Lato" w:eastAsia="Arial" w:hAnsi="Lato" w:cs="Arial"/>
          <w:i/>
          <w:iCs/>
          <w:color w:val="2F5496" w:themeColor="accent1" w:themeShade="BF"/>
          <w:lang w:eastAsia="en-GB"/>
        </w:rPr>
        <w:lastRenderedPageBreak/>
        <w:t>Ability to work with departments, outside organisations and agencies</w:t>
      </w:r>
    </w:p>
    <w:p w14:paraId="1A3F5C7B" w14:textId="77777777" w:rsidR="00D204CA" w:rsidRPr="00D204CA" w:rsidRDefault="00D204CA" w:rsidP="00D204CA">
      <w:pPr>
        <w:numPr>
          <w:ilvl w:val="0"/>
          <w:numId w:val="42"/>
        </w:numPr>
        <w:spacing w:after="63" w:line="250" w:lineRule="auto"/>
        <w:ind w:right="1"/>
        <w:jc w:val="both"/>
        <w:rPr>
          <w:rFonts w:ascii="Lato" w:eastAsia="Arial" w:hAnsi="Lato" w:cs="Arial"/>
          <w:i/>
          <w:iCs/>
          <w:color w:val="2F5496" w:themeColor="accent1" w:themeShade="BF"/>
          <w:lang w:eastAsia="en-GB"/>
        </w:rPr>
      </w:pPr>
      <w:r w:rsidRPr="00D204CA">
        <w:rPr>
          <w:rFonts w:ascii="Lato" w:eastAsia="Arial" w:hAnsi="Lato" w:cs="Arial"/>
          <w:i/>
          <w:iCs/>
          <w:color w:val="2F5496" w:themeColor="accent1" w:themeShade="BF"/>
          <w:lang w:eastAsia="en-GB"/>
        </w:rPr>
        <w:t>Ability to adapt to meet the demands of the service</w:t>
      </w:r>
    </w:p>
    <w:p w14:paraId="0F6A760A" w14:textId="77777777" w:rsidR="00C7123F" w:rsidRPr="00C7123F" w:rsidRDefault="00C7123F" w:rsidP="00C7123F">
      <w:pPr>
        <w:spacing w:after="0" w:line="240" w:lineRule="auto"/>
        <w:jc w:val="both"/>
        <w:rPr>
          <w:rFonts w:ascii="Lato" w:eastAsia="Calibri" w:hAnsi="Lato" w:cs="Arial"/>
        </w:rPr>
      </w:pPr>
    </w:p>
    <w:p w14:paraId="023F27D1" w14:textId="77777777" w:rsidR="00C7123F" w:rsidRPr="00C7123F" w:rsidRDefault="00C7123F" w:rsidP="00C7123F">
      <w:pPr>
        <w:spacing w:after="0" w:line="240" w:lineRule="auto"/>
        <w:jc w:val="both"/>
        <w:rPr>
          <w:rFonts w:ascii="Lato" w:eastAsia="Calibri" w:hAnsi="Lato" w:cs="Arial"/>
          <w:b/>
        </w:rPr>
      </w:pPr>
      <w:r w:rsidRPr="00C7123F">
        <w:rPr>
          <w:rFonts w:ascii="Lato" w:eastAsia="Calibri" w:hAnsi="Lato" w:cs="Arial"/>
          <w:b/>
        </w:rPr>
        <w:t>Experience:</w:t>
      </w:r>
    </w:p>
    <w:p w14:paraId="4BE729A8" w14:textId="77777777" w:rsidR="00C7123F" w:rsidRPr="00C7123F" w:rsidRDefault="00C7123F" w:rsidP="00C7123F">
      <w:pPr>
        <w:spacing w:after="0" w:line="240" w:lineRule="auto"/>
        <w:jc w:val="both"/>
        <w:rPr>
          <w:rFonts w:ascii="Lato" w:eastAsia="Calibri" w:hAnsi="Lato" w:cs="Arial"/>
        </w:rPr>
      </w:pPr>
    </w:p>
    <w:p w14:paraId="7E35FCBA" w14:textId="77777777" w:rsidR="00C7123F" w:rsidRPr="00C7123F" w:rsidRDefault="00C7123F" w:rsidP="00C7123F">
      <w:pPr>
        <w:numPr>
          <w:ilvl w:val="0"/>
          <w:numId w:val="43"/>
        </w:numPr>
        <w:spacing w:after="7" w:line="252" w:lineRule="auto"/>
        <w:ind w:right="1"/>
        <w:jc w:val="both"/>
        <w:rPr>
          <w:rFonts w:ascii="Lato" w:eastAsia="Arial" w:hAnsi="Lato" w:cs="Arial"/>
          <w:color w:val="000000"/>
          <w:lang w:eastAsia="en-GB"/>
        </w:rPr>
      </w:pPr>
      <w:r w:rsidRPr="00C7123F">
        <w:rPr>
          <w:rFonts w:ascii="Lato" w:eastAsia="Arial" w:hAnsi="Lato" w:cs="Arial"/>
          <w:color w:val="000000"/>
          <w:lang w:eastAsia="en-GB"/>
        </w:rPr>
        <w:t xml:space="preserve">Experience of Advocacy of Civil Litigation </w:t>
      </w:r>
    </w:p>
    <w:p w14:paraId="782D7596" w14:textId="77777777" w:rsidR="00C7123F" w:rsidRPr="00C7123F" w:rsidRDefault="00C7123F" w:rsidP="00C7123F">
      <w:pPr>
        <w:spacing w:after="0"/>
        <w:ind w:firstLine="70"/>
        <w:rPr>
          <w:rFonts w:ascii="Lato" w:eastAsia="Arial" w:hAnsi="Lato" w:cs="Arial"/>
          <w:color w:val="000000"/>
          <w:lang w:eastAsia="en-GB"/>
        </w:rPr>
      </w:pPr>
    </w:p>
    <w:p w14:paraId="0304EBD0" w14:textId="77777777" w:rsidR="00C7123F" w:rsidRPr="00C7123F" w:rsidRDefault="00C7123F" w:rsidP="00C7123F">
      <w:pPr>
        <w:numPr>
          <w:ilvl w:val="0"/>
          <w:numId w:val="43"/>
        </w:numPr>
        <w:spacing w:after="7" w:line="252" w:lineRule="auto"/>
        <w:ind w:right="1"/>
        <w:jc w:val="both"/>
        <w:rPr>
          <w:rFonts w:ascii="Lato" w:eastAsia="Arial" w:hAnsi="Lato" w:cs="Arial"/>
          <w:color w:val="000000"/>
          <w:lang w:eastAsia="en-GB"/>
        </w:rPr>
      </w:pPr>
      <w:r w:rsidRPr="00C7123F">
        <w:rPr>
          <w:rFonts w:ascii="Lato" w:eastAsia="Arial" w:hAnsi="Lato" w:cs="Arial"/>
          <w:color w:val="000000"/>
          <w:lang w:eastAsia="en-GB"/>
        </w:rPr>
        <w:t xml:space="preserve">Experience of data input entry to business support systems </w:t>
      </w:r>
    </w:p>
    <w:p w14:paraId="6ED748D3" w14:textId="77777777" w:rsidR="00C7123F" w:rsidRPr="00C7123F" w:rsidRDefault="00C7123F" w:rsidP="00C7123F">
      <w:pPr>
        <w:spacing w:after="0"/>
        <w:ind w:firstLine="70"/>
        <w:rPr>
          <w:rFonts w:ascii="Lato" w:eastAsia="Arial" w:hAnsi="Lato" w:cs="Arial"/>
          <w:color w:val="000000"/>
          <w:lang w:eastAsia="en-GB"/>
        </w:rPr>
      </w:pPr>
    </w:p>
    <w:p w14:paraId="5411C4AF" w14:textId="77777777" w:rsidR="00C7123F" w:rsidRDefault="00C7123F" w:rsidP="00C7123F">
      <w:pPr>
        <w:numPr>
          <w:ilvl w:val="0"/>
          <w:numId w:val="43"/>
        </w:numPr>
        <w:spacing w:after="125" w:line="252" w:lineRule="auto"/>
        <w:ind w:right="1"/>
        <w:jc w:val="both"/>
        <w:rPr>
          <w:rFonts w:ascii="Lato" w:eastAsia="Arial" w:hAnsi="Lato" w:cs="Arial"/>
          <w:color w:val="000000"/>
          <w:lang w:eastAsia="en-GB"/>
        </w:rPr>
      </w:pPr>
      <w:r w:rsidRPr="00C7123F">
        <w:rPr>
          <w:rFonts w:ascii="Lato" w:eastAsia="Arial" w:hAnsi="Lato" w:cs="Arial"/>
          <w:color w:val="000000"/>
          <w:lang w:eastAsia="en-GB"/>
        </w:rPr>
        <w:t>Experience of working in a customer service / Enforcement / Litigation service environment</w:t>
      </w:r>
    </w:p>
    <w:p w14:paraId="7E4C8C21" w14:textId="77777777" w:rsidR="00D204CA" w:rsidRDefault="00D204CA" w:rsidP="00D204CA">
      <w:pPr>
        <w:pStyle w:val="ListParagraph"/>
        <w:rPr>
          <w:rFonts w:ascii="Lato" w:eastAsia="Arial" w:hAnsi="Lato" w:cs="Arial"/>
          <w:color w:val="000000"/>
          <w:lang w:eastAsia="en-GB"/>
        </w:rPr>
      </w:pPr>
    </w:p>
    <w:p w14:paraId="3FB0D79E" w14:textId="70E01081" w:rsidR="00D204CA" w:rsidRPr="00D204CA" w:rsidRDefault="00D204CA" w:rsidP="00C7123F">
      <w:pPr>
        <w:pStyle w:val="ListParagraph"/>
        <w:numPr>
          <w:ilvl w:val="0"/>
          <w:numId w:val="43"/>
        </w:numPr>
        <w:spacing w:after="125" w:line="252" w:lineRule="auto"/>
        <w:ind w:right="1"/>
        <w:jc w:val="both"/>
        <w:rPr>
          <w:rFonts w:ascii="Lato" w:eastAsia="Arial" w:hAnsi="Lato" w:cs="Arial"/>
          <w:i/>
          <w:iCs/>
          <w:color w:val="2F5496" w:themeColor="accent1" w:themeShade="BF"/>
          <w:lang w:eastAsia="en-GB"/>
        </w:rPr>
      </w:pPr>
      <w:r w:rsidRPr="00D204CA">
        <w:rPr>
          <w:rFonts w:ascii="Lato" w:eastAsia="Arial" w:hAnsi="Lato" w:cs="Arial"/>
          <w:i/>
          <w:iCs/>
          <w:color w:val="2F5496" w:themeColor="accent1" w:themeShade="BF"/>
          <w:lang w:eastAsia="en-GB"/>
        </w:rPr>
        <w:t xml:space="preserve">Desirable - Knowledge and experience of working in local government </w:t>
      </w:r>
    </w:p>
    <w:p w14:paraId="6DB72E35" w14:textId="77777777" w:rsidR="00D204CA" w:rsidRDefault="00D204CA" w:rsidP="00801949">
      <w:pPr>
        <w:pStyle w:val="Title14ptBlueAligntoLeftTITLES"/>
        <w:rPr>
          <w:rFonts w:ascii="Lato" w:hAnsi="Lato" w:cs="Open Sans Light"/>
          <w:color w:val="4472C4" w:themeColor="accent1"/>
          <w:spacing w:val="30"/>
        </w:rPr>
      </w:pPr>
    </w:p>
    <w:p w14:paraId="1A0C9742" w14:textId="5D1BB4B8" w:rsidR="00801949" w:rsidRDefault="00801949" w:rsidP="00801949">
      <w:pPr>
        <w:pStyle w:val="Title14ptBlueAligntoLeftTITLES"/>
        <w:rPr>
          <w:rFonts w:ascii="Lato" w:hAnsi="Lato" w:cs="Open Sans Light"/>
          <w:color w:val="4472C4" w:themeColor="accent1"/>
          <w:spacing w:val="30"/>
        </w:rPr>
      </w:pPr>
      <w:r w:rsidRPr="001538FB">
        <w:rPr>
          <w:rFonts w:ascii="Lato" w:hAnsi="Lato" w:cs="Open Sans Light"/>
          <w:color w:val="4472C4" w:themeColor="accent1"/>
          <w:spacing w:val="30"/>
        </w:rPr>
        <w:t>ADDITIONAL INFORMATION</w:t>
      </w:r>
    </w:p>
    <w:p w14:paraId="75A339F1" w14:textId="77777777" w:rsidR="00E42053" w:rsidRDefault="00E42053" w:rsidP="00982FC9">
      <w:pPr>
        <w:pStyle w:val="NoSpacing"/>
        <w:rPr>
          <w:rFonts w:ascii="Lato" w:hAnsi="Lato" w:cs="Arial"/>
        </w:rPr>
      </w:pPr>
    </w:p>
    <w:p w14:paraId="159F9FF0" w14:textId="3BAAA5AD" w:rsidR="00633160" w:rsidRPr="002F7F13" w:rsidRDefault="00633160" w:rsidP="002F7F13">
      <w:pPr>
        <w:pStyle w:val="ListParagraph"/>
        <w:numPr>
          <w:ilvl w:val="0"/>
          <w:numId w:val="47"/>
        </w:numPr>
        <w:rPr>
          <w:rFonts w:ascii="Lato" w:hAnsi="Lato"/>
        </w:rPr>
      </w:pPr>
      <w:r w:rsidRPr="002F7F13">
        <w:rPr>
          <w:rFonts w:ascii="Lato" w:hAnsi="Lato"/>
        </w:rPr>
        <w:t xml:space="preserve">Always display excellent customer care skills. </w:t>
      </w:r>
    </w:p>
    <w:p w14:paraId="27C780D9" w14:textId="0D571301" w:rsidR="00633160" w:rsidRPr="002F7F13" w:rsidRDefault="00633160" w:rsidP="002F7F13">
      <w:pPr>
        <w:pStyle w:val="ListParagraph"/>
        <w:numPr>
          <w:ilvl w:val="0"/>
          <w:numId w:val="47"/>
        </w:numPr>
        <w:spacing w:after="10"/>
        <w:rPr>
          <w:rFonts w:ascii="Lato" w:hAnsi="Lato"/>
        </w:rPr>
      </w:pPr>
      <w:r w:rsidRPr="002F7F13">
        <w:rPr>
          <w:rFonts w:ascii="Lato" w:hAnsi="Lato"/>
        </w:rPr>
        <w:t xml:space="preserve">Work flexibly to suit the needs of the team/organisation. </w:t>
      </w:r>
    </w:p>
    <w:p w14:paraId="71E5AC37" w14:textId="77777777" w:rsidR="002F7F13" w:rsidRDefault="002F7F13" w:rsidP="00633160">
      <w:pPr>
        <w:spacing w:after="10"/>
        <w:rPr>
          <w:rFonts w:ascii="Lato" w:hAnsi="Lato"/>
        </w:rPr>
      </w:pPr>
    </w:p>
    <w:p w14:paraId="1B2E8519" w14:textId="77777777" w:rsidR="002F7F13" w:rsidRPr="002F7F13" w:rsidRDefault="002F7F13" w:rsidP="002F7F13">
      <w:pPr>
        <w:spacing w:after="10"/>
        <w:rPr>
          <w:rFonts w:ascii="Lato" w:hAnsi="Lato"/>
          <w:b/>
          <w:bCs/>
          <w:color w:val="4472C4" w:themeColor="accent1"/>
          <w:sz w:val="28"/>
          <w:szCs w:val="28"/>
        </w:rPr>
      </w:pPr>
      <w:r w:rsidRPr="002F7F13">
        <w:rPr>
          <w:rFonts w:ascii="Lato" w:hAnsi="Lato"/>
          <w:b/>
          <w:bCs/>
          <w:color w:val="4472C4" w:themeColor="accent1"/>
          <w:sz w:val="28"/>
          <w:szCs w:val="28"/>
        </w:rPr>
        <w:t>Health &amp; Safety Considerations: Select/delete as appropriate from the list below:</w:t>
      </w:r>
    </w:p>
    <w:p w14:paraId="555531C5" w14:textId="77777777" w:rsidR="002F7F13" w:rsidRPr="002F7F13" w:rsidRDefault="002F7F13" w:rsidP="002F7F13">
      <w:pPr>
        <w:spacing w:after="10"/>
        <w:rPr>
          <w:rFonts w:ascii="Lato" w:hAnsi="Lato"/>
        </w:rPr>
      </w:pPr>
    </w:p>
    <w:p w14:paraId="618D0817" w14:textId="73223958" w:rsidR="002F7F13" w:rsidRPr="002F7F13" w:rsidRDefault="002F7F13" w:rsidP="002F7F13">
      <w:pPr>
        <w:spacing w:after="10"/>
        <w:rPr>
          <w:rFonts w:ascii="Lato" w:hAnsi="Lato"/>
        </w:rPr>
      </w:pPr>
      <w:r w:rsidRPr="002F7F13">
        <w:rPr>
          <w:rFonts w:ascii="Lato" w:hAnsi="Lato"/>
        </w:rPr>
        <w:t>•</w:t>
      </w:r>
      <w:r w:rsidRPr="002F7F13">
        <w:rPr>
          <w:rFonts w:ascii="Lato" w:hAnsi="Lato"/>
        </w:rPr>
        <w:tab/>
        <w:t>Lone working</w:t>
      </w:r>
    </w:p>
    <w:p w14:paraId="0E4C4167" w14:textId="2E5CBD56" w:rsidR="002F7F13" w:rsidRPr="002F7F13" w:rsidRDefault="002F7F13" w:rsidP="002F7F13">
      <w:pPr>
        <w:spacing w:after="10"/>
        <w:rPr>
          <w:rFonts w:ascii="Lato" w:hAnsi="Lato"/>
        </w:rPr>
      </w:pPr>
      <w:r w:rsidRPr="002F7F13">
        <w:rPr>
          <w:rFonts w:ascii="Lato" w:hAnsi="Lato"/>
        </w:rPr>
        <w:t>•</w:t>
      </w:r>
      <w:r w:rsidRPr="002F7F13">
        <w:rPr>
          <w:rFonts w:ascii="Lato" w:hAnsi="Lato"/>
        </w:rPr>
        <w:tab/>
        <w:t>Work with VDUs (Video Display Unit) (&gt;5hrs per week)</w:t>
      </w:r>
    </w:p>
    <w:p w14:paraId="67CB8BCA" w14:textId="5F7F3671" w:rsidR="002F7F13" w:rsidRPr="00633160" w:rsidRDefault="002F7F13" w:rsidP="002F7F13">
      <w:pPr>
        <w:spacing w:after="10"/>
        <w:rPr>
          <w:rFonts w:ascii="Lato" w:hAnsi="Lato"/>
        </w:rPr>
      </w:pPr>
      <w:r w:rsidRPr="002F7F13">
        <w:rPr>
          <w:rFonts w:ascii="Lato" w:hAnsi="Lato"/>
        </w:rPr>
        <w:t>•</w:t>
      </w:r>
      <w:r w:rsidRPr="002F7F13">
        <w:rPr>
          <w:rFonts w:ascii="Lato" w:hAnsi="Lato"/>
        </w:rPr>
        <w:tab/>
        <w:t>Exposure to persons with challenging or aggressive behaviour</w:t>
      </w:r>
    </w:p>
    <w:p w14:paraId="5C7B0AA3" w14:textId="77777777" w:rsidR="00E70F8C" w:rsidRDefault="00E70F8C" w:rsidP="00801949">
      <w:pPr>
        <w:pStyle w:val="Title14ptBlueAligntoLeftTITLES"/>
        <w:rPr>
          <w:rFonts w:ascii="Lato" w:hAnsi="Lato" w:cs="Open Sans Light"/>
          <w:color w:val="4472C4" w:themeColor="accent1"/>
          <w:spacing w:val="30"/>
        </w:rPr>
      </w:pPr>
    </w:p>
    <w:p w14:paraId="781AE367" w14:textId="78A15D28" w:rsidR="00801949" w:rsidRPr="001538FB" w:rsidRDefault="00801949" w:rsidP="00801949">
      <w:pPr>
        <w:pStyle w:val="Title14ptBlueAligntoLeftTITLES"/>
        <w:rPr>
          <w:rFonts w:ascii="Lato" w:eastAsia="Calibri" w:hAnsi="Lato" w:cs="Arial"/>
          <w:b w:val="0"/>
          <w:bCs w:val="0"/>
          <w:caps w:val="0"/>
          <w:color w:val="4472C4" w:themeColor="accent1"/>
          <w:spacing w:val="0"/>
          <w:sz w:val="22"/>
          <w:szCs w:val="22"/>
          <w:lang w:val="en-GB"/>
        </w:rPr>
      </w:pPr>
      <w:r w:rsidRPr="001538FB">
        <w:rPr>
          <w:rFonts w:ascii="Lato" w:hAnsi="Lato" w:cs="Open Sans Light"/>
          <w:color w:val="4472C4" w:themeColor="accent1"/>
          <w:spacing w:val="30"/>
        </w:rPr>
        <w:t>dATE OF APPROVAL:</w:t>
      </w:r>
      <w:r w:rsidR="00476939" w:rsidRPr="001538FB">
        <w:rPr>
          <w:rFonts w:ascii="Lato" w:hAnsi="Lato" w:cs="Open Sans Light"/>
          <w:color w:val="4472C4" w:themeColor="accent1"/>
          <w:spacing w:val="30"/>
        </w:rPr>
        <w:t xml:space="preserve"> </w:t>
      </w:r>
      <w:r w:rsidR="00E70F8C">
        <w:rPr>
          <w:rFonts w:ascii="Lato" w:hAnsi="Lato" w:cs="Open Sans Light"/>
          <w:color w:val="4472C4" w:themeColor="accent1"/>
          <w:spacing w:val="30"/>
        </w:rPr>
        <w:t>02/08/2022</w:t>
      </w:r>
    </w:p>
    <w:p w14:paraId="3A92F010" w14:textId="77777777" w:rsidR="00801949" w:rsidRPr="00476939" w:rsidRDefault="00801949" w:rsidP="00801949">
      <w:pPr>
        <w:pStyle w:val="Title14ptBlueAligntoLeftTITLES"/>
        <w:rPr>
          <w:rFonts w:ascii="Lato" w:eastAsia="Calibri" w:hAnsi="Lato" w:cs="Arial"/>
          <w:b w:val="0"/>
          <w:bCs w:val="0"/>
          <w:caps w:val="0"/>
          <w:color w:val="auto"/>
          <w:spacing w:val="0"/>
          <w:sz w:val="22"/>
          <w:szCs w:val="22"/>
          <w:lang w:val="en-GB"/>
        </w:rPr>
      </w:pPr>
    </w:p>
    <w:p w14:paraId="3063FCA3" w14:textId="5E2B7CE5" w:rsidR="00801949" w:rsidRPr="001538FB" w:rsidRDefault="00801949" w:rsidP="00453E92">
      <w:pPr>
        <w:pStyle w:val="Title14ptBlueAligntoLeftTITLES"/>
        <w:rPr>
          <w:rFonts w:ascii="Lato" w:hAnsi="Lato" w:cs="Open Sans Light"/>
          <w:color w:val="4472C4" w:themeColor="accent1"/>
        </w:rPr>
      </w:pPr>
      <w:r w:rsidRPr="001538FB">
        <w:rPr>
          <w:rFonts w:ascii="Lato" w:hAnsi="Lato" w:cs="Open Sans Light"/>
          <w:color w:val="4472C4" w:themeColor="accent1"/>
          <w:spacing w:val="30"/>
        </w:rPr>
        <w:t xml:space="preserve">APPROVED BY: </w:t>
      </w:r>
      <w:r w:rsidR="00E70F8C">
        <w:rPr>
          <w:rFonts w:ascii="Lato" w:hAnsi="Lato" w:cs="Open Sans Light"/>
          <w:color w:val="4472C4" w:themeColor="accent1"/>
          <w:spacing w:val="30"/>
        </w:rPr>
        <w:t>MICHAEL FISHER</w:t>
      </w:r>
      <w:r w:rsidR="00F2525A">
        <w:rPr>
          <w:rFonts w:ascii="Lato" w:hAnsi="Lato" w:cs="Open Sans Light"/>
          <w:color w:val="4472C4" w:themeColor="accent1"/>
          <w:spacing w:val="30"/>
        </w:rPr>
        <w:t xml:space="preserve"> </w:t>
      </w:r>
    </w:p>
    <w:p w14:paraId="561AD825" w14:textId="62503349" w:rsidR="00801949" w:rsidRPr="001538FB" w:rsidRDefault="00E70F8C" w:rsidP="006D0BD6">
      <w:pPr>
        <w:pStyle w:val="Title14ptBlueAligntoLeftTITLES"/>
        <w:rPr>
          <w:rFonts w:ascii="Lato" w:hAnsi="Lato" w:cs="Open Sans Light"/>
          <w:color w:val="4472C4" w:themeColor="accent1"/>
          <w:spacing w:val="30"/>
        </w:rPr>
      </w:pPr>
      <w:r>
        <w:rPr>
          <w:rFonts w:ascii="Lato" w:hAnsi="Lato" w:cs="Open Sans Light"/>
          <w:color w:val="4472C4" w:themeColor="accent1"/>
        </w:rPr>
        <w:t>HEAD OF REVENUES &amp; BENEFITS</w:t>
      </w:r>
      <w:r w:rsidR="00F345E6">
        <w:rPr>
          <w:rFonts w:ascii="Lato" w:hAnsi="Lato" w:cs="Open Sans Light"/>
          <w:color w:val="4472C4" w:themeColor="accent1"/>
          <w:spacing w:val="30"/>
        </w:rPr>
        <w:tab/>
      </w:r>
      <w:r w:rsidR="005D45B8">
        <w:rPr>
          <w:rFonts w:ascii="Lato" w:hAnsi="Lato" w:cs="Open Sans Light"/>
          <w:color w:val="4472C4" w:themeColor="accent1"/>
          <w:spacing w:val="30"/>
        </w:rPr>
        <w:t xml:space="preserve"> </w:t>
      </w:r>
    </w:p>
    <w:sectPr w:rsidR="00801949" w:rsidRPr="001538FB" w:rsidSect="00E628CD">
      <w:footerReference w:type="even" r:id="rId11"/>
      <w:footerReference w:type="default" r:id="rId12"/>
      <w:headerReference w:type="first" r:id="rId13"/>
      <w:footerReference w:type="first" r:id="rId14"/>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4131C" w14:textId="77777777" w:rsidR="002805AF" w:rsidRDefault="0034227B">
      <w:pPr>
        <w:spacing w:after="0" w:line="240" w:lineRule="auto"/>
      </w:pPr>
      <w:r>
        <w:separator/>
      </w:r>
    </w:p>
  </w:endnote>
  <w:endnote w:type="continuationSeparator" w:id="0">
    <w:p w14:paraId="029D67B7" w14:textId="77777777" w:rsidR="002805AF" w:rsidRDefault="0034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Open Sans SemiBold">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2218552"/>
      <w:docPartObj>
        <w:docPartGallery w:val="Page Numbers (Bottom of Page)"/>
        <w:docPartUnique/>
      </w:docPartObj>
    </w:sdtPr>
    <w:sdtEndPr>
      <w:rPr>
        <w:noProof/>
      </w:rPr>
    </w:sdtEndPr>
    <w:sdtContent>
      <w:p w14:paraId="201A992F" w14:textId="77777777" w:rsidR="002F7F13"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7368FB" w14:textId="77777777" w:rsidR="002F7F13" w:rsidRDefault="002F7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8C4F" w14:textId="77777777" w:rsidR="002F7F13" w:rsidRDefault="006D0BD6">
    <w:pPr>
      <w:pStyle w:val="Footer"/>
    </w:pPr>
    <w:r>
      <w:rPr>
        <w:noProof/>
      </w:rPr>
      <w:drawing>
        <wp:anchor distT="0" distB="0" distL="114300" distR="114300" simplePos="0" relativeHeight="251663360" behindDoc="0" locked="0" layoutInCell="1" allowOverlap="1" wp14:anchorId="04433F43" wp14:editId="22DE9BDF">
          <wp:simplePos x="0" y="0"/>
          <wp:positionH relativeFrom="column">
            <wp:posOffset>3788410</wp:posOffset>
          </wp:positionH>
          <wp:positionV relativeFrom="paragraph">
            <wp:posOffset>-417830</wp:posOffset>
          </wp:positionV>
          <wp:extent cx="605790" cy="674370"/>
          <wp:effectExtent l="0" t="0" r="381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5790" cy="6743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510E8C22" wp14:editId="3622D130">
          <wp:simplePos x="0" y="0"/>
          <wp:positionH relativeFrom="margin">
            <wp:posOffset>2829560</wp:posOffset>
          </wp:positionH>
          <wp:positionV relativeFrom="paragraph">
            <wp:posOffset>-360680</wp:posOffset>
          </wp:positionV>
          <wp:extent cx="708025" cy="603250"/>
          <wp:effectExtent l="0" t="0" r="0"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08025" cy="603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0BFFA4C" wp14:editId="0FF229FA">
          <wp:simplePos x="0" y="0"/>
          <wp:positionH relativeFrom="margin">
            <wp:posOffset>1910080</wp:posOffset>
          </wp:positionH>
          <wp:positionV relativeFrom="paragraph">
            <wp:posOffset>-328930</wp:posOffset>
          </wp:positionV>
          <wp:extent cx="658495" cy="539750"/>
          <wp:effectExtent l="0" t="0" r="825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58495" cy="539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84112BE" wp14:editId="5378E255">
          <wp:simplePos x="0" y="0"/>
          <wp:positionH relativeFrom="column">
            <wp:posOffset>971550</wp:posOffset>
          </wp:positionH>
          <wp:positionV relativeFrom="paragraph">
            <wp:posOffset>-400685</wp:posOffset>
          </wp:positionV>
          <wp:extent cx="666750" cy="66802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66750" cy="668020"/>
                  </a:xfrm>
                  <a:prstGeom prst="rect">
                    <a:avLst/>
                  </a:prstGeom>
                </pic:spPr>
              </pic:pic>
            </a:graphicData>
          </a:graphic>
          <wp14:sizeRelH relativeFrom="margin">
            <wp14:pctWidth>0</wp14:pctWidth>
          </wp14:sizeRelH>
          <wp14:sizeRelV relativeFrom="margin">
            <wp14:pctHeight>0</wp14:pctHeight>
          </wp14:sizeRelV>
        </wp:anchor>
      </w:drawing>
    </w:r>
  </w:p>
  <w:p w14:paraId="2D2C9F59" w14:textId="77777777" w:rsidR="002F7F13" w:rsidRDefault="002F7F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6324415"/>
      <w:docPartObj>
        <w:docPartGallery w:val="Page Numbers (Bottom of Page)"/>
        <w:docPartUnique/>
      </w:docPartObj>
    </w:sdtPr>
    <w:sdtEndPr>
      <w:rPr>
        <w:noProof/>
      </w:rPr>
    </w:sdtEndPr>
    <w:sdtContent>
      <w:p w14:paraId="3431BAFB" w14:textId="77777777" w:rsidR="002F7F13" w:rsidRDefault="002F7F13">
        <w:pPr>
          <w:pStyle w:val="Footer"/>
        </w:pPr>
      </w:p>
      <w:p w14:paraId="72DF0247" w14:textId="322ABFEC" w:rsidR="002F7F13" w:rsidRDefault="00BD2286">
        <w:pPr>
          <w:pStyle w:val="Footer"/>
        </w:pPr>
      </w:p>
    </w:sdtContent>
  </w:sdt>
  <w:p w14:paraId="7067487D" w14:textId="77777777" w:rsidR="002F7F13" w:rsidRDefault="002F7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1957C" w14:textId="77777777" w:rsidR="002805AF" w:rsidRDefault="0034227B">
      <w:pPr>
        <w:spacing w:after="0" w:line="240" w:lineRule="auto"/>
      </w:pPr>
      <w:r>
        <w:separator/>
      </w:r>
    </w:p>
  </w:footnote>
  <w:footnote w:type="continuationSeparator" w:id="0">
    <w:p w14:paraId="62272A5E" w14:textId="77777777" w:rsidR="002805AF" w:rsidRDefault="0034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99C8" w14:textId="77777777" w:rsidR="002F7F13"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64384" behindDoc="0" locked="0" layoutInCell="1" allowOverlap="1" wp14:anchorId="5F8FB284" wp14:editId="26C0516A">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6F30"/>
    <w:multiLevelType w:val="hybridMultilevel"/>
    <w:tmpl w:val="87DA5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279F3"/>
    <w:multiLevelType w:val="hybridMultilevel"/>
    <w:tmpl w:val="507E4206"/>
    <w:lvl w:ilvl="0" w:tplc="08090001">
      <w:start w:val="1"/>
      <w:numFmt w:val="bullet"/>
      <w:lvlText w:val=""/>
      <w:lvlJc w:val="left"/>
      <w:pPr>
        <w:ind w:left="643"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EF3FFC"/>
    <w:multiLevelType w:val="hybridMultilevel"/>
    <w:tmpl w:val="DFC89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80583"/>
    <w:multiLevelType w:val="hybridMultilevel"/>
    <w:tmpl w:val="46940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57A2F"/>
    <w:multiLevelType w:val="hybridMultilevel"/>
    <w:tmpl w:val="45982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05C0C"/>
    <w:multiLevelType w:val="hybridMultilevel"/>
    <w:tmpl w:val="47562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2F6D70"/>
    <w:multiLevelType w:val="hybridMultilevel"/>
    <w:tmpl w:val="6E66A92E"/>
    <w:lvl w:ilvl="0" w:tplc="22B86A5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93D31"/>
    <w:multiLevelType w:val="hybridMultilevel"/>
    <w:tmpl w:val="0FE63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84224"/>
    <w:multiLevelType w:val="hybridMultilevel"/>
    <w:tmpl w:val="638C5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02FB3"/>
    <w:multiLevelType w:val="hybridMultilevel"/>
    <w:tmpl w:val="330E2B58"/>
    <w:lvl w:ilvl="0" w:tplc="1622930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72898"/>
    <w:multiLevelType w:val="hybridMultilevel"/>
    <w:tmpl w:val="05D87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AB055C"/>
    <w:multiLevelType w:val="hybridMultilevel"/>
    <w:tmpl w:val="B178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758FB"/>
    <w:multiLevelType w:val="hybridMultilevel"/>
    <w:tmpl w:val="81C839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776487"/>
    <w:multiLevelType w:val="hybridMultilevel"/>
    <w:tmpl w:val="AF96A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A1ACA"/>
    <w:multiLevelType w:val="hybridMultilevel"/>
    <w:tmpl w:val="9C96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A0F1F"/>
    <w:multiLevelType w:val="hybridMultilevel"/>
    <w:tmpl w:val="A5868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0250F3"/>
    <w:multiLevelType w:val="hybridMultilevel"/>
    <w:tmpl w:val="1E063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2176D"/>
    <w:multiLevelType w:val="hybridMultilevel"/>
    <w:tmpl w:val="BC78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C75EF1"/>
    <w:multiLevelType w:val="hybridMultilevel"/>
    <w:tmpl w:val="37B80FFE"/>
    <w:lvl w:ilvl="0" w:tplc="1622930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005737"/>
    <w:multiLevelType w:val="hybridMultilevel"/>
    <w:tmpl w:val="B10A5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85691C"/>
    <w:multiLevelType w:val="hybridMultilevel"/>
    <w:tmpl w:val="5E485A3E"/>
    <w:lvl w:ilvl="0" w:tplc="0409000F">
      <w:start w:val="1"/>
      <w:numFmt w:val="decimal"/>
      <w:lvlText w:val="%1."/>
      <w:lvlJc w:val="left"/>
      <w:pPr>
        <w:ind w:left="643"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2440A20"/>
    <w:multiLevelType w:val="hybridMultilevel"/>
    <w:tmpl w:val="50EAB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2A6EE1"/>
    <w:multiLevelType w:val="hybridMultilevel"/>
    <w:tmpl w:val="F2E4D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C5026F"/>
    <w:multiLevelType w:val="hybridMultilevel"/>
    <w:tmpl w:val="0B08B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BF091A"/>
    <w:multiLevelType w:val="hybridMultilevel"/>
    <w:tmpl w:val="CF0A6A3A"/>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521905"/>
    <w:multiLevelType w:val="hybridMultilevel"/>
    <w:tmpl w:val="22C2F7E0"/>
    <w:lvl w:ilvl="0" w:tplc="D7BCE55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5475BB"/>
    <w:multiLevelType w:val="hybridMultilevel"/>
    <w:tmpl w:val="D3EA5A82"/>
    <w:lvl w:ilvl="0" w:tplc="AD0A03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28082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AE81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643A6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BC90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C415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BE45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12DE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62E6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700183F"/>
    <w:multiLevelType w:val="hybridMultilevel"/>
    <w:tmpl w:val="AAA2A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35107F"/>
    <w:multiLevelType w:val="hybridMultilevel"/>
    <w:tmpl w:val="090A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C47D39"/>
    <w:multiLevelType w:val="hybridMultilevel"/>
    <w:tmpl w:val="A8E4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A9126C"/>
    <w:multiLevelType w:val="hybridMultilevel"/>
    <w:tmpl w:val="FCA63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C75EC7"/>
    <w:multiLevelType w:val="hybridMultilevel"/>
    <w:tmpl w:val="A508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3635E9"/>
    <w:multiLevelType w:val="hybridMultilevel"/>
    <w:tmpl w:val="42DEB14C"/>
    <w:lvl w:ilvl="0" w:tplc="C25A9C3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76292A"/>
    <w:multiLevelType w:val="hybridMultilevel"/>
    <w:tmpl w:val="846C8186"/>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986"/>
        </w:tabs>
        <w:ind w:left="986" w:hanging="360"/>
      </w:pPr>
      <w:rPr>
        <w:rFonts w:cs="Times New Roman"/>
      </w:rPr>
    </w:lvl>
    <w:lvl w:ilvl="2" w:tplc="0809001B">
      <w:start w:val="1"/>
      <w:numFmt w:val="lowerRoman"/>
      <w:lvlText w:val="%3."/>
      <w:lvlJc w:val="right"/>
      <w:pPr>
        <w:tabs>
          <w:tab w:val="num" w:pos="1706"/>
        </w:tabs>
        <w:ind w:left="1706" w:hanging="180"/>
      </w:pPr>
      <w:rPr>
        <w:rFonts w:cs="Times New Roman"/>
      </w:rPr>
    </w:lvl>
    <w:lvl w:ilvl="3" w:tplc="0809000F">
      <w:start w:val="1"/>
      <w:numFmt w:val="decimal"/>
      <w:lvlText w:val="%4."/>
      <w:lvlJc w:val="left"/>
      <w:pPr>
        <w:tabs>
          <w:tab w:val="num" w:pos="2426"/>
        </w:tabs>
        <w:ind w:left="2426" w:hanging="360"/>
      </w:pPr>
      <w:rPr>
        <w:rFonts w:cs="Times New Roman"/>
      </w:rPr>
    </w:lvl>
    <w:lvl w:ilvl="4" w:tplc="08090019">
      <w:start w:val="1"/>
      <w:numFmt w:val="lowerLetter"/>
      <w:lvlText w:val="%5."/>
      <w:lvlJc w:val="left"/>
      <w:pPr>
        <w:tabs>
          <w:tab w:val="num" w:pos="3146"/>
        </w:tabs>
        <w:ind w:left="3146" w:hanging="360"/>
      </w:pPr>
      <w:rPr>
        <w:rFonts w:cs="Times New Roman"/>
      </w:rPr>
    </w:lvl>
    <w:lvl w:ilvl="5" w:tplc="0809001B">
      <w:start w:val="1"/>
      <w:numFmt w:val="lowerRoman"/>
      <w:lvlText w:val="%6."/>
      <w:lvlJc w:val="right"/>
      <w:pPr>
        <w:tabs>
          <w:tab w:val="num" w:pos="3866"/>
        </w:tabs>
        <w:ind w:left="3866" w:hanging="180"/>
      </w:pPr>
      <w:rPr>
        <w:rFonts w:cs="Times New Roman"/>
      </w:rPr>
    </w:lvl>
    <w:lvl w:ilvl="6" w:tplc="0809000F">
      <w:start w:val="1"/>
      <w:numFmt w:val="decimal"/>
      <w:lvlText w:val="%7."/>
      <w:lvlJc w:val="left"/>
      <w:pPr>
        <w:tabs>
          <w:tab w:val="num" w:pos="4586"/>
        </w:tabs>
        <w:ind w:left="4586" w:hanging="360"/>
      </w:pPr>
      <w:rPr>
        <w:rFonts w:cs="Times New Roman"/>
      </w:rPr>
    </w:lvl>
    <w:lvl w:ilvl="7" w:tplc="08090019">
      <w:start w:val="1"/>
      <w:numFmt w:val="lowerLetter"/>
      <w:lvlText w:val="%8."/>
      <w:lvlJc w:val="left"/>
      <w:pPr>
        <w:tabs>
          <w:tab w:val="num" w:pos="5306"/>
        </w:tabs>
        <w:ind w:left="5306" w:hanging="360"/>
      </w:pPr>
      <w:rPr>
        <w:rFonts w:cs="Times New Roman"/>
      </w:rPr>
    </w:lvl>
    <w:lvl w:ilvl="8" w:tplc="0809001B">
      <w:start w:val="1"/>
      <w:numFmt w:val="lowerRoman"/>
      <w:lvlText w:val="%9."/>
      <w:lvlJc w:val="right"/>
      <w:pPr>
        <w:tabs>
          <w:tab w:val="num" w:pos="6026"/>
        </w:tabs>
        <w:ind w:left="6026" w:hanging="180"/>
      </w:pPr>
      <w:rPr>
        <w:rFonts w:cs="Times New Roman"/>
      </w:rPr>
    </w:lvl>
  </w:abstractNum>
  <w:abstractNum w:abstractNumId="34" w15:restartNumberingAfterBreak="0">
    <w:nsid w:val="60710973"/>
    <w:multiLevelType w:val="hybridMultilevel"/>
    <w:tmpl w:val="302A2736"/>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986"/>
        </w:tabs>
        <w:ind w:left="986" w:hanging="360"/>
      </w:pPr>
      <w:rPr>
        <w:rFonts w:cs="Times New Roman"/>
      </w:rPr>
    </w:lvl>
    <w:lvl w:ilvl="2" w:tplc="0809001B">
      <w:start w:val="1"/>
      <w:numFmt w:val="lowerRoman"/>
      <w:lvlText w:val="%3."/>
      <w:lvlJc w:val="right"/>
      <w:pPr>
        <w:tabs>
          <w:tab w:val="num" w:pos="1706"/>
        </w:tabs>
        <w:ind w:left="1706" w:hanging="180"/>
      </w:pPr>
      <w:rPr>
        <w:rFonts w:cs="Times New Roman"/>
      </w:rPr>
    </w:lvl>
    <w:lvl w:ilvl="3" w:tplc="0809000F">
      <w:start w:val="1"/>
      <w:numFmt w:val="decimal"/>
      <w:lvlText w:val="%4."/>
      <w:lvlJc w:val="left"/>
      <w:pPr>
        <w:tabs>
          <w:tab w:val="num" w:pos="2426"/>
        </w:tabs>
        <w:ind w:left="2426" w:hanging="360"/>
      </w:pPr>
      <w:rPr>
        <w:rFonts w:cs="Times New Roman"/>
      </w:rPr>
    </w:lvl>
    <w:lvl w:ilvl="4" w:tplc="08090019">
      <w:start w:val="1"/>
      <w:numFmt w:val="lowerLetter"/>
      <w:lvlText w:val="%5."/>
      <w:lvlJc w:val="left"/>
      <w:pPr>
        <w:tabs>
          <w:tab w:val="num" w:pos="3146"/>
        </w:tabs>
        <w:ind w:left="3146" w:hanging="360"/>
      </w:pPr>
      <w:rPr>
        <w:rFonts w:cs="Times New Roman"/>
      </w:rPr>
    </w:lvl>
    <w:lvl w:ilvl="5" w:tplc="0809001B">
      <w:start w:val="1"/>
      <w:numFmt w:val="lowerRoman"/>
      <w:lvlText w:val="%6."/>
      <w:lvlJc w:val="right"/>
      <w:pPr>
        <w:tabs>
          <w:tab w:val="num" w:pos="3866"/>
        </w:tabs>
        <w:ind w:left="3866" w:hanging="180"/>
      </w:pPr>
      <w:rPr>
        <w:rFonts w:cs="Times New Roman"/>
      </w:rPr>
    </w:lvl>
    <w:lvl w:ilvl="6" w:tplc="0809000F">
      <w:start w:val="1"/>
      <w:numFmt w:val="decimal"/>
      <w:lvlText w:val="%7."/>
      <w:lvlJc w:val="left"/>
      <w:pPr>
        <w:tabs>
          <w:tab w:val="num" w:pos="4586"/>
        </w:tabs>
        <w:ind w:left="4586" w:hanging="360"/>
      </w:pPr>
      <w:rPr>
        <w:rFonts w:cs="Times New Roman"/>
      </w:rPr>
    </w:lvl>
    <w:lvl w:ilvl="7" w:tplc="08090019">
      <w:start w:val="1"/>
      <w:numFmt w:val="lowerLetter"/>
      <w:lvlText w:val="%8."/>
      <w:lvlJc w:val="left"/>
      <w:pPr>
        <w:tabs>
          <w:tab w:val="num" w:pos="5306"/>
        </w:tabs>
        <w:ind w:left="5306" w:hanging="360"/>
      </w:pPr>
      <w:rPr>
        <w:rFonts w:cs="Times New Roman"/>
      </w:rPr>
    </w:lvl>
    <w:lvl w:ilvl="8" w:tplc="0809001B">
      <w:start w:val="1"/>
      <w:numFmt w:val="lowerRoman"/>
      <w:lvlText w:val="%9."/>
      <w:lvlJc w:val="right"/>
      <w:pPr>
        <w:tabs>
          <w:tab w:val="num" w:pos="6026"/>
        </w:tabs>
        <w:ind w:left="6026" w:hanging="180"/>
      </w:pPr>
      <w:rPr>
        <w:rFonts w:cs="Times New Roman"/>
      </w:rPr>
    </w:lvl>
  </w:abstractNum>
  <w:abstractNum w:abstractNumId="35" w15:restartNumberingAfterBreak="0">
    <w:nsid w:val="61E273F3"/>
    <w:multiLevelType w:val="hybridMultilevel"/>
    <w:tmpl w:val="EE528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1E43855"/>
    <w:multiLevelType w:val="hybridMultilevel"/>
    <w:tmpl w:val="C1CC3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BB5B6C"/>
    <w:multiLevelType w:val="hybridMultilevel"/>
    <w:tmpl w:val="11740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E95542"/>
    <w:multiLevelType w:val="hybridMultilevel"/>
    <w:tmpl w:val="082CCA0A"/>
    <w:lvl w:ilvl="0" w:tplc="D7BCE55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F80A40"/>
    <w:multiLevelType w:val="hybridMultilevel"/>
    <w:tmpl w:val="DC983BF6"/>
    <w:lvl w:ilvl="0" w:tplc="1622930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AF3A8C"/>
    <w:multiLevelType w:val="hybridMultilevel"/>
    <w:tmpl w:val="77D80520"/>
    <w:lvl w:ilvl="0" w:tplc="1622930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EE0F35"/>
    <w:multiLevelType w:val="hybridMultilevel"/>
    <w:tmpl w:val="4CFCC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BC6624"/>
    <w:multiLevelType w:val="hybridMultilevel"/>
    <w:tmpl w:val="6E2AB850"/>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43" w15:restartNumberingAfterBreak="0">
    <w:nsid w:val="7AA73692"/>
    <w:multiLevelType w:val="hybridMultilevel"/>
    <w:tmpl w:val="C24A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4C752A"/>
    <w:multiLevelType w:val="hybridMultilevel"/>
    <w:tmpl w:val="3BAC8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CB3BD2"/>
    <w:multiLevelType w:val="hybridMultilevel"/>
    <w:tmpl w:val="3048A836"/>
    <w:lvl w:ilvl="0" w:tplc="08090001">
      <w:start w:val="1"/>
      <w:numFmt w:val="bullet"/>
      <w:lvlText w:val=""/>
      <w:lvlJc w:val="left"/>
      <w:pPr>
        <w:ind w:left="643"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ECC2BA2"/>
    <w:multiLevelType w:val="hybridMultilevel"/>
    <w:tmpl w:val="5D864A44"/>
    <w:lvl w:ilvl="0" w:tplc="1622930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9142496">
    <w:abstractNumId w:val="19"/>
  </w:num>
  <w:num w:numId="2" w16cid:durableId="1893731599">
    <w:abstractNumId w:val="21"/>
  </w:num>
  <w:num w:numId="3" w16cid:durableId="1026099053">
    <w:abstractNumId w:val="22"/>
  </w:num>
  <w:num w:numId="4" w16cid:durableId="1040324802">
    <w:abstractNumId w:val="4"/>
  </w:num>
  <w:num w:numId="5" w16cid:durableId="858617570">
    <w:abstractNumId w:val="2"/>
  </w:num>
  <w:num w:numId="6" w16cid:durableId="420957805">
    <w:abstractNumId w:val="25"/>
  </w:num>
  <w:num w:numId="7" w16cid:durableId="24521752">
    <w:abstractNumId w:val="29"/>
  </w:num>
  <w:num w:numId="8" w16cid:durableId="967201977">
    <w:abstractNumId w:val="38"/>
  </w:num>
  <w:num w:numId="9" w16cid:durableId="1522546858">
    <w:abstractNumId w:val="12"/>
  </w:num>
  <w:num w:numId="10" w16cid:durableId="2118480804">
    <w:abstractNumId w:val="18"/>
  </w:num>
  <w:num w:numId="11" w16cid:durableId="851996483">
    <w:abstractNumId w:val="39"/>
  </w:num>
  <w:num w:numId="12" w16cid:durableId="1954095400">
    <w:abstractNumId w:val="46"/>
  </w:num>
  <w:num w:numId="13" w16cid:durableId="897201932">
    <w:abstractNumId w:val="9"/>
  </w:num>
  <w:num w:numId="14" w16cid:durableId="1167288429">
    <w:abstractNumId w:val="40"/>
  </w:num>
  <w:num w:numId="15" w16cid:durableId="1317342029">
    <w:abstractNumId w:val="43"/>
  </w:num>
  <w:num w:numId="16" w16cid:durableId="298463254">
    <w:abstractNumId w:val="6"/>
  </w:num>
  <w:num w:numId="17" w16cid:durableId="1278220086">
    <w:abstractNumId w:val="20"/>
  </w:num>
  <w:num w:numId="18" w16cid:durableId="1747144413">
    <w:abstractNumId w:val="45"/>
  </w:num>
  <w:num w:numId="19" w16cid:durableId="523058065">
    <w:abstractNumId w:val="35"/>
  </w:num>
  <w:num w:numId="20" w16cid:durableId="1676767963">
    <w:abstractNumId w:val="3"/>
  </w:num>
  <w:num w:numId="21" w16cid:durableId="621422049">
    <w:abstractNumId w:val="41"/>
  </w:num>
  <w:num w:numId="22" w16cid:durableId="766510694">
    <w:abstractNumId w:val="28"/>
  </w:num>
  <w:num w:numId="23" w16cid:durableId="566578473">
    <w:abstractNumId w:val="23"/>
  </w:num>
  <w:num w:numId="24" w16cid:durableId="1401561206">
    <w:abstractNumId w:val="11"/>
  </w:num>
  <w:num w:numId="25" w16cid:durableId="330109236">
    <w:abstractNumId w:val="8"/>
  </w:num>
  <w:num w:numId="26" w16cid:durableId="855190893">
    <w:abstractNumId w:val="1"/>
  </w:num>
  <w:num w:numId="27" w16cid:durableId="1004940269">
    <w:abstractNumId w:val="42"/>
  </w:num>
  <w:num w:numId="28" w16cid:durableId="1356812401">
    <w:abstractNumId w:val="30"/>
  </w:num>
  <w:num w:numId="29" w16cid:durableId="1648627469">
    <w:abstractNumId w:val="33"/>
  </w:num>
  <w:num w:numId="30" w16cid:durableId="1834223345">
    <w:abstractNumId w:val="34"/>
  </w:num>
  <w:num w:numId="31" w16cid:durableId="702560048">
    <w:abstractNumId w:val="16"/>
  </w:num>
  <w:num w:numId="32" w16cid:durableId="1885947610">
    <w:abstractNumId w:val="44"/>
  </w:num>
  <w:num w:numId="33" w16cid:durableId="1241062820">
    <w:abstractNumId w:val="32"/>
  </w:num>
  <w:num w:numId="34" w16cid:durableId="1514955239">
    <w:abstractNumId w:val="13"/>
  </w:num>
  <w:num w:numId="35" w16cid:durableId="1832983039">
    <w:abstractNumId w:val="24"/>
  </w:num>
  <w:num w:numId="36" w16cid:durableId="1421371042">
    <w:abstractNumId w:val="36"/>
  </w:num>
  <w:num w:numId="37" w16cid:durableId="1488280561">
    <w:abstractNumId w:val="5"/>
  </w:num>
  <w:num w:numId="38" w16cid:durableId="163401643">
    <w:abstractNumId w:val="10"/>
  </w:num>
  <w:num w:numId="39" w16cid:durableId="1793816732">
    <w:abstractNumId w:val="7"/>
  </w:num>
  <w:num w:numId="40" w16cid:durableId="1926110910">
    <w:abstractNumId w:val="27"/>
  </w:num>
  <w:num w:numId="41" w16cid:durableId="1776099500">
    <w:abstractNumId w:val="17"/>
  </w:num>
  <w:num w:numId="42" w16cid:durableId="1267497558">
    <w:abstractNumId w:val="14"/>
  </w:num>
  <w:num w:numId="43" w16cid:durableId="333384751">
    <w:abstractNumId w:val="15"/>
  </w:num>
  <w:num w:numId="44" w16cid:durableId="1712150279">
    <w:abstractNumId w:val="0"/>
  </w:num>
  <w:num w:numId="45" w16cid:durableId="2095083950">
    <w:abstractNumId w:val="37"/>
  </w:num>
  <w:num w:numId="46" w16cid:durableId="220748821">
    <w:abstractNumId w:val="26"/>
  </w:num>
  <w:num w:numId="47" w16cid:durableId="172629585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349E2"/>
    <w:rsid w:val="00046455"/>
    <w:rsid w:val="000826AF"/>
    <w:rsid w:val="0012754B"/>
    <w:rsid w:val="00142156"/>
    <w:rsid w:val="001538FB"/>
    <w:rsid w:val="00196BF7"/>
    <w:rsid w:val="00214DA8"/>
    <w:rsid w:val="002563DA"/>
    <w:rsid w:val="00266B73"/>
    <w:rsid w:val="002805AF"/>
    <w:rsid w:val="002B646A"/>
    <w:rsid w:val="002F7F13"/>
    <w:rsid w:val="0034227B"/>
    <w:rsid w:val="003457EB"/>
    <w:rsid w:val="003A0E6A"/>
    <w:rsid w:val="00453E92"/>
    <w:rsid w:val="004577FE"/>
    <w:rsid w:val="00476939"/>
    <w:rsid w:val="00491AE2"/>
    <w:rsid w:val="004A21A2"/>
    <w:rsid w:val="004A3C2E"/>
    <w:rsid w:val="004A6306"/>
    <w:rsid w:val="005243A9"/>
    <w:rsid w:val="00543052"/>
    <w:rsid w:val="00580D26"/>
    <w:rsid w:val="00597116"/>
    <w:rsid w:val="005D45B8"/>
    <w:rsid w:val="005F2B19"/>
    <w:rsid w:val="00633160"/>
    <w:rsid w:val="00644248"/>
    <w:rsid w:val="00650004"/>
    <w:rsid w:val="00650E15"/>
    <w:rsid w:val="006662E1"/>
    <w:rsid w:val="00692C58"/>
    <w:rsid w:val="006B758F"/>
    <w:rsid w:val="006D0BD6"/>
    <w:rsid w:val="006D7365"/>
    <w:rsid w:val="00710272"/>
    <w:rsid w:val="00720EC4"/>
    <w:rsid w:val="00750284"/>
    <w:rsid w:val="00757B16"/>
    <w:rsid w:val="00801949"/>
    <w:rsid w:val="008547CB"/>
    <w:rsid w:val="008F4D81"/>
    <w:rsid w:val="00914826"/>
    <w:rsid w:val="00982FC9"/>
    <w:rsid w:val="00A06BBF"/>
    <w:rsid w:val="00A60654"/>
    <w:rsid w:val="00B46658"/>
    <w:rsid w:val="00B55D98"/>
    <w:rsid w:val="00B751F1"/>
    <w:rsid w:val="00B841A3"/>
    <w:rsid w:val="00BC2320"/>
    <w:rsid w:val="00BD2286"/>
    <w:rsid w:val="00BE6733"/>
    <w:rsid w:val="00C1588F"/>
    <w:rsid w:val="00C4145E"/>
    <w:rsid w:val="00C64DD6"/>
    <w:rsid w:val="00C7123F"/>
    <w:rsid w:val="00C81C91"/>
    <w:rsid w:val="00D204CA"/>
    <w:rsid w:val="00D70274"/>
    <w:rsid w:val="00E42053"/>
    <w:rsid w:val="00E56F30"/>
    <w:rsid w:val="00E628CD"/>
    <w:rsid w:val="00E70F8C"/>
    <w:rsid w:val="00EB54FB"/>
    <w:rsid w:val="00F2525A"/>
    <w:rsid w:val="00F345E6"/>
    <w:rsid w:val="00F55A32"/>
    <w:rsid w:val="00FD16E7"/>
    <w:rsid w:val="00FF2568"/>
    <w:rsid w:val="34509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9CFF51A"/>
  <w15:chartTrackingRefBased/>
  <w15:docId w15:val="{B8C1AF8C-470F-4C7B-BC43-182B0DEB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7.svg"/><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5AD30159C48240A2A0CF8F2A921CC6" ma:contentTypeVersion="10" ma:contentTypeDescription="Create a new document." ma:contentTypeScope="" ma:versionID="43f2df5f67d90bc7e3964f4f16449a87">
  <xsd:schema xmlns:xsd="http://www.w3.org/2001/XMLSchema" xmlns:xs="http://www.w3.org/2001/XMLSchema" xmlns:p="http://schemas.microsoft.com/office/2006/metadata/properties" xmlns:ns2="ff1ee02e-cc24-4889-895a-e2be3366e28b" xmlns:ns3="91bf51da-6060-4b7b-bc17-f16731102035" targetNamespace="http://schemas.microsoft.com/office/2006/metadata/properties" ma:root="true" ma:fieldsID="8c142a88a599d9d5a3a490b45c2b3fb7" ns2:_="" ns3:_="">
    <xsd:import namespace="ff1ee02e-cc24-4889-895a-e2be3366e28b"/>
    <xsd:import namespace="91bf51da-6060-4b7b-bc17-f16731102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e02e-cc24-4889-895a-e2be3366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f51da-6060-4b7b-bc17-f16731102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B5B64AC-C5F8-422C-92C0-6743C0C25898}">
  <ds:schemaRefs>
    <ds:schemaRef ds:uri="http://purl.org/dc/dcmitype/"/>
    <ds:schemaRef ds:uri="http://schemas.microsoft.com/office/2006/documentManagement/types"/>
    <ds:schemaRef ds:uri="ff1ee02e-cc24-4889-895a-e2be3366e28b"/>
    <ds:schemaRef ds:uri="http://purl.org/dc/elements/1.1/"/>
    <ds:schemaRef ds:uri="http://schemas.microsoft.com/office/2006/metadata/properties"/>
    <ds:schemaRef ds:uri="91bf51da-6060-4b7b-bc17-f16731102035"/>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FBD2205-F7CB-40F0-8E29-91DE31704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e02e-cc24-4889-895a-e2be3366e28b"/>
    <ds:schemaRef ds:uri="91bf51da-6060-4b7b-bc17-f16731102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4.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2</cp:revision>
  <dcterms:created xsi:type="dcterms:W3CDTF">2025-09-24T06:52:00Z</dcterms:created>
  <dcterms:modified xsi:type="dcterms:W3CDTF">2025-09-24T06:52:00Z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0x010100415AD30159C48240A2A0CF8F2A921CC6</vt:lpwstr>
  </property>
</Properties>
</file>