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EAF46" w14:textId="6AD9CF9C" w:rsidR="00DC3C68" w:rsidRDefault="00DC3C68" w:rsidP="00DC3C68">
      <w:pPr>
        <w:pStyle w:val="Heading1"/>
        <w:tabs>
          <w:tab w:val="left" w:pos="0"/>
          <w:tab w:val="left" w:pos="3119"/>
          <w:tab w:val="left" w:pos="3544"/>
          <w:tab w:val="left" w:pos="6521"/>
          <w:tab w:val="left" w:pos="7230"/>
        </w:tabs>
        <w:spacing w:line="360" w:lineRule="auto"/>
        <w:jc w:val="center"/>
        <w:rPr>
          <w:rFonts w:ascii="Calibri" w:hAnsi="Calibri"/>
          <w:sz w:val="22"/>
          <w:szCs w:val="22"/>
        </w:rPr>
      </w:pPr>
      <w:r>
        <w:rPr>
          <w:rFonts w:ascii="Calibri" w:hAnsi="Calibri"/>
          <w:sz w:val="22"/>
          <w:szCs w:val="22"/>
        </w:rPr>
        <w:t xml:space="preserve">JOB DESCRIPTION </w:t>
      </w:r>
    </w:p>
    <w:tbl>
      <w:tblPr>
        <w:tblW w:w="1036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8"/>
        <w:gridCol w:w="7938"/>
        <w:gridCol w:w="840"/>
      </w:tblGrid>
      <w:tr w:rsidR="00020376" w14:paraId="1ED2F9AE" w14:textId="77777777" w:rsidTr="002A7EB3">
        <w:trPr>
          <w:trHeight w:val="697"/>
        </w:trPr>
        <w:tc>
          <w:tcPr>
            <w:tcW w:w="1588" w:type="dxa"/>
          </w:tcPr>
          <w:p w14:paraId="0226ED45" w14:textId="77777777" w:rsidR="00020376" w:rsidRDefault="00020376" w:rsidP="00020376">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rFonts w:ascii="Calibri" w:hAnsi="Calibri"/>
                <w:b/>
                <w:sz w:val="22"/>
                <w:szCs w:val="22"/>
              </w:rPr>
            </w:pPr>
            <w:r>
              <w:rPr>
                <w:rFonts w:ascii="Calibri" w:hAnsi="Calibri"/>
                <w:b/>
                <w:sz w:val="22"/>
                <w:szCs w:val="22"/>
              </w:rPr>
              <w:t>JOB TITLE</w:t>
            </w:r>
          </w:p>
        </w:tc>
        <w:tc>
          <w:tcPr>
            <w:tcW w:w="7938" w:type="dxa"/>
          </w:tcPr>
          <w:p w14:paraId="110038DB" w14:textId="706E650B" w:rsidR="00020376" w:rsidRDefault="005137B1" w:rsidP="00020376">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rFonts w:ascii="Calibri" w:hAnsi="Calibri"/>
                <w:b/>
                <w:sz w:val="22"/>
                <w:szCs w:val="22"/>
              </w:rPr>
            </w:pPr>
            <w:r>
              <w:rPr>
                <w:rFonts w:ascii="Calibri" w:hAnsi="Calibri"/>
                <w:b/>
                <w:sz w:val="22"/>
                <w:szCs w:val="22"/>
              </w:rPr>
              <w:t>MIDDAY ASSISTANT</w:t>
            </w:r>
          </w:p>
        </w:tc>
        <w:tc>
          <w:tcPr>
            <w:tcW w:w="840" w:type="dxa"/>
          </w:tcPr>
          <w:p w14:paraId="2A692591" w14:textId="45A97527" w:rsidR="00020376" w:rsidRDefault="00020376" w:rsidP="00020376">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rFonts w:ascii="Calibri" w:hAnsi="Calibri"/>
                <w:b/>
                <w:sz w:val="22"/>
                <w:szCs w:val="22"/>
              </w:rPr>
            </w:pPr>
          </w:p>
        </w:tc>
      </w:tr>
    </w:tbl>
    <w:p w14:paraId="1EC15610" w14:textId="77777777" w:rsidR="00DC3C68" w:rsidRDefault="00DC3C68" w:rsidP="00DC3C6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426"/>
        <w:rPr>
          <w:rFonts w:ascii="Calibri" w:hAnsi="Calibri"/>
          <w:b/>
          <w:sz w:val="22"/>
          <w:szCs w:val="22"/>
        </w:rPr>
      </w:pPr>
    </w:p>
    <w:p w14:paraId="7A0F7315" w14:textId="77777777" w:rsidR="00DC3C68" w:rsidRDefault="00DC3C68" w:rsidP="00DC3C6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426"/>
        <w:rPr>
          <w:rFonts w:ascii="Calibri" w:hAnsi="Calibri"/>
          <w:b/>
          <w:sz w:val="22"/>
          <w:szCs w:val="22"/>
        </w:rPr>
      </w:pPr>
      <w:r>
        <w:rPr>
          <w:rFonts w:ascii="Calibri" w:hAnsi="Calibri"/>
          <w:b/>
          <w:sz w:val="22"/>
          <w:szCs w:val="22"/>
        </w:rPr>
        <w:t>BASIC JOB PURPOSE</w:t>
      </w:r>
    </w:p>
    <w:p w14:paraId="3A18E197" w14:textId="4A4C5238" w:rsidR="005137B1" w:rsidRPr="002A7EB3" w:rsidRDefault="005137B1" w:rsidP="00DC3C68">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426"/>
        <w:rPr>
          <w:rFonts w:ascii="Calibri" w:hAnsi="Calibri"/>
          <w:bCs/>
          <w:sz w:val="22"/>
          <w:szCs w:val="22"/>
        </w:rPr>
      </w:pPr>
      <w:r w:rsidRPr="002A7EB3">
        <w:rPr>
          <w:rFonts w:ascii="Calibri" w:hAnsi="Calibri"/>
          <w:bCs/>
          <w:sz w:val="22"/>
          <w:szCs w:val="22"/>
        </w:rPr>
        <w:t>The Job Holder is responsible for ensuring supervision of all pupils during the lunchtime period both in the dining area and during playground activitie</w:t>
      </w:r>
      <w:r w:rsidRPr="002A7EB3">
        <w:rPr>
          <w:rFonts w:ascii="Calibri" w:hAnsi="Calibri"/>
          <w:bCs/>
          <w:sz w:val="22"/>
          <w:szCs w:val="22"/>
        </w:rPr>
        <w:t>s.</w:t>
      </w:r>
    </w:p>
    <w:p w14:paraId="61932D7C" w14:textId="77777777" w:rsidR="00DC3C68" w:rsidRDefault="00DC3C68" w:rsidP="00DC3C68">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ind w:hanging="426"/>
        <w:rPr>
          <w:rFonts w:ascii="Calibri" w:hAnsi="Calibri"/>
          <w:b/>
          <w:sz w:val="22"/>
          <w:szCs w:val="22"/>
        </w:rPr>
      </w:pPr>
      <w:r>
        <w:rPr>
          <w:rFonts w:ascii="Calibri" w:hAnsi="Calibri"/>
          <w:b/>
          <w:sz w:val="22"/>
          <w:szCs w:val="22"/>
        </w:rPr>
        <w:t>MAIN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8332"/>
      </w:tblGrid>
      <w:tr w:rsidR="005137B1" w:rsidRPr="00F8455B" w14:paraId="316B4958" w14:textId="77777777" w:rsidTr="005137B1">
        <w:trPr>
          <w:trHeight w:val="290"/>
        </w:trPr>
        <w:tc>
          <w:tcPr>
            <w:tcW w:w="684" w:type="dxa"/>
          </w:tcPr>
          <w:p w14:paraId="63E39855" w14:textId="77777777" w:rsidR="005137B1" w:rsidRPr="00F8455B" w:rsidRDefault="005137B1" w:rsidP="00AB1CB5">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p>
        </w:tc>
        <w:tc>
          <w:tcPr>
            <w:tcW w:w="8332" w:type="dxa"/>
          </w:tcPr>
          <w:p w14:paraId="2D57EF9D" w14:textId="77777777" w:rsidR="005137B1" w:rsidRPr="00F8455B" w:rsidRDefault="005137B1" w:rsidP="00AB1CB5">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MAIN RESPONSIBILITIES</w:t>
            </w:r>
          </w:p>
          <w:p w14:paraId="219021BE" w14:textId="77777777" w:rsidR="005137B1" w:rsidRPr="00F8455B" w:rsidRDefault="005137B1" w:rsidP="00AB1CB5">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p>
        </w:tc>
      </w:tr>
      <w:tr w:rsidR="005137B1" w:rsidRPr="00F8455B" w14:paraId="33E2316D" w14:textId="77777777" w:rsidTr="005137B1">
        <w:trPr>
          <w:trHeight w:val="399"/>
        </w:trPr>
        <w:tc>
          <w:tcPr>
            <w:tcW w:w="684" w:type="dxa"/>
          </w:tcPr>
          <w:p w14:paraId="7BE98E34" w14:textId="77777777" w:rsidR="005137B1" w:rsidRPr="00F8455B" w:rsidRDefault="005137B1" w:rsidP="00AB1CB5">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1.</w:t>
            </w:r>
          </w:p>
        </w:tc>
        <w:tc>
          <w:tcPr>
            <w:tcW w:w="8332" w:type="dxa"/>
          </w:tcPr>
          <w:p w14:paraId="4A016DE8" w14:textId="77777777" w:rsidR="005137B1" w:rsidRPr="00F8455B" w:rsidRDefault="005137B1" w:rsidP="00AB1CB5">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 xml:space="preserve">Ensures the safety of students during the lunchtime period; </w:t>
            </w:r>
            <w:proofErr w:type="gramStart"/>
            <w:r w:rsidRPr="00F8455B">
              <w:rPr>
                <w:rFonts w:ascii="Calibri" w:hAnsi="Calibri" w:cs="Calibri"/>
              </w:rPr>
              <w:t>taking into account</w:t>
            </w:r>
            <w:proofErr w:type="gramEnd"/>
            <w:r w:rsidRPr="00F8455B">
              <w:rPr>
                <w:rFonts w:ascii="Calibri" w:hAnsi="Calibri" w:cs="Calibri"/>
              </w:rPr>
              <w:t xml:space="preserve"> student ages and behaviour.</w:t>
            </w:r>
          </w:p>
        </w:tc>
      </w:tr>
      <w:tr w:rsidR="005137B1" w:rsidRPr="00F8455B" w14:paraId="7C8DB7CB" w14:textId="77777777" w:rsidTr="005137B1">
        <w:trPr>
          <w:trHeight w:val="402"/>
        </w:trPr>
        <w:tc>
          <w:tcPr>
            <w:tcW w:w="684" w:type="dxa"/>
          </w:tcPr>
          <w:p w14:paraId="078EFBC4" w14:textId="77777777" w:rsidR="005137B1" w:rsidRPr="00F8455B" w:rsidRDefault="005137B1" w:rsidP="00AB1CB5">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2.</w:t>
            </w:r>
          </w:p>
        </w:tc>
        <w:tc>
          <w:tcPr>
            <w:tcW w:w="8332" w:type="dxa"/>
          </w:tcPr>
          <w:p w14:paraId="135D4787" w14:textId="77777777" w:rsidR="005137B1" w:rsidRPr="00F8455B" w:rsidRDefault="005137B1" w:rsidP="00AB1CB5">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 xml:space="preserve">Arranges </w:t>
            </w:r>
            <w:bookmarkStart w:id="0" w:name="_VV111"/>
            <w:r w:rsidRPr="00F8455B">
              <w:rPr>
                <w:rFonts w:ascii="Calibri" w:hAnsi="Calibri" w:cs="Calibri"/>
              </w:rPr>
              <w:t>age</w:t>
            </w:r>
            <w:bookmarkEnd w:id="0"/>
            <w:r w:rsidRPr="00F8455B">
              <w:rPr>
                <w:rFonts w:ascii="Calibri" w:hAnsi="Calibri" w:cs="Calibri"/>
              </w:rPr>
              <w:t>-</w:t>
            </w:r>
            <w:bookmarkStart w:id="1" w:name="_VV112"/>
            <w:r w:rsidRPr="00F8455B">
              <w:rPr>
                <w:rFonts w:ascii="Calibri" w:hAnsi="Calibri" w:cs="Calibri"/>
              </w:rPr>
              <w:t>appropriate</w:t>
            </w:r>
            <w:bookmarkEnd w:id="1"/>
            <w:r w:rsidRPr="00F8455B">
              <w:rPr>
                <w:rFonts w:ascii="Calibri" w:hAnsi="Calibri" w:cs="Calibri"/>
              </w:rPr>
              <w:t xml:space="preserve"> </w:t>
            </w:r>
            <w:bookmarkStart w:id="2" w:name="_VV113"/>
            <w:r w:rsidRPr="00F8455B">
              <w:rPr>
                <w:rFonts w:ascii="Calibri" w:hAnsi="Calibri" w:cs="Calibri"/>
              </w:rPr>
              <w:t>activities</w:t>
            </w:r>
            <w:bookmarkEnd w:id="2"/>
            <w:r w:rsidRPr="00F8455B">
              <w:rPr>
                <w:rFonts w:ascii="Calibri" w:hAnsi="Calibri" w:cs="Calibri"/>
              </w:rPr>
              <w:t xml:space="preserve"> </w:t>
            </w:r>
            <w:bookmarkStart w:id="3" w:name="_VV114"/>
            <w:r w:rsidRPr="00F8455B">
              <w:rPr>
                <w:rFonts w:ascii="Calibri" w:hAnsi="Calibri" w:cs="Calibri"/>
              </w:rPr>
              <w:t>for</w:t>
            </w:r>
            <w:bookmarkEnd w:id="3"/>
            <w:r w:rsidRPr="00F8455B">
              <w:rPr>
                <w:rFonts w:ascii="Calibri" w:hAnsi="Calibri" w:cs="Calibri"/>
              </w:rPr>
              <w:t xml:space="preserve"> students </w:t>
            </w:r>
            <w:bookmarkStart w:id="4" w:name="_VV116"/>
            <w:r w:rsidRPr="00F8455B">
              <w:rPr>
                <w:rFonts w:ascii="Calibri" w:hAnsi="Calibri" w:cs="Calibri"/>
              </w:rPr>
              <w:t>during</w:t>
            </w:r>
            <w:bookmarkEnd w:id="4"/>
            <w:r w:rsidRPr="00F8455B">
              <w:rPr>
                <w:rFonts w:ascii="Calibri" w:hAnsi="Calibri" w:cs="Calibri"/>
              </w:rPr>
              <w:t xml:space="preserve"> inclement weather</w:t>
            </w:r>
            <w:bookmarkStart w:id="5" w:name="_VV119M"/>
            <w:r w:rsidRPr="00F8455B">
              <w:rPr>
                <w:rFonts w:ascii="Calibri" w:hAnsi="Calibri" w:cs="Calibri"/>
              </w:rPr>
              <w:t>.</w:t>
            </w:r>
            <w:bookmarkEnd w:id="5"/>
          </w:p>
        </w:tc>
      </w:tr>
      <w:tr w:rsidR="005137B1" w:rsidRPr="00F8455B" w14:paraId="56A86E67" w14:textId="77777777" w:rsidTr="005137B1">
        <w:trPr>
          <w:trHeight w:val="538"/>
        </w:trPr>
        <w:tc>
          <w:tcPr>
            <w:tcW w:w="684" w:type="dxa"/>
          </w:tcPr>
          <w:p w14:paraId="63D0D7F6" w14:textId="77777777" w:rsidR="005137B1" w:rsidRPr="00F8455B" w:rsidRDefault="005137B1" w:rsidP="00AB1CB5">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3.</w:t>
            </w:r>
          </w:p>
        </w:tc>
        <w:tc>
          <w:tcPr>
            <w:tcW w:w="8332" w:type="dxa"/>
          </w:tcPr>
          <w:p w14:paraId="5DF9E3E3" w14:textId="77777777" w:rsidR="005137B1" w:rsidRPr="00F8455B" w:rsidRDefault="005137B1" w:rsidP="00AB1CB5">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Refers to senior members of staff on duty in cases of emergency; or, if unable to contact staff, call for the public emergency services by dialling 999.</w:t>
            </w:r>
          </w:p>
        </w:tc>
      </w:tr>
      <w:tr w:rsidR="005137B1" w:rsidRPr="00DF64CF" w14:paraId="5242CA0D" w14:textId="77777777" w:rsidTr="005137B1">
        <w:trPr>
          <w:trHeight w:val="560"/>
        </w:trPr>
        <w:tc>
          <w:tcPr>
            <w:tcW w:w="684" w:type="dxa"/>
          </w:tcPr>
          <w:p w14:paraId="16A057B0" w14:textId="77777777" w:rsidR="005137B1" w:rsidRPr="00F8455B" w:rsidRDefault="005137B1" w:rsidP="00AB1CB5">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4.</w:t>
            </w:r>
          </w:p>
        </w:tc>
        <w:tc>
          <w:tcPr>
            <w:tcW w:w="8332" w:type="dxa"/>
          </w:tcPr>
          <w:p w14:paraId="2050AE7E" w14:textId="77777777" w:rsidR="005137B1" w:rsidRPr="00F8455B" w:rsidRDefault="005137B1" w:rsidP="00AB1CB5">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Pr>
                <w:rFonts w:ascii="Calibri" w:hAnsi="Calibri" w:cs="Calibri"/>
              </w:rPr>
              <w:t>Performs basic cleaning of tables and tidying in the canteen or food area</w:t>
            </w:r>
          </w:p>
        </w:tc>
      </w:tr>
    </w:tbl>
    <w:p w14:paraId="32D677C6" w14:textId="77777777" w:rsidR="00DC3C68" w:rsidRDefault="00DC3C68" w:rsidP="00DC3C68"/>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5"/>
      </w:tblGrid>
      <w:tr w:rsidR="00DC3C68" w14:paraId="6B90ED8A" w14:textId="77777777" w:rsidTr="005137B1">
        <w:trPr>
          <w:cantSplit/>
          <w:trHeight w:val="290"/>
        </w:trPr>
        <w:tc>
          <w:tcPr>
            <w:tcW w:w="9475" w:type="dxa"/>
          </w:tcPr>
          <w:p w14:paraId="68BDC1E4" w14:textId="77777777" w:rsidR="00DC3C68" w:rsidRDefault="00DC3C68" w:rsidP="00AB1CB5">
            <w:pPr>
              <w:tabs>
                <w:tab w:val="left" w:pos="960"/>
                <w:tab w:val="left" w:pos="1920"/>
                <w:tab w:val="left" w:pos="2880"/>
                <w:tab w:val="left" w:pos="3840"/>
                <w:tab w:val="left" w:pos="4800"/>
                <w:tab w:val="left" w:pos="5760"/>
                <w:tab w:val="left" w:pos="6720"/>
                <w:tab w:val="left" w:pos="7680"/>
                <w:tab w:val="left" w:pos="8640"/>
                <w:tab w:val="right" w:pos="9480"/>
              </w:tabs>
              <w:spacing w:before="120"/>
              <w:rPr>
                <w:rFonts w:ascii="Calibri" w:hAnsi="Calibri"/>
                <w:sz w:val="22"/>
                <w:szCs w:val="22"/>
              </w:rPr>
            </w:pPr>
            <w:r>
              <w:rPr>
                <w:rFonts w:ascii="Calibri" w:hAnsi="Calibri"/>
                <w:sz w:val="22"/>
                <w:szCs w:val="22"/>
              </w:rPr>
              <w:t>Notwithstanding the detail in this job description, in accordance with the School’s Flexibility Policy the job holder will undertake such work as may be determined by the Headteacher/Manager from time to time, up to or at a level consistent with the Main Responsibilities of the job and in any location within the school site/s.</w:t>
            </w:r>
          </w:p>
          <w:p w14:paraId="52C4354C" w14:textId="77777777" w:rsidR="00DC3C68" w:rsidRDefault="00DC3C68" w:rsidP="00AB1CB5">
            <w:pPr>
              <w:tabs>
                <w:tab w:val="left" w:pos="960"/>
                <w:tab w:val="left" w:pos="1920"/>
                <w:tab w:val="left" w:pos="2880"/>
                <w:tab w:val="left" w:pos="3840"/>
                <w:tab w:val="left" w:pos="4800"/>
                <w:tab w:val="left" w:pos="5760"/>
                <w:tab w:val="left" w:pos="6720"/>
                <w:tab w:val="left" w:pos="7680"/>
                <w:tab w:val="left" w:pos="8640"/>
                <w:tab w:val="right" w:pos="9480"/>
              </w:tabs>
              <w:rPr>
                <w:rFonts w:ascii="Calibri" w:hAnsi="Calibri"/>
                <w:sz w:val="12"/>
                <w:szCs w:val="12"/>
              </w:rPr>
            </w:pPr>
          </w:p>
          <w:p w14:paraId="4C3D8CE9" w14:textId="77777777" w:rsidR="00DC3C68" w:rsidRDefault="00DC3C68" w:rsidP="00AB1CB5">
            <w:pPr>
              <w:tabs>
                <w:tab w:val="left" w:pos="960"/>
                <w:tab w:val="left" w:pos="1920"/>
                <w:tab w:val="left" w:pos="2880"/>
                <w:tab w:val="left" w:pos="3840"/>
                <w:tab w:val="left" w:pos="4800"/>
                <w:tab w:val="left" w:pos="5760"/>
                <w:tab w:val="left" w:pos="6720"/>
                <w:tab w:val="left" w:pos="7680"/>
                <w:tab w:val="left" w:pos="8640"/>
                <w:tab w:val="right" w:pos="9480"/>
              </w:tabs>
              <w:rPr>
                <w:rFonts w:ascii="Calibri" w:hAnsi="Calibri"/>
                <w:sz w:val="22"/>
                <w:szCs w:val="22"/>
              </w:rPr>
            </w:pPr>
            <w:r>
              <w:rPr>
                <w:rFonts w:ascii="Calibri" w:hAnsi="Calibri"/>
                <w:sz w:val="22"/>
                <w:szCs w:val="22"/>
              </w:rPr>
              <w:t xml:space="preserve">All staff are expected to maintain high standards of student/customer care in the context of the </w:t>
            </w:r>
            <w:proofErr w:type="gramStart"/>
            <w:r>
              <w:rPr>
                <w:rFonts w:ascii="Calibri" w:hAnsi="Calibri"/>
                <w:sz w:val="22"/>
                <w:szCs w:val="22"/>
              </w:rPr>
              <w:t>School’s</w:t>
            </w:r>
            <w:proofErr w:type="gramEnd"/>
            <w:r>
              <w:rPr>
                <w:rFonts w:ascii="Calibri" w:hAnsi="Calibri"/>
                <w:sz w:val="22"/>
                <w:szCs w:val="22"/>
              </w:rPr>
              <w:t xml:space="preserve"> core values, to uphold Equality Diversity and the Health and Safety Policy standards and to participate in training activities necessary to their post.</w:t>
            </w:r>
          </w:p>
          <w:p w14:paraId="70539A7D" w14:textId="77777777" w:rsidR="00DC3C68" w:rsidRDefault="00DC3C68" w:rsidP="00AB1CB5">
            <w:pPr>
              <w:tabs>
                <w:tab w:val="left" w:pos="960"/>
                <w:tab w:val="left" w:pos="1920"/>
                <w:tab w:val="left" w:pos="2880"/>
                <w:tab w:val="left" w:pos="3840"/>
                <w:tab w:val="left" w:pos="4800"/>
                <w:tab w:val="left" w:pos="5760"/>
                <w:tab w:val="left" w:pos="6720"/>
                <w:tab w:val="left" w:pos="7680"/>
                <w:tab w:val="left" w:pos="8640"/>
                <w:tab w:val="right" w:pos="9480"/>
              </w:tabs>
              <w:rPr>
                <w:rFonts w:ascii="Calibri" w:hAnsi="Calibri"/>
                <w:sz w:val="12"/>
                <w:szCs w:val="12"/>
              </w:rPr>
            </w:pPr>
          </w:p>
          <w:p w14:paraId="525A9110" w14:textId="77777777" w:rsidR="00DC3C68" w:rsidRDefault="00DC3C68" w:rsidP="00AB1CB5">
            <w:pPr>
              <w:tabs>
                <w:tab w:val="left" w:pos="960"/>
                <w:tab w:val="left" w:pos="1920"/>
                <w:tab w:val="left" w:pos="2880"/>
                <w:tab w:val="left" w:pos="3840"/>
                <w:tab w:val="left" w:pos="4800"/>
                <w:tab w:val="left" w:pos="5760"/>
                <w:tab w:val="left" w:pos="6720"/>
                <w:tab w:val="left" w:pos="7680"/>
                <w:tab w:val="left" w:pos="8640"/>
                <w:tab w:val="right" w:pos="9480"/>
              </w:tabs>
              <w:rPr>
                <w:rFonts w:ascii="Calibri" w:hAnsi="Calibri"/>
                <w:sz w:val="22"/>
                <w:szCs w:val="22"/>
              </w:rPr>
            </w:pPr>
            <w:r>
              <w:rPr>
                <w:rFonts w:ascii="Calibri" w:hAnsi="Calibri"/>
                <w:sz w:val="22"/>
                <w:szCs w:val="22"/>
              </w:rPr>
              <w:t xml:space="preserve">All staff are expected to </w:t>
            </w:r>
            <w:proofErr w:type="gramStart"/>
            <w:r>
              <w:rPr>
                <w:rFonts w:ascii="Calibri" w:hAnsi="Calibri"/>
                <w:sz w:val="22"/>
                <w:szCs w:val="22"/>
              </w:rPr>
              <w:t>maintain a personal and professional image at all times</w:t>
            </w:r>
            <w:proofErr w:type="gramEnd"/>
            <w:r>
              <w:rPr>
                <w:rFonts w:ascii="Calibri" w:hAnsi="Calibri"/>
                <w:sz w:val="22"/>
                <w:szCs w:val="22"/>
              </w:rPr>
              <w:t xml:space="preserve"> and to follow the staff dress code as required by the business needs.</w:t>
            </w:r>
          </w:p>
          <w:p w14:paraId="777C0320" w14:textId="77777777" w:rsidR="00DC3C68" w:rsidRDefault="00DC3C68" w:rsidP="00AB1CB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sz w:val="12"/>
                <w:szCs w:val="12"/>
              </w:rPr>
            </w:pPr>
          </w:p>
        </w:tc>
      </w:tr>
    </w:tbl>
    <w:p w14:paraId="31F5BE58" w14:textId="77777777" w:rsidR="00DC3C68" w:rsidRDefault="00DC3C68" w:rsidP="00DC3C68">
      <w:pPr>
        <w:rPr>
          <w:rFonts w:ascii="Calibri" w:hAnsi="Calibri"/>
          <w:sz w:val="16"/>
          <w:szCs w:val="16"/>
          <w:lang w:val="en-US"/>
        </w:rPr>
      </w:pPr>
    </w:p>
    <w:p w14:paraId="3A23CA64" w14:textId="77777777" w:rsidR="00DC3C68" w:rsidRDefault="00DC3C68" w:rsidP="00DC3C68">
      <w:pPr>
        <w:autoSpaceDE w:val="0"/>
        <w:autoSpaceDN w:val="0"/>
        <w:adjustRightInd w:val="0"/>
        <w:ind w:left="-426"/>
        <w:jc w:val="both"/>
        <w:rPr>
          <w:rFonts w:ascii="Calibri" w:hAnsi="Calibri" w:cs="Tahoma"/>
          <w:color w:val="9B3365"/>
          <w:sz w:val="28"/>
          <w:szCs w:val="28"/>
        </w:rPr>
      </w:pPr>
    </w:p>
    <w:p w14:paraId="0A1821D8" w14:textId="0F3DCB08" w:rsidR="00DC3C68" w:rsidRDefault="00DC3C68" w:rsidP="00DC3C68">
      <w:pPr>
        <w:tabs>
          <w:tab w:val="left" w:pos="1134"/>
          <w:tab w:val="left" w:pos="4962"/>
        </w:tabs>
        <w:autoSpaceDE w:val="0"/>
        <w:autoSpaceDN w:val="0"/>
        <w:adjustRightInd w:val="0"/>
        <w:ind w:left="-426"/>
        <w:jc w:val="both"/>
        <w:rPr>
          <w:rFonts w:ascii="Calibri" w:hAnsi="Calibri" w:cs="Tahoma"/>
          <w:color w:val="000000"/>
        </w:rPr>
      </w:pPr>
      <w:r>
        <w:rPr>
          <w:rFonts w:ascii="Calibri" w:hAnsi="Calibri" w:cs="Tahoma"/>
          <w:color w:val="000000"/>
        </w:rPr>
        <w:t>Signed……………………………………………………………</w:t>
      </w:r>
      <w:r w:rsidR="005137B1">
        <w:rPr>
          <w:rFonts w:ascii="Calibri" w:hAnsi="Calibri" w:cs="Tahoma"/>
          <w:color w:val="000000"/>
        </w:rPr>
        <w:t>D</w:t>
      </w:r>
      <w:r>
        <w:rPr>
          <w:rFonts w:ascii="Calibri" w:hAnsi="Calibri" w:cs="Tahoma"/>
          <w:color w:val="000000"/>
        </w:rPr>
        <w:t>ated</w:t>
      </w:r>
      <w:r>
        <w:rPr>
          <w:rFonts w:ascii="Calibri" w:hAnsi="Calibri" w:cs="Tahoma"/>
          <w:color w:val="000000"/>
        </w:rPr>
        <w:tab/>
        <w:t>……………………………………………</w:t>
      </w:r>
    </w:p>
    <w:p w14:paraId="5AD701D5" w14:textId="77777777" w:rsidR="00DC3C68" w:rsidRDefault="00DC3C68" w:rsidP="00DC3C68">
      <w:pPr>
        <w:tabs>
          <w:tab w:val="left" w:pos="1134"/>
          <w:tab w:val="left" w:pos="4962"/>
        </w:tabs>
        <w:autoSpaceDE w:val="0"/>
        <w:autoSpaceDN w:val="0"/>
        <w:adjustRightInd w:val="0"/>
        <w:ind w:left="-426"/>
        <w:jc w:val="both"/>
        <w:rPr>
          <w:rFonts w:ascii="Calibri" w:hAnsi="Calibri" w:cs="Tahoma"/>
          <w:color w:val="000000"/>
        </w:rPr>
      </w:pPr>
    </w:p>
    <w:p w14:paraId="056E2239" w14:textId="6602CD78" w:rsidR="00DC3C68" w:rsidRDefault="00DC3C68" w:rsidP="00710F1B">
      <w:pPr>
        <w:tabs>
          <w:tab w:val="left" w:pos="1134"/>
          <w:tab w:val="left" w:pos="4962"/>
        </w:tabs>
        <w:autoSpaceDE w:val="0"/>
        <w:autoSpaceDN w:val="0"/>
        <w:adjustRightInd w:val="0"/>
        <w:ind w:left="-426"/>
        <w:rPr>
          <w:rFonts w:ascii="Calibri" w:hAnsi="Calibri" w:cs="Tahoma"/>
          <w:color w:val="000000"/>
          <w:sz w:val="22"/>
          <w:szCs w:val="22"/>
        </w:rPr>
      </w:pPr>
      <w:r>
        <w:rPr>
          <w:rFonts w:ascii="Calibri" w:hAnsi="Calibri" w:cs="Tahoma"/>
          <w:color w:val="000000"/>
        </w:rPr>
        <w:t>Name (Please</w:t>
      </w:r>
      <w:r w:rsidR="00710F1B">
        <w:rPr>
          <w:rFonts w:ascii="Calibri" w:hAnsi="Calibri" w:cs="Tahoma"/>
          <w:color w:val="000000"/>
        </w:rPr>
        <w:t xml:space="preserve"> </w:t>
      </w:r>
      <w:r>
        <w:rPr>
          <w:rFonts w:ascii="Calibri" w:hAnsi="Calibri" w:cs="Tahoma"/>
          <w:color w:val="000000"/>
        </w:rPr>
        <w:t>print) ……………………………………………………………………………………………………………………….</w:t>
      </w:r>
      <w:r>
        <w:rPr>
          <w:rFonts w:ascii="Calibri" w:hAnsi="Calibri" w:cs="Tahoma"/>
          <w:color w:val="000000"/>
        </w:rPr>
        <w:tab/>
        <w:t xml:space="preserve">         </w:t>
      </w:r>
    </w:p>
    <w:p w14:paraId="6D239003" w14:textId="77777777" w:rsidR="00DC3C68" w:rsidRDefault="00DC3C68" w:rsidP="00DC3C68">
      <w:pPr>
        <w:autoSpaceDE w:val="0"/>
        <w:autoSpaceDN w:val="0"/>
        <w:adjustRightInd w:val="0"/>
        <w:ind w:left="-426"/>
        <w:jc w:val="both"/>
        <w:rPr>
          <w:rFonts w:ascii="Calibri" w:hAnsi="Calibri" w:cs="Calibri-Bold"/>
          <w:b/>
          <w:bCs/>
          <w:color w:val="000000"/>
          <w:sz w:val="16"/>
          <w:szCs w:val="16"/>
        </w:rPr>
      </w:pPr>
    </w:p>
    <w:p w14:paraId="62B42332" w14:textId="77777777" w:rsidR="00E45B91" w:rsidRDefault="00E45B91" w:rsidP="00DC3C68">
      <w:pPr>
        <w:autoSpaceDE w:val="0"/>
        <w:autoSpaceDN w:val="0"/>
        <w:adjustRightInd w:val="0"/>
        <w:ind w:left="-426"/>
        <w:jc w:val="both"/>
        <w:rPr>
          <w:rFonts w:ascii="Calibri" w:hAnsi="Calibri" w:cs="Calibri-Bold"/>
          <w:b/>
          <w:bCs/>
          <w:color w:val="000000"/>
          <w:sz w:val="16"/>
          <w:szCs w:val="16"/>
        </w:rPr>
      </w:pPr>
    </w:p>
    <w:p w14:paraId="0858C2D9" w14:textId="77777777" w:rsidR="00DC3C68" w:rsidRDefault="00DC3C68" w:rsidP="00DC3C68">
      <w:pPr>
        <w:autoSpaceDE w:val="0"/>
        <w:autoSpaceDN w:val="0"/>
        <w:adjustRightInd w:val="0"/>
        <w:ind w:left="-426"/>
        <w:jc w:val="both"/>
        <w:rPr>
          <w:rFonts w:ascii="Calibri-Bold" w:hAnsi="Calibri-Bold" w:cs="Calibri-Bold"/>
          <w:b/>
          <w:bCs/>
          <w:color w:val="000000"/>
        </w:rPr>
      </w:pPr>
      <w:r>
        <w:rPr>
          <w:rFonts w:ascii="Calibri-Bold" w:hAnsi="Calibri-Bold" w:cs="Calibri-Bold"/>
          <w:b/>
          <w:bCs/>
          <w:color w:val="000000"/>
        </w:rPr>
        <w:t>Review arrangements</w:t>
      </w:r>
    </w:p>
    <w:p w14:paraId="4DC88D83" w14:textId="77777777" w:rsidR="007D5268" w:rsidRPr="005137B1" w:rsidRDefault="007D5268" w:rsidP="007D5268">
      <w:pPr>
        <w:autoSpaceDE w:val="0"/>
        <w:autoSpaceDN w:val="0"/>
        <w:adjustRightInd w:val="0"/>
        <w:ind w:left="-426"/>
        <w:jc w:val="both"/>
        <w:rPr>
          <w:rFonts w:ascii="Calibri-Bold" w:hAnsi="Calibri-Bold" w:cs="Calibri-Bold"/>
          <w:color w:val="000000"/>
          <w:sz w:val="22"/>
          <w:szCs w:val="22"/>
        </w:rPr>
      </w:pPr>
      <w:r w:rsidRPr="005137B1">
        <w:rPr>
          <w:rFonts w:ascii="Calibri-Bold" w:hAnsi="Calibri-Bold" w:cs="Calibri-Bold"/>
          <w:color w:val="000000"/>
          <w:sz w:val="22"/>
          <w:szCs w:val="22"/>
        </w:rPr>
        <w:t>This job description will be reviewed where necessary and may be subject to amendment or modification at any time after consultation with the post holder.  It is not a comprehensive statement of procedures and tasks; it sets out the expectations of the trust in relation to the post holder’s professional responsibilities and duties.</w:t>
      </w:r>
    </w:p>
    <w:p w14:paraId="163EB965" w14:textId="77777777" w:rsidR="00E45B91" w:rsidRDefault="00E45B91" w:rsidP="007D5268">
      <w:pPr>
        <w:autoSpaceDE w:val="0"/>
        <w:autoSpaceDN w:val="0"/>
        <w:adjustRightInd w:val="0"/>
        <w:ind w:left="-426"/>
        <w:jc w:val="both"/>
        <w:rPr>
          <w:rFonts w:ascii="Calibri-Bold" w:hAnsi="Calibri-Bold" w:cs="Calibri-Bold"/>
          <w:color w:val="000000"/>
        </w:rPr>
      </w:pPr>
    </w:p>
    <w:p w14:paraId="51BDD218" w14:textId="77777777" w:rsidR="003B789F" w:rsidRPr="003B789F" w:rsidRDefault="003B789F" w:rsidP="003B789F">
      <w:pPr>
        <w:pBdr>
          <w:top w:val="single" w:sz="4" w:space="1" w:color="auto"/>
          <w:left w:val="single" w:sz="4" w:space="4" w:color="auto"/>
          <w:bottom w:val="single" w:sz="4" w:space="1" w:color="auto"/>
          <w:right w:val="single" w:sz="4" w:space="4" w:color="auto"/>
        </w:pBdr>
        <w:autoSpaceDE w:val="0"/>
        <w:autoSpaceDN w:val="0"/>
        <w:adjustRightInd w:val="0"/>
        <w:ind w:left="-426"/>
        <w:jc w:val="both"/>
        <w:rPr>
          <w:rFonts w:ascii="Calibri-Bold" w:hAnsi="Calibri-Bold" w:cs="Calibri-Bold"/>
          <w:color w:val="000000"/>
        </w:rPr>
      </w:pPr>
      <w:r w:rsidRPr="003B789F">
        <w:rPr>
          <w:rFonts w:ascii="Calibri-Bold" w:hAnsi="Calibri-Bold" w:cs="Calibri-Bold"/>
          <w:color w:val="000000"/>
        </w:rPr>
        <w:t>Rehabilitation of Offenders Act 1974</w:t>
      </w:r>
    </w:p>
    <w:p w14:paraId="7A31B67C" w14:textId="77777777" w:rsidR="003B789F" w:rsidRPr="003B789F" w:rsidRDefault="003B789F" w:rsidP="003B789F">
      <w:pPr>
        <w:pBdr>
          <w:top w:val="single" w:sz="4" w:space="1" w:color="auto"/>
          <w:left w:val="single" w:sz="4" w:space="4" w:color="auto"/>
          <w:bottom w:val="single" w:sz="4" w:space="1" w:color="auto"/>
          <w:right w:val="single" w:sz="4" w:space="4" w:color="auto"/>
        </w:pBdr>
        <w:autoSpaceDE w:val="0"/>
        <w:autoSpaceDN w:val="0"/>
        <w:adjustRightInd w:val="0"/>
        <w:ind w:left="-426"/>
        <w:jc w:val="both"/>
        <w:rPr>
          <w:rFonts w:ascii="Calibri-Bold" w:hAnsi="Calibri-Bold" w:cs="Calibri-Bold"/>
          <w:color w:val="000000"/>
        </w:rPr>
      </w:pPr>
      <w:r w:rsidRPr="003B789F">
        <w:rPr>
          <w:rFonts w:ascii="Calibri-Bold" w:hAnsi="Calibri-Bold" w:cs="Calibri-Bold"/>
          <w:color w:val="000000"/>
        </w:rPr>
        <w:t>All posts involving direct contact with children are exempt from the Rehabilitation of Offenders Act 1974. The successful applicant will be required to apply for an enhanced DBS certificate. As the post will involve regulated activity with children, it is a criminal offence to apply for this post if you are included on the children’s barred list held by the DBS.</w:t>
      </w:r>
    </w:p>
    <w:p w14:paraId="6032B618" w14:textId="77777777" w:rsidR="003B789F" w:rsidRPr="003B789F" w:rsidRDefault="003B789F" w:rsidP="003B789F">
      <w:pPr>
        <w:pBdr>
          <w:top w:val="single" w:sz="4" w:space="1" w:color="auto"/>
          <w:left w:val="single" w:sz="4" w:space="4" w:color="auto"/>
          <w:bottom w:val="single" w:sz="4" w:space="1" w:color="auto"/>
          <w:right w:val="single" w:sz="4" w:space="4" w:color="auto"/>
        </w:pBdr>
        <w:autoSpaceDE w:val="0"/>
        <w:autoSpaceDN w:val="0"/>
        <w:adjustRightInd w:val="0"/>
        <w:ind w:left="-426"/>
        <w:jc w:val="both"/>
        <w:rPr>
          <w:rFonts w:ascii="Calibri-Bold" w:hAnsi="Calibri-Bold" w:cs="Calibri-Bold"/>
          <w:color w:val="000000"/>
        </w:rPr>
      </w:pPr>
    </w:p>
    <w:p w14:paraId="1480AB16" w14:textId="77777777" w:rsidR="003B789F" w:rsidRPr="003B789F" w:rsidRDefault="003B789F" w:rsidP="003B789F">
      <w:pPr>
        <w:pBdr>
          <w:top w:val="single" w:sz="4" w:space="1" w:color="auto"/>
          <w:left w:val="single" w:sz="4" w:space="4" w:color="auto"/>
          <w:bottom w:val="single" w:sz="4" w:space="1" w:color="auto"/>
          <w:right w:val="single" w:sz="4" w:space="4" w:color="auto"/>
        </w:pBdr>
        <w:autoSpaceDE w:val="0"/>
        <w:autoSpaceDN w:val="0"/>
        <w:adjustRightInd w:val="0"/>
        <w:ind w:left="-426"/>
        <w:jc w:val="both"/>
        <w:rPr>
          <w:rFonts w:ascii="Calibri-Bold" w:hAnsi="Calibri-Bold" w:cs="Calibri-Bold"/>
          <w:color w:val="000000"/>
        </w:rPr>
      </w:pPr>
      <w:r w:rsidRPr="003B789F">
        <w:rPr>
          <w:rFonts w:ascii="Calibri-Bold" w:hAnsi="Calibri-Bold" w:cs="Calibri-Bold"/>
          <w:color w:val="000000"/>
        </w:rPr>
        <w:t xml:space="preserve">Amendments to the Exceptions Order 1975 (2013, 2020 &amp; 2023) provide that certain spent convictions and cautions are 'protected'. These are not subject to disclosure to employers and cannot be </w:t>
      </w:r>
      <w:proofErr w:type="gramStart"/>
      <w:r w:rsidRPr="003B789F">
        <w:rPr>
          <w:rFonts w:ascii="Calibri-Bold" w:hAnsi="Calibri-Bold" w:cs="Calibri-Bold"/>
          <w:color w:val="000000"/>
        </w:rPr>
        <w:t>taken into account</w:t>
      </w:r>
      <w:proofErr w:type="gramEnd"/>
      <w:r w:rsidRPr="003B789F">
        <w:rPr>
          <w:rFonts w:ascii="Calibri-Bold" w:hAnsi="Calibri-Bold" w:cs="Calibri-Bold"/>
          <w:color w:val="000000"/>
        </w:rPr>
        <w:t>. Guidance and criteria on the filtering of these cautions and convictions can be found on the Ministry of Justice website or see </w:t>
      </w:r>
      <w:hyperlink r:id="rId11" w:history="1">
        <w:r w:rsidRPr="003B789F">
          <w:rPr>
            <w:rFonts w:ascii="Calibri-Bold" w:hAnsi="Calibri-Bold" w:cs="Calibri-Bold"/>
            <w:color w:val="000000"/>
          </w:rPr>
          <w:t>https://unlock.org.uk?advice/what-will-be-filteredby-dbs/.</w:t>
        </w:r>
      </w:hyperlink>
      <w:r w:rsidRPr="003B789F">
        <w:rPr>
          <w:rFonts w:ascii="Calibri-Bold" w:hAnsi="Calibri-Bold" w:cs="Calibri-Bold"/>
          <w:color w:val="000000"/>
        </w:rPr>
        <w:t xml:space="preserve"> </w:t>
      </w:r>
    </w:p>
    <w:p w14:paraId="273021D7" w14:textId="77777777" w:rsidR="003B789F" w:rsidRPr="003B789F" w:rsidRDefault="003B789F" w:rsidP="003B789F">
      <w:pPr>
        <w:pBdr>
          <w:top w:val="single" w:sz="4" w:space="1" w:color="auto"/>
          <w:left w:val="single" w:sz="4" w:space="4" w:color="auto"/>
          <w:bottom w:val="single" w:sz="4" w:space="1" w:color="auto"/>
          <w:right w:val="single" w:sz="4" w:space="4" w:color="auto"/>
        </w:pBdr>
        <w:autoSpaceDE w:val="0"/>
        <w:autoSpaceDN w:val="0"/>
        <w:adjustRightInd w:val="0"/>
        <w:ind w:left="-426"/>
        <w:jc w:val="both"/>
        <w:rPr>
          <w:rFonts w:ascii="Calibri-Bold" w:hAnsi="Calibri-Bold" w:cs="Calibri-Bold"/>
          <w:color w:val="000000"/>
        </w:rPr>
      </w:pPr>
    </w:p>
    <w:p w14:paraId="7C8F0D71" w14:textId="77777777" w:rsidR="003B789F" w:rsidRPr="003B789F" w:rsidRDefault="003B789F" w:rsidP="003B789F">
      <w:pPr>
        <w:pBdr>
          <w:top w:val="single" w:sz="4" w:space="1" w:color="auto"/>
          <w:left w:val="single" w:sz="4" w:space="4" w:color="auto"/>
          <w:bottom w:val="single" w:sz="4" w:space="1" w:color="auto"/>
          <w:right w:val="single" w:sz="4" w:space="4" w:color="auto"/>
        </w:pBdr>
        <w:autoSpaceDE w:val="0"/>
        <w:autoSpaceDN w:val="0"/>
        <w:adjustRightInd w:val="0"/>
        <w:ind w:left="-426"/>
        <w:jc w:val="both"/>
        <w:rPr>
          <w:rFonts w:ascii="Calibri-Bold" w:hAnsi="Calibri-Bold" w:cs="Calibri-Bold"/>
          <w:color w:val="000000"/>
        </w:rPr>
      </w:pPr>
      <w:r w:rsidRPr="003B789F">
        <w:rPr>
          <w:rFonts w:ascii="Calibri-Bold" w:hAnsi="Calibri-Bold" w:cs="Calibri-Bold"/>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703AE2D" w14:textId="77777777" w:rsidR="003B789F" w:rsidRPr="003B789F" w:rsidRDefault="003B789F" w:rsidP="003B789F">
      <w:pPr>
        <w:pBdr>
          <w:top w:val="single" w:sz="4" w:space="1" w:color="auto"/>
          <w:left w:val="single" w:sz="4" w:space="4" w:color="auto"/>
          <w:bottom w:val="single" w:sz="4" w:space="1" w:color="auto"/>
          <w:right w:val="single" w:sz="4" w:space="4" w:color="auto"/>
        </w:pBdr>
        <w:autoSpaceDE w:val="0"/>
        <w:autoSpaceDN w:val="0"/>
        <w:adjustRightInd w:val="0"/>
        <w:ind w:left="-426"/>
        <w:jc w:val="both"/>
        <w:rPr>
          <w:rFonts w:ascii="Calibri-Bold" w:hAnsi="Calibri-Bold" w:cs="Calibri-Bold"/>
          <w:color w:val="000000"/>
        </w:rPr>
      </w:pPr>
    </w:p>
    <w:p w14:paraId="7FCF0F91" w14:textId="702B1203" w:rsidR="003B789F" w:rsidRPr="007D5268" w:rsidRDefault="003B789F" w:rsidP="003B789F">
      <w:pPr>
        <w:pBdr>
          <w:top w:val="single" w:sz="4" w:space="1" w:color="auto"/>
          <w:left w:val="single" w:sz="4" w:space="4" w:color="auto"/>
          <w:bottom w:val="single" w:sz="4" w:space="1" w:color="auto"/>
          <w:right w:val="single" w:sz="4" w:space="4" w:color="auto"/>
        </w:pBdr>
        <w:autoSpaceDE w:val="0"/>
        <w:autoSpaceDN w:val="0"/>
        <w:adjustRightInd w:val="0"/>
        <w:ind w:left="-426"/>
        <w:jc w:val="both"/>
        <w:rPr>
          <w:rFonts w:ascii="Calibri-Bold" w:hAnsi="Calibri-Bold" w:cs="Calibri-Bold"/>
          <w:color w:val="000000"/>
        </w:rPr>
      </w:pPr>
      <w:r w:rsidRPr="003B789F">
        <w:rPr>
          <w:rFonts w:ascii="Calibri-Bold" w:hAnsi="Calibri-Bold" w:cs="Calibri-Bold"/>
          <w:color w:val="000000"/>
        </w:rPr>
        <w:t>Any data processed as part of the DBS check will be processed in accordance with data protection regulations and the trust’s privacy statement.</w:t>
      </w:r>
    </w:p>
    <w:sectPr w:rsidR="003B789F" w:rsidRPr="007D5268" w:rsidSect="00C534C2">
      <w:head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4343F" w14:textId="77777777" w:rsidR="00C534C2" w:rsidRDefault="00C534C2" w:rsidP="00974906">
      <w:r>
        <w:separator/>
      </w:r>
    </w:p>
  </w:endnote>
  <w:endnote w:type="continuationSeparator" w:id="0">
    <w:p w14:paraId="5603557C" w14:textId="77777777" w:rsidR="00C534C2" w:rsidRDefault="00C534C2" w:rsidP="00974906">
      <w:r>
        <w:continuationSeparator/>
      </w:r>
    </w:p>
  </w:endnote>
  <w:endnote w:type="continuationNotice" w:id="1">
    <w:p w14:paraId="092CEA90" w14:textId="77777777" w:rsidR="00F96EAF" w:rsidRDefault="00F96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5496" w14:textId="77777777" w:rsidR="00DB35F2" w:rsidRDefault="00DB35F2" w:rsidP="00DB35F2">
    <w:pPr>
      <w:jc w:val="center"/>
      <w:rPr>
        <w:i/>
        <w:sz w:val="18"/>
        <w:szCs w:val="18"/>
      </w:rPr>
    </w:pPr>
    <w:r>
      <w:rPr>
        <w:i/>
        <w:sz w:val="18"/>
        <w:szCs w:val="18"/>
      </w:rPr>
      <w:t xml:space="preserve">The </w:t>
    </w:r>
    <w:proofErr w:type="spellStart"/>
    <w:r>
      <w:rPr>
        <w:i/>
        <w:sz w:val="18"/>
        <w:szCs w:val="18"/>
      </w:rPr>
      <w:t>Cornovii</w:t>
    </w:r>
    <w:proofErr w:type="spellEnd"/>
    <w:r>
      <w:rPr>
        <w:i/>
        <w:sz w:val="18"/>
        <w:szCs w:val="18"/>
      </w:rPr>
      <w:t xml:space="preserve"> Trust is a charity and a company limited by guarantee registered in England and Wales with company number 8597784 and having its registered office at Hassall Road, Alsager, Cheshire, ST7 2HR</w:t>
    </w:r>
  </w:p>
  <w:p w14:paraId="3EE48CAC" w14:textId="77777777" w:rsidR="00DB35F2" w:rsidRDefault="00DB3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970A" w14:textId="77777777" w:rsidR="00C534C2" w:rsidRDefault="00C534C2" w:rsidP="00974906">
      <w:r>
        <w:separator/>
      </w:r>
    </w:p>
  </w:footnote>
  <w:footnote w:type="continuationSeparator" w:id="0">
    <w:p w14:paraId="6CCB5F8E" w14:textId="77777777" w:rsidR="00C534C2" w:rsidRDefault="00C534C2" w:rsidP="00974906">
      <w:r>
        <w:continuationSeparator/>
      </w:r>
    </w:p>
  </w:footnote>
  <w:footnote w:type="continuationNotice" w:id="1">
    <w:p w14:paraId="7E052432" w14:textId="77777777" w:rsidR="00F96EAF" w:rsidRDefault="00F96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8D16" w14:textId="77777777" w:rsidR="00066026" w:rsidRDefault="00066026" w:rsidP="00066026">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436E" w14:textId="77777777" w:rsidR="00150B05" w:rsidRDefault="00150B05">
    <w:pPr>
      <w:pStyle w:val="Header"/>
    </w:pPr>
    <w:r>
      <w:rPr>
        <w:noProof/>
      </w:rPr>
      <w:drawing>
        <wp:anchor distT="0" distB="0" distL="114300" distR="114300" simplePos="0" relativeHeight="251658240" behindDoc="0" locked="0" layoutInCell="1" allowOverlap="1" wp14:anchorId="044A380E" wp14:editId="2E55302D">
          <wp:simplePos x="0" y="0"/>
          <wp:positionH relativeFrom="column">
            <wp:posOffset>-542925</wp:posOffset>
          </wp:positionH>
          <wp:positionV relativeFrom="paragraph">
            <wp:posOffset>-373380</wp:posOffset>
          </wp:positionV>
          <wp:extent cx="6962140" cy="12865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2140" cy="12865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3D2"/>
    <w:multiLevelType w:val="hybridMultilevel"/>
    <w:tmpl w:val="0724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C1C8C"/>
    <w:multiLevelType w:val="hybridMultilevel"/>
    <w:tmpl w:val="F23C6AB8"/>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19E34409"/>
    <w:multiLevelType w:val="hybridMultilevel"/>
    <w:tmpl w:val="774AC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929C8"/>
    <w:multiLevelType w:val="hybridMultilevel"/>
    <w:tmpl w:val="8ED02F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86"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B5CC5"/>
    <w:multiLevelType w:val="hybridMultilevel"/>
    <w:tmpl w:val="C07CDC36"/>
    <w:lvl w:ilvl="0" w:tplc="08090001">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BE0A9D"/>
    <w:multiLevelType w:val="hybridMultilevel"/>
    <w:tmpl w:val="92543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B5F1B"/>
    <w:multiLevelType w:val="hybridMultilevel"/>
    <w:tmpl w:val="F9DC24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A45D1"/>
    <w:multiLevelType w:val="hybridMultilevel"/>
    <w:tmpl w:val="5CA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4879C8"/>
    <w:multiLevelType w:val="hybridMultilevel"/>
    <w:tmpl w:val="218A164A"/>
    <w:lvl w:ilvl="0" w:tplc="E7765B76">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4264470">
    <w:abstractNumId w:val="3"/>
  </w:num>
  <w:num w:numId="2" w16cid:durableId="1572085176">
    <w:abstractNumId w:val="5"/>
  </w:num>
  <w:num w:numId="3" w16cid:durableId="2028360360">
    <w:abstractNumId w:val="0"/>
  </w:num>
  <w:num w:numId="4" w16cid:durableId="1797871792">
    <w:abstractNumId w:val="7"/>
  </w:num>
  <w:num w:numId="5" w16cid:durableId="138767878">
    <w:abstractNumId w:val="8"/>
  </w:num>
  <w:num w:numId="6" w16cid:durableId="1898513061">
    <w:abstractNumId w:val="4"/>
  </w:num>
  <w:num w:numId="7" w16cid:durableId="851065983">
    <w:abstractNumId w:val="1"/>
  </w:num>
  <w:num w:numId="8" w16cid:durableId="447361165">
    <w:abstractNumId w:val="6"/>
  </w:num>
  <w:num w:numId="9" w16cid:durableId="1719014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06"/>
    <w:rsid w:val="000152CE"/>
    <w:rsid w:val="00020376"/>
    <w:rsid w:val="00043010"/>
    <w:rsid w:val="0005151D"/>
    <w:rsid w:val="00066026"/>
    <w:rsid w:val="000C0D84"/>
    <w:rsid w:val="000C0DD9"/>
    <w:rsid w:val="0011070E"/>
    <w:rsid w:val="00111A52"/>
    <w:rsid w:val="00117A7C"/>
    <w:rsid w:val="00150B05"/>
    <w:rsid w:val="001632E3"/>
    <w:rsid w:val="001C48AC"/>
    <w:rsid w:val="00210EC0"/>
    <w:rsid w:val="00225CB2"/>
    <w:rsid w:val="002A2CA4"/>
    <w:rsid w:val="002A7EB3"/>
    <w:rsid w:val="00362083"/>
    <w:rsid w:val="00362A5A"/>
    <w:rsid w:val="003A06C3"/>
    <w:rsid w:val="003B789F"/>
    <w:rsid w:val="003E78B4"/>
    <w:rsid w:val="003F1DE0"/>
    <w:rsid w:val="003F3F6B"/>
    <w:rsid w:val="00420C3C"/>
    <w:rsid w:val="004274AD"/>
    <w:rsid w:val="00433AD9"/>
    <w:rsid w:val="004357D9"/>
    <w:rsid w:val="00491126"/>
    <w:rsid w:val="00492885"/>
    <w:rsid w:val="004970D3"/>
    <w:rsid w:val="004B2253"/>
    <w:rsid w:val="004D2B3E"/>
    <w:rsid w:val="004E38B8"/>
    <w:rsid w:val="004E7F90"/>
    <w:rsid w:val="005137B1"/>
    <w:rsid w:val="0055143C"/>
    <w:rsid w:val="00594BF2"/>
    <w:rsid w:val="005C21CC"/>
    <w:rsid w:val="005E7D10"/>
    <w:rsid w:val="00695684"/>
    <w:rsid w:val="006B6C01"/>
    <w:rsid w:val="006B7B34"/>
    <w:rsid w:val="006E7DCF"/>
    <w:rsid w:val="006F386F"/>
    <w:rsid w:val="00706CFC"/>
    <w:rsid w:val="00710F1B"/>
    <w:rsid w:val="00721622"/>
    <w:rsid w:val="00741658"/>
    <w:rsid w:val="0076077B"/>
    <w:rsid w:val="00772F4F"/>
    <w:rsid w:val="007850DC"/>
    <w:rsid w:val="00793A68"/>
    <w:rsid w:val="007A65E3"/>
    <w:rsid w:val="007D5268"/>
    <w:rsid w:val="007F2FA0"/>
    <w:rsid w:val="00827B28"/>
    <w:rsid w:val="00834248"/>
    <w:rsid w:val="00834FD2"/>
    <w:rsid w:val="0083502B"/>
    <w:rsid w:val="008500BE"/>
    <w:rsid w:val="008834F4"/>
    <w:rsid w:val="008B47E4"/>
    <w:rsid w:val="008D3C1E"/>
    <w:rsid w:val="009344E5"/>
    <w:rsid w:val="0094131D"/>
    <w:rsid w:val="00945654"/>
    <w:rsid w:val="00962B4B"/>
    <w:rsid w:val="00974906"/>
    <w:rsid w:val="00985E23"/>
    <w:rsid w:val="0099069E"/>
    <w:rsid w:val="009D0D11"/>
    <w:rsid w:val="009E30DD"/>
    <w:rsid w:val="009E76CE"/>
    <w:rsid w:val="009F1464"/>
    <w:rsid w:val="009F69E1"/>
    <w:rsid w:val="00A0571A"/>
    <w:rsid w:val="00A1788B"/>
    <w:rsid w:val="00A32411"/>
    <w:rsid w:val="00AD4A16"/>
    <w:rsid w:val="00AD5B2A"/>
    <w:rsid w:val="00AF3886"/>
    <w:rsid w:val="00B41723"/>
    <w:rsid w:val="00BF05C8"/>
    <w:rsid w:val="00BF2219"/>
    <w:rsid w:val="00C02835"/>
    <w:rsid w:val="00C21625"/>
    <w:rsid w:val="00C23045"/>
    <w:rsid w:val="00C534C2"/>
    <w:rsid w:val="00C72FC2"/>
    <w:rsid w:val="00C75D27"/>
    <w:rsid w:val="00D274D8"/>
    <w:rsid w:val="00DB09CB"/>
    <w:rsid w:val="00DB35F2"/>
    <w:rsid w:val="00DC3C68"/>
    <w:rsid w:val="00E023B8"/>
    <w:rsid w:val="00E450E8"/>
    <w:rsid w:val="00E45B91"/>
    <w:rsid w:val="00E5082E"/>
    <w:rsid w:val="00EA6980"/>
    <w:rsid w:val="00ED4B6E"/>
    <w:rsid w:val="00EF0621"/>
    <w:rsid w:val="00F4780F"/>
    <w:rsid w:val="00F74AC9"/>
    <w:rsid w:val="00F96EAF"/>
    <w:rsid w:val="00FC176F"/>
    <w:rsid w:val="00FE4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EAEFD"/>
  <w15:chartTrackingRefBased/>
  <w15:docId w15:val="{97D3AFAF-7BDB-40D9-B83B-1565B185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B3E"/>
    <w:pPr>
      <w:spacing w:after="0" w:line="240" w:lineRule="auto"/>
    </w:pPr>
    <w:rPr>
      <w:sz w:val="24"/>
      <w:szCs w:val="24"/>
    </w:rPr>
  </w:style>
  <w:style w:type="paragraph" w:styleId="Heading1">
    <w:name w:val="heading 1"/>
    <w:basedOn w:val="Normal"/>
    <w:next w:val="Normal"/>
    <w:link w:val="Heading1Char"/>
    <w:qFormat/>
    <w:rsid w:val="000C0D84"/>
    <w:pPr>
      <w:keepNext/>
      <w:widowControl w:val="0"/>
      <w:spacing w:before="60" w:after="60"/>
      <w:outlineLvl w:val="0"/>
    </w:pPr>
    <w:rPr>
      <w:rFonts w:ascii="Arial" w:eastAsia="Times New Roman" w:hAnsi="Arial" w:cs="Times New Roman"/>
      <w:b/>
      <w:snapToGrid w:val="0"/>
      <w:kern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906"/>
    <w:pPr>
      <w:tabs>
        <w:tab w:val="center" w:pos="4513"/>
        <w:tab w:val="right" w:pos="9026"/>
      </w:tabs>
    </w:pPr>
    <w:rPr>
      <w:sz w:val="22"/>
      <w:szCs w:val="22"/>
    </w:rPr>
  </w:style>
  <w:style w:type="character" w:customStyle="1" w:styleId="HeaderChar">
    <w:name w:val="Header Char"/>
    <w:basedOn w:val="DefaultParagraphFont"/>
    <w:link w:val="Header"/>
    <w:uiPriority w:val="99"/>
    <w:rsid w:val="00974906"/>
  </w:style>
  <w:style w:type="paragraph" w:styleId="Footer">
    <w:name w:val="footer"/>
    <w:basedOn w:val="Normal"/>
    <w:link w:val="FooterChar"/>
    <w:uiPriority w:val="99"/>
    <w:unhideWhenUsed/>
    <w:rsid w:val="00974906"/>
    <w:pPr>
      <w:tabs>
        <w:tab w:val="center" w:pos="4513"/>
        <w:tab w:val="right" w:pos="9026"/>
      </w:tabs>
    </w:pPr>
    <w:rPr>
      <w:sz w:val="22"/>
      <w:szCs w:val="22"/>
    </w:rPr>
  </w:style>
  <w:style w:type="character" w:customStyle="1" w:styleId="FooterChar">
    <w:name w:val="Footer Char"/>
    <w:basedOn w:val="DefaultParagraphFont"/>
    <w:link w:val="Footer"/>
    <w:uiPriority w:val="99"/>
    <w:rsid w:val="00974906"/>
  </w:style>
  <w:style w:type="paragraph" w:styleId="NormalWeb">
    <w:name w:val="Normal (Web)"/>
    <w:basedOn w:val="Normal"/>
    <w:uiPriority w:val="99"/>
    <w:unhideWhenUsed/>
    <w:rsid w:val="0097490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985E23"/>
    <w:rPr>
      <w:color w:val="0563C1" w:themeColor="hyperlink"/>
      <w:u w:val="single"/>
    </w:rPr>
  </w:style>
  <w:style w:type="character" w:styleId="UnresolvedMention">
    <w:name w:val="Unresolved Mention"/>
    <w:basedOn w:val="DefaultParagraphFont"/>
    <w:uiPriority w:val="99"/>
    <w:semiHidden/>
    <w:unhideWhenUsed/>
    <w:rsid w:val="00985E23"/>
    <w:rPr>
      <w:color w:val="605E5C"/>
      <w:shd w:val="clear" w:color="auto" w:fill="E1DFDD"/>
    </w:rPr>
  </w:style>
  <w:style w:type="table" w:styleId="TableGrid">
    <w:name w:val="Table Grid"/>
    <w:basedOn w:val="TableNormal"/>
    <w:uiPriority w:val="39"/>
    <w:rsid w:val="00AD5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4780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4780F"/>
  </w:style>
  <w:style w:type="character" w:customStyle="1" w:styleId="eop">
    <w:name w:val="eop"/>
    <w:basedOn w:val="DefaultParagraphFont"/>
    <w:rsid w:val="00F4780F"/>
  </w:style>
  <w:style w:type="character" w:styleId="Strong">
    <w:name w:val="Strong"/>
    <w:basedOn w:val="DefaultParagraphFont"/>
    <w:uiPriority w:val="22"/>
    <w:qFormat/>
    <w:rsid w:val="00F4780F"/>
    <w:rPr>
      <w:b/>
      <w:bCs/>
    </w:rPr>
  </w:style>
  <w:style w:type="character" w:customStyle="1" w:styleId="Heading1Char">
    <w:name w:val="Heading 1 Char"/>
    <w:basedOn w:val="DefaultParagraphFont"/>
    <w:link w:val="Heading1"/>
    <w:rsid w:val="000C0D84"/>
    <w:rPr>
      <w:rFonts w:ascii="Arial" w:eastAsia="Times New Roman" w:hAnsi="Arial" w:cs="Times New Roman"/>
      <w:b/>
      <w:snapToGrid w:val="0"/>
      <w:kern w:val="28"/>
      <w:sz w:val="24"/>
      <w:szCs w:val="20"/>
    </w:rPr>
  </w:style>
  <w:style w:type="paragraph" w:styleId="ListParagraph">
    <w:name w:val="List Paragraph"/>
    <w:basedOn w:val="Normal"/>
    <w:uiPriority w:val="34"/>
    <w:qFormat/>
    <w:rsid w:val="000C0D84"/>
    <w:pPr>
      <w:ind w:left="720"/>
      <w:contextualSpacing/>
    </w:pPr>
  </w:style>
  <w:style w:type="paragraph" w:customStyle="1" w:styleId="Indent1">
    <w:name w:val="Indent 1"/>
    <w:basedOn w:val="Normal"/>
    <w:rsid w:val="000C0D84"/>
    <w:pPr>
      <w:ind w:left="851" w:hanging="567"/>
    </w:pPr>
    <w:rPr>
      <w:rFonts w:ascii="Arial" w:eastAsia="Times New Roman" w:hAnsi="Arial" w:cs="Times New Roman"/>
      <w:snapToGrid w:val="0"/>
      <w:szCs w:val="20"/>
      <w:lang w:val="en-US"/>
    </w:rPr>
  </w:style>
  <w:style w:type="paragraph" w:styleId="BodyText">
    <w:name w:val="Body Text"/>
    <w:basedOn w:val="Normal"/>
    <w:link w:val="BodyTextChar"/>
    <w:uiPriority w:val="99"/>
    <w:unhideWhenUsed/>
    <w:rsid w:val="000C0D84"/>
    <w:pPr>
      <w:spacing w:after="120" w:line="259" w:lineRule="auto"/>
    </w:pPr>
    <w:rPr>
      <w:rFonts w:ascii="Calibri" w:eastAsia="Calibri" w:hAnsi="Calibri" w:cs="Times New Roman"/>
      <w:sz w:val="22"/>
      <w:szCs w:val="22"/>
    </w:rPr>
  </w:style>
  <w:style w:type="character" w:customStyle="1" w:styleId="BodyTextChar">
    <w:name w:val="Body Text Char"/>
    <w:basedOn w:val="DefaultParagraphFont"/>
    <w:link w:val="BodyText"/>
    <w:uiPriority w:val="99"/>
    <w:rsid w:val="000C0D84"/>
    <w:rPr>
      <w:rFonts w:ascii="Calibri" w:eastAsia="Calibri" w:hAnsi="Calibri" w:cs="Times New Roman"/>
    </w:rPr>
  </w:style>
  <w:style w:type="paragraph" w:customStyle="1" w:styleId="Default">
    <w:name w:val="Default"/>
    <w:basedOn w:val="Normal"/>
    <w:rsid w:val="001C48AC"/>
    <w:rPr>
      <w:rFonts w:ascii="Times New Roman" w:eastAsia="Times New Roman" w:hAnsi="Times New Roman" w:cs="Times New Roman"/>
      <w:szCs w:val="20"/>
      <w:lang w:val="en-US"/>
    </w:rPr>
  </w:style>
  <w:style w:type="character" w:customStyle="1" w:styleId="TitleChar">
    <w:name w:val="Title Char"/>
    <w:basedOn w:val="DefaultParagraphFont"/>
    <w:link w:val="Title"/>
    <w:uiPriority w:val="10"/>
    <w:rsid w:val="00DC3C68"/>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DC3C68"/>
    <w:pPr>
      <w:spacing w:after="8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DC3C6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240972">
      <w:bodyDiv w:val="1"/>
      <w:marLeft w:val="0"/>
      <w:marRight w:val="0"/>
      <w:marTop w:val="0"/>
      <w:marBottom w:val="0"/>
      <w:divBdr>
        <w:top w:val="none" w:sz="0" w:space="0" w:color="auto"/>
        <w:left w:val="none" w:sz="0" w:space="0" w:color="auto"/>
        <w:bottom w:val="none" w:sz="0" w:space="0" w:color="auto"/>
        <w:right w:val="none" w:sz="0" w:space="0" w:color="auto"/>
      </w:divBdr>
    </w:div>
    <w:div w:id="1481772913">
      <w:bodyDiv w:val="1"/>
      <w:marLeft w:val="0"/>
      <w:marRight w:val="0"/>
      <w:marTop w:val="0"/>
      <w:marBottom w:val="0"/>
      <w:divBdr>
        <w:top w:val="none" w:sz="0" w:space="0" w:color="auto"/>
        <w:left w:val="none" w:sz="0" w:space="0" w:color="auto"/>
        <w:bottom w:val="none" w:sz="0" w:space="0" w:color="auto"/>
        <w:right w:val="none" w:sz="0" w:space="0" w:color="auto"/>
      </w:divBdr>
      <w:divsChild>
        <w:div w:id="795224882">
          <w:marLeft w:val="0"/>
          <w:marRight w:val="0"/>
          <w:marTop w:val="0"/>
          <w:marBottom w:val="0"/>
          <w:divBdr>
            <w:top w:val="none" w:sz="0" w:space="0" w:color="auto"/>
            <w:left w:val="none" w:sz="0" w:space="0" w:color="auto"/>
            <w:bottom w:val="none" w:sz="0" w:space="0" w:color="auto"/>
            <w:right w:val="none" w:sz="0" w:space="0" w:color="auto"/>
          </w:divBdr>
        </w:div>
        <w:div w:id="1014302840">
          <w:marLeft w:val="0"/>
          <w:marRight w:val="0"/>
          <w:marTop w:val="0"/>
          <w:marBottom w:val="0"/>
          <w:divBdr>
            <w:top w:val="none" w:sz="0" w:space="0" w:color="auto"/>
            <w:left w:val="none" w:sz="0" w:space="0" w:color="auto"/>
            <w:bottom w:val="none" w:sz="0" w:space="0" w:color="auto"/>
            <w:right w:val="none" w:sz="0" w:space="0" w:color="auto"/>
          </w:divBdr>
        </w:div>
        <w:div w:id="1842232571">
          <w:marLeft w:val="0"/>
          <w:marRight w:val="0"/>
          <w:marTop w:val="0"/>
          <w:marBottom w:val="0"/>
          <w:divBdr>
            <w:top w:val="none" w:sz="0" w:space="0" w:color="auto"/>
            <w:left w:val="none" w:sz="0" w:space="0" w:color="auto"/>
            <w:bottom w:val="none" w:sz="0" w:space="0" w:color="auto"/>
            <w:right w:val="none" w:sz="0" w:space="0" w:color="auto"/>
          </w:divBdr>
        </w:div>
        <w:div w:id="2047830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lock.org.uk?advice/what-will-be-filteredby-db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FAF555CFA2548B9FAE42E075EF107" ma:contentTypeVersion="16" ma:contentTypeDescription="Create a new document." ma:contentTypeScope="" ma:versionID="65b34e9885798bd85f19a3416c29e2a0">
  <xsd:schema xmlns:xsd="http://www.w3.org/2001/XMLSchema" xmlns:xs="http://www.w3.org/2001/XMLSchema" xmlns:p="http://schemas.microsoft.com/office/2006/metadata/properties" xmlns:ns2="011c272d-8a03-4b7a-811f-b61a10107f43" xmlns:ns3="b8c541d2-3b68-40ad-8ad6-c4a450b50a00" targetNamespace="http://schemas.microsoft.com/office/2006/metadata/properties" ma:root="true" ma:fieldsID="72f7cdddb7bc402b6981405790084120" ns2:_="" ns3:_="">
    <xsd:import namespace="011c272d-8a03-4b7a-811f-b61a10107f43"/>
    <xsd:import namespace="b8c541d2-3b68-40ad-8ad6-c4a450b50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272d-8a03-4b7a-811f-b61a10107f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b277d394-3b43-4495-a591-a4294f92c053}" ma:internalName="TaxCatchAll" ma:showField="CatchAllData" ma:web="011c272d-8a03-4b7a-811f-b61a10107f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c541d2-3b68-40ad-8ad6-c4a450b50a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c2755b-9ff5-4df1-b7ca-0222825fe3d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c541d2-3b68-40ad-8ad6-c4a450b50a00">
      <Terms xmlns="http://schemas.microsoft.com/office/infopath/2007/PartnerControls"/>
    </lcf76f155ced4ddcb4097134ff3c332f>
    <TaxCatchAll xmlns="011c272d-8a03-4b7a-811f-b61a10107f43" xsi:nil="true"/>
  </documentManagement>
</p:properties>
</file>

<file path=customXml/itemProps1.xml><?xml version="1.0" encoding="utf-8"?>
<ds:datastoreItem xmlns:ds="http://schemas.openxmlformats.org/officeDocument/2006/customXml" ds:itemID="{74DD1D67-9068-4DE2-8F89-403C85453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c272d-8a03-4b7a-811f-b61a10107f43"/>
    <ds:schemaRef ds:uri="b8c541d2-3b68-40ad-8ad6-c4a450b5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46947-5CC2-42A7-A9F8-14094D5A6F17}">
  <ds:schemaRefs>
    <ds:schemaRef ds:uri="http://schemas.microsoft.com/sharepoint/v3/contenttype/forms"/>
  </ds:schemaRefs>
</ds:datastoreItem>
</file>

<file path=customXml/itemProps3.xml><?xml version="1.0" encoding="utf-8"?>
<ds:datastoreItem xmlns:ds="http://schemas.openxmlformats.org/officeDocument/2006/customXml" ds:itemID="{3AEBA4FB-9420-48EE-848D-D4465D37383B}">
  <ds:schemaRefs>
    <ds:schemaRef ds:uri="http://schemas.openxmlformats.org/officeDocument/2006/bibliography"/>
  </ds:schemaRefs>
</ds:datastoreItem>
</file>

<file path=customXml/itemProps4.xml><?xml version="1.0" encoding="utf-8"?>
<ds:datastoreItem xmlns:ds="http://schemas.openxmlformats.org/officeDocument/2006/customXml" ds:itemID="{B5DE6161-2DF7-455F-9252-CADC34CE468A}">
  <ds:schemaRefs>
    <ds:schemaRef ds:uri="http://purl.org/dc/elements/1.1/"/>
    <ds:schemaRef ds:uri="http://schemas.microsoft.com/office/2006/metadata/properties"/>
    <ds:schemaRef ds:uri="011c272d-8a03-4b7a-811f-b61a10107f43"/>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b8c541d2-3b68-40ad-8ad6-c4a450b50a0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Alsager Highfields Primary School</Company>
  <LinksUpToDate>false</LinksUpToDate>
  <CharactersWithSpaces>3383</CharactersWithSpaces>
  <SharedDoc>false</SharedDoc>
  <HLinks>
    <vt:vector size="18" baseType="variant">
      <vt:variant>
        <vt:i4>4325451</vt:i4>
      </vt:variant>
      <vt:variant>
        <vt:i4>6</vt:i4>
      </vt:variant>
      <vt:variant>
        <vt:i4>0</vt:i4>
      </vt:variant>
      <vt:variant>
        <vt:i4>5</vt:i4>
      </vt:variant>
      <vt:variant>
        <vt:lpwstr>http://www.cheshirepensionfun.org.uk/</vt:lpwstr>
      </vt:variant>
      <vt:variant>
        <vt:lpwstr/>
      </vt:variant>
      <vt:variant>
        <vt:i4>7798868</vt:i4>
      </vt:variant>
      <vt:variant>
        <vt:i4>3</vt:i4>
      </vt:variant>
      <vt:variant>
        <vt:i4>0</vt:i4>
      </vt:variant>
      <vt:variant>
        <vt:i4>5</vt:i4>
      </vt:variant>
      <vt:variant>
        <vt:lpwstr>mailto:A.Owen1@thecornoviitrust.com</vt:lpwstr>
      </vt:variant>
      <vt:variant>
        <vt:lpwstr/>
      </vt:variant>
      <vt:variant>
        <vt:i4>6291578</vt:i4>
      </vt:variant>
      <vt:variant>
        <vt:i4>0</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Woollam</dc:creator>
  <cp:keywords/>
  <dc:description/>
  <cp:lastModifiedBy>Ashley Owen</cp:lastModifiedBy>
  <cp:revision>2</cp:revision>
  <cp:lastPrinted>2024-07-05T08:50:00Z</cp:lastPrinted>
  <dcterms:created xsi:type="dcterms:W3CDTF">2025-09-24T08:56:00Z</dcterms:created>
  <dcterms:modified xsi:type="dcterms:W3CDTF">2025-09-24T08:56:00Z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0x01010024CFAF555CFA2548B9FAE42E075EF107</vt:lpwstr>
  </property>
  <property fmtid="{D5CDD505-2E9C-101B-9397-08002B2CF9AE}" pid="3" name="MediaServiceImageTags">
    <vt:lpwstr/>
  </property>
</Properties>
</file>