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EF5E" w14:textId="77777777" w:rsidR="009576DC" w:rsidRPr="00B46BF6" w:rsidRDefault="009576DC" w:rsidP="000F52CC">
      <w:pPr>
        <w:jc w:val="center"/>
        <w:rPr>
          <w:rFonts w:cs="Arial"/>
          <w:b/>
          <w:sz w:val="22"/>
          <w:szCs w:val="22"/>
          <w:u w:val="single"/>
        </w:rPr>
      </w:pPr>
      <w:smartTag w:uri="urn:schemas-microsoft-com:office:smarttags" w:element="stockticker">
        <w:r w:rsidRPr="00B46BF6">
          <w:rPr>
            <w:rFonts w:cs="Arial"/>
            <w:b/>
            <w:sz w:val="22"/>
            <w:szCs w:val="22"/>
            <w:u w:val="single"/>
          </w:rPr>
          <w:t>JOB</w:t>
        </w:r>
      </w:smartTag>
      <w:r w:rsidRPr="00B46BF6">
        <w:rPr>
          <w:rFonts w:cs="Arial"/>
          <w:b/>
          <w:sz w:val="22"/>
          <w:szCs w:val="22"/>
          <w:u w:val="single"/>
        </w:rPr>
        <w:t xml:space="preserve"> SPECIFICATION</w:t>
      </w:r>
    </w:p>
    <w:p w14:paraId="7AECD7F7" w14:textId="77777777" w:rsidR="000F52CC" w:rsidRPr="00B46BF6" w:rsidRDefault="000F52CC" w:rsidP="000F52CC">
      <w:pPr>
        <w:jc w:val="center"/>
        <w:rPr>
          <w:rFonts w:cs="Arial"/>
          <w:b/>
          <w:sz w:val="22"/>
          <w:szCs w:val="22"/>
          <w:u w:val="single"/>
        </w:rPr>
      </w:pPr>
    </w:p>
    <w:p w14:paraId="6B26115E" w14:textId="77777777" w:rsidR="009576DC" w:rsidRPr="00B46BF6" w:rsidRDefault="009576DC">
      <w:pPr>
        <w:jc w:val="both"/>
        <w:rPr>
          <w:rFonts w:cs="Arial"/>
          <w:sz w:val="22"/>
          <w:szCs w:val="22"/>
        </w:rPr>
      </w:pPr>
    </w:p>
    <w:p w14:paraId="2E75400E" w14:textId="77777777" w:rsidR="00BA2968" w:rsidRPr="00B46BF6" w:rsidRDefault="009576DC">
      <w:pPr>
        <w:rPr>
          <w:rFonts w:cs="Arial"/>
          <w:sz w:val="22"/>
          <w:szCs w:val="22"/>
        </w:rPr>
      </w:pPr>
      <w:smartTag w:uri="urn:schemas-microsoft-com:office:smarttags" w:element="stockticker">
        <w:r w:rsidRPr="00D92F9C">
          <w:rPr>
            <w:rFonts w:cs="Arial"/>
            <w:b/>
            <w:sz w:val="22"/>
            <w:szCs w:val="22"/>
          </w:rPr>
          <w:t>JOB</w:t>
        </w:r>
      </w:smartTag>
      <w:r w:rsidRPr="00D92F9C">
        <w:rPr>
          <w:rFonts w:cs="Arial"/>
          <w:b/>
          <w:sz w:val="22"/>
          <w:szCs w:val="22"/>
        </w:rPr>
        <w:t xml:space="preserve"> TITLE:</w:t>
      </w:r>
      <w:r w:rsidRPr="00B46BF6">
        <w:rPr>
          <w:rFonts w:cs="Arial"/>
          <w:sz w:val="22"/>
          <w:szCs w:val="22"/>
        </w:rPr>
        <w:tab/>
      </w:r>
      <w:r w:rsidRPr="00B46BF6">
        <w:rPr>
          <w:rFonts w:cs="Arial"/>
          <w:sz w:val="22"/>
          <w:szCs w:val="22"/>
        </w:rPr>
        <w:tab/>
      </w:r>
      <w:r w:rsidR="000F52CC" w:rsidRPr="00B46BF6">
        <w:rPr>
          <w:rFonts w:cs="Arial"/>
          <w:sz w:val="22"/>
          <w:szCs w:val="22"/>
        </w:rPr>
        <w:tab/>
      </w:r>
      <w:r w:rsidR="00BF1AEB" w:rsidRPr="00B46BF6">
        <w:rPr>
          <w:rFonts w:cs="Arial"/>
          <w:sz w:val="22"/>
          <w:szCs w:val="22"/>
        </w:rPr>
        <w:t xml:space="preserve">Senior </w:t>
      </w:r>
      <w:r w:rsidR="00D47B6A" w:rsidRPr="00B46BF6">
        <w:rPr>
          <w:rFonts w:cs="Arial"/>
          <w:sz w:val="22"/>
          <w:szCs w:val="22"/>
        </w:rPr>
        <w:t>Financial Accountant</w:t>
      </w:r>
      <w:r w:rsidR="00410289" w:rsidRPr="00B46BF6">
        <w:rPr>
          <w:rFonts w:cs="Arial"/>
          <w:sz w:val="22"/>
          <w:szCs w:val="22"/>
        </w:rPr>
        <w:t xml:space="preserve"> </w:t>
      </w:r>
    </w:p>
    <w:p w14:paraId="63272B21" w14:textId="77777777" w:rsidR="000F52CC" w:rsidRPr="00B46BF6" w:rsidRDefault="009576DC">
      <w:pPr>
        <w:rPr>
          <w:rFonts w:cs="Arial"/>
          <w:sz w:val="22"/>
          <w:szCs w:val="22"/>
        </w:rPr>
      </w:pPr>
      <w:r w:rsidRPr="00B46BF6">
        <w:rPr>
          <w:rFonts w:cs="Arial"/>
          <w:sz w:val="22"/>
          <w:szCs w:val="22"/>
        </w:rPr>
        <w:tab/>
      </w:r>
      <w:r w:rsidRPr="00B46BF6">
        <w:rPr>
          <w:rFonts w:cs="Arial"/>
          <w:sz w:val="22"/>
          <w:szCs w:val="22"/>
        </w:rPr>
        <w:tab/>
      </w:r>
      <w:r w:rsidRPr="00B46BF6">
        <w:rPr>
          <w:rFonts w:cs="Arial"/>
          <w:sz w:val="22"/>
          <w:szCs w:val="22"/>
        </w:rPr>
        <w:tab/>
      </w:r>
    </w:p>
    <w:p w14:paraId="70AE8D37" w14:textId="77777777" w:rsidR="000F52CC" w:rsidRPr="00B46BF6" w:rsidRDefault="00D92F9C">
      <w:pPr>
        <w:rPr>
          <w:rFonts w:cs="Arial"/>
          <w:sz w:val="22"/>
          <w:szCs w:val="22"/>
        </w:rPr>
      </w:pPr>
      <w:r>
        <w:rPr>
          <w:rFonts w:cs="Arial"/>
          <w:b/>
          <w:sz w:val="22"/>
          <w:szCs w:val="22"/>
        </w:rPr>
        <w:t>DIRECTORATE</w:t>
      </w:r>
      <w:r w:rsidR="000F52CC" w:rsidRPr="00D92F9C">
        <w:rPr>
          <w:rFonts w:cs="Arial"/>
          <w:b/>
          <w:sz w:val="22"/>
          <w:szCs w:val="22"/>
        </w:rPr>
        <w:t>:</w:t>
      </w:r>
      <w:r w:rsidR="001A300C" w:rsidRPr="00B46BF6">
        <w:rPr>
          <w:rFonts w:cs="Arial"/>
          <w:sz w:val="22"/>
          <w:szCs w:val="22"/>
        </w:rPr>
        <w:tab/>
      </w:r>
      <w:r w:rsidR="001A300C" w:rsidRPr="00B46BF6">
        <w:rPr>
          <w:rFonts w:cs="Arial"/>
          <w:sz w:val="22"/>
          <w:szCs w:val="22"/>
        </w:rPr>
        <w:tab/>
      </w:r>
      <w:r>
        <w:rPr>
          <w:rFonts w:cs="Arial"/>
          <w:sz w:val="22"/>
          <w:szCs w:val="22"/>
        </w:rPr>
        <w:t>Resources</w:t>
      </w:r>
    </w:p>
    <w:p w14:paraId="736C7D53" w14:textId="77777777" w:rsidR="000F52CC" w:rsidRPr="00B46BF6" w:rsidRDefault="000F52CC">
      <w:pPr>
        <w:rPr>
          <w:rFonts w:cs="Arial"/>
          <w:sz w:val="22"/>
          <w:szCs w:val="22"/>
        </w:rPr>
      </w:pPr>
    </w:p>
    <w:p w14:paraId="2410CD38" w14:textId="77777777" w:rsidR="000F52CC" w:rsidRPr="00D92F9C" w:rsidRDefault="000F52CC">
      <w:pPr>
        <w:rPr>
          <w:rFonts w:cs="Arial"/>
          <w:sz w:val="22"/>
          <w:szCs w:val="22"/>
        </w:rPr>
      </w:pPr>
      <w:r w:rsidRPr="00D92F9C">
        <w:rPr>
          <w:rFonts w:cs="Arial"/>
          <w:b/>
          <w:sz w:val="22"/>
          <w:szCs w:val="22"/>
        </w:rPr>
        <w:t>SECTION:</w:t>
      </w:r>
      <w:r w:rsidRPr="00D92F9C">
        <w:rPr>
          <w:rFonts w:cs="Arial"/>
          <w:sz w:val="22"/>
          <w:szCs w:val="22"/>
        </w:rPr>
        <w:tab/>
      </w:r>
      <w:r w:rsidRPr="00D92F9C">
        <w:rPr>
          <w:rFonts w:cs="Arial"/>
          <w:sz w:val="22"/>
          <w:szCs w:val="22"/>
        </w:rPr>
        <w:tab/>
      </w:r>
      <w:r w:rsidRPr="00D92F9C">
        <w:rPr>
          <w:rFonts w:cs="Arial"/>
          <w:sz w:val="22"/>
          <w:szCs w:val="22"/>
        </w:rPr>
        <w:tab/>
        <w:t xml:space="preserve">Finance </w:t>
      </w:r>
      <w:r w:rsidR="00D92F9C">
        <w:rPr>
          <w:rFonts w:cs="Arial"/>
          <w:sz w:val="22"/>
          <w:szCs w:val="22"/>
        </w:rPr>
        <w:t>&amp; Business Services</w:t>
      </w:r>
    </w:p>
    <w:p w14:paraId="339D9EC2" w14:textId="77777777" w:rsidR="003F2A77" w:rsidRPr="00D92F9C" w:rsidRDefault="003F2A77">
      <w:pPr>
        <w:rPr>
          <w:rFonts w:cs="Arial"/>
          <w:sz w:val="22"/>
          <w:szCs w:val="22"/>
        </w:rPr>
      </w:pPr>
    </w:p>
    <w:p w14:paraId="40E041E8" w14:textId="77777777" w:rsidR="003F2A77" w:rsidRPr="00D92F9C" w:rsidRDefault="003F2A77">
      <w:pPr>
        <w:rPr>
          <w:rFonts w:cs="Arial"/>
          <w:sz w:val="22"/>
          <w:szCs w:val="22"/>
        </w:rPr>
      </w:pPr>
      <w:r w:rsidRPr="00D92F9C">
        <w:rPr>
          <w:rFonts w:cs="Arial"/>
          <w:b/>
          <w:sz w:val="22"/>
          <w:szCs w:val="22"/>
        </w:rPr>
        <w:t>GRADE:</w:t>
      </w:r>
      <w:r w:rsidRPr="00D92F9C">
        <w:rPr>
          <w:rFonts w:cs="Arial"/>
          <w:sz w:val="22"/>
          <w:szCs w:val="22"/>
        </w:rPr>
        <w:tab/>
      </w:r>
      <w:r w:rsidRPr="00D92F9C">
        <w:rPr>
          <w:rFonts w:cs="Arial"/>
          <w:sz w:val="22"/>
          <w:szCs w:val="22"/>
        </w:rPr>
        <w:tab/>
      </w:r>
      <w:r w:rsidRPr="00D92F9C">
        <w:rPr>
          <w:rFonts w:cs="Arial"/>
          <w:sz w:val="22"/>
          <w:szCs w:val="22"/>
        </w:rPr>
        <w:tab/>
      </w:r>
      <w:r w:rsidR="006E1C7A" w:rsidRPr="00D92F9C">
        <w:rPr>
          <w:rFonts w:cs="Arial"/>
          <w:sz w:val="22"/>
          <w:szCs w:val="22"/>
        </w:rPr>
        <w:t>5</w:t>
      </w:r>
      <w:r w:rsidRPr="00D92F9C">
        <w:rPr>
          <w:rFonts w:cs="Arial"/>
          <w:sz w:val="22"/>
          <w:szCs w:val="22"/>
        </w:rPr>
        <w:t xml:space="preserve"> </w:t>
      </w:r>
    </w:p>
    <w:p w14:paraId="764D3B6B" w14:textId="77777777" w:rsidR="009576DC" w:rsidRPr="00D92F9C" w:rsidRDefault="009576DC">
      <w:pPr>
        <w:ind w:right="-199"/>
        <w:rPr>
          <w:rFonts w:cs="Arial"/>
          <w:sz w:val="22"/>
          <w:szCs w:val="22"/>
        </w:rPr>
      </w:pPr>
    </w:p>
    <w:p w14:paraId="0BED656B" w14:textId="202C4D32" w:rsidR="00037A53" w:rsidRPr="00D92F9C" w:rsidRDefault="000F52CC">
      <w:pPr>
        <w:ind w:right="-199"/>
        <w:rPr>
          <w:rFonts w:cs="Arial"/>
          <w:sz w:val="22"/>
          <w:szCs w:val="22"/>
        </w:rPr>
      </w:pPr>
      <w:r w:rsidRPr="00D92F9C">
        <w:rPr>
          <w:rFonts w:cs="Arial"/>
          <w:b/>
          <w:sz w:val="22"/>
          <w:szCs w:val="22"/>
        </w:rPr>
        <w:t>RESPONSIBLE TO:</w:t>
      </w:r>
      <w:r w:rsidRPr="00D92F9C">
        <w:rPr>
          <w:rFonts w:cs="Arial"/>
          <w:sz w:val="22"/>
          <w:szCs w:val="22"/>
        </w:rPr>
        <w:tab/>
      </w:r>
      <w:r w:rsidR="00B46BF6" w:rsidRPr="00D92F9C">
        <w:rPr>
          <w:rFonts w:cs="Arial"/>
          <w:sz w:val="22"/>
          <w:szCs w:val="22"/>
        </w:rPr>
        <w:tab/>
      </w:r>
      <w:r w:rsidR="009A6E3B">
        <w:rPr>
          <w:rFonts w:cs="Arial"/>
          <w:sz w:val="22"/>
          <w:szCs w:val="22"/>
        </w:rPr>
        <w:t>Chief Accountant</w:t>
      </w:r>
    </w:p>
    <w:p w14:paraId="2D5882ED" w14:textId="77777777" w:rsidR="000F52CC" w:rsidRPr="00D92F9C" w:rsidRDefault="000F52CC">
      <w:pPr>
        <w:ind w:right="-199"/>
        <w:rPr>
          <w:rFonts w:cs="Arial"/>
          <w:sz w:val="22"/>
          <w:szCs w:val="22"/>
        </w:rPr>
      </w:pPr>
    </w:p>
    <w:p w14:paraId="37A39BC2" w14:textId="77777777" w:rsidR="006857F0" w:rsidRDefault="000F52CC">
      <w:pPr>
        <w:ind w:right="-199"/>
        <w:rPr>
          <w:rFonts w:cs="Arial"/>
          <w:sz w:val="22"/>
          <w:szCs w:val="22"/>
        </w:rPr>
      </w:pPr>
      <w:r w:rsidRPr="00D92F9C">
        <w:rPr>
          <w:rFonts w:cs="Arial"/>
          <w:b/>
          <w:sz w:val="22"/>
          <w:szCs w:val="22"/>
        </w:rPr>
        <w:t>RESPONSIBLE FOR:</w:t>
      </w:r>
      <w:r w:rsidRPr="00D92F9C">
        <w:rPr>
          <w:rFonts w:cs="Arial"/>
          <w:sz w:val="22"/>
          <w:szCs w:val="22"/>
        </w:rPr>
        <w:tab/>
      </w:r>
      <w:r w:rsidR="006857F0" w:rsidRPr="00B46BF6">
        <w:rPr>
          <w:rFonts w:cs="Arial"/>
          <w:sz w:val="22"/>
          <w:szCs w:val="22"/>
        </w:rPr>
        <w:t>Accountancy Assistant (Bank Reconciliation)</w:t>
      </w:r>
    </w:p>
    <w:p w14:paraId="1A9B3D44" w14:textId="77777777" w:rsidR="00B6032D" w:rsidRPr="00B46BF6" w:rsidRDefault="00B6032D">
      <w:pPr>
        <w:ind w:right="-199"/>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Accountancy Assistant (Capital and Systems)</w:t>
      </w:r>
    </w:p>
    <w:p w14:paraId="5E16ADA1" w14:textId="7F15C85F" w:rsidR="009576DC" w:rsidRPr="00B46BF6" w:rsidRDefault="009576DC">
      <w:pPr>
        <w:ind w:right="-199"/>
        <w:jc w:val="both"/>
        <w:rPr>
          <w:rFonts w:cs="Arial"/>
          <w:sz w:val="22"/>
          <w:szCs w:val="22"/>
        </w:rPr>
      </w:pPr>
    </w:p>
    <w:p w14:paraId="270FD175" w14:textId="77777777" w:rsidR="00623941" w:rsidRPr="00D92F9C" w:rsidRDefault="000F52CC">
      <w:pPr>
        <w:ind w:right="-199"/>
        <w:jc w:val="both"/>
        <w:rPr>
          <w:rFonts w:cs="Arial"/>
          <w:b/>
          <w:sz w:val="22"/>
          <w:szCs w:val="22"/>
        </w:rPr>
      </w:pPr>
      <w:smartTag w:uri="urn:schemas-microsoft-com:office:smarttags" w:element="stockticker">
        <w:r w:rsidRPr="00D92F9C">
          <w:rPr>
            <w:rFonts w:cs="Arial"/>
            <w:b/>
            <w:sz w:val="22"/>
            <w:szCs w:val="22"/>
          </w:rPr>
          <w:t>MAIN</w:t>
        </w:r>
      </w:smartTag>
      <w:r w:rsidRPr="00D92F9C">
        <w:rPr>
          <w:rFonts w:cs="Arial"/>
          <w:b/>
          <w:sz w:val="22"/>
          <w:szCs w:val="22"/>
        </w:rPr>
        <w:t xml:space="preserve"> PURPOSE OF THE </w:t>
      </w:r>
      <w:smartTag w:uri="urn:schemas-microsoft-com:office:smarttags" w:element="stockticker">
        <w:r w:rsidRPr="00D92F9C">
          <w:rPr>
            <w:rFonts w:cs="Arial"/>
            <w:b/>
            <w:sz w:val="22"/>
            <w:szCs w:val="22"/>
          </w:rPr>
          <w:t>JOB</w:t>
        </w:r>
      </w:smartTag>
      <w:r w:rsidRPr="00D92F9C">
        <w:rPr>
          <w:rFonts w:cs="Arial"/>
          <w:b/>
          <w:sz w:val="22"/>
          <w:szCs w:val="22"/>
        </w:rPr>
        <w:t>:</w:t>
      </w:r>
    </w:p>
    <w:p w14:paraId="24E3326C" w14:textId="77777777" w:rsidR="00623941" w:rsidRPr="00B46BF6" w:rsidRDefault="00623941">
      <w:pPr>
        <w:ind w:right="-199"/>
        <w:jc w:val="both"/>
        <w:rPr>
          <w:rFonts w:cs="Arial"/>
          <w:sz w:val="22"/>
          <w:szCs w:val="22"/>
        </w:rPr>
      </w:pPr>
    </w:p>
    <w:p w14:paraId="537754FB" w14:textId="77777777" w:rsidR="00372145" w:rsidRDefault="00BF1AEB" w:rsidP="00372145">
      <w:pPr>
        <w:rPr>
          <w:rFonts w:cs="Arial"/>
          <w:sz w:val="22"/>
          <w:szCs w:val="22"/>
        </w:rPr>
      </w:pPr>
      <w:r w:rsidRPr="00372145">
        <w:rPr>
          <w:rFonts w:cs="Arial"/>
          <w:sz w:val="22"/>
          <w:szCs w:val="22"/>
        </w:rPr>
        <w:t xml:space="preserve">To support the </w:t>
      </w:r>
      <w:r w:rsidR="002853BA" w:rsidRPr="00372145">
        <w:rPr>
          <w:rFonts w:cs="Arial"/>
          <w:sz w:val="22"/>
          <w:szCs w:val="22"/>
        </w:rPr>
        <w:t xml:space="preserve">Chief Accountant </w:t>
      </w:r>
      <w:r w:rsidRPr="00372145">
        <w:rPr>
          <w:rFonts w:cs="Arial"/>
          <w:sz w:val="22"/>
          <w:szCs w:val="22"/>
        </w:rPr>
        <w:t>on technical financial matters including financial accounting, financial controls, financial appraisals and financial implications, and specifically</w:t>
      </w:r>
      <w:r w:rsidR="00372145">
        <w:rPr>
          <w:rFonts w:cs="Arial"/>
          <w:sz w:val="22"/>
          <w:szCs w:val="22"/>
        </w:rPr>
        <w:t>:</w:t>
      </w:r>
    </w:p>
    <w:p w14:paraId="772669D7" w14:textId="77777777" w:rsidR="00372145" w:rsidRDefault="002853BA" w:rsidP="00372145">
      <w:pPr>
        <w:pStyle w:val="ListParagraph"/>
        <w:numPr>
          <w:ilvl w:val="0"/>
          <w:numId w:val="24"/>
        </w:numPr>
        <w:rPr>
          <w:rFonts w:cs="Arial"/>
          <w:sz w:val="22"/>
          <w:szCs w:val="22"/>
        </w:rPr>
      </w:pPr>
      <w:r w:rsidRPr="00372145">
        <w:rPr>
          <w:rFonts w:cs="Arial"/>
          <w:sz w:val="22"/>
          <w:szCs w:val="22"/>
        </w:rPr>
        <w:t xml:space="preserve">in the delivery of the Statement of Accounts by </w:t>
      </w:r>
      <w:r w:rsidR="00F81147" w:rsidRPr="00372145">
        <w:rPr>
          <w:rFonts w:cs="Arial"/>
          <w:sz w:val="22"/>
          <w:szCs w:val="22"/>
        </w:rPr>
        <w:t>lead</w:t>
      </w:r>
      <w:r w:rsidRPr="00372145">
        <w:rPr>
          <w:rFonts w:cs="Arial"/>
          <w:sz w:val="22"/>
          <w:szCs w:val="22"/>
        </w:rPr>
        <w:t>ing</w:t>
      </w:r>
      <w:r w:rsidR="00F81147" w:rsidRPr="00372145">
        <w:rPr>
          <w:rFonts w:cs="Arial"/>
          <w:sz w:val="22"/>
          <w:szCs w:val="22"/>
        </w:rPr>
        <w:t xml:space="preserve"> on</w:t>
      </w:r>
      <w:r w:rsidR="00EA3263" w:rsidRPr="00372145">
        <w:rPr>
          <w:rFonts w:cs="Arial"/>
          <w:sz w:val="22"/>
          <w:szCs w:val="22"/>
        </w:rPr>
        <w:t xml:space="preserve"> the </w:t>
      </w:r>
      <w:proofErr w:type="gramStart"/>
      <w:r w:rsidRPr="00372145">
        <w:rPr>
          <w:rFonts w:cs="Arial"/>
          <w:sz w:val="22"/>
          <w:szCs w:val="22"/>
        </w:rPr>
        <w:t>day to day</w:t>
      </w:r>
      <w:proofErr w:type="gramEnd"/>
      <w:r w:rsidRPr="00372145">
        <w:rPr>
          <w:rFonts w:cs="Arial"/>
          <w:sz w:val="22"/>
          <w:szCs w:val="22"/>
        </w:rPr>
        <w:t xml:space="preserve"> </w:t>
      </w:r>
      <w:r w:rsidR="00EA3263" w:rsidRPr="00372145">
        <w:rPr>
          <w:rFonts w:cs="Arial"/>
          <w:sz w:val="22"/>
          <w:szCs w:val="22"/>
        </w:rPr>
        <w:t>preparation of the annual statement of accounts ensuring that all technical and statutory requirements are met.</w:t>
      </w:r>
    </w:p>
    <w:p w14:paraId="0D901B49" w14:textId="6E699BEA" w:rsidR="00372145" w:rsidRDefault="00372145" w:rsidP="00372145">
      <w:pPr>
        <w:pStyle w:val="ListParagraph"/>
        <w:numPr>
          <w:ilvl w:val="0"/>
          <w:numId w:val="24"/>
        </w:numPr>
        <w:rPr>
          <w:rFonts w:cs="Arial"/>
          <w:sz w:val="22"/>
          <w:szCs w:val="22"/>
        </w:rPr>
      </w:pPr>
      <w:r w:rsidRPr="00372145">
        <w:rPr>
          <w:rFonts w:cs="Arial"/>
          <w:sz w:val="22"/>
          <w:szCs w:val="22"/>
        </w:rPr>
        <w:t xml:space="preserve">by managing operational delivery of the Treasury management function including direct supervision of the daily treasury activity and the </w:t>
      </w:r>
      <w:proofErr w:type="gramStart"/>
      <w:r w:rsidRPr="00372145">
        <w:rPr>
          <w:rFonts w:cs="Arial"/>
          <w:sz w:val="22"/>
          <w:szCs w:val="22"/>
        </w:rPr>
        <w:t>day to day</w:t>
      </w:r>
      <w:proofErr w:type="gramEnd"/>
      <w:r w:rsidRPr="00372145">
        <w:rPr>
          <w:rFonts w:cs="Arial"/>
          <w:sz w:val="22"/>
          <w:szCs w:val="22"/>
        </w:rPr>
        <w:t xml:space="preserve"> management of cashflows in line with the Treasury Management Strategy.</w:t>
      </w:r>
    </w:p>
    <w:p w14:paraId="05D9DDB4" w14:textId="121AFC03" w:rsidR="00372145" w:rsidRDefault="00372145" w:rsidP="00372145">
      <w:pPr>
        <w:pStyle w:val="ListParagraph"/>
        <w:numPr>
          <w:ilvl w:val="0"/>
          <w:numId w:val="24"/>
        </w:numPr>
        <w:rPr>
          <w:rFonts w:cs="Arial"/>
          <w:sz w:val="22"/>
          <w:szCs w:val="22"/>
        </w:rPr>
      </w:pPr>
      <w:r>
        <w:rPr>
          <w:rFonts w:cs="Arial"/>
          <w:sz w:val="22"/>
          <w:szCs w:val="22"/>
        </w:rPr>
        <w:t>for the submission of key returns</w:t>
      </w:r>
      <w:r>
        <w:rPr>
          <w:rFonts w:cs="Arial"/>
          <w:sz w:val="22"/>
          <w:szCs w:val="22"/>
        </w:rPr>
        <w:t>.</w:t>
      </w:r>
    </w:p>
    <w:p w14:paraId="7AF6E213" w14:textId="77777777" w:rsidR="00372145" w:rsidRDefault="00F81147" w:rsidP="00372145">
      <w:pPr>
        <w:pStyle w:val="ListParagraph"/>
        <w:numPr>
          <w:ilvl w:val="0"/>
          <w:numId w:val="24"/>
        </w:numPr>
        <w:rPr>
          <w:rFonts w:cs="Arial"/>
          <w:sz w:val="22"/>
          <w:szCs w:val="22"/>
        </w:rPr>
      </w:pPr>
      <w:r w:rsidRPr="00372145">
        <w:rPr>
          <w:rFonts w:cs="Arial"/>
          <w:sz w:val="22"/>
          <w:szCs w:val="22"/>
        </w:rPr>
        <w:t xml:space="preserve">responsible for </w:t>
      </w:r>
      <w:r w:rsidR="001A300C" w:rsidRPr="00372145">
        <w:rPr>
          <w:rFonts w:cs="Arial"/>
          <w:sz w:val="22"/>
          <w:szCs w:val="22"/>
        </w:rPr>
        <w:t xml:space="preserve">the asset register and </w:t>
      </w:r>
      <w:r w:rsidR="00BF1AEB" w:rsidRPr="00372145">
        <w:rPr>
          <w:rFonts w:cs="Arial"/>
          <w:sz w:val="22"/>
          <w:szCs w:val="22"/>
        </w:rPr>
        <w:t xml:space="preserve">all aspects of </w:t>
      </w:r>
      <w:r w:rsidRPr="00372145">
        <w:rPr>
          <w:rFonts w:cs="Arial"/>
          <w:sz w:val="22"/>
          <w:szCs w:val="22"/>
        </w:rPr>
        <w:t xml:space="preserve">the </w:t>
      </w:r>
      <w:r w:rsidR="00C27770" w:rsidRPr="00372145">
        <w:rPr>
          <w:rFonts w:cs="Arial"/>
          <w:sz w:val="22"/>
          <w:szCs w:val="22"/>
        </w:rPr>
        <w:t xml:space="preserve">Council’s </w:t>
      </w:r>
      <w:r w:rsidRPr="00372145">
        <w:rPr>
          <w:rFonts w:cs="Arial"/>
          <w:sz w:val="22"/>
          <w:szCs w:val="22"/>
        </w:rPr>
        <w:t>Capital Programme including budget setting, monthly monitoring</w:t>
      </w:r>
      <w:r w:rsidR="00BF1AEB" w:rsidRPr="00372145">
        <w:rPr>
          <w:rFonts w:cs="Arial"/>
          <w:sz w:val="22"/>
          <w:szCs w:val="22"/>
        </w:rPr>
        <w:t xml:space="preserve"> </w:t>
      </w:r>
      <w:r w:rsidR="002853BA" w:rsidRPr="00372145">
        <w:rPr>
          <w:rFonts w:cs="Arial"/>
          <w:sz w:val="22"/>
          <w:szCs w:val="22"/>
        </w:rPr>
        <w:t xml:space="preserve">(including capital financing) </w:t>
      </w:r>
      <w:r w:rsidR="00BF1AEB" w:rsidRPr="00372145">
        <w:rPr>
          <w:rFonts w:cs="Arial"/>
          <w:sz w:val="22"/>
          <w:szCs w:val="22"/>
        </w:rPr>
        <w:t xml:space="preserve">and </w:t>
      </w:r>
      <w:r w:rsidRPr="00372145">
        <w:rPr>
          <w:rFonts w:cs="Arial"/>
          <w:sz w:val="22"/>
          <w:szCs w:val="22"/>
        </w:rPr>
        <w:t>year-end accounting</w:t>
      </w:r>
      <w:r w:rsidR="00C27770" w:rsidRPr="00372145">
        <w:rPr>
          <w:rFonts w:cs="Arial"/>
          <w:sz w:val="22"/>
          <w:szCs w:val="22"/>
        </w:rPr>
        <w:t xml:space="preserve"> in accordance with relevant accounting standards and accounting codes of practice</w:t>
      </w:r>
      <w:r w:rsidRPr="00372145">
        <w:rPr>
          <w:rFonts w:cs="Arial"/>
          <w:sz w:val="22"/>
          <w:szCs w:val="22"/>
        </w:rPr>
        <w:t>.</w:t>
      </w:r>
    </w:p>
    <w:p w14:paraId="3EC84C9A" w14:textId="77777777" w:rsidR="00372145" w:rsidRDefault="002853BA" w:rsidP="00372145">
      <w:pPr>
        <w:pStyle w:val="ListParagraph"/>
        <w:numPr>
          <w:ilvl w:val="0"/>
          <w:numId w:val="24"/>
        </w:numPr>
        <w:rPr>
          <w:rFonts w:cs="Arial"/>
          <w:sz w:val="22"/>
          <w:szCs w:val="22"/>
        </w:rPr>
      </w:pPr>
      <w:r w:rsidRPr="00372145">
        <w:rPr>
          <w:rFonts w:cs="Arial"/>
          <w:sz w:val="22"/>
          <w:szCs w:val="22"/>
        </w:rPr>
        <w:t>responsible for the Bank Reconciliation process and corrective action required to address emerging issues and avoid future risk.</w:t>
      </w:r>
    </w:p>
    <w:p w14:paraId="6ED7734A" w14:textId="06F64F91" w:rsidR="00372145" w:rsidRDefault="00372145" w:rsidP="00372145">
      <w:pPr>
        <w:pStyle w:val="ListParagraph"/>
        <w:numPr>
          <w:ilvl w:val="0"/>
          <w:numId w:val="24"/>
        </w:numPr>
        <w:rPr>
          <w:rFonts w:cs="Arial"/>
          <w:sz w:val="22"/>
          <w:szCs w:val="22"/>
        </w:rPr>
      </w:pPr>
      <w:r>
        <w:rPr>
          <w:rFonts w:cs="Arial"/>
          <w:sz w:val="22"/>
          <w:szCs w:val="22"/>
        </w:rPr>
        <w:t xml:space="preserve">maintaining </w:t>
      </w:r>
      <w:r w:rsidR="002853BA" w:rsidRPr="00372145">
        <w:rPr>
          <w:rFonts w:cs="Arial"/>
          <w:sz w:val="22"/>
          <w:szCs w:val="22"/>
        </w:rPr>
        <w:t>up to date procedure notes to ensure adherence to regulations and statutory guidance.</w:t>
      </w:r>
    </w:p>
    <w:p w14:paraId="5460DFDD" w14:textId="18541DD4" w:rsidR="00993138" w:rsidRPr="00372145" w:rsidRDefault="00372145" w:rsidP="00372145">
      <w:pPr>
        <w:pStyle w:val="ListParagraph"/>
        <w:numPr>
          <w:ilvl w:val="0"/>
          <w:numId w:val="24"/>
        </w:numPr>
        <w:rPr>
          <w:rFonts w:cs="Arial"/>
          <w:sz w:val="22"/>
          <w:szCs w:val="22"/>
        </w:rPr>
      </w:pPr>
      <w:r w:rsidRPr="00372145">
        <w:rPr>
          <w:rFonts w:cs="Arial"/>
          <w:sz w:val="22"/>
          <w:szCs w:val="22"/>
        </w:rPr>
        <w:t xml:space="preserve">responsible for </w:t>
      </w:r>
      <w:r>
        <w:rPr>
          <w:rFonts w:cs="Arial"/>
          <w:sz w:val="22"/>
          <w:szCs w:val="22"/>
        </w:rPr>
        <w:t>t</w:t>
      </w:r>
      <w:r w:rsidR="00993138" w:rsidRPr="00372145">
        <w:rPr>
          <w:rFonts w:cs="Arial"/>
          <w:sz w:val="22"/>
          <w:szCs w:val="22"/>
        </w:rPr>
        <w:t xml:space="preserve">he </w:t>
      </w:r>
      <w:proofErr w:type="gramStart"/>
      <w:r w:rsidR="00993138" w:rsidRPr="00372145">
        <w:rPr>
          <w:rFonts w:cs="Arial"/>
          <w:sz w:val="22"/>
          <w:szCs w:val="22"/>
        </w:rPr>
        <w:t>day to day</w:t>
      </w:r>
      <w:proofErr w:type="gramEnd"/>
      <w:r w:rsidR="00993138" w:rsidRPr="00372145">
        <w:rPr>
          <w:rFonts w:cs="Arial"/>
          <w:sz w:val="22"/>
          <w:szCs w:val="22"/>
        </w:rPr>
        <w:t xml:space="preserve"> management of </w:t>
      </w:r>
      <w:r w:rsidR="002853BA" w:rsidRPr="00372145">
        <w:rPr>
          <w:rFonts w:cs="Arial"/>
          <w:sz w:val="22"/>
          <w:szCs w:val="22"/>
        </w:rPr>
        <w:t xml:space="preserve">two </w:t>
      </w:r>
      <w:r w:rsidR="00993138" w:rsidRPr="00372145">
        <w:rPr>
          <w:rFonts w:cs="Arial"/>
          <w:sz w:val="22"/>
          <w:szCs w:val="22"/>
        </w:rPr>
        <w:t xml:space="preserve">direct reports. </w:t>
      </w:r>
    </w:p>
    <w:p w14:paraId="2378F68E" w14:textId="77777777" w:rsidR="00C27770" w:rsidRPr="00B46BF6" w:rsidRDefault="00C27770" w:rsidP="00372145">
      <w:pPr>
        <w:pStyle w:val="ListParagraph"/>
        <w:ind w:right="282"/>
        <w:rPr>
          <w:rFonts w:cs="Arial"/>
          <w:sz w:val="22"/>
          <w:szCs w:val="22"/>
        </w:rPr>
      </w:pPr>
    </w:p>
    <w:p w14:paraId="7297742F" w14:textId="77777777" w:rsidR="009576DC" w:rsidRPr="00D92F9C" w:rsidRDefault="004522B8" w:rsidP="00372145">
      <w:pPr>
        <w:ind w:right="282"/>
        <w:jc w:val="both"/>
        <w:rPr>
          <w:rFonts w:cs="Arial"/>
          <w:b/>
          <w:sz w:val="22"/>
          <w:szCs w:val="22"/>
        </w:rPr>
      </w:pPr>
      <w:r w:rsidRPr="00D92F9C">
        <w:rPr>
          <w:rFonts w:cs="Arial"/>
          <w:b/>
          <w:sz w:val="22"/>
          <w:szCs w:val="22"/>
        </w:rPr>
        <w:t>MAIN DUTIES:</w:t>
      </w:r>
    </w:p>
    <w:p w14:paraId="37511DAB" w14:textId="77777777" w:rsidR="00F97BAD" w:rsidRPr="00B46BF6" w:rsidRDefault="00F97BAD" w:rsidP="00372145">
      <w:pPr>
        <w:pStyle w:val="ListParagraph"/>
        <w:ind w:left="1276" w:right="282"/>
        <w:jc w:val="both"/>
        <w:rPr>
          <w:rFonts w:cs="Arial"/>
          <w:sz w:val="22"/>
          <w:szCs w:val="22"/>
        </w:rPr>
      </w:pPr>
    </w:p>
    <w:p w14:paraId="3DEC06DB" w14:textId="77777777" w:rsidR="00427260" w:rsidRPr="00B46BF6" w:rsidRDefault="00427260" w:rsidP="00372145">
      <w:pPr>
        <w:pStyle w:val="ListParagraph"/>
        <w:ind w:left="0" w:right="282"/>
        <w:jc w:val="both"/>
        <w:rPr>
          <w:rFonts w:cs="Arial"/>
          <w:b/>
          <w:sz w:val="22"/>
          <w:szCs w:val="22"/>
        </w:rPr>
      </w:pPr>
      <w:r w:rsidRPr="00B46BF6">
        <w:rPr>
          <w:rFonts w:cs="Arial"/>
          <w:b/>
          <w:sz w:val="22"/>
          <w:szCs w:val="22"/>
        </w:rPr>
        <w:t>Financial Accounting</w:t>
      </w:r>
    </w:p>
    <w:p w14:paraId="22CFE251" w14:textId="77777777" w:rsidR="00427260" w:rsidRPr="00372145" w:rsidRDefault="00427260" w:rsidP="00372145">
      <w:pPr>
        <w:pStyle w:val="ListParagraph"/>
        <w:ind w:left="1276" w:right="282"/>
        <w:jc w:val="both"/>
        <w:rPr>
          <w:rFonts w:cs="Arial"/>
          <w:sz w:val="12"/>
          <w:szCs w:val="12"/>
        </w:rPr>
      </w:pPr>
    </w:p>
    <w:p w14:paraId="172D9091" w14:textId="6D328D8F" w:rsidR="00372145" w:rsidRDefault="00586D2D" w:rsidP="00372145">
      <w:pPr>
        <w:pStyle w:val="ListParagraph"/>
        <w:numPr>
          <w:ilvl w:val="0"/>
          <w:numId w:val="22"/>
        </w:numPr>
        <w:ind w:right="282"/>
        <w:jc w:val="both"/>
        <w:rPr>
          <w:rFonts w:cs="Arial"/>
          <w:sz w:val="22"/>
          <w:szCs w:val="22"/>
        </w:rPr>
      </w:pPr>
      <w:r w:rsidRPr="00372145">
        <w:rPr>
          <w:rFonts w:cs="Arial"/>
          <w:sz w:val="22"/>
          <w:szCs w:val="22"/>
        </w:rPr>
        <w:t>Lead</w:t>
      </w:r>
      <w:r w:rsidR="00372145">
        <w:rPr>
          <w:rFonts w:cs="Arial"/>
          <w:sz w:val="22"/>
          <w:szCs w:val="22"/>
        </w:rPr>
        <w:t>ing</w:t>
      </w:r>
      <w:r w:rsidRPr="00372145">
        <w:rPr>
          <w:rFonts w:cs="Arial"/>
          <w:sz w:val="22"/>
          <w:szCs w:val="22"/>
        </w:rPr>
        <w:t xml:space="preserve"> on the production of the year-end financial statements in accordance with applicable accounting standards and within the statutory deadlines.</w:t>
      </w:r>
      <w:r w:rsidR="002853BA" w:rsidRPr="00372145">
        <w:rPr>
          <w:rFonts w:cs="Arial"/>
          <w:sz w:val="22"/>
          <w:szCs w:val="22"/>
        </w:rPr>
        <w:t xml:space="preserve"> Including the preparation of the timetable and the management of key milestones to deliver the accounts on time</w:t>
      </w:r>
      <w:r w:rsidR="00372145">
        <w:rPr>
          <w:rFonts w:cs="Arial"/>
          <w:sz w:val="22"/>
          <w:szCs w:val="22"/>
        </w:rPr>
        <w:t>.</w:t>
      </w:r>
    </w:p>
    <w:p w14:paraId="45F0ABF9" w14:textId="77777777" w:rsidR="00372145" w:rsidRDefault="00372145" w:rsidP="00372145">
      <w:pPr>
        <w:pStyle w:val="ListParagraph"/>
        <w:ind w:left="360" w:right="282"/>
        <w:jc w:val="both"/>
        <w:rPr>
          <w:rFonts w:cs="Arial"/>
          <w:sz w:val="22"/>
          <w:szCs w:val="22"/>
        </w:rPr>
      </w:pPr>
    </w:p>
    <w:p w14:paraId="282B7EFE" w14:textId="77777777" w:rsidR="00372145" w:rsidRDefault="00586D2D" w:rsidP="00372145">
      <w:pPr>
        <w:pStyle w:val="ListParagraph"/>
        <w:numPr>
          <w:ilvl w:val="0"/>
          <w:numId w:val="22"/>
        </w:numPr>
        <w:ind w:right="282"/>
        <w:jc w:val="both"/>
        <w:rPr>
          <w:rFonts w:cs="Arial"/>
          <w:sz w:val="22"/>
          <w:szCs w:val="22"/>
        </w:rPr>
      </w:pPr>
      <w:r w:rsidRPr="00372145">
        <w:rPr>
          <w:rFonts w:cs="Arial"/>
          <w:sz w:val="22"/>
          <w:szCs w:val="22"/>
        </w:rPr>
        <w:t xml:space="preserve">Assisting the </w:t>
      </w:r>
      <w:r w:rsidR="002853BA" w:rsidRPr="00372145">
        <w:rPr>
          <w:rFonts w:cs="Arial"/>
          <w:sz w:val="22"/>
          <w:szCs w:val="22"/>
        </w:rPr>
        <w:t xml:space="preserve">Chief Accountant </w:t>
      </w:r>
      <w:r w:rsidRPr="00372145">
        <w:rPr>
          <w:rFonts w:cs="Arial"/>
          <w:sz w:val="22"/>
          <w:szCs w:val="22"/>
        </w:rPr>
        <w:t>with the on-going monitoring and management of internal and external audit recommendations, ensuring timely completion and management reporting.</w:t>
      </w:r>
    </w:p>
    <w:p w14:paraId="27B39D28" w14:textId="77777777" w:rsidR="00372145" w:rsidRPr="00372145" w:rsidRDefault="00372145" w:rsidP="00372145">
      <w:pPr>
        <w:pStyle w:val="ListParagraph"/>
        <w:rPr>
          <w:rFonts w:cs="Arial"/>
          <w:sz w:val="22"/>
          <w:szCs w:val="22"/>
        </w:rPr>
      </w:pPr>
    </w:p>
    <w:p w14:paraId="0C4C3A4E" w14:textId="079632E7" w:rsidR="00F97BAD" w:rsidRPr="00372145" w:rsidRDefault="0036769C" w:rsidP="00372145">
      <w:pPr>
        <w:pStyle w:val="ListParagraph"/>
        <w:numPr>
          <w:ilvl w:val="0"/>
          <w:numId w:val="22"/>
        </w:numPr>
        <w:ind w:right="282"/>
        <w:jc w:val="both"/>
        <w:rPr>
          <w:rFonts w:cs="Arial"/>
          <w:sz w:val="22"/>
          <w:szCs w:val="22"/>
        </w:rPr>
      </w:pPr>
      <w:r w:rsidRPr="00372145">
        <w:rPr>
          <w:rFonts w:cs="Arial"/>
          <w:sz w:val="22"/>
          <w:szCs w:val="22"/>
        </w:rPr>
        <w:t>R</w:t>
      </w:r>
      <w:r w:rsidR="00F97BAD" w:rsidRPr="00372145">
        <w:rPr>
          <w:rFonts w:cs="Arial"/>
          <w:sz w:val="22"/>
          <w:szCs w:val="22"/>
        </w:rPr>
        <w:t>esearching and maintaining up to date technical accounting knowledge (</w:t>
      </w:r>
      <w:proofErr w:type="gramStart"/>
      <w:r w:rsidR="00F97BAD" w:rsidRPr="00372145">
        <w:rPr>
          <w:rFonts w:cs="Arial"/>
          <w:sz w:val="22"/>
          <w:szCs w:val="22"/>
        </w:rPr>
        <w:t>i.e.</w:t>
      </w:r>
      <w:proofErr w:type="gramEnd"/>
      <w:r w:rsidR="00F97BAD" w:rsidRPr="00372145">
        <w:rPr>
          <w:rFonts w:cs="Arial"/>
          <w:sz w:val="22"/>
          <w:szCs w:val="22"/>
        </w:rPr>
        <w:t xml:space="preserve"> IFRS, Audit &amp; Accounting regs), and to provide relevant guidance / updates to management and members as required. </w:t>
      </w:r>
    </w:p>
    <w:p w14:paraId="63657596" w14:textId="77777777" w:rsidR="00764E7A" w:rsidRPr="00B46BF6" w:rsidRDefault="00764E7A" w:rsidP="00372145">
      <w:pPr>
        <w:pStyle w:val="ListParagraph"/>
        <w:ind w:right="282"/>
        <w:rPr>
          <w:rFonts w:cs="Arial"/>
          <w:sz w:val="22"/>
          <w:szCs w:val="22"/>
        </w:rPr>
      </w:pPr>
    </w:p>
    <w:p w14:paraId="1EE8CD72" w14:textId="77777777" w:rsidR="00372145" w:rsidRDefault="00372145">
      <w:pPr>
        <w:rPr>
          <w:b/>
        </w:rPr>
      </w:pPr>
      <w:r>
        <w:rPr>
          <w:b/>
        </w:rPr>
        <w:br w:type="page"/>
      </w:r>
    </w:p>
    <w:p w14:paraId="73D55F83" w14:textId="39E19A4A" w:rsidR="00427260" w:rsidRPr="00372145" w:rsidRDefault="00427260" w:rsidP="00372145">
      <w:pPr>
        <w:ind w:right="282"/>
        <w:rPr>
          <w:b/>
        </w:rPr>
      </w:pPr>
      <w:r w:rsidRPr="00372145">
        <w:rPr>
          <w:b/>
        </w:rPr>
        <w:t>Capital Accounting</w:t>
      </w:r>
    </w:p>
    <w:p w14:paraId="5BBE180E" w14:textId="77777777" w:rsidR="00427260" w:rsidRPr="00372145" w:rsidRDefault="00427260" w:rsidP="00372145">
      <w:pPr>
        <w:pStyle w:val="ListParagraph"/>
        <w:ind w:right="282"/>
        <w:rPr>
          <w:rFonts w:cs="Arial"/>
          <w:sz w:val="12"/>
          <w:szCs w:val="12"/>
        </w:rPr>
      </w:pPr>
    </w:p>
    <w:p w14:paraId="26ADA77B" w14:textId="5B20612D" w:rsidR="00DE3836" w:rsidRPr="00372145" w:rsidRDefault="00764E7A" w:rsidP="00372145">
      <w:pPr>
        <w:ind w:right="282"/>
        <w:jc w:val="both"/>
        <w:rPr>
          <w:rFonts w:cs="Arial"/>
          <w:sz w:val="22"/>
          <w:szCs w:val="22"/>
        </w:rPr>
      </w:pPr>
      <w:r w:rsidRPr="00372145">
        <w:rPr>
          <w:rFonts w:cs="Arial"/>
          <w:sz w:val="22"/>
          <w:szCs w:val="22"/>
        </w:rPr>
        <w:t>Manag</w:t>
      </w:r>
      <w:r w:rsidR="00372145" w:rsidRPr="00372145">
        <w:rPr>
          <w:rFonts w:cs="Arial"/>
          <w:sz w:val="22"/>
          <w:szCs w:val="22"/>
        </w:rPr>
        <w:t>ing</w:t>
      </w:r>
      <w:r w:rsidRPr="00372145">
        <w:rPr>
          <w:rFonts w:cs="Arial"/>
          <w:sz w:val="22"/>
          <w:szCs w:val="22"/>
        </w:rPr>
        <w:t xml:space="preserve"> the Council’s capital program</w:t>
      </w:r>
      <w:r w:rsidR="00CF365F" w:rsidRPr="00372145">
        <w:rPr>
          <w:rFonts w:cs="Arial"/>
          <w:sz w:val="22"/>
          <w:szCs w:val="22"/>
        </w:rPr>
        <w:t>me</w:t>
      </w:r>
      <w:r w:rsidRPr="00372145">
        <w:rPr>
          <w:rFonts w:cs="Arial"/>
          <w:sz w:val="22"/>
          <w:szCs w:val="22"/>
        </w:rPr>
        <w:t>, including</w:t>
      </w:r>
      <w:r w:rsidR="00DE3836" w:rsidRPr="00372145">
        <w:rPr>
          <w:rFonts w:cs="Arial"/>
          <w:sz w:val="22"/>
          <w:szCs w:val="22"/>
        </w:rPr>
        <w:t>:</w:t>
      </w:r>
    </w:p>
    <w:p w14:paraId="6EFEDDB7" w14:textId="77777777" w:rsidR="00DE3836" w:rsidRPr="00B46BF6" w:rsidRDefault="00764E7A" w:rsidP="00372145">
      <w:pPr>
        <w:pStyle w:val="ListParagraph"/>
        <w:numPr>
          <w:ilvl w:val="1"/>
          <w:numId w:val="17"/>
        </w:numPr>
        <w:ind w:right="282"/>
        <w:jc w:val="both"/>
        <w:rPr>
          <w:rFonts w:cs="Arial"/>
          <w:sz w:val="22"/>
          <w:szCs w:val="22"/>
        </w:rPr>
      </w:pPr>
      <w:r w:rsidRPr="00B46BF6">
        <w:rPr>
          <w:rFonts w:cs="Arial"/>
          <w:sz w:val="22"/>
          <w:szCs w:val="22"/>
        </w:rPr>
        <w:t>maintenance of the fixed asset register</w:t>
      </w:r>
    </w:p>
    <w:p w14:paraId="428CB2FC" w14:textId="77777777" w:rsidR="00DE3836" w:rsidRPr="00B46BF6" w:rsidRDefault="00586D2D" w:rsidP="00372145">
      <w:pPr>
        <w:pStyle w:val="ListParagraph"/>
        <w:numPr>
          <w:ilvl w:val="1"/>
          <w:numId w:val="17"/>
        </w:numPr>
        <w:ind w:right="282"/>
        <w:jc w:val="both"/>
        <w:rPr>
          <w:rFonts w:cs="Arial"/>
          <w:sz w:val="22"/>
          <w:szCs w:val="22"/>
        </w:rPr>
      </w:pPr>
      <w:r w:rsidRPr="00B46BF6">
        <w:rPr>
          <w:rFonts w:cs="Arial"/>
          <w:sz w:val="22"/>
          <w:szCs w:val="22"/>
        </w:rPr>
        <w:t xml:space="preserve">capital budgeting, </w:t>
      </w:r>
      <w:r w:rsidR="00DE3836" w:rsidRPr="00B46BF6">
        <w:rPr>
          <w:rFonts w:cs="Arial"/>
          <w:sz w:val="22"/>
          <w:szCs w:val="22"/>
        </w:rPr>
        <w:t>including managing the capital budget timetable and preparing relevant Committee reports</w:t>
      </w:r>
    </w:p>
    <w:p w14:paraId="2ABB50FA" w14:textId="77777777" w:rsidR="00DE3836" w:rsidRPr="00B46BF6" w:rsidRDefault="00DE3836" w:rsidP="00372145">
      <w:pPr>
        <w:pStyle w:val="ListParagraph"/>
        <w:numPr>
          <w:ilvl w:val="1"/>
          <w:numId w:val="17"/>
        </w:numPr>
        <w:ind w:right="282"/>
        <w:jc w:val="both"/>
        <w:rPr>
          <w:rFonts w:cs="Arial"/>
          <w:sz w:val="22"/>
          <w:szCs w:val="22"/>
        </w:rPr>
      </w:pPr>
      <w:r w:rsidRPr="00B46BF6">
        <w:rPr>
          <w:rFonts w:cs="Arial"/>
          <w:sz w:val="22"/>
          <w:szCs w:val="22"/>
        </w:rPr>
        <w:t xml:space="preserve">prepare </w:t>
      </w:r>
      <w:r w:rsidR="00764E7A" w:rsidRPr="00B46BF6">
        <w:rPr>
          <w:rFonts w:cs="Arial"/>
          <w:sz w:val="22"/>
          <w:szCs w:val="22"/>
        </w:rPr>
        <w:t xml:space="preserve">capital monitoring </w:t>
      </w:r>
      <w:r w:rsidRPr="00B46BF6">
        <w:rPr>
          <w:rFonts w:cs="Arial"/>
          <w:sz w:val="22"/>
          <w:szCs w:val="22"/>
        </w:rPr>
        <w:t>on a quarterly basis for inclusion in monitoring reports to the Financial Monitoring Panel and to the Scrutiny Committee</w:t>
      </w:r>
    </w:p>
    <w:p w14:paraId="6F1E6215" w14:textId="77777777" w:rsidR="00764E7A" w:rsidRDefault="00586D2D" w:rsidP="00372145">
      <w:pPr>
        <w:pStyle w:val="ListParagraph"/>
        <w:numPr>
          <w:ilvl w:val="1"/>
          <w:numId w:val="17"/>
        </w:numPr>
        <w:ind w:right="282"/>
        <w:jc w:val="both"/>
        <w:rPr>
          <w:rFonts w:cs="Arial"/>
          <w:sz w:val="22"/>
          <w:szCs w:val="22"/>
        </w:rPr>
      </w:pPr>
      <w:r w:rsidRPr="00B46BF6">
        <w:rPr>
          <w:rFonts w:cs="Arial"/>
          <w:sz w:val="22"/>
          <w:szCs w:val="22"/>
        </w:rPr>
        <w:t>year-end capital accounting</w:t>
      </w:r>
      <w:r w:rsidR="00DE3836" w:rsidRPr="00B46BF6">
        <w:rPr>
          <w:rFonts w:cs="Arial"/>
          <w:sz w:val="22"/>
          <w:szCs w:val="22"/>
        </w:rPr>
        <w:t>, including all capital accounting transactions and capital financing</w:t>
      </w:r>
      <w:r w:rsidR="00764E7A" w:rsidRPr="00B46BF6">
        <w:rPr>
          <w:rFonts w:cs="Arial"/>
          <w:sz w:val="22"/>
          <w:szCs w:val="22"/>
        </w:rPr>
        <w:t xml:space="preserve">. </w:t>
      </w:r>
    </w:p>
    <w:p w14:paraId="7BA5A29B" w14:textId="77777777" w:rsidR="002853BA" w:rsidRDefault="002853BA" w:rsidP="00372145">
      <w:pPr>
        <w:pStyle w:val="ListParagraph"/>
        <w:ind w:left="1134" w:right="282"/>
        <w:jc w:val="both"/>
        <w:rPr>
          <w:rFonts w:cs="Arial"/>
          <w:sz w:val="22"/>
          <w:szCs w:val="22"/>
        </w:rPr>
      </w:pPr>
    </w:p>
    <w:p w14:paraId="3EDE7D71" w14:textId="77777777" w:rsidR="00B46BF6" w:rsidRPr="00B46BF6" w:rsidRDefault="00B46BF6" w:rsidP="00372145">
      <w:pPr>
        <w:ind w:right="282"/>
        <w:jc w:val="both"/>
        <w:rPr>
          <w:rFonts w:cs="Arial"/>
          <w:b/>
          <w:sz w:val="22"/>
          <w:szCs w:val="22"/>
        </w:rPr>
      </w:pPr>
      <w:r w:rsidRPr="00B46BF6">
        <w:rPr>
          <w:rFonts w:cs="Arial"/>
          <w:b/>
          <w:sz w:val="22"/>
          <w:szCs w:val="22"/>
        </w:rPr>
        <w:t>Financial Advice and Support</w:t>
      </w:r>
    </w:p>
    <w:p w14:paraId="787F3EC6" w14:textId="77777777" w:rsidR="00B46BF6" w:rsidRPr="00372145" w:rsidRDefault="00B46BF6" w:rsidP="00372145">
      <w:pPr>
        <w:ind w:right="282"/>
        <w:jc w:val="both"/>
        <w:rPr>
          <w:rFonts w:cs="Arial"/>
          <w:b/>
          <w:sz w:val="12"/>
          <w:szCs w:val="12"/>
          <w:u w:val="single"/>
        </w:rPr>
      </w:pPr>
    </w:p>
    <w:p w14:paraId="44983342" w14:textId="7EE70F77" w:rsidR="00B46BF6" w:rsidRPr="00372145" w:rsidRDefault="00B46BF6" w:rsidP="00372145">
      <w:pPr>
        <w:ind w:right="282"/>
        <w:jc w:val="both"/>
        <w:rPr>
          <w:rFonts w:cs="Arial"/>
          <w:sz w:val="22"/>
          <w:szCs w:val="22"/>
        </w:rPr>
      </w:pPr>
      <w:r w:rsidRPr="00372145">
        <w:rPr>
          <w:rFonts w:cs="Arial"/>
          <w:sz w:val="22"/>
          <w:szCs w:val="22"/>
        </w:rPr>
        <w:t>Support</w:t>
      </w:r>
      <w:r w:rsidR="00372145" w:rsidRPr="00372145">
        <w:rPr>
          <w:rFonts w:cs="Arial"/>
          <w:sz w:val="22"/>
          <w:szCs w:val="22"/>
        </w:rPr>
        <w:t>ing</w:t>
      </w:r>
      <w:r w:rsidRPr="00372145">
        <w:rPr>
          <w:rFonts w:cs="Arial"/>
          <w:sz w:val="22"/>
          <w:szCs w:val="22"/>
        </w:rPr>
        <w:t xml:space="preserve"> the</w:t>
      </w:r>
      <w:r w:rsidR="002853BA" w:rsidRPr="00372145">
        <w:rPr>
          <w:rFonts w:cs="Arial"/>
          <w:sz w:val="22"/>
          <w:szCs w:val="22"/>
        </w:rPr>
        <w:t xml:space="preserve"> Chief Accountant </w:t>
      </w:r>
      <w:r w:rsidRPr="00372145">
        <w:rPr>
          <w:rFonts w:cs="Arial"/>
          <w:sz w:val="22"/>
          <w:szCs w:val="22"/>
        </w:rPr>
        <w:t xml:space="preserve">to deliver other aspects of the </w:t>
      </w:r>
      <w:r w:rsidR="00372145" w:rsidRPr="00372145">
        <w:rPr>
          <w:rFonts w:cs="Arial"/>
          <w:sz w:val="22"/>
          <w:szCs w:val="22"/>
        </w:rPr>
        <w:t>C</w:t>
      </w:r>
      <w:r w:rsidRPr="00372145">
        <w:rPr>
          <w:rFonts w:cs="Arial"/>
          <w:sz w:val="22"/>
          <w:szCs w:val="22"/>
        </w:rPr>
        <w:t>ouncil’s financial accounting function including:</w:t>
      </w:r>
    </w:p>
    <w:p w14:paraId="1DF3323C" w14:textId="77777777" w:rsidR="002853BA" w:rsidRPr="00372145" w:rsidRDefault="002853BA" w:rsidP="00372145">
      <w:pPr>
        <w:pStyle w:val="ListParagraph"/>
        <w:numPr>
          <w:ilvl w:val="0"/>
          <w:numId w:val="26"/>
        </w:numPr>
        <w:ind w:right="282"/>
        <w:jc w:val="both"/>
        <w:rPr>
          <w:rFonts w:cs="Arial"/>
          <w:sz w:val="22"/>
          <w:szCs w:val="22"/>
        </w:rPr>
      </w:pPr>
      <w:r w:rsidRPr="00372145">
        <w:rPr>
          <w:rFonts w:cs="Arial"/>
          <w:sz w:val="22"/>
          <w:szCs w:val="22"/>
        </w:rPr>
        <w:t>Preparation of key reporting returns (COR/RO/RA/WGA)</w:t>
      </w:r>
    </w:p>
    <w:p w14:paraId="15DAF7AC" w14:textId="77777777" w:rsidR="00B46BF6" w:rsidRPr="00B46BF6" w:rsidRDefault="00B46BF6" w:rsidP="00372145">
      <w:pPr>
        <w:pStyle w:val="ListParagraph"/>
        <w:numPr>
          <w:ilvl w:val="1"/>
          <w:numId w:val="14"/>
        </w:numPr>
        <w:ind w:left="992" w:right="282" w:hanging="425"/>
        <w:jc w:val="both"/>
        <w:rPr>
          <w:rFonts w:cs="Arial"/>
          <w:sz w:val="22"/>
          <w:szCs w:val="22"/>
        </w:rPr>
      </w:pPr>
      <w:r w:rsidRPr="00B46BF6">
        <w:rPr>
          <w:rFonts w:cs="Arial"/>
          <w:sz w:val="22"/>
          <w:szCs w:val="22"/>
        </w:rPr>
        <w:t>preparation of the council tax levy, including liaison with parishes to ensure they meet the Council’s timetable</w:t>
      </w:r>
    </w:p>
    <w:p w14:paraId="0C5C4D17" w14:textId="77777777" w:rsidR="00B46BF6" w:rsidRPr="00B46BF6" w:rsidRDefault="00B46BF6" w:rsidP="00372145">
      <w:pPr>
        <w:pStyle w:val="ListParagraph"/>
        <w:numPr>
          <w:ilvl w:val="1"/>
          <w:numId w:val="14"/>
        </w:numPr>
        <w:ind w:left="992" w:right="282" w:hanging="425"/>
        <w:jc w:val="both"/>
        <w:rPr>
          <w:rFonts w:cs="Arial"/>
          <w:sz w:val="22"/>
          <w:szCs w:val="22"/>
        </w:rPr>
      </w:pPr>
      <w:r w:rsidRPr="00B46BF6">
        <w:rPr>
          <w:rFonts w:cs="Arial"/>
          <w:sz w:val="22"/>
          <w:szCs w:val="22"/>
        </w:rPr>
        <w:t>participating in the preparation of the NNDR returns of income</w:t>
      </w:r>
    </w:p>
    <w:p w14:paraId="4C062965" w14:textId="77777777" w:rsidR="00B46BF6" w:rsidRPr="00B46BF6" w:rsidRDefault="00B46BF6" w:rsidP="00372145">
      <w:pPr>
        <w:pStyle w:val="ListParagraph"/>
        <w:numPr>
          <w:ilvl w:val="1"/>
          <w:numId w:val="14"/>
        </w:numPr>
        <w:ind w:left="992" w:right="282" w:hanging="425"/>
        <w:jc w:val="both"/>
        <w:rPr>
          <w:rFonts w:cs="Arial"/>
          <w:sz w:val="22"/>
          <w:szCs w:val="22"/>
        </w:rPr>
      </w:pPr>
      <w:r w:rsidRPr="00B46BF6">
        <w:rPr>
          <w:rFonts w:cs="Arial"/>
          <w:sz w:val="22"/>
          <w:szCs w:val="22"/>
        </w:rPr>
        <w:t>monitoring the collection fund throughout the year in conjunction with the Revenues Manager</w:t>
      </w:r>
    </w:p>
    <w:p w14:paraId="236EF0D1" w14:textId="77777777" w:rsidR="00B46BF6" w:rsidRPr="00B46BF6" w:rsidRDefault="00B46BF6" w:rsidP="00372145">
      <w:pPr>
        <w:pStyle w:val="ListParagraph"/>
        <w:numPr>
          <w:ilvl w:val="1"/>
          <w:numId w:val="21"/>
        </w:numPr>
        <w:ind w:left="992" w:right="282" w:hanging="425"/>
        <w:jc w:val="both"/>
        <w:rPr>
          <w:rFonts w:cs="Arial"/>
          <w:sz w:val="22"/>
          <w:szCs w:val="22"/>
        </w:rPr>
      </w:pPr>
      <w:r w:rsidRPr="00B46BF6">
        <w:rPr>
          <w:rFonts w:cs="Arial"/>
          <w:sz w:val="22"/>
          <w:szCs w:val="22"/>
        </w:rPr>
        <w:t>Provide financial advice, statistics and information to Officers and Members for inclusion in various reports.</w:t>
      </w:r>
    </w:p>
    <w:p w14:paraId="721955B1" w14:textId="77777777" w:rsidR="00B46BF6" w:rsidRPr="00B46BF6" w:rsidRDefault="00B46BF6" w:rsidP="00372145">
      <w:pPr>
        <w:pStyle w:val="ListParagraph"/>
        <w:numPr>
          <w:ilvl w:val="1"/>
          <w:numId w:val="14"/>
        </w:numPr>
        <w:ind w:left="992" w:right="282" w:hanging="425"/>
        <w:jc w:val="both"/>
        <w:rPr>
          <w:rFonts w:cs="Arial"/>
          <w:sz w:val="22"/>
          <w:szCs w:val="22"/>
        </w:rPr>
      </w:pPr>
      <w:r w:rsidRPr="00B46BF6">
        <w:rPr>
          <w:rFonts w:cs="Arial"/>
          <w:sz w:val="22"/>
          <w:szCs w:val="22"/>
        </w:rPr>
        <w:t>financial support and advice on major projects and procurements including financial appraisals and support in the preparation of sound business cases as required that supports decision making</w:t>
      </w:r>
    </w:p>
    <w:p w14:paraId="50F96A5A" w14:textId="77777777" w:rsidR="00B46BF6" w:rsidRDefault="00B46BF6" w:rsidP="00372145">
      <w:pPr>
        <w:pStyle w:val="ListParagraph"/>
        <w:numPr>
          <w:ilvl w:val="1"/>
          <w:numId w:val="14"/>
        </w:numPr>
        <w:ind w:left="992" w:right="282" w:hanging="425"/>
        <w:jc w:val="both"/>
        <w:rPr>
          <w:rFonts w:cs="Arial"/>
          <w:sz w:val="22"/>
          <w:szCs w:val="22"/>
        </w:rPr>
      </w:pPr>
      <w:r w:rsidRPr="00B46BF6">
        <w:rPr>
          <w:rFonts w:cs="Arial"/>
          <w:sz w:val="22"/>
          <w:szCs w:val="22"/>
        </w:rPr>
        <w:t xml:space="preserve">Oversee the day to day financial control function within the council, including reviewing and approving all control account </w:t>
      </w:r>
      <w:r w:rsidR="00E341E5">
        <w:rPr>
          <w:rFonts w:cs="Arial"/>
          <w:sz w:val="22"/>
          <w:szCs w:val="22"/>
        </w:rPr>
        <w:t xml:space="preserve"> and bank </w:t>
      </w:r>
      <w:r w:rsidRPr="00B46BF6">
        <w:rPr>
          <w:rFonts w:cs="Arial"/>
          <w:sz w:val="22"/>
          <w:szCs w:val="22"/>
        </w:rPr>
        <w:t>reconciliations on a timely basis</w:t>
      </w:r>
    </w:p>
    <w:p w14:paraId="0B71CCB3" w14:textId="77777777" w:rsidR="00B24D2D" w:rsidRPr="00B46BF6" w:rsidRDefault="00B24D2D" w:rsidP="00372145">
      <w:pPr>
        <w:ind w:right="282"/>
        <w:rPr>
          <w:rFonts w:cs="Arial"/>
          <w:b/>
          <w:sz w:val="22"/>
          <w:szCs w:val="22"/>
        </w:rPr>
      </w:pPr>
    </w:p>
    <w:p w14:paraId="27C6A5E0" w14:textId="77777777" w:rsidR="00427260" w:rsidRPr="00B46BF6" w:rsidRDefault="00427260" w:rsidP="00372145">
      <w:pPr>
        <w:pStyle w:val="ListParagraph"/>
        <w:ind w:left="0" w:right="282"/>
        <w:rPr>
          <w:rFonts w:cs="Arial"/>
          <w:b/>
          <w:sz w:val="22"/>
          <w:szCs w:val="22"/>
        </w:rPr>
      </w:pPr>
      <w:r w:rsidRPr="00B46BF6">
        <w:rPr>
          <w:rFonts w:cs="Arial"/>
          <w:b/>
          <w:sz w:val="22"/>
          <w:szCs w:val="22"/>
        </w:rPr>
        <w:t>Financial Systems</w:t>
      </w:r>
    </w:p>
    <w:p w14:paraId="0AD65AB8" w14:textId="77777777" w:rsidR="00427260" w:rsidRPr="00372145" w:rsidRDefault="00427260" w:rsidP="00372145">
      <w:pPr>
        <w:pStyle w:val="ListParagraph"/>
        <w:ind w:right="282"/>
        <w:rPr>
          <w:rFonts w:cs="Arial"/>
          <w:sz w:val="12"/>
          <w:szCs w:val="12"/>
        </w:rPr>
      </w:pPr>
    </w:p>
    <w:p w14:paraId="4519C698" w14:textId="77777777" w:rsidR="00372145" w:rsidRDefault="00993138" w:rsidP="00372145">
      <w:pPr>
        <w:pStyle w:val="ListParagraph"/>
        <w:numPr>
          <w:ilvl w:val="0"/>
          <w:numId w:val="27"/>
        </w:numPr>
        <w:ind w:right="282"/>
        <w:jc w:val="both"/>
        <w:rPr>
          <w:rFonts w:cs="Arial"/>
          <w:sz w:val="22"/>
          <w:szCs w:val="22"/>
        </w:rPr>
      </w:pPr>
      <w:r w:rsidRPr="00372145">
        <w:rPr>
          <w:rFonts w:cs="Arial"/>
          <w:sz w:val="22"/>
          <w:szCs w:val="22"/>
        </w:rPr>
        <w:t>Maintenance of the financial systems including the financial ledgers, asset management system and financial reporting system</w:t>
      </w:r>
      <w:r w:rsidR="00427260" w:rsidRPr="00372145">
        <w:rPr>
          <w:rFonts w:cs="Arial"/>
          <w:sz w:val="22"/>
          <w:szCs w:val="22"/>
        </w:rPr>
        <w:t>,</w:t>
      </w:r>
      <w:r w:rsidRPr="00372145">
        <w:rPr>
          <w:rFonts w:cs="Arial"/>
          <w:sz w:val="22"/>
          <w:szCs w:val="22"/>
        </w:rPr>
        <w:t xml:space="preserve"> </w:t>
      </w:r>
      <w:r w:rsidR="00427260" w:rsidRPr="00372145">
        <w:rPr>
          <w:rFonts w:cs="Arial"/>
          <w:sz w:val="22"/>
          <w:szCs w:val="22"/>
        </w:rPr>
        <w:t>ensuring</w:t>
      </w:r>
      <w:r w:rsidRPr="00372145">
        <w:rPr>
          <w:rFonts w:cs="Arial"/>
          <w:sz w:val="22"/>
          <w:szCs w:val="22"/>
        </w:rPr>
        <w:t xml:space="preserve"> that the</w:t>
      </w:r>
      <w:r w:rsidR="00427260" w:rsidRPr="00372145">
        <w:rPr>
          <w:rFonts w:cs="Arial"/>
          <w:sz w:val="22"/>
          <w:szCs w:val="22"/>
        </w:rPr>
        <w:t>se</w:t>
      </w:r>
      <w:r w:rsidRPr="00372145">
        <w:rPr>
          <w:rFonts w:cs="Arial"/>
          <w:sz w:val="22"/>
          <w:szCs w:val="22"/>
        </w:rPr>
        <w:t xml:space="preserve"> systems are kept up to date with the latest releases</w:t>
      </w:r>
      <w:r w:rsidR="00427260" w:rsidRPr="00372145">
        <w:rPr>
          <w:rFonts w:cs="Arial"/>
          <w:sz w:val="22"/>
          <w:szCs w:val="22"/>
        </w:rPr>
        <w:t>,</w:t>
      </w:r>
      <w:r w:rsidRPr="00372145">
        <w:rPr>
          <w:rFonts w:cs="Arial"/>
          <w:sz w:val="22"/>
          <w:szCs w:val="22"/>
        </w:rPr>
        <w:t xml:space="preserve"> hierarchies </w:t>
      </w:r>
      <w:r w:rsidR="00427260" w:rsidRPr="00372145">
        <w:rPr>
          <w:rFonts w:cs="Arial"/>
          <w:sz w:val="22"/>
          <w:szCs w:val="22"/>
        </w:rPr>
        <w:t>are up to date and financial reports are accurate and timely and provide suitable management information.</w:t>
      </w:r>
    </w:p>
    <w:p w14:paraId="5B206F4C" w14:textId="77777777" w:rsidR="00372145" w:rsidRDefault="00372145" w:rsidP="00372145">
      <w:pPr>
        <w:pStyle w:val="ListParagraph"/>
        <w:ind w:right="282"/>
        <w:jc w:val="both"/>
        <w:rPr>
          <w:rFonts w:cs="Arial"/>
          <w:sz w:val="22"/>
          <w:szCs w:val="22"/>
        </w:rPr>
      </w:pPr>
    </w:p>
    <w:p w14:paraId="684FAF72" w14:textId="77777777" w:rsidR="00372145" w:rsidRDefault="00372145" w:rsidP="00372145">
      <w:pPr>
        <w:pStyle w:val="ListParagraph"/>
        <w:numPr>
          <w:ilvl w:val="0"/>
          <w:numId w:val="27"/>
        </w:numPr>
        <w:ind w:right="282"/>
        <w:jc w:val="both"/>
        <w:rPr>
          <w:rFonts w:cs="Arial"/>
          <w:sz w:val="22"/>
          <w:szCs w:val="22"/>
        </w:rPr>
      </w:pPr>
      <w:r>
        <w:rPr>
          <w:rFonts w:cs="Arial"/>
          <w:sz w:val="22"/>
          <w:szCs w:val="22"/>
        </w:rPr>
        <w:t>S</w:t>
      </w:r>
      <w:r w:rsidR="00427260" w:rsidRPr="00372145">
        <w:rPr>
          <w:rFonts w:cs="Arial"/>
          <w:sz w:val="22"/>
          <w:szCs w:val="22"/>
        </w:rPr>
        <w:t>upport</w:t>
      </w:r>
      <w:r>
        <w:rPr>
          <w:rFonts w:cs="Arial"/>
          <w:sz w:val="22"/>
          <w:szCs w:val="22"/>
        </w:rPr>
        <w:t>ing</w:t>
      </w:r>
      <w:r w:rsidR="00427260" w:rsidRPr="00372145">
        <w:rPr>
          <w:rFonts w:cs="Arial"/>
          <w:sz w:val="22"/>
          <w:szCs w:val="22"/>
        </w:rPr>
        <w:t xml:space="preserve"> the </w:t>
      </w:r>
      <w:r w:rsidR="002853BA" w:rsidRPr="00372145">
        <w:rPr>
          <w:rFonts w:cs="Arial"/>
          <w:sz w:val="22"/>
          <w:szCs w:val="22"/>
        </w:rPr>
        <w:t xml:space="preserve">Chief Accountant </w:t>
      </w:r>
      <w:r w:rsidR="00427260" w:rsidRPr="00372145">
        <w:rPr>
          <w:rFonts w:cs="Arial"/>
          <w:sz w:val="22"/>
          <w:szCs w:val="22"/>
        </w:rPr>
        <w:t>with any major system upgrades.</w:t>
      </w:r>
    </w:p>
    <w:p w14:paraId="540AA877" w14:textId="77777777" w:rsidR="00372145" w:rsidRPr="00372145" w:rsidRDefault="00372145" w:rsidP="00372145">
      <w:pPr>
        <w:pStyle w:val="ListParagraph"/>
        <w:rPr>
          <w:rFonts w:cs="Arial"/>
          <w:sz w:val="22"/>
          <w:szCs w:val="22"/>
        </w:rPr>
      </w:pPr>
    </w:p>
    <w:p w14:paraId="4DEC7DCB" w14:textId="7FC16657" w:rsidR="00427260" w:rsidRPr="00372145" w:rsidRDefault="00372145" w:rsidP="00372145">
      <w:pPr>
        <w:pStyle w:val="ListParagraph"/>
        <w:numPr>
          <w:ilvl w:val="0"/>
          <w:numId w:val="27"/>
        </w:numPr>
        <w:ind w:right="282"/>
        <w:jc w:val="both"/>
        <w:rPr>
          <w:rFonts w:cs="Arial"/>
          <w:sz w:val="22"/>
          <w:szCs w:val="22"/>
        </w:rPr>
      </w:pPr>
      <w:r>
        <w:rPr>
          <w:rFonts w:cs="Arial"/>
          <w:sz w:val="22"/>
          <w:szCs w:val="22"/>
        </w:rPr>
        <w:t>M</w:t>
      </w:r>
      <w:r w:rsidR="00427260" w:rsidRPr="00372145">
        <w:rPr>
          <w:rFonts w:cs="Arial"/>
          <w:sz w:val="22"/>
          <w:szCs w:val="22"/>
        </w:rPr>
        <w:t>onitor</w:t>
      </w:r>
      <w:r>
        <w:rPr>
          <w:rFonts w:cs="Arial"/>
          <w:sz w:val="22"/>
          <w:szCs w:val="22"/>
        </w:rPr>
        <w:t>ing</w:t>
      </w:r>
      <w:r w:rsidR="00427260" w:rsidRPr="00372145">
        <w:rPr>
          <w:rFonts w:cs="Arial"/>
          <w:sz w:val="22"/>
          <w:szCs w:val="22"/>
        </w:rPr>
        <w:t xml:space="preserve"> systems contracts in liaison with </w:t>
      </w:r>
      <w:r w:rsidR="001A300C" w:rsidRPr="00372145">
        <w:rPr>
          <w:rFonts w:cs="Arial"/>
          <w:sz w:val="22"/>
          <w:szCs w:val="22"/>
        </w:rPr>
        <w:t xml:space="preserve">the </w:t>
      </w:r>
      <w:r>
        <w:rPr>
          <w:rFonts w:cs="Arial"/>
          <w:sz w:val="22"/>
          <w:szCs w:val="22"/>
        </w:rPr>
        <w:t>Pr</w:t>
      </w:r>
      <w:r w:rsidR="001A300C" w:rsidRPr="00372145">
        <w:rPr>
          <w:rFonts w:cs="Arial"/>
          <w:sz w:val="22"/>
          <w:szCs w:val="22"/>
        </w:rPr>
        <w:t xml:space="preserve">ocurement </w:t>
      </w:r>
      <w:r>
        <w:rPr>
          <w:rFonts w:cs="Arial"/>
          <w:sz w:val="22"/>
          <w:szCs w:val="22"/>
        </w:rPr>
        <w:t>M</w:t>
      </w:r>
      <w:r w:rsidR="001A300C" w:rsidRPr="00372145">
        <w:rPr>
          <w:rFonts w:cs="Arial"/>
          <w:sz w:val="22"/>
          <w:szCs w:val="22"/>
        </w:rPr>
        <w:t xml:space="preserve">anager and </w:t>
      </w:r>
      <w:r w:rsidR="00427260" w:rsidRPr="00372145">
        <w:rPr>
          <w:rFonts w:cs="Arial"/>
          <w:sz w:val="22"/>
          <w:szCs w:val="22"/>
        </w:rPr>
        <w:t xml:space="preserve">Information Digital Services (IDS) and </w:t>
      </w:r>
      <w:r w:rsidR="001A300C" w:rsidRPr="00372145">
        <w:rPr>
          <w:rFonts w:cs="Arial"/>
          <w:sz w:val="22"/>
          <w:szCs w:val="22"/>
        </w:rPr>
        <w:t xml:space="preserve">keep the </w:t>
      </w:r>
      <w:r w:rsidR="002853BA" w:rsidRPr="00372145">
        <w:rPr>
          <w:rFonts w:cs="Arial"/>
          <w:sz w:val="22"/>
          <w:szCs w:val="22"/>
        </w:rPr>
        <w:t xml:space="preserve">Chief Accountant </w:t>
      </w:r>
      <w:r w:rsidR="001A300C" w:rsidRPr="00372145">
        <w:rPr>
          <w:rFonts w:cs="Arial"/>
          <w:sz w:val="22"/>
          <w:szCs w:val="22"/>
        </w:rPr>
        <w:t xml:space="preserve">abreast of </w:t>
      </w:r>
      <w:r w:rsidR="00427260" w:rsidRPr="00372145">
        <w:rPr>
          <w:rFonts w:cs="Arial"/>
          <w:sz w:val="22"/>
          <w:szCs w:val="22"/>
        </w:rPr>
        <w:t xml:space="preserve">any </w:t>
      </w:r>
      <w:r w:rsidR="001A300C" w:rsidRPr="00372145">
        <w:rPr>
          <w:rFonts w:cs="Arial"/>
          <w:sz w:val="22"/>
          <w:szCs w:val="22"/>
        </w:rPr>
        <w:t xml:space="preserve">contractual </w:t>
      </w:r>
      <w:r w:rsidR="00427260" w:rsidRPr="00372145">
        <w:rPr>
          <w:rFonts w:cs="Arial"/>
          <w:sz w:val="22"/>
          <w:szCs w:val="22"/>
        </w:rPr>
        <w:t xml:space="preserve">changes and </w:t>
      </w:r>
      <w:r w:rsidR="001A300C" w:rsidRPr="00372145">
        <w:rPr>
          <w:rFonts w:cs="Arial"/>
          <w:sz w:val="22"/>
          <w:szCs w:val="22"/>
        </w:rPr>
        <w:t xml:space="preserve">potential </w:t>
      </w:r>
      <w:r w:rsidR="00427260" w:rsidRPr="00372145">
        <w:rPr>
          <w:rFonts w:cs="Arial"/>
          <w:sz w:val="22"/>
          <w:szCs w:val="22"/>
        </w:rPr>
        <w:t>impact on costs.</w:t>
      </w:r>
    </w:p>
    <w:p w14:paraId="04A2B6AE" w14:textId="77777777" w:rsidR="00427260" w:rsidRPr="00B46BF6" w:rsidRDefault="00427260" w:rsidP="00372145">
      <w:pPr>
        <w:ind w:left="567" w:right="282"/>
        <w:jc w:val="both"/>
        <w:rPr>
          <w:rFonts w:cs="Arial"/>
          <w:sz w:val="22"/>
          <w:szCs w:val="22"/>
        </w:rPr>
      </w:pPr>
    </w:p>
    <w:p w14:paraId="7146F432" w14:textId="77777777" w:rsidR="00427260" w:rsidRPr="00B46BF6" w:rsidRDefault="00427260" w:rsidP="00372145">
      <w:pPr>
        <w:ind w:right="282"/>
        <w:jc w:val="both"/>
        <w:rPr>
          <w:rFonts w:cs="Arial"/>
          <w:b/>
          <w:sz w:val="22"/>
          <w:szCs w:val="22"/>
        </w:rPr>
      </w:pPr>
      <w:r w:rsidRPr="00B46BF6">
        <w:rPr>
          <w:rFonts w:cs="Arial"/>
          <w:b/>
          <w:sz w:val="22"/>
          <w:szCs w:val="22"/>
        </w:rPr>
        <w:t>Management</w:t>
      </w:r>
    </w:p>
    <w:p w14:paraId="4A130AD7" w14:textId="77777777" w:rsidR="00427260" w:rsidRPr="001F0D80" w:rsidRDefault="00427260" w:rsidP="00372145">
      <w:pPr>
        <w:ind w:right="282"/>
        <w:jc w:val="both"/>
        <w:rPr>
          <w:rFonts w:cs="Arial"/>
          <w:sz w:val="12"/>
          <w:szCs w:val="12"/>
        </w:rPr>
      </w:pPr>
    </w:p>
    <w:p w14:paraId="5793AA81" w14:textId="77777777" w:rsidR="00427260" w:rsidRPr="001F0D80" w:rsidRDefault="00427260" w:rsidP="001F0D80">
      <w:pPr>
        <w:ind w:right="282"/>
        <w:rPr>
          <w:rFonts w:cs="Arial"/>
          <w:sz w:val="22"/>
          <w:szCs w:val="22"/>
        </w:rPr>
      </w:pPr>
      <w:r w:rsidRPr="001F0D80">
        <w:rPr>
          <w:rFonts w:cs="Arial"/>
          <w:sz w:val="22"/>
          <w:szCs w:val="22"/>
        </w:rPr>
        <w:t>Day to day management of the two direct reports.</w:t>
      </w:r>
    </w:p>
    <w:p w14:paraId="5700ECE1" w14:textId="77777777" w:rsidR="00427260" w:rsidRPr="00B46BF6" w:rsidRDefault="00427260" w:rsidP="00372145">
      <w:pPr>
        <w:pStyle w:val="ListParagraph"/>
        <w:ind w:left="567" w:right="282"/>
        <w:jc w:val="both"/>
        <w:rPr>
          <w:rFonts w:cs="Arial"/>
          <w:sz w:val="22"/>
          <w:szCs w:val="22"/>
        </w:rPr>
      </w:pPr>
    </w:p>
    <w:p w14:paraId="598C61A8" w14:textId="77777777" w:rsidR="00427260" w:rsidRPr="00B46BF6" w:rsidRDefault="00427260" w:rsidP="00372145">
      <w:pPr>
        <w:pStyle w:val="ListParagraph"/>
        <w:ind w:left="0" w:right="282"/>
        <w:jc w:val="both"/>
        <w:rPr>
          <w:rFonts w:cs="Arial"/>
          <w:b/>
          <w:sz w:val="22"/>
          <w:szCs w:val="22"/>
        </w:rPr>
      </w:pPr>
      <w:r w:rsidRPr="00B46BF6">
        <w:rPr>
          <w:rFonts w:cs="Arial"/>
          <w:b/>
          <w:sz w:val="22"/>
          <w:szCs w:val="22"/>
        </w:rPr>
        <w:t>Other Duties</w:t>
      </w:r>
    </w:p>
    <w:p w14:paraId="798B55C6" w14:textId="77777777" w:rsidR="00427260" w:rsidRPr="001F0D80" w:rsidRDefault="00427260" w:rsidP="00372145">
      <w:pPr>
        <w:pStyle w:val="ListParagraph"/>
        <w:ind w:left="567" w:right="282"/>
        <w:jc w:val="both"/>
        <w:rPr>
          <w:rFonts w:cs="Arial"/>
          <w:sz w:val="12"/>
          <w:szCs w:val="12"/>
        </w:rPr>
      </w:pPr>
    </w:p>
    <w:p w14:paraId="6DD7D829" w14:textId="77777777" w:rsidR="001F0D80" w:rsidRDefault="00764E7A" w:rsidP="001F0D80">
      <w:pPr>
        <w:pStyle w:val="ListParagraph"/>
        <w:numPr>
          <w:ilvl w:val="0"/>
          <w:numId w:val="28"/>
        </w:numPr>
        <w:ind w:right="282"/>
        <w:jc w:val="both"/>
        <w:rPr>
          <w:rFonts w:cs="Arial"/>
          <w:sz w:val="22"/>
          <w:szCs w:val="22"/>
        </w:rPr>
      </w:pPr>
      <w:r w:rsidRPr="001F0D80">
        <w:rPr>
          <w:rFonts w:cs="Arial"/>
          <w:sz w:val="22"/>
          <w:szCs w:val="22"/>
        </w:rPr>
        <w:t>Prepar</w:t>
      </w:r>
      <w:r w:rsidR="001F0D80">
        <w:rPr>
          <w:rFonts w:cs="Arial"/>
          <w:sz w:val="22"/>
          <w:szCs w:val="22"/>
        </w:rPr>
        <w:t>ing</w:t>
      </w:r>
      <w:r w:rsidRPr="001F0D80">
        <w:rPr>
          <w:rFonts w:cs="Arial"/>
          <w:sz w:val="22"/>
          <w:szCs w:val="22"/>
        </w:rPr>
        <w:t xml:space="preserve"> Full Council and Executive Committee, management team and other reports as required.</w:t>
      </w:r>
    </w:p>
    <w:p w14:paraId="05E182F5" w14:textId="77777777" w:rsidR="001F0D80" w:rsidRDefault="001F0D80" w:rsidP="001F0D80">
      <w:pPr>
        <w:pStyle w:val="ListParagraph"/>
        <w:ind w:left="360" w:right="282"/>
        <w:jc w:val="both"/>
        <w:rPr>
          <w:rFonts w:cs="Arial"/>
          <w:sz w:val="22"/>
          <w:szCs w:val="22"/>
        </w:rPr>
      </w:pPr>
    </w:p>
    <w:p w14:paraId="7AAB7210" w14:textId="76DEACFA" w:rsidR="001F0D80" w:rsidRDefault="00764E7A" w:rsidP="00372145">
      <w:pPr>
        <w:pStyle w:val="ListParagraph"/>
        <w:numPr>
          <w:ilvl w:val="0"/>
          <w:numId w:val="28"/>
        </w:numPr>
        <w:ind w:right="282"/>
        <w:jc w:val="both"/>
        <w:rPr>
          <w:rFonts w:cs="Arial"/>
          <w:sz w:val="22"/>
          <w:szCs w:val="22"/>
        </w:rPr>
      </w:pPr>
      <w:r w:rsidRPr="001F0D80">
        <w:rPr>
          <w:rFonts w:cs="Arial"/>
          <w:sz w:val="22"/>
          <w:szCs w:val="22"/>
        </w:rPr>
        <w:t>Attend</w:t>
      </w:r>
      <w:r w:rsidR="001F0D80">
        <w:rPr>
          <w:rFonts w:cs="Arial"/>
          <w:sz w:val="22"/>
          <w:szCs w:val="22"/>
        </w:rPr>
        <w:t>ing</w:t>
      </w:r>
      <w:r w:rsidRPr="001F0D80">
        <w:rPr>
          <w:rFonts w:cs="Arial"/>
          <w:sz w:val="22"/>
          <w:szCs w:val="22"/>
        </w:rPr>
        <w:t xml:space="preserve"> Committees, Working Groups, Panel Meetings, Inter-Authority Meetings as directed by, and on behalf of, the Head of Finance &amp; Business Services.</w:t>
      </w:r>
    </w:p>
    <w:p w14:paraId="04C4A2A0" w14:textId="77777777" w:rsidR="001F0D80" w:rsidRPr="001F0D80" w:rsidRDefault="001F0D80" w:rsidP="001F0D80">
      <w:pPr>
        <w:pStyle w:val="ListParagraph"/>
        <w:rPr>
          <w:rFonts w:cs="Arial"/>
          <w:sz w:val="22"/>
          <w:szCs w:val="22"/>
        </w:rPr>
      </w:pPr>
    </w:p>
    <w:p w14:paraId="579EDE57" w14:textId="77777777" w:rsidR="001F0D80" w:rsidRDefault="001F0D80" w:rsidP="00372145">
      <w:pPr>
        <w:pStyle w:val="ListParagraph"/>
        <w:numPr>
          <w:ilvl w:val="0"/>
          <w:numId w:val="28"/>
        </w:numPr>
        <w:ind w:right="282"/>
        <w:jc w:val="both"/>
        <w:rPr>
          <w:rFonts w:cs="Arial"/>
          <w:sz w:val="22"/>
          <w:szCs w:val="22"/>
        </w:rPr>
      </w:pPr>
    </w:p>
    <w:p w14:paraId="1E43D556" w14:textId="77777777" w:rsidR="001F0D80" w:rsidRPr="001F0D80" w:rsidRDefault="001F0D80" w:rsidP="001F0D80">
      <w:pPr>
        <w:pStyle w:val="ListParagraph"/>
        <w:rPr>
          <w:rFonts w:cs="Arial"/>
          <w:bCs/>
          <w:sz w:val="22"/>
          <w:szCs w:val="22"/>
        </w:rPr>
      </w:pPr>
    </w:p>
    <w:p w14:paraId="55781ABF" w14:textId="6B03E642" w:rsidR="006A5D69" w:rsidRPr="001F0D80" w:rsidRDefault="001F0D80" w:rsidP="007E06C1">
      <w:pPr>
        <w:pStyle w:val="ListParagraph"/>
        <w:numPr>
          <w:ilvl w:val="0"/>
          <w:numId w:val="28"/>
        </w:numPr>
        <w:ind w:right="282"/>
        <w:jc w:val="both"/>
        <w:rPr>
          <w:rFonts w:cs="Arial"/>
          <w:sz w:val="22"/>
          <w:szCs w:val="22"/>
        </w:rPr>
      </w:pPr>
      <w:r w:rsidRPr="001F0D80">
        <w:rPr>
          <w:rFonts w:cs="Arial"/>
          <w:bCs/>
          <w:sz w:val="22"/>
          <w:szCs w:val="22"/>
        </w:rPr>
        <w:t>S</w:t>
      </w:r>
      <w:r w:rsidR="006A5D69" w:rsidRPr="001F0D80">
        <w:rPr>
          <w:rFonts w:cs="Arial"/>
          <w:bCs/>
          <w:sz w:val="22"/>
          <w:szCs w:val="22"/>
        </w:rPr>
        <w:t>afeguard</w:t>
      </w:r>
      <w:r w:rsidRPr="001F0D80">
        <w:rPr>
          <w:rFonts w:cs="Arial"/>
          <w:bCs/>
          <w:sz w:val="22"/>
          <w:szCs w:val="22"/>
        </w:rPr>
        <w:t>ing</w:t>
      </w:r>
      <w:r w:rsidR="006A5D69" w:rsidRPr="001F0D80">
        <w:rPr>
          <w:rFonts w:cs="Arial"/>
          <w:bCs/>
          <w:sz w:val="22"/>
          <w:szCs w:val="22"/>
        </w:rPr>
        <w:t xml:space="preserve"> children, young people and adults at risk and make referrals to the appropriate agency. Train</w:t>
      </w:r>
      <w:r>
        <w:rPr>
          <w:rFonts w:cs="Arial"/>
          <w:bCs/>
          <w:sz w:val="22"/>
          <w:szCs w:val="22"/>
        </w:rPr>
        <w:t>ing</w:t>
      </w:r>
      <w:r w:rsidR="006A5D69" w:rsidRPr="001F0D80">
        <w:rPr>
          <w:rFonts w:cs="Arial"/>
          <w:bCs/>
          <w:sz w:val="22"/>
          <w:szCs w:val="22"/>
        </w:rPr>
        <w:t xml:space="preserve"> and supervis</w:t>
      </w:r>
      <w:r>
        <w:rPr>
          <w:rFonts w:cs="Arial"/>
          <w:bCs/>
          <w:sz w:val="22"/>
          <w:szCs w:val="22"/>
        </w:rPr>
        <w:t>ing</w:t>
      </w:r>
      <w:r w:rsidR="006A5D69" w:rsidRPr="001F0D80">
        <w:rPr>
          <w:rFonts w:cs="Arial"/>
          <w:bCs/>
          <w:sz w:val="22"/>
          <w:szCs w:val="22"/>
        </w:rPr>
        <w:t xml:space="preserve"> staff to enable them to respond to the safeguarding needs of service users</w:t>
      </w:r>
      <w:r w:rsidR="006A5D69" w:rsidRPr="001F0D80">
        <w:rPr>
          <w:rFonts w:cs="Arial"/>
          <w:sz w:val="22"/>
          <w:szCs w:val="22"/>
        </w:rPr>
        <w:t>.</w:t>
      </w:r>
    </w:p>
    <w:p w14:paraId="7BA6E826" w14:textId="77777777" w:rsidR="00E341E5" w:rsidRPr="00B30177" w:rsidRDefault="00E341E5" w:rsidP="00372145">
      <w:pPr>
        <w:pStyle w:val="ListParagraph"/>
        <w:ind w:right="282"/>
        <w:rPr>
          <w:rFonts w:cs="Arial"/>
          <w:sz w:val="22"/>
          <w:szCs w:val="22"/>
        </w:rPr>
      </w:pPr>
    </w:p>
    <w:p w14:paraId="208C19F9" w14:textId="77777777" w:rsidR="00310791" w:rsidRPr="00D92F9C" w:rsidRDefault="00310791" w:rsidP="00372145">
      <w:pPr>
        <w:ind w:right="282"/>
        <w:jc w:val="both"/>
        <w:rPr>
          <w:rFonts w:cs="Arial"/>
          <w:b/>
          <w:sz w:val="22"/>
          <w:szCs w:val="22"/>
        </w:rPr>
      </w:pPr>
      <w:r w:rsidRPr="00D92F9C">
        <w:rPr>
          <w:rFonts w:cs="Arial"/>
          <w:b/>
          <w:sz w:val="22"/>
          <w:szCs w:val="22"/>
        </w:rPr>
        <w:t>NOTE</w:t>
      </w:r>
      <w:r w:rsidR="00D92F9C">
        <w:rPr>
          <w:rFonts w:cs="Arial"/>
          <w:b/>
          <w:sz w:val="22"/>
          <w:szCs w:val="22"/>
        </w:rPr>
        <w:t>S</w:t>
      </w:r>
    </w:p>
    <w:p w14:paraId="39CD2B4A" w14:textId="77777777" w:rsidR="00310791" w:rsidRPr="001F0D80" w:rsidRDefault="00310791" w:rsidP="00372145">
      <w:pPr>
        <w:ind w:right="282"/>
        <w:jc w:val="both"/>
        <w:rPr>
          <w:rFonts w:cs="Arial"/>
          <w:b/>
          <w:sz w:val="12"/>
          <w:szCs w:val="12"/>
          <w:u w:val="single"/>
        </w:rPr>
      </w:pPr>
    </w:p>
    <w:p w14:paraId="0F029AD1" w14:textId="77777777" w:rsidR="00B46BF6" w:rsidRPr="00B46BF6" w:rsidRDefault="00B46BF6" w:rsidP="00372145">
      <w:pPr>
        <w:tabs>
          <w:tab w:val="right" w:pos="8100"/>
        </w:tabs>
        <w:ind w:right="282"/>
        <w:rPr>
          <w:rFonts w:cs="Arial"/>
          <w:sz w:val="22"/>
          <w:szCs w:val="22"/>
        </w:rPr>
      </w:pPr>
      <w:r w:rsidRPr="00B46BF6">
        <w:rPr>
          <w:rFonts w:cs="Arial"/>
          <w:sz w:val="22"/>
          <w:szCs w:val="22"/>
        </w:rPr>
        <w:t>This list of duties is not exclusive or exhaustive and the post holder may be requested to perform oth</w:t>
      </w:r>
      <w:r w:rsidR="00CF365F">
        <w:rPr>
          <w:rFonts w:cs="Arial"/>
          <w:sz w:val="22"/>
          <w:szCs w:val="22"/>
        </w:rPr>
        <w:t>er duties commensurate with t</w:t>
      </w:r>
      <w:r w:rsidRPr="00B46BF6">
        <w:rPr>
          <w:rFonts w:cs="Arial"/>
          <w:sz w:val="22"/>
          <w:szCs w:val="22"/>
        </w:rPr>
        <w:t>he</w:t>
      </w:r>
      <w:r w:rsidR="00CF365F">
        <w:rPr>
          <w:rFonts w:cs="Arial"/>
          <w:sz w:val="22"/>
          <w:szCs w:val="22"/>
        </w:rPr>
        <w:t>i</w:t>
      </w:r>
      <w:r w:rsidRPr="00B46BF6">
        <w:rPr>
          <w:rFonts w:cs="Arial"/>
          <w:sz w:val="22"/>
          <w:szCs w:val="22"/>
        </w:rPr>
        <w:t>r grade and capabilities.</w:t>
      </w:r>
    </w:p>
    <w:p w14:paraId="71F9EABC" w14:textId="77777777" w:rsidR="00B46BF6" w:rsidRPr="001F0D80" w:rsidRDefault="00B46BF6" w:rsidP="00372145">
      <w:pPr>
        <w:tabs>
          <w:tab w:val="right" w:pos="8100"/>
        </w:tabs>
        <w:ind w:right="282"/>
        <w:rPr>
          <w:rFonts w:cs="Arial"/>
          <w:sz w:val="12"/>
          <w:szCs w:val="12"/>
        </w:rPr>
      </w:pPr>
    </w:p>
    <w:p w14:paraId="1BAF31F3" w14:textId="77777777" w:rsidR="002B26FE" w:rsidRPr="00B46BF6" w:rsidRDefault="00B46BF6" w:rsidP="00372145">
      <w:pPr>
        <w:tabs>
          <w:tab w:val="right" w:pos="8100"/>
        </w:tabs>
        <w:ind w:right="282"/>
        <w:rPr>
          <w:rFonts w:cs="Arial"/>
          <w:sz w:val="22"/>
          <w:szCs w:val="22"/>
        </w:rPr>
      </w:pPr>
      <w:r w:rsidRPr="00B46BF6">
        <w:rPr>
          <w:rFonts w:cs="Arial"/>
          <w:sz w:val="22"/>
          <w:szCs w:val="22"/>
        </w:rPr>
        <w:t>This list of duties will be reviewed with the post holder on a regular basis.  The post holder will be kept fully aware of emerging changes in requirements and will be expected to be flexible in their approach to work reflecting the Council’s requirement to work in partnership across the organisation.</w:t>
      </w:r>
    </w:p>
    <w:p w14:paraId="2B1BF04D" w14:textId="77777777" w:rsidR="00B24D2D" w:rsidRPr="00B46BF6" w:rsidRDefault="00B24D2D" w:rsidP="00372145">
      <w:pPr>
        <w:ind w:right="282"/>
        <w:rPr>
          <w:rFonts w:cs="Arial"/>
          <w:b/>
          <w:sz w:val="22"/>
          <w:szCs w:val="22"/>
          <w:u w:val="single"/>
        </w:rPr>
      </w:pPr>
    </w:p>
    <w:p w14:paraId="69DE7636" w14:textId="77777777" w:rsidR="009576DC" w:rsidRPr="00D92F9C" w:rsidRDefault="009576DC" w:rsidP="00372145">
      <w:pPr>
        <w:ind w:right="282"/>
        <w:jc w:val="both"/>
        <w:rPr>
          <w:rFonts w:cs="Arial"/>
          <w:b/>
          <w:sz w:val="22"/>
          <w:szCs w:val="22"/>
        </w:rPr>
      </w:pPr>
      <w:r w:rsidRPr="00D92F9C">
        <w:rPr>
          <w:rFonts w:cs="Arial"/>
          <w:b/>
          <w:sz w:val="22"/>
          <w:szCs w:val="22"/>
        </w:rPr>
        <w:t>PERSON</w:t>
      </w:r>
      <w:r w:rsidR="001D1800" w:rsidRPr="00D92F9C">
        <w:rPr>
          <w:rFonts w:cs="Arial"/>
          <w:b/>
          <w:sz w:val="22"/>
          <w:szCs w:val="22"/>
        </w:rPr>
        <w:t>AL</w:t>
      </w:r>
      <w:r w:rsidRPr="00D92F9C">
        <w:rPr>
          <w:rFonts w:cs="Arial"/>
          <w:b/>
          <w:sz w:val="22"/>
          <w:szCs w:val="22"/>
        </w:rPr>
        <w:t xml:space="preserve"> SPECIFICATION</w:t>
      </w:r>
    </w:p>
    <w:p w14:paraId="1669F752" w14:textId="77777777" w:rsidR="009576DC" w:rsidRPr="001F0D80" w:rsidRDefault="009576DC">
      <w:pPr>
        <w:jc w:val="both"/>
        <w:rPr>
          <w:rFonts w:cs="Arial"/>
          <w:sz w:val="12"/>
          <w:szCs w:val="1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806"/>
        <w:gridCol w:w="1417"/>
        <w:gridCol w:w="1560"/>
      </w:tblGrid>
      <w:tr w:rsidR="007C0CE7" w:rsidRPr="00B46BF6" w14:paraId="01C7841A" w14:textId="77777777" w:rsidTr="001F0D80">
        <w:tc>
          <w:tcPr>
            <w:tcW w:w="6516" w:type="dxa"/>
            <w:gridSpan w:val="2"/>
            <w:tcBorders>
              <w:top w:val="single" w:sz="4" w:space="0" w:color="000000"/>
              <w:left w:val="single" w:sz="4" w:space="0" w:color="000000"/>
              <w:bottom w:val="single" w:sz="4" w:space="0" w:color="000000"/>
              <w:right w:val="single" w:sz="4" w:space="0" w:color="000000"/>
            </w:tcBorders>
          </w:tcPr>
          <w:p w14:paraId="7A41C85F" w14:textId="77777777" w:rsidR="007C0CE7" w:rsidRPr="00B46BF6" w:rsidRDefault="007C0CE7" w:rsidP="007C0CE7">
            <w:pPr>
              <w:rPr>
                <w:rFonts w:cs="Arial"/>
                <w:b/>
                <w:sz w:val="22"/>
                <w:szCs w:val="22"/>
              </w:rPr>
            </w:pPr>
            <w:r w:rsidRPr="00B46BF6">
              <w:rPr>
                <w:rFonts w:cs="Arial"/>
                <w:b/>
                <w:sz w:val="22"/>
                <w:szCs w:val="22"/>
              </w:rPr>
              <w:t>Criteria</w:t>
            </w:r>
          </w:p>
        </w:tc>
        <w:tc>
          <w:tcPr>
            <w:tcW w:w="1417" w:type="dxa"/>
            <w:tcBorders>
              <w:top w:val="single" w:sz="4" w:space="0" w:color="000000"/>
              <w:left w:val="single" w:sz="4" w:space="0" w:color="000000"/>
              <w:bottom w:val="single" w:sz="4" w:space="0" w:color="000000"/>
              <w:right w:val="single" w:sz="4" w:space="0" w:color="000000"/>
            </w:tcBorders>
          </w:tcPr>
          <w:p w14:paraId="48B0DE92" w14:textId="77777777" w:rsidR="007C0CE7" w:rsidRPr="00B46BF6" w:rsidRDefault="007C0CE7" w:rsidP="007C0CE7">
            <w:pPr>
              <w:rPr>
                <w:rFonts w:cs="Arial"/>
                <w:b/>
                <w:sz w:val="22"/>
                <w:szCs w:val="22"/>
              </w:rPr>
            </w:pPr>
            <w:r w:rsidRPr="00B46BF6">
              <w:rPr>
                <w:rFonts w:cs="Arial"/>
                <w:b/>
                <w:sz w:val="22"/>
                <w:szCs w:val="22"/>
              </w:rPr>
              <w:t>Essential / Desirable</w:t>
            </w:r>
          </w:p>
        </w:tc>
        <w:tc>
          <w:tcPr>
            <w:tcW w:w="1560" w:type="dxa"/>
            <w:tcBorders>
              <w:top w:val="single" w:sz="4" w:space="0" w:color="000000"/>
              <w:left w:val="single" w:sz="4" w:space="0" w:color="000000"/>
              <w:bottom w:val="single" w:sz="4" w:space="0" w:color="000000"/>
              <w:right w:val="single" w:sz="4" w:space="0" w:color="000000"/>
            </w:tcBorders>
          </w:tcPr>
          <w:p w14:paraId="44575CD5" w14:textId="66B0402F" w:rsidR="007C0CE7" w:rsidRPr="00B46BF6" w:rsidRDefault="007C0CE7" w:rsidP="007C0CE7">
            <w:pPr>
              <w:rPr>
                <w:rFonts w:cs="Arial"/>
                <w:b/>
                <w:sz w:val="22"/>
                <w:szCs w:val="22"/>
              </w:rPr>
            </w:pPr>
            <w:r w:rsidRPr="00B46BF6">
              <w:rPr>
                <w:rFonts w:cs="Arial"/>
                <w:b/>
                <w:sz w:val="22"/>
                <w:szCs w:val="22"/>
              </w:rPr>
              <w:t>Assessment</w:t>
            </w:r>
          </w:p>
          <w:p w14:paraId="66913064" w14:textId="77777777" w:rsidR="007C0CE7" w:rsidRPr="00841F70" w:rsidRDefault="007C0CE7" w:rsidP="007C0CE7">
            <w:pPr>
              <w:rPr>
                <w:rFonts w:cs="Arial"/>
                <w:b/>
                <w:sz w:val="16"/>
                <w:szCs w:val="16"/>
              </w:rPr>
            </w:pPr>
            <w:r w:rsidRPr="00841F70">
              <w:rPr>
                <w:rFonts w:cs="Arial"/>
                <w:b/>
                <w:sz w:val="16"/>
                <w:szCs w:val="16"/>
              </w:rPr>
              <w:t>A – Application</w:t>
            </w:r>
          </w:p>
          <w:p w14:paraId="6AFA6470" w14:textId="77777777" w:rsidR="007C0CE7" w:rsidRPr="00841F70" w:rsidRDefault="007C0CE7" w:rsidP="007C0CE7">
            <w:pPr>
              <w:rPr>
                <w:rFonts w:cs="Arial"/>
                <w:b/>
                <w:sz w:val="16"/>
                <w:szCs w:val="16"/>
              </w:rPr>
            </w:pPr>
            <w:r w:rsidRPr="00841F70">
              <w:rPr>
                <w:rFonts w:cs="Arial"/>
                <w:b/>
                <w:sz w:val="16"/>
                <w:szCs w:val="16"/>
              </w:rPr>
              <w:t>I – Interview</w:t>
            </w:r>
          </w:p>
          <w:p w14:paraId="22EBFD0C" w14:textId="77777777" w:rsidR="007C0CE7" w:rsidRPr="00841F70" w:rsidRDefault="007C0CE7" w:rsidP="007C0CE7">
            <w:pPr>
              <w:rPr>
                <w:rFonts w:cs="Arial"/>
                <w:b/>
                <w:sz w:val="16"/>
                <w:szCs w:val="16"/>
              </w:rPr>
            </w:pPr>
            <w:r w:rsidRPr="00841F70">
              <w:rPr>
                <w:rFonts w:cs="Arial"/>
                <w:b/>
                <w:sz w:val="16"/>
                <w:szCs w:val="16"/>
              </w:rPr>
              <w:t>T – Test</w:t>
            </w:r>
          </w:p>
          <w:p w14:paraId="52577F9D" w14:textId="77777777" w:rsidR="007C0CE7" w:rsidRPr="00B46BF6" w:rsidRDefault="00841F70" w:rsidP="00841F70">
            <w:pPr>
              <w:rPr>
                <w:rFonts w:cs="Arial"/>
                <w:b/>
                <w:sz w:val="22"/>
                <w:szCs w:val="22"/>
              </w:rPr>
            </w:pPr>
            <w:r>
              <w:rPr>
                <w:rFonts w:cs="Arial"/>
                <w:b/>
                <w:sz w:val="16"/>
                <w:szCs w:val="16"/>
              </w:rPr>
              <w:t>D – Document</w:t>
            </w:r>
          </w:p>
        </w:tc>
      </w:tr>
      <w:tr w:rsidR="007C0CE7" w:rsidRPr="00B46BF6" w14:paraId="5C9A37B4"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5E2399A8" w14:textId="77777777" w:rsidR="007C0CE7" w:rsidRPr="00B46BF6" w:rsidRDefault="007C0CE7" w:rsidP="007C0CE7">
            <w:pPr>
              <w:rPr>
                <w:rFonts w:cs="Arial"/>
                <w:sz w:val="22"/>
                <w:szCs w:val="22"/>
              </w:rPr>
            </w:pPr>
            <w:r w:rsidRPr="00B46BF6">
              <w:rPr>
                <w:rFonts w:cs="Arial"/>
                <w:sz w:val="22"/>
                <w:szCs w:val="22"/>
              </w:rPr>
              <w:t>Qualifications &amp; Training</w:t>
            </w:r>
          </w:p>
        </w:tc>
        <w:tc>
          <w:tcPr>
            <w:tcW w:w="4806" w:type="dxa"/>
            <w:tcBorders>
              <w:top w:val="single" w:sz="4" w:space="0" w:color="000000"/>
              <w:left w:val="single" w:sz="4" w:space="0" w:color="000000"/>
              <w:bottom w:val="single" w:sz="4" w:space="0" w:color="000000"/>
              <w:right w:val="single" w:sz="4" w:space="0" w:color="000000"/>
            </w:tcBorders>
          </w:tcPr>
          <w:p w14:paraId="16CAB56D" w14:textId="77777777" w:rsidR="007C0CE7" w:rsidRPr="00841F70" w:rsidRDefault="007C0CE7" w:rsidP="00841F70">
            <w:pPr>
              <w:pStyle w:val="BodyText"/>
              <w:numPr>
                <w:ilvl w:val="0"/>
                <w:numId w:val="18"/>
              </w:numPr>
              <w:tabs>
                <w:tab w:val="left" w:pos="360"/>
              </w:tabs>
              <w:spacing w:after="0"/>
              <w:ind w:right="677"/>
              <w:rPr>
                <w:rFonts w:cs="Arial"/>
                <w:sz w:val="22"/>
                <w:szCs w:val="22"/>
              </w:rPr>
            </w:pPr>
            <w:r w:rsidRPr="00B46BF6">
              <w:rPr>
                <w:rFonts w:cs="Arial"/>
                <w:sz w:val="22"/>
                <w:szCs w:val="22"/>
              </w:rPr>
              <w:t>Qualified Accountant (CCAB Qualified)</w:t>
            </w:r>
          </w:p>
        </w:tc>
        <w:tc>
          <w:tcPr>
            <w:tcW w:w="1417" w:type="dxa"/>
            <w:tcBorders>
              <w:top w:val="single" w:sz="4" w:space="0" w:color="000000"/>
              <w:left w:val="single" w:sz="4" w:space="0" w:color="000000"/>
              <w:bottom w:val="single" w:sz="4" w:space="0" w:color="000000"/>
              <w:right w:val="single" w:sz="4" w:space="0" w:color="000000"/>
            </w:tcBorders>
          </w:tcPr>
          <w:p w14:paraId="799ED695" w14:textId="77777777" w:rsidR="007C0CE7" w:rsidRPr="00B46BF6" w:rsidRDefault="007C0CE7" w:rsidP="007C0CE7">
            <w:pPr>
              <w:rPr>
                <w:rFonts w:cs="Arial"/>
                <w:sz w:val="22"/>
                <w:szCs w:val="22"/>
              </w:rPr>
            </w:pPr>
            <w:r w:rsidRPr="00B46BF6">
              <w:rPr>
                <w:rFonts w:cs="Arial"/>
                <w:sz w:val="22"/>
                <w:szCs w:val="22"/>
              </w:rPr>
              <w:t>E</w:t>
            </w:r>
          </w:p>
          <w:p w14:paraId="5D9B16FA" w14:textId="77777777" w:rsidR="00BC11FD" w:rsidRPr="00B46BF6" w:rsidRDefault="00BC11FD" w:rsidP="007C0CE7">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21CD509C" w14:textId="77777777" w:rsidR="007C0CE7" w:rsidRPr="00B46BF6" w:rsidRDefault="007C0CE7" w:rsidP="007C0CE7">
            <w:pPr>
              <w:rPr>
                <w:rFonts w:cs="Arial"/>
                <w:sz w:val="22"/>
                <w:szCs w:val="22"/>
              </w:rPr>
            </w:pPr>
          </w:p>
        </w:tc>
      </w:tr>
      <w:tr w:rsidR="007C0CE7" w:rsidRPr="00B46BF6" w14:paraId="52CECE34"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2357D5B9" w14:textId="77777777" w:rsidR="007C0CE7" w:rsidRPr="00B46BF6" w:rsidRDefault="007C0CE7" w:rsidP="007C0CE7">
            <w:pPr>
              <w:rPr>
                <w:rFonts w:cs="Arial"/>
                <w:sz w:val="22"/>
                <w:szCs w:val="22"/>
              </w:rPr>
            </w:pPr>
            <w:r w:rsidRPr="00B46BF6">
              <w:rPr>
                <w:rFonts w:cs="Arial"/>
                <w:sz w:val="22"/>
                <w:szCs w:val="22"/>
              </w:rPr>
              <w:t>Experience</w:t>
            </w:r>
          </w:p>
          <w:p w14:paraId="7BAEF22B" w14:textId="77777777" w:rsidR="007C0CE7" w:rsidRPr="00B46BF6" w:rsidRDefault="007C0CE7" w:rsidP="007C0CE7">
            <w:pPr>
              <w:rPr>
                <w:rFonts w:cs="Arial"/>
                <w:sz w:val="22"/>
                <w:szCs w:val="22"/>
              </w:rPr>
            </w:pPr>
          </w:p>
        </w:tc>
        <w:tc>
          <w:tcPr>
            <w:tcW w:w="4806" w:type="dxa"/>
            <w:tcBorders>
              <w:top w:val="single" w:sz="4" w:space="0" w:color="000000"/>
              <w:left w:val="single" w:sz="4" w:space="0" w:color="000000"/>
              <w:bottom w:val="single" w:sz="4" w:space="0" w:color="000000"/>
              <w:right w:val="single" w:sz="4" w:space="0" w:color="000000"/>
            </w:tcBorders>
          </w:tcPr>
          <w:p w14:paraId="018D6545" w14:textId="77777777" w:rsidR="007C0CE7" w:rsidRPr="00B46BF6" w:rsidRDefault="007C0CE7" w:rsidP="007C0CE7">
            <w:pPr>
              <w:pStyle w:val="BodyText"/>
              <w:numPr>
                <w:ilvl w:val="0"/>
                <w:numId w:val="18"/>
              </w:numPr>
              <w:tabs>
                <w:tab w:val="left" w:pos="360"/>
              </w:tabs>
              <w:spacing w:after="0"/>
              <w:ind w:right="677"/>
              <w:rPr>
                <w:rFonts w:cs="Arial"/>
                <w:sz w:val="22"/>
                <w:szCs w:val="22"/>
              </w:rPr>
            </w:pPr>
            <w:r w:rsidRPr="00B46BF6">
              <w:rPr>
                <w:rFonts w:cs="Arial"/>
                <w:sz w:val="22"/>
                <w:szCs w:val="22"/>
              </w:rPr>
              <w:t xml:space="preserve">Minimum of 5 </w:t>
            </w:r>
            <w:r w:rsidR="00BC11FD" w:rsidRPr="00B46BF6">
              <w:rPr>
                <w:rFonts w:cs="Arial"/>
                <w:sz w:val="22"/>
                <w:szCs w:val="22"/>
              </w:rPr>
              <w:t>years’ experience within financial accounting</w:t>
            </w:r>
          </w:p>
          <w:p w14:paraId="2872AF1B" w14:textId="2EB72E85" w:rsidR="007C0CE7" w:rsidRPr="00B46BF6" w:rsidRDefault="007C0CE7" w:rsidP="001647BF">
            <w:pPr>
              <w:numPr>
                <w:ilvl w:val="0"/>
                <w:numId w:val="18"/>
              </w:numPr>
              <w:tabs>
                <w:tab w:val="left" w:pos="360"/>
              </w:tabs>
              <w:ind w:right="677"/>
              <w:rPr>
                <w:rFonts w:cs="Arial"/>
                <w:sz w:val="22"/>
                <w:szCs w:val="22"/>
              </w:rPr>
            </w:pPr>
            <w:r w:rsidRPr="00B46BF6">
              <w:rPr>
                <w:rFonts w:cs="Arial"/>
                <w:sz w:val="22"/>
                <w:szCs w:val="22"/>
              </w:rPr>
              <w:t>In depth experience of all aspects of Local Authority Finance</w:t>
            </w:r>
            <w:r w:rsidR="001F0D80">
              <w:rPr>
                <w:rFonts w:cs="Arial"/>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52B46AA3" w14:textId="77777777" w:rsidR="007C0CE7" w:rsidRPr="00B46BF6" w:rsidRDefault="007C0CE7" w:rsidP="007C0CE7">
            <w:pPr>
              <w:rPr>
                <w:rFonts w:cs="Arial"/>
                <w:sz w:val="22"/>
                <w:szCs w:val="22"/>
              </w:rPr>
            </w:pPr>
            <w:r w:rsidRPr="00B46BF6">
              <w:rPr>
                <w:rFonts w:cs="Arial"/>
                <w:sz w:val="22"/>
                <w:szCs w:val="22"/>
              </w:rPr>
              <w:t>E</w:t>
            </w:r>
          </w:p>
          <w:p w14:paraId="6E6BCDA9" w14:textId="77777777" w:rsidR="007C0CE7" w:rsidRPr="00B46BF6" w:rsidRDefault="007C0CE7" w:rsidP="007C0CE7">
            <w:pPr>
              <w:rPr>
                <w:rFonts w:cs="Arial"/>
                <w:sz w:val="22"/>
                <w:szCs w:val="22"/>
              </w:rPr>
            </w:pPr>
          </w:p>
          <w:p w14:paraId="38BDB7D8" w14:textId="77777777" w:rsidR="00BC11FD" w:rsidRPr="00B46BF6" w:rsidRDefault="00BC11FD" w:rsidP="007C0CE7">
            <w:pPr>
              <w:rPr>
                <w:rFonts w:cs="Arial"/>
                <w:sz w:val="22"/>
                <w:szCs w:val="22"/>
              </w:rPr>
            </w:pPr>
            <w:r w:rsidRPr="00B46BF6">
              <w:rPr>
                <w:rFonts w:cs="Arial"/>
                <w:sz w:val="22"/>
                <w:szCs w:val="22"/>
              </w:rPr>
              <w:t>E</w:t>
            </w:r>
          </w:p>
          <w:p w14:paraId="61429F3A" w14:textId="77777777" w:rsidR="00BC11FD" w:rsidRPr="00B46BF6" w:rsidRDefault="00BC11FD" w:rsidP="007C0CE7">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3E35208" w14:textId="77777777" w:rsidR="007C0CE7" w:rsidRPr="00B46BF6" w:rsidRDefault="007C0CE7" w:rsidP="007C0CE7">
            <w:pPr>
              <w:rPr>
                <w:rFonts w:cs="Arial"/>
                <w:sz w:val="22"/>
                <w:szCs w:val="22"/>
              </w:rPr>
            </w:pPr>
          </w:p>
        </w:tc>
      </w:tr>
      <w:tr w:rsidR="007C0CE7" w:rsidRPr="00B46BF6" w14:paraId="78D99BE4"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62C97DCD" w14:textId="77777777" w:rsidR="007C0CE7" w:rsidRPr="00B46BF6" w:rsidRDefault="007C0CE7" w:rsidP="007C0CE7">
            <w:pPr>
              <w:rPr>
                <w:rFonts w:cs="Arial"/>
                <w:sz w:val="22"/>
                <w:szCs w:val="22"/>
              </w:rPr>
            </w:pPr>
            <w:r w:rsidRPr="00B46BF6">
              <w:rPr>
                <w:rFonts w:cs="Arial"/>
                <w:sz w:val="22"/>
                <w:szCs w:val="22"/>
              </w:rPr>
              <w:t>Knowledge</w:t>
            </w:r>
          </w:p>
          <w:p w14:paraId="66EC044D" w14:textId="77777777" w:rsidR="007C0CE7" w:rsidRPr="00B46BF6" w:rsidRDefault="007C0CE7" w:rsidP="007C0CE7">
            <w:pPr>
              <w:rPr>
                <w:rFonts w:cs="Arial"/>
                <w:sz w:val="22"/>
                <w:szCs w:val="22"/>
              </w:rPr>
            </w:pPr>
          </w:p>
        </w:tc>
        <w:tc>
          <w:tcPr>
            <w:tcW w:w="4806" w:type="dxa"/>
            <w:tcBorders>
              <w:top w:val="single" w:sz="4" w:space="0" w:color="000000"/>
              <w:left w:val="single" w:sz="4" w:space="0" w:color="000000"/>
              <w:bottom w:val="single" w:sz="4" w:space="0" w:color="000000"/>
              <w:right w:val="single" w:sz="4" w:space="0" w:color="000000"/>
            </w:tcBorders>
          </w:tcPr>
          <w:p w14:paraId="076DEE38" w14:textId="448060C9" w:rsidR="007C0CE7" w:rsidRPr="00B46BF6" w:rsidRDefault="007C0CE7" w:rsidP="007C0CE7">
            <w:pPr>
              <w:pStyle w:val="BodyText"/>
              <w:numPr>
                <w:ilvl w:val="0"/>
                <w:numId w:val="18"/>
              </w:numPr>
              <w:tabs>
                <w:tab w:val="left" w:pos="360"/>
              </w:tabs>
              <w:spacing w:after="0"/>
              <w:ind w:right="677"/>
              <w:rPr>
                <w:rFonts w:cs="Arial"/>
                <w:sz w:val="22"/>
                <w:szCs w:val="22"/>
              </w:rPr>
            </w:pPr>
            <w:r w:rsidRPr="00B46BF6">
              <w:rPr>
                <w:rFonts w:cs="Arial"/>
                <w:sz w:val="22"/>
                <w:szCs w:val="22"/>
              </w:rPr>
              <w:t xml:space="preserve">Working knowledge of International Financial Reporting Standards (IFRS) and </w:t>
            </w:r>
            <w:bookmarkStart w:id="0" w:name="OLE_LINK1"/>
            <w:r w:rsidRPr="00B46BF6">
              <w:rPr>
                <w:rFonts w:cs="Arial"/>
                <w:sz w:val="22"/>
                <w:szCs w:val="22"/>
              </w:rPr>
              <w:t xml:space="preserve">The Code of Practice </w:t>
            </w:r>
            <w:proofErr w:type="gramStart"/>
            <w:r w:rsidRPr="00B46BF6">
              <w:rPr>
                <w:rFonts w:cs="Arial"/>
                <w:sz w:val="22"/>
                <w:szCs w:val="22"/>
              </w:rPr>
              <w:t>on  Local</w:t>
            </w:r>
            <w:proofErr w:type="gramEnd"/>
            <w:r w:rsidRPr="00B46BF6">
              <w:rPr>
                <w:rFonts w:cs="Arial"/>
                <w:sz w:val="22"/>
                <w:szCs w:val="22"/>
              </w:rPr>
              <w:t xml:space="preserve"> Authority Accounting in the UK (The Code)</w:t>
            </w:r>
            <w:bookmarkEnd w:id="0"/>
            <w:r w:rsidR="001F0D80">
              <w:rPr>
                <w:rFonts w:cs="Arial"/>
                <w:sz w:val="22"/>
                <w:szCs w:val="22"/>
              </w:rPr>
              <w:t>.</w:t>
            </w:r>
          </w:p>
          <w:p w14:paraId="1F589191" w14:textId="77777777" w:rsidR="007C0CE7" w:rsidRPr="00B46BF6" w:rsidRDefault="007C0CE7" w:rsidP="007C0CE7">
            <w:pPr>
              <w:pStyle w:val="BodyText"/>
              <w:numPr>
                <w:ilvl w:val="0"/>
                <w:numId w:val="18"/>
              </w:numPr>
              <w:tabs>
                <w:tab w:val="left" w:pos="360"/>
              </w:tabs>
              <w:spacing w:after="0"/>
              <w:ind w:right="677"/>
              <w:rPr>
                <w:rFonts w:cs="Arial"/>
                <w:sz w:val="22"/>
                <w:szCs w:val="22"/>
              </w:rPr>
            </w:pPr>
            <w:r w:rsidRPr="00B46BF6">
              <w:rPr>
                <w:rFonts w:cs="Arial"/>
                <w:sz w:val="22"/>
                <w:szCs w:val="22"/>
              </w:rPr>
              <w:t>Sound knowledge of financial systems, legislation, strategy and management within an organisation.</w:t>
            </w:r>
          </w:p>
          <w:p w14:paraId="467E9F4A" w14:textId="6180F02F" w:rsidR="00117D31" w:rsidRPr="00B46BF6" w:rsidRDefault="007C0CE7" w:rsidP="001F0D80">
            <w:pPr>
              <w:pStyle w:val="BodyText"/>
              <w:numPr>
                <w:ilvl w:val="0"/>
                <w:numId w:val="18"/>
              </w:numPr>
              <w:tabs>
                <w:tab w:val="left" w:pos="360"/>
              </w:tabs>
              <w:spacing w:after="0"/>
              <w:ind w:right="677"/>
              <w:rPr>
                <w:rFonts w:cs="Arial"/>
                <w:sz w:val="22"/>
                <w:szCs w:val="22"/>
              </w:rPr>
            </w:pPr>
            <w:r w:rsidRPr="00B46BF6">
              <w:rPr>
                <w:rFonts w:cs="Arial"/>
                <w:sz w:val="22"/>
                <w:szCs w:val="22"/>
              </w:rPr>
              <w:t>Understanding of the financial resources and information requirements of Senior Management and Members</w:t>
            </w:r>
            <w:r w:rsidR="001F0D80">
              <w:rPr>
                <w:rFonts w:cs="Arial"/>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02B1BAD8" w14:textId="77777777" w:rsidR="007C0CE7" w:rsidRPr="00B46BF6" w:rsidRDefault="00BC11FD" w:rsidP="007C0CE7">
            <w:pPr>
              <w:rPr>
                <w:rFonts w:cs="Arial"/>
                <w:sz w:val="22"/>
                <w:szCs w:val="22"/>
              </w:rPr>
            </w:pPr>
            <w:r w:rsidRPr="00B46BF6">
              <w:rPr>
                <w:rFonts w:cs="Arial"/>
                <w:sz w:val="22"/>
                <w:szCs w:val="22"/>
              </w:rPr>
              <w:t>E</w:t>
            </w:r>
          </w:p>
          <w:p w14:paraId="7759A597" w14:textId="77777777" w:rsidR="007C0CE7" w:rsidRPr="00B46BF6" w:rsidRDefault="007C0CE7" w:rsidP="007C0CE7">
            <w:pPr>
              <w:rPr>
                <w:rFonts w:cs="Arial"/>
                <w:sz w:val="22"/>
                <w:szCs w:val="22"/>
              </w:rPr>
            </w:pPr>
          </w:p>
          <w:p w14:paraId="453289BE" w14:textId="77777777" w:rsidR="007C0CE7" w:rsidRDefault="007C0CE7" w:rsidP="007C0CE7">
            <w:pPr>
              <w:rPr>
                <w:rFonts w:cs="Arial"/>
                <w:sz w:val="22"/>
                <w:szCs w:val="22"/>
              </w:rPr>
            </w:pPr>
          </w:p>
          <w:p w14:paraId="3EDB208E" w14:textId="77777777" w:rsidR="00B46BF6" w:rsidRDefault="00B46BF6" w:rsidP="007C0CE7">
            <w:pPr>
              <w:rPr>
                <w:rFonts w:cs="Arial"/>
                <w:sz w:val="22"/>
                <w:szCs w:val="22"/>
              </w:rPr>
            </w:pPr>
          </w:p>
          <w:p w14:paraId="777CBBF4" w14:textId="77777777" w:rsidR="00B46BF6" w:rsidRDefault="00B46BF6" w:rsidP="007C0CE7">
            <w:pPr>
              <w:rPr>
                <w:rFonts w:cs="Arial"/>
                <w:sz w:val="22"/>
                <w:szCs w:val="22"/>
              </w:rPr>
            </w:pPr>
          </w:p>
          <w:p w14:paraId="07436DB7" w14:textId="77777777" w:rsidR="007C0CE7" w:rsidRPr="00B46BF6" w:rsidRDefault="007C0CE7" w:rsidP="007C0CE7">
            <w:pPr>
              <w:rPr>
                <w:rFonts w:cs="Arial"/>
                <w:sz w:val="22"/>
                <w:szCs w:val="22"/>
              </w:rPr>
            </w:pPr>
            <w:r w:rsidRPr="00B46BF6">
              <w:rPr>
                <w:rFonts w:cs="Arial"/>
                <w:sz w:val="22"/>
                <w:szCs w:val="22"/>
              </w:rPr>
              <w:t>E</w:t>
            </w:r>
          </w:p>
          <w:p w14:paraId="40D4B283" w14:textId="77777777" w:rsidR="007C0CE7" w:rsidRPr="00B46BF6" w:rsidRDefault="007C0CE7" w:rsidP="007C0CE7">
            <w:pPr>
              <w:rPr>
                <w:rFonts w:cs="Arial"/>
                <w:sz w:val="22"/>
                <w:szCs w:val="22"/>
              </w:rPr>
            </w:pPr>
          </w:p>
          <w:p w14:paraId="3AD12BCC" w14:textId="77777777" w:rsidR="007C0CE7" w:rsidRDefault="007C0CE7" w:rsidP="007C0CE7">
            <w:pPr>
              <w:rPr>
                <w:rFonts w:cs="Arial"/>
                <w:sz w:val="22"/>
                <w:szCs w:val="22"/>
              </w:rPr>
            </w:pPr>
          </w:p>
          <w:p w14:paraId="058A13A5" w14:textId="77777777" w:rsidR="007C0CE7" w:rsidRPr="00B46BF6" w:rsidRDefault="007C0CE7" w:rsidP="007C0CE7">
            <w:pPr>
              <w:rPr>
                <w:rFonts w:cs="Arial"/>
                <w:sz w:val="22"/>
                <w:szCs w:val="22"/>
              </w:rPr>
            </w:pPr>
            <w:r w:rsidRPr="00B46BF6">
              <w:rPr>
                <w:rFonts w:cs="Arial"/>
                <w:sz w:val="22"/>
                <w:szCs w:val="22"/>
              </w:rPr>
              <w:t>E</w:t>
            </w:r>
          </w:p>
          <w:p w14:paraId="1D204EF3" w14:textId="77777777" w:rsidR="007C0CE7" w:rsidRPr="00B46BF6" w:rsidRDefault="007C0CE7" w:rsidP="007C0CE7">
            <w:pPr>
              <w:rPr>
                <w:rFonts w:cs="Arial"/>
                <w:sz w:val="22"/>
                <w:szCs w:val="22"/>
              </w:rPr>
            </w:pPr>
          </w:p>
          <w:p w14:paraId="7B8187FB" w14:textId="77777777" w:rsidR="007C0CE7" w:rsidRPr="00B46BF6" w:rsidRDefault="007C0CE7" w:rsidP="007C0CE7">
            <w:pPr>
              <w:rPr>
                <w:rFonts w:cs="Arial"/>
                <w:sz w:val="22"/>
                <w:szCs w:val="22"/>
              </w:rPr>
            </w:pPr>
          </w:p>
          <w:p w14:paraId="51309AE3" w14:textId="77777777" w:rsidR="007C0CE7" w:rsidRPr="00B46BF6" w:rsidRDefault="007C0CE7" w:rsidP="00586D2D">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50B2DD1E" w14:textId="77777777" w:rsidR="007C0CE7" w:rsidRPr="00B46BF6" w:rsidRDefault="007C0CE7" w:rsidP="007C0CE7">
            <w:pPr>
              <w:rPr>
                <w:rFonts w:cs="Arial"/>
                <w:sz w:val="22"/>
                <w:szCs w:val="22"/>
              </w:rPr>
            </w:pPr>
          </w:p>
        </w:tc>
      </w:tr>
      <w:tr w:rsidR="007C0CE7" w:rsidRPr="00B46BF6" w14:paraId="204CFC8F"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4F3E6B6B" w14:textId="77777777" w:rsidR="007C0CE7" w:rsidRPr="00B46BF6" w:rsidRDefault="007C0CE7" w:rsidP="007C0CE7">
            <w:pPr>
              <w:rPr>
                <w:rFonts w:cs="Arial"/>
                <w:sz w:val="22"/>
                <w:szCs w:val="22"/>
              </w:rPr>
            </w:pPr>
            <w:r w:rsidRPr="00B46BF6">
              <w:rPr>
                <w:rFonts w:cs="Arial"/>
                <w:sz w:val="22"/>
                <w:szCs w:val="22"/>
              </w:rPr>
              <w:t>Competences</w:t>
            </w:r>
          </w:p>
        </w:tc>
        <w:tc>
          <w:tcPr>
            <w:tcW w:w="4806" w:type="dxa"/>
            <w:tcBorders>
              <w:top w:val="single" w:sz="4" w:space="0" w:color="000000"/>
              <w:left w:val="single" w:sz="4" w:space="0" w:color="000000"/>
              <w:bottom w:val="single" w:sz="4" w:space="0" w:color="000000"/>
              <w:right w:val="single" w:sz="4" w:space="0" w:color="000000"/>
            </w:tcBorders>
          </w:tcPr>
          <w:p w14:paraId="28ABCFCC" w14:textId="77777777" w:rsidR="007C0CE7" w:rsidRPr="00B46BF6" w:rsidRDefault="007C0CE7" w:rsidP="007C0CE7">
            <w:pPr>
              <w:rPr>
                <w:rFonts w:cs="Arial"/>
                <w:b/>
                <w:sz w:val="22"/>
                <w:szCs w:val="22"/>
              </w:rPr>
            </w:pPr>
            <w:r w:rsidRPr="00B46BF6">
              <w:rPr>
                <w:rFonts w:cs="Arial"/>
                <w:b/>
                <w:sz w:val="22"/>
                <w:szCs w:val="22"/>
              </w:rPr>
              <w:t>Customer Focus</w:t>
            </w:r>
          </w:p>
          <w:p w14:paraId="624F9C79" w14:textId="54ADE857" w:rsidR="007C0CE7" w:rsidRPr="00B46BF6" w:rsidRDefault="001F0D80" w:rsidP="001F0D80">
            <w:pPr>
              <w:pStyle w:val="BodyText"/>
              <w:numPr>
                <w:ilvl w:val="0"/>
                <w:numId w:val="18"/>
              </w:numPr>
              <w:tabs>
                <w:tab w:val="left" w:pos="360"/>
              </w:tabs>
              <w:spacing w:after="0"/>
              <w:ind w:right="-111"/>
              <w:rPr>
                <w:rFonts w:cs="Arial"/>
                <w:sz w:val="22"/>
                <w:szCs w:val="22"/>
              </w:rPr>
            </w:pPr>
            <w:r>
              <w:rPr>
                <w:rFonts w:cs="Arial"/>
                <w:sz w:val="22"/>
                <w:szCs w:val="22"/>
              </w:rPr>
              <w:t>L</w:t>
            </w:r>
            <w:r w:rsidRPr="00B46BF6">
              <w:rPr>
                <w:rFonts w:cs="Arial"/>
                <w:sz w:val="22"/>
                <w:szCs w:val="22"/>
              </w:rPr>
              <w:t>iaise</w:t>
            </w:r>
            <w:r>
              <w:rPr>
                <w:rFonts w:cs="Arial"/>
                <w:sz w:val="22"/>
                <w:szCs w:val="22"/>
              </w:rPr>
              <w:t>s</w:t>
            </w:r>
            <w:r w:rsidRPr="00B46BF6">
              <w:rPr>
                <w:rFonts w:cs="Arial"/>
                <w:sz w:val="22"/>
                <w:szCs w:val="22"/>
              </w:rPr>
              <w:t xml:space="preserve"> </w:t>
            </w:r>
            <w:r w:rsidR="007C0CE7" w:rsidRPr="00B46BF6">
              <w:rPr>
                <w:rFonts w:cs="Arial"/>
                <w:sz w:val="22"/>
                <w:szCs w:val="22"/>
              </w:rPr>
              <w:t>effectively with customers, colleagues, outside bodies and Councillors, in writing, by telephone and face to face</w:t>
            </w:r>
            <w:r>
              <w:rPr>
                <w:rFonts w:cs="Arial"/>
                <w:sz w:val="22"/>
                <w:szCs w:val="22"/>
              </w:rPr>
              <w:t>.</w:t>
            </w:r>
          </w:p>
          <w:p w14:paraId="2332C638" w14:textId="13A6B671" w:rsidR="007C0CE7" w:rsidRPr="00B46BF6" w:rsidRDefault="001F0D80" w:rsidP="001F0D80">
            <w:pPr>
              <w:pStyle w:val="BodyText"/>
              <w:numPr>
                <w:ilvl w:val="0"/>
                <w:numId w:val="18"/>
              </w:numPr>
              <w:tabs>
                <w:tab w:val="left" w:pos="360"/>
              </w:tabs>
              <w:spacing w:after="0"/>
              <w:ind w:right="31"/>
              <w:rPr>
                <w:rFonts w:cs="Arial"/>
                <w:sz w:val="22"/>
                <w:szCs w:val="22"/>
              </w:rPr>
            </w:pPr>
            <w:r>
              <w:rPr>
                <w:rFonts w:cs="Arial"/>
                <w:sz w:val="22"/>
                <w:szCs w:val="22"/>
              </w:rPr>
              <w:t>D</w:t>
            </w:r>
            <w:r w:rsidR="007C0CE7" w:rsidRPr="00B46BF6">
              <w:rPr>
                <w:rFonts w:cs="Arial"/>
                <w:sz w:val="22"/>
                <w:szCs w:val="22"/>
              </w:rPr>
              <w:t>eal</w:t>
            </w:r>
            <w:r>
              <w:rPr>
                <w:rFonts w:cs="Arial"/>
                <w:sz w:val="22"/>
                <w:szCs w:val="22"/>
              </w:rPr>
              <w:t>s</w:t>
            </w:r>
            <w:r w:rsidR="007C0CE7" w:rsidRPr="00B46BF6">
              <w:rPr>
                <w:rFonts w:cs="Arial"/>
                <w:sz w:val="22"/>
                <w:szCs w:val="22"/>
              </w:rPr>
              <w:t xml:space="preserve"> tactfully with customers and deal with complex issues in a sensitive manner</w:t>
            </w:r>
          </w:p>
          <w:p w14:paraId="6DEB1A46" w14:textId="2D751AE1" w:rsidR="007C0CE7" w:rsidRPr="00B46BF6" w:rsidRDefault="007C0CE7" w:rsidP="001F0D80">
            <w:pPr>
              <w:pStyle w:val="BodyText"/>
              <w:numPr>
                <w:ilvl w:val="0"/>
                <w:numId w:val="18"/>
              </w:numPr>
              <w:tabs>
                <w:tab w:val="left" w:pos="360"/>
              </w:tabs>
              <w:spacing w:after="0"/>
              <w:rPr>
                <w:rFonts w:cs="Arial"/>
                <w:sz w:val="22"/>
                <w:szCs w:val="22"/>
              </w:rPr>
            </w:pPr>
            <w:r w:rsidRPr="00B46BF6">
              <w:rPr>
                <w:rFonts w:cs="Arial"/>
                <w:sz w:val="22"/>
                <w:szCs w:val="22"/>
              </w:rPr>
              <w:t>Tact, diplomacy and awareness of the importance of and ability to maintain confidentiality</w:t>
            </w:r>
            <w:r w:rsidR="001F0D80">
              <w:rPr>
                <w:rFonts w:cs="Arial"/>
                <w:sz w:val="22"/>
                <w:szCs w:val="22"/>
              </w:rPr>
              <w:t>.</w:t>
            </w:r>
          </w:p>
          <w:p w14:paraId="6F5BD7A7" w14:textId="77777777" w:rsidR="007C0CE7" w:rsidRPr="00B46BF6" w:rsidRDefault="007C0CE7" w:rsidP="007C0CE7">
            <w:pPr>
              <w:rPr>
                <w:rFonts w:cs="Arial"/>
                <w:sz w:val="22"/>
                <w:szCs w:val="22"/>
              </w:rPr>
            </w:pPr>
          </w:p>
          <w:p w14:paraId="316D14FC" w14:textId="77777777" w:rsidR="007C0CE7" w:rsidRPr="00B46BF6" w:rsidRDefault="007C0CE7" w:rsidP="007C0CE7">
            <w:pPr>
              <w:rPr>
                <w:rFonts w:cs="Arial"/>
                <w:b/>
                <w:sz w:val="22"/>
                <w:szCs w:val="22"/>
              </w:rPr>
            </w:pPr>
            <w:r w:rsidRPr="00B46BF6">
              <w:rPr>
                <w:rFonts w:cs="Arial"/>
                <w:b/>
                <w:sz w:val="22"/>
                <w:szCs w:val="22"/>
              </w:rPr>
              <w:t>Outcome Driven</w:t>
            </w:r>
          </w:p>
          <w:p w14:paraId="40CAD001" w14:textId="0094EE3A" w:rsidR="007C0CE7" w:rsidRPr="00B46BF6" w:rsidRDefault="007C0CE7" w:rsidP="001F0D80">
            <w:pPr>
              <w:pStyle w:val="BodyText"/>
              <w:numPr>
                <w:ilvl w:val="0"/>
                <w:numId w:val="18"/>
              </w:numPr>
              <w:tabs>
                <w:tab w:val="left" w:pos="360"/>
              </w:tabs>
              <w:spacing w:after="0"/>
              <w:ind w:right="31"/>
              <w:rPr>
                <w:rFonts w:cs="Arial"/>
                <w:sz w:val="22"/>
                <w:szCs w:val="22"/>
              </w:rPr>
            </w:pPr>
            <w:r w:rsidRPr="00B46BF6">
              <w:rPr>
                <w:rFonts w:cs="Arial"/>
                <w:sz w:val="22"/>
                <w:szCs w:val="22"/>
              </w:rPr>
              <w:t>Assesses and handles risk effectively</w:t>
            </w:r>
            <w:r w:rsidR="001F0D80">
              <w:rPr>
                <w:rFonts w:cs="Arial"/>
                <w:sz w:val="22"/>
                <w:szCs w:val="22"/>
              </w:rPr>
              <w:t>.</w:t>
            </w:r>
          </w:p>
          <w:p w14:paraId="3F9A82A4" w14:textId="52190BC9" w:rsidR="007C0CE7" w:rsidRPr="00B46BF6" w:rsidRDefault="001F0D80" w:rsidP="001F0D80">
            <w:pPr>
              <w:pStyle w:val="BodyText"/>
              <w:numPr>
                <w:ilvl w:val="0"/>
                <w:numId w:val="18"/>
              </w:numPr>
              <w:tabs>
                <w:tab w:val="left" w:pos="360"/>
              </w:tabs>
              <w:spacing w:after="0"/>
              <w:ind w:right="31"/>
              <w:rPr>
                <w:rFonts w:cs="Arial"/>
                <w:sz w:val="22"/>
                <w:szCs w:val="22"/>
              </w:rPr>
            </w:pPr>
            <w:r>
              <w:rPr>
                <w:rFonts w:cs="Arial"/>
                <w:sz w:val="22"/>
                <w:szCs w:val="22"/>
              </w:rPr>
              <w:t>P</w:t>
            </w:r>
            <w:r w:rsidR="007C0CE7" w:rsidRPr="00B46BF6">
              <w:rPr>
                <w:rFonts w:cs="Arial"/>
                <w:sz w:val="22"/>
                <w:szCs w:val="22"/>
              </w:rPr>
              <w:t>rioritise</w:t>
            </w:r>
            <w:r>
              <w:rPr>
                <w:rFonts w:cs="Arial"/>
                <w:sz w:val="22"/>
                <w:szCs w:val="22"/>
              </w:rPr>
              <w:t>s effectively</w:t>
            </w:r>
            <w:r w:rsidR="007C0CE7" w:rsidRPr="00B46BF6">
              <w:rPr>
                <w:rFonts w:cs="Arial"/>
                <w:sz w:val="22"/>
                <w:szCs w:val="22"/>
              </w:rPr>
              <w:t xml:space="preserve"> and meet</w:t>
            </w:r>
            <w:r>
              <w:rPr>
                <w:rFonts w:cs="Arial"/>
                <w:sz w:val="22"/>
                <w:szCs w:val="22"/>
              </w:rPr>
              <w:t>s</w:t>
            </w:r>
            <w:r w:rsidR="007C0CE7" w:rsidRPr="00B46BF6">
              <w:rPr>
                <w:rFonts w:cs="Arial"/>
                <w:sz w:val="22"/>
                <w:szCs w:val="22"/>
              </w:rPr>
              <w:t xml:space="preserve"> statutory, organisational and customer driven deadlines</w:t>
            </w:r>
            <w:r>
              <w:rPr>
                <w:rFonts w:cs="Arial"/>
                <w:sz w:val="22"/>
                <w:szCs w:val="22"/>
              </w:rPr>
              <w:t>.</w:t>
            </w:r>
          </w:p>
          <w:p w14:paraId="2592A3F9" w14:textId="77777777" w:rsidR="007C0CE7" w:rsidRPr="00B46BF6" w:rsidRDefault="007C0CE7" w:rsidP="007C0CE7">
            <w:pPr>
              <w:rPr>
                <w:rFonts w:cs="Arial"/>
                <w:sz w:val="22"/>
                <w:szCs w:val="22"/>
              </w:rPr>
            </w:pPr>
          </w:p>
          <w:p w14:paraId="05A94B7F" w14:textId="77777777" w:rsidR="007C0CE7" w:rsidRPr="00B46BF6" w:rsidRDefault="007C0CE7" w:rsidP="007C0CE7">
            <w:pPr>
              <w:rPr>
                <w:rFonts w:cs="Arial"/>
                <w:b/>
                <w:sz w:val="22"/>
                <w:szCs w:val="22"/>
              </w:rPr>
            </w:pPr>
            <w:r w:rsidRPr="00B46BF6">
              <w:rPr>
                <w:rFonts w:cs="Arial"/>
                <w:b/>
                <w:sz w:val="22"/>
                <w:szCs w:val="22"/>
              </w:rPr>
              <w:t>Organisational Focus</w:t>
            </w:r>
          </w:p>
          <w:p w14:paraId="4AC1F7EA" w14:textId="77777777" w:rsidR="007C0CE7" w:rsidRPr="00B46BF6" w:rsidRDefault="007C0CE7" w:rsidP="001F0D80">
            <w:pPr>
              <w:pStyle w:val="BodyText"/>
              <w:numPr>
                <w:ilvl w:val="0"/>
                <w:numId w:val="18"/>
              </w:numPr>
              <w:tabs>
                <w:tab w:val="left" w:pos="360"/>
              </w:tabs>
              <w:spacing w:after="0"/>
              <w:ind w:right="31"/>
              <w:rPr>
                <w:rFonts w:cs="Arial"/>
                <w:sz w:val="22"/>
                <w:szCs w:val="22"/>
              </w:rPr>
            </w:pPr>
            <w:r w:rsidRPr="00B46BF6">
              <w:rPr>
                <w:rFonts w:cs="Arial"/>
                <w:sz w:val="22"/>
                <w:szCs w:val="22"/>
              </w:rPr>
              <w:t>Works collegiately and corporately with colleagues, is outward looking and willing to work across organisational boundaries to get the right results for customers.</w:t>
            </w:r>
          </w:p>
          <w:p w14:paraId="4987EE6F" w14:textId="77777777" w:rsidR="001B4B4C" w:rsidRDefault="007C0CE7" w:rsidP="001F0D80">
            <w:pPr>
              <w:pStyle w:val="BodyText"/>
              <w:numPr>
                <w:ilvl w:val="0"/>
                <w:numId w:val="18"/>
              </w:numPr>
              <w:tabs>
                <w:tab w:val="left" w:pos="360"/>
              </w:tabs>
              <w:spacing w:after="0"/>
              <w:ind w:right="31"/>
              <w:rPr>
                <w:rFonts w:cs="Arial"/>
                <w:sz w:val="22"/>
                <w:szCs w:val="22"/>
              </w:rPr>
            </w:pPr>
            <w:r w:rsidRPr="00B46BF6">
              <w:rPr>
                <w:rFonts w:cs="Arial"/>
                <w:sz w:val="22"/>
                <w:szCs w:val="22"/>
              </w:rPr>
              <w:t>Uses evidence and best practice to achieve results.</w:t>
            </w:r>
          </w:p>
          <w:p w14:paraId="0E50AF5E" w14:textId="088F6E85" w:rsidR="007C0CE7" w:rsidRPr="00B46BF6" w:rsidRDefault="007C0CE7" w:rsidP="001B4B4C">
            <w:pPr>
              <w:pStyle w:val="BodyText"/>
              <w:tabs>
                <w:tab w:val="left" w:pos="360"/>
              </w:tabs>
              <w:spacing w:after="0"/>
              <w:ind w:left="360" w:right="31"/>
              <w:rPr>
                <w:rFonts w:cs="Arial"/>
                <w:sz w:val="22"/>
                <w:szCs w:val="22"/>
              </w:rPr>
            </w:pPr>
          </w:p>
          <w:p w14:paraId="48645714" w14:textId="77777777" w:rsidR="007C0CE7" w:rsidRPr="00B46BF6" w:rsidRDefault="007C0CE7" w:rsidP="007C0CE7">
            <w:pPr>
              <w:rPr>
                <w:rFonts w:cs="Arial"/>
                <w:b/>
                <w:sz w:val="22"/>
                <w:szCs w:val="22"/>
              </w:rPr>
            </w:pPr>
            <w:r w:rsidRPr="00B46BF6">
              <w:rPr>
                <w:rFonts w:cs="Arial"/>
                <w:b/>
                <w:sz w:val="22"/>
                <w:szCs w:val="22"/>
              </w:rPr>
              <w:t>Problem Solving &amp; Decision Making</w:t>
            </w:r>
          </w:p>
          <w:p w14:paraId="4C6D815E" w14:textId="77777777" w:rsidR="007C0CE7" w:rsidRPr="00B46BF6" w:rsidRDefault="007C0CE7" w:rsidP="001B4B4C">
            <w:pPr>
              <w:pStyle w:val="BodyText"/>
              <w:numPr>
                <w:ilvl w:val="0"/>
                <w:numId w:val="18"/>
              </w:numPr>
              <w:tabs>
                <w:tab w:val="left" w:pos="360"/>
              </w:tabs>
              <w:spacing w:after="0"/>
              <w:ind w:right="31"/>
              <w:rPr>
                <w:rFonts w:cs="Arial"/>
                <w:sz w:val="22"/>
                <w:szCs w:val="22"/>
              </w:rPr>
            </w:pPr>
            <w:r w:rsidRPr="00B46BF6">
              <w:rPr>
                <w:rFonts w:cs="Arial"/>
                <w:sz w:val="22"/>
                <w:szCs w:val="22"/>
              </w:rPr>
              <w:t xml:space="preserve">Demonstrates initiative and uses good judgment </w:t>
            </w:r>
          </w:p>
          <w:p w14:paraId="2008CA98" w14:textId="0BBEC3A1" w:rsidR="007C0CE7" w:rsidRPr="00B46BF6" w:rsidRDefault="001B4B4C" w:rsidP="001B4B4C">
            <w:pPr>
              <w:pStyle w:val="BodyText"/>
              <w:numPr>
                <w:ilvl w:val="0"/>
                <w:numId w:val="18"/>
              </w:numPr>
              <w:tabs>
                <w:tab w:val="left" w:pos="360"/>
              </w:tabs>
              <w:spacing w:after="0"/>
              <w:ind w:right="31"/>
              <w:rPr>
                <w:rFonts w:cs="Arial"/>
                <w:sz w:val="22"/>
                <w:szCs w:val="22"/>
              </w:rPr>
            </w:pPr>
            <w:r>
              <w:rPr>
                <w:rFonts w:cs="Arial"/>
                <w:sz w:val="22"/>
                <w:szCs w:val="22"/>
              </w:rPr>
              <w:t>I</w:t>
            </w:r>
            <w:r w:rsidR="007C0CE7" w:rsidRPr="00B46BF6">
              <w:rPr>
                <w:rFonts w:cs="Arial"/>
                <w:sz w:val="22"/>
                <w:szCs w:val="22"/>
              </w:rPr>
              <w:t>dentif</w:t>
            </w:r>
            <w:r>
              <w:rPr>
                <w:rFonts w:cs="Arial"/>
                <w:sz w:val="22"/>
                <w:szCs w:val="22"/>
              </w:rPr>
              <w:t>ies</w:t>
            </w:r>
            <w:r w:rsidR="007C0CE7" w:rsidRPr="00B46BF6">
              <w:rPr>
                <w:rFonts w:cs="Arial"/>
                <w:sz w:val="22"/>
                <w:szCs w:val="22"/>
              </w:rPr>
              <w:t xml:space="preserve"> potential problems, find solutions and implement change appropriately</w:t>
            </w:r>
          </w:p>
          <w:p w14:paraId="0C50DBB9" w14:textId="52B792D0" w:rsidR="007C0CE7" w:rsidRPr="00B46BF6" w:rsidRDefault="007C0CE7" w:rsidP="001B4B4C">
            <w:pPr>
              <w:pStyle w:val="BodyText"/>
              <w:numPr>
                <w:ilvl w:val="0"/>
                <w:numId w:val="18"/>
              </w:numPr>
              <w:tabs>
                <w:tab w:val="left" w:pos="360"/>
              </w:tabs>
              <w:spacing w:after="0"/>
              <w:ind w:right="31"/>
              <w:rPr>
                <w:rFonts w:cs="Arial"/>
                <w:sz w:val="22"/>
                <w:szCs w:val="22"/>
              </w:rPr>
            </w:pPr>
            <w:r w:rsidRPr="00B46BF6">
              <w:rPr>
                <w:rFonts w:cs="Arial"/>
                <w:sz w:val="22"/>
                <w:szCs w:val="22"/>
              </w:rPr>
              <w:t>Proactively identif</w:t>
            </w:r>
            <w:r w:rsidR="001B4B4C">
              <w:rPr>
                <w:rFonts w:cs="Arial"/>
                <w:sz w:val="22"/>
                <w:szCs w:val="22"/>
              </w:rPr>
              <w:t>ies</w:t>
            </w:r>
            <w:r w:rsidRPr="00B46BF6">
              <w:rPr>
                <w:rFonts w:cs="Arial"/>
                <w:sz w:val="22"/>
                <w:szCs w:val="22"/>
              </w:rPr>
              <w:t xml:space="preserve"> system / system weaknesses and opportunities for improvements.</w:t>
            </w:r>
          </w:p>
          <w:p w14:paraId="150A0C05" w14:textId="77777777" w:rsidR="00841F70" w:rsidRDefault="00841F70" w:rsidP="007C0CE7">
            <w:pPr>
              <w:rPr>
                <w:rFonts w:cs="Arial"/>
                <w:b/>
                <w:sz w:val="22"/>
                <w:szCs w:val="22"/>
              </w:rPr>
            </w:pPr>
          </w:p>
          <w:p w14:paraId="3D7BDE0E" w14:textId="77777777" w:rsidR="007C0CE7" w:rsidRPr="00B46BF6" w:rsidRDefault="007C0CE7" w:rsidP="007C0CE7">
            <w:pPr>
              <w:rPr>
                <w:rFonts w:cs="Arial"/>
                <w:b/>
                <w:sz w:val="22"/>
                <w:szCs w:val="22"/>
              </w:rPr>
            </w:pPr>
            <w:r w:rsidRPr="00B46BF6">
              <w:rPr>
                <w:rFonts w:cs="Arial"/>
                <w:b/>
                <w:sz w:val="22"/>
                <w:szCs w:val="22"/>
              </w:rPr>
              <w:t>Change &amp; Adaptability</w:t>
            </w:r>
          </w:p>
          <w:p w14:paraId="54028871" w14:textId="77777777" w:rsidR="007C0CE7" w:rsidRPr="00B46BF6" w:rsidRDefault="007C0CE7" w:rsidP="001B4B4C">
            <w:pPr>
              <w:pStyle w:val="BodyText"/>
              <w:numPr>
                <w:ilvl w:val="0"/>
                <w:numId w:val="18"/>
              </w:numPr>
              <w:tabs>
                <w:tab w:val="left" w:pos="360"/>
              </w:tabs>
              <w:spacing w:after="0"/>
              <w:ind w:right="31"/>
              <w:rPr>
                <w:rFonts w:cs="Arial"/>
                <w:sz w:val="22"/>
                <w:szCs w:val="22"/>
              </w:rPr>
            </w:pPr>
            <w:r w:rsidRPr="00B46BF6">
              <w:rPr>
                <w:rFonts w:cs="Arial"/>
                <w:sz w:val="22"/>
                <w:szCs w:val="22"/>
              </w:rPr>
              <w:t>Takes a positive attitude towards and promotes change within the organisation</w:t>
            </w:r>
          </w:p>
          <w:p w14:paraId="00392A3A" w14:textId="77777777" w:rsidR="007C0CE7" w:rsidRPr="00B46BF6" w:rsidRDefault="007C0CE7" w:rsidP="001647BF">
            <w:pPr>
              <w:pStyle w:val="BodyText"/>
              <w:numPr>
                <w:ilvl w:val="0"/>
                <w:numId w:val="18"/>
              </w:numPr>
              <w:tabs>
                <w:tab w:val="left" w:pos="360"/>
              </w:tabs>
              <w:spacing w:after="0"/>
              <w:ind w:right="677"/>
              <w:rPr>
                <w:rFonts w:cs="Arial"/>
                <w:sz w:val="22"/>
                <w:szCs w:val="22"/>
              </w:rPr>
            </w:pPr>
            <w:r w:rsidRPr="00B46BF6">
              <w:rPr>
                <w:rFonts w:cs="Arial"/>
                <w:sz w:val="22"/>
                <w:szCs w:val="22"/>
              </w:rPr>
              <w:t>Manages change with minimal impact on service delivery</w:t>
            </w:r>
          </w:p>
        </w:tc>
        <w:tc>
          <w:tcPr>
            <w:tcW w:w="1417" w:type="dxa"/>
            <w:tcBorders>
              <w:top w:val="single" w:sz="4" w:space="0" w:color="000000"/>
              <w:left w:val="single" w:sz="4" w:space="0" w:color="000000"/>
              <w:bottom w:val="single" w:sz="4" w:space="0" w:color="000000"/>
              <w:right w:val="single" w:sz="4" w:space="0" w:color="000000"/>
            </w:tcBorders>
          </w:tcPr>
          <w:p w14:paraId="5375739F" w14:textId="77777777" w:rsidR="007C0CE7" w:rsidRPr="00B46BF6" w:rsidRDefault="007C0CE7" w:rsidP="007C0CE7">
            <w:pPr>
              <w:rPr>
                <w:rFonts w:cs="Arial"/>
                <w:sz w:val="22"/>
                <w:szCs w:val="22"/>
              </w:rPr>
            </w:pPr>
            <w:r w:rsidRPr="00B46BF6">
              <w:rPr>
                <w:rFonts w:cs="Arial"/>
                <w:sz w:val="22"/>
                <w:szCs w:val="22"/>
              </w:rPr>
              <w:t>E</w:t>
            </w:r>
          </w:p>
          <w:p w14:paraId="5BE17C64" w14:textId="77777777" w:rsidR="007C0CE7" w:rsidRPr="00B46BF6" w:rsidRDefault="007C0CE7" w:rsidP="007C0CE7">
            <w:pPr>
              <w:rPr>
                <w:rFonts w:cs="Arial"/>
                <w:sz w:val="22"/>
                <w:szCs w:val="22"/>
              </w:rPr>
            </w:pPr>
          </w:p>
          <w:p w14:paraId="746DFC2A" w14:textId="77777777" w:rsidR="007C0CE7" w:rsidRPr="00B46BF6" w:rsidRDefault="007C0CE7" w:rsidP="007C0CE7">
            <w:pPr>
              <w:rPr>
                <w:rFonts w:cs="Arial"/>
                <w:sz w:val="22"/>
                <w:szCs w:val="22"/>
              </w:rPr>
            </w:pPr>
          </w:p>
          <w:p w14:paraId="3A6FD06B" w14:textId="77777777" w:rsidR="007C0CE7" w:rsidRPr="00B46BF6" w:rsidRDefault="007C0CE7" w:rsidP="007C0CE7">
            <w:pPr>
              <w:rPr>
                <w:rFonts w:cs="Arial"/>
                <w:sz w:val="22"/>
                <w:szCs w:val="22"/>
              </w:rPr>
            </w:pPr>
          </w:p>
          <w:p w14:paraId="6E9B67C5" w14:textId="77777777" w:rsidR="007C0CE7" w:rsidRPr="00B46BF6" w:rsidRDefault="007C0CE7" w:rsidP="007C0CE7">
            <w:pPr>
              <w:rPr>
                <w:rFonts w:cs="Arial"/>
                <w:sz w:val="22"/>
                <w:szCs w:val="22"/>
              </w:rPr>
            </w:pPr>
          </w:p>
          <w:p w14:paraId="5AE8D4AB" w14:textId="77777777" w:rsidR="007C0CE7" w:rsidRPr="00B46BF6" w:rsidRDefault="007C0CE7" w:rsidP="007C0CE7">
            <w:pPr>
              <w:rPr>
                <w:rFonts w:cs="Arial"/>
                <w:sz w:val="22"/>
                <w:szCs w:val="22"/>
              </w:rPr>
            </w:pPr>
          </w:p>
          <w:p w14:paraId="313397BD" w14:textId="77777777" w:rsidR="007C0CE7" w:rsidRPr="00B46BF6" w:rsidRDefault="007C0CE7" w:rsidP="007C0CE7">
            <w:pPr>
              <w:rPr>
                <w:rFonts w:cs="Arial"/>
                <w:sz w:val="22"/>
                <w:szCs w:val="22"/>
              </w:rPr>
            </w:pPr>
          </w:p>
          <w:p w14:paraId="2350EB8E" w14:textId="77777777" w:rsidR="007C0CE7" w:rsidRPr="00B46BF6" w:rsidRDefault="007C0CE7" w:rsidP="007C0CE7">
            <w:pPr>
              <w:rPr>
                <w:rFonts w:cs="Arial"/>
                <w:sz w:val="22"/>
                <w:szCs w:val="22"/>
              </w:rPr>
            </w:pPr>
          </w:p>
          <w:p w14:paraId="72695B68" w14:textId="77777777" w:rsidR="00455644" w:rsidRPr="00B46BF6" w:rsidRDefault="00455644" w:rsidP="007C0CE7">
            <w:pPr>
              <w:rPr>
                <w:rFonts w:cs="Arial"/>
                <w:sz w:val="22"/>
                <w:szCs w:val="22"/>
              </w:rPr>
            </w:pPr>
          </w:p>
          <w:p w14:paraId="4EE4A728" w14:textId="77777777" w:rsidR="007C0CE7" w:rsidRPr="001F0D80" w:rsidRDefault="007C0CE7" w:rsidP="007C0CE7">
            <w:pPr>
              <w:rPr>
                <w:rFonts w:cs="Arial"/>
                <w:sz w:val="26"/>
                <w:szCs w:val="26"/>
              </w:rPr>
            </w:pPr>
          </w:p>
          <w:p w14:paraId="2CE26A67" w14:textId="77777777" w:rsidR="007C0CE7" w:rsidRPr="00B46BF6" w:rsidRDefault="007C0CE7" w:rsidP="007C0CE7">
            <w:pPr>
              <w:rPr>
                <w:rFonts w:cs="Arial"/>
                <w:sz w:val="22"/>
                <w:szCs w:val="22"/>
              </w:rPr>
            </w:pPr>
            <w:r w:rsidRPr="00B46BF6">
              <w:rPr>
                <w:rFonts w:cs="Arial"/>
                <w:sz w:val="22"/>
                <w:szCs w:val="22"/>
              </w:rPr>
              <w:t>E</w:t>
            </w:r>
          </w:p>
          <w:p w14:paraId="0518CA23" w14:textId="77777777" w:rsidR="007C0CE7" w:rsidRPr="00B46BF6" w:rsidRDefault="007C0CE7" w:rsidP="007C0CE7">
            <w:pPr>
              <w:rPr>
                <w:rFonts w:cs="Arial"/>
                <w:sz w:val="22"/>
                <w:szCs w:val="22"/>
              </w:rPr>
            </w:pPr>
          </w:p>
          <w:p w14:paraId="230F5697" w14:textId="77777777" w:rsidR="007C0CE7" w:rsidRPr="00B46BF6" w:rsidRDefault="007C0CE7" w:rsidP="007C0CE7">
            <w:pPr>
              <w:rPr>
                <w:rFonts w:cs="Arial"/>
                <w:sz w:val="22"/>
                <w:szCs w:val="22"/>
              </w:rPr>
            </w:pPr>
          </w:p>
          <w:p w14:paraId="1E79A956" w14:textId="77777777" w:rsidR="007C0CE7" w:rsidRPr="00B46BF6" w:rsidRDefault="007C0CE7" w:rsidP="007C0CE7">
            <w:pPr>
              <w:rPr>
                <w:rFonts w:cs="Arial"/>
                <w:sz w:val="22"/>
                <w:szCs w:val="22"/>
              </w:rPr>
            </w:pPr>
          </w:p>
          <w:p w14:paraId="3C6210D9" w14:textId="77777777" w:rsidR="007C0CE7" w:rsidRPr="00B46BF6" w:rsidRDefault="007C0CE7" w:rsidP="007C0CE7">
            <w:pPr>
              <w:rPr>
                <w:rFonts w:cs="Arial"/>
                <w:sz w:val="22"/>
                <w:szCs w:val="22"/>
              </w:rPr>
            </w:pPr>
          </w:p>
          <w:p w14:paraId="192D2F0C" w14:textId="77777777" w:rsidR="007C0CE7" w:rsidRPr="00B46BF6" w:rsidRDefault="007C0CE7" w:rsidP="007C0CE7">
            <w:pPr>
              <w:rPr>
                <w:rFonts w:cs="Arial"/>
                <w:sz w:val="22"/>
                <w:szCs w:val="22"/>
              </w:rPr>
            </w:pPr>
          </w:p>
          <w:p w14:paraId="4B773F60" w14:textId="77777777" w:rsidR="007C0CE7" w:rsidRPr="00B46BF6" w:rsidRDefault="007C0CE7" w:rsidP="007C0CE7">
            <w:pPr>
              <w:rPr>
                <w:rFonts w:cs="Arial"/>
                <w:sz w:val="22"/>
                <w:szCs w:val="22"/>
              </w:rPr>
            </w:pPr>
            <w:r w:rsidRPr="00B46BF6">
              <w:rPr>
                <w:rFonts w:cs="Arial"/>
                <w:sz w:val="22"/>
                <w:szCs w:val="22"/>
              </w:rPr>
              <w:t>E</w:t>
            </w:r>
          </w:p>
          <w:p w14:paraId="38C71620" w14:textId="77777777" w:rsidR="007C0CE7" w:rsidRPr="00B46BF6" w:rsidRDefault="007C0CE7" w:rsidP="007C0CE7">
            <w:pPr>
              <w:rPr>
                <w:rFonts w:cs="Arial"/>
                <w:sz w:val="22"/>
                <w:szCs w:val="22"/>
              </w:rPr>
            </w:pPr>
          </w:p>
          <w:p w14:paraId="48A891B5" w14:textId="77777777" w:rsidR="007C0CE7" w:rsidRPr="00B46BF6" w:rsidRDefault="007C0CE7" w:rsidP="007C0CE7">
            <w:pPr>
              <w:rPr>
                <w:rFonts w:cs="Arial"/>
                <w:sz w:val="22"/>
                <w:szCs w:val="22"/>
              </w:rPr>
            </w:pPr>
          </w:p>
          <w:p w14:paraId="05EA9C8E" w14:textId="77777777" w:rsidR="007C0CE7" w:rsidRPr="00B46BF6" w:rsidRDefault="007C0CE7" w:rsidP="007C0CE7">
            <w:pPr>
              <w:rPr>
                <w:rFonts w:cs="Arial"/>
                <w:sz w:val="22"/>
                <w:szCs w:val="22"/>
              </w:rPr>
            </w:pPr>
          </w:p>
          <w:p w14:paraId="1484B839" w14:textId="77777777" w:rsidR="007C0CE7" w:rsidRPr="00B46BF6" w:rsidRDefault="007C0CE7" w:rsidP="007C0CE7">
            <w:pPr>
              <w:rPr>
                <w:rFonts w:cs="Arial"/>
                <w:sz w:val="22"/>
                <w:szCs w:val="22"/>
              </w:rPr>
            </w:pPr>
          </w:p>
          <w:p w14:paraId="429C24DE" w14:textId="77777777" w:rsidR="007C0CE7" w:rsidRPr="00B46BF6" w:rsidRDefault="007C0CE7" w:rsidP="007C0CE7">
            <w:pPr>
              <w:rPr>
                <w:rFonts w:cs="Arial"/>
                <w:sz w:val="22"/>
                <w:szCs w:val="22"/>
              </w:rPr>
            </w:pPr>
          </w:p>
          <w:p w14:paraId="7B3F4165" w14:textId="77777777" w:rsidR="007C0CE7" w:rsidRPr="00B46BF6" w:rsidRDefault="007C0CE7" w:rsidP="007C0CE7">
            <w:pPr>
              <w:rPr>
                <w:rFonts w:cs="Arial"/>
                <w:sz w:val="22"/>
                <w:szCs w:val="22"/>
              </w:rPr>
            </w:pPr>
          </w:p>
          <w:p w14:paraId="44BCBD59" w14:textId="77777777" w:rsidR="007C0CE7" w:rsidRPr="001B4B4C" w:rsidRDefault="007C0CE7" w:rsidP="007C0CE7">
            <w:pPr>
              <w:rPr>
                <w:rFonts w:cs="Arial"/>
                <w:sz w:val="26"/>
                <w:szCs w:val="26"/>
              </w:rPr>
            </w:pPr>
          </w:p>
          <w:p w14:paraId="27371844" w14:textId="77777777" w:rsidR="007C0CE7" w:rsidRPr="00B46BF6" w:rsidRDefault="007C0CE7" w:rsidP="007C0CE7">
            <w:pPr>
              <w:rPr>
                <w:rFonts w:cs="Arial"/>
                <w:sz w:val="22"/>
                <w:szCs w:val="22"/>
              </w:rPr>
            </w:pPr>
            <w:r w:rsidRPr="00B46BF6">
              <w:rPr>
                <w:rFonts w:cs="Arial"/>
                <w:sz w:val="22"/>
                <w:szCs w:val="22"/>
              </w:rPr>
              <w:t>E</w:t>
            </w:r>
          </w:p>
          <w:p w14:paraId="07AAA613" w14:textId="77777777" w:rsidR="007C0CE7" w:rsidRPr="00B46BF6" w:rsidRDefault="007C0CE7" w:rsidP="007C0CE7">
            <w:pPr>
              <w:rPr>
                <w:rFonts w:cs="Arial"/>
                <w:sz w:val="22"/>
                <w:szCs w:val="22"/>
              </w:rPr>
            </w:pPr>
          </w:p>
          <w:p w14:paraId="38B1D150" w14:textId="77777777" w:rsidR="007C0CE7" w:rsidRPr="00B46BF6" w:rsidRDefault="007C0CE7" w:rsidP="007C0CE7">
            <w:pPr>
              <w:rPr>
                <w:rFonts w:cs="Arial"/>
                <w:sz w:val="22"/>
                <w:szCs w:val="22"/>
              </w:rPr>
            </w:pPr>
          </w:p>
          <w:p w14:paraId="18B7BC90" w14:textId="77777777" w:rsidR="007C0CE7" w:rsidRPr="00B46BF6" w:rsidRDefault="007C0CE7" w:rsidP="007C0CE7">
            <w:pPr>
              <w:rPr>
                <w:rFonts w:cs="Arial"/>
                <w:sz w:val="22"/>
                <w:szCs w:val="22"/>
              </w:rPr>
            </w:pPr>
          </w:p>
          <w:p w14:paraId="5BC99343" w14:textId="77777777" w:rsidR="007C0CE7" w:rsidRPr="00B46BF6" w:rsidRDefault="007C0CE7" w:rsidP="007C0CE7">
            <w:pPr>
              <w:rPr>
                <w:rFonts w:cs="Arial"/>
                <w:sz w:val="22"/>
                <w:szCs w:val="22"/>
              </w:rPr>
            </w:pPr>
          </w:p>
          <w:p w14:paraId="5F235EF5" w14:textId="77777777" w:rsidR="007C0CE7" w:rsidRPr="00B46BF6" w:rsidRDefault="007C0CE7" w:rsidP="007C0CE7">
            <w:pPr>
              <w:rPr>
                <w:rFonts w:cs="Arial"/>
                <w:sz w:val="22"/>
                <w:szCs w:val="22"/>
              </w:rPr>
            </w:pPr>
          </w:p>
          <w:p w14:paraId="6AFED33D" w14:textId="77777777" w:rsidR="007C0CE7" w:rsidRPr="00B46BF6" w:rsidRDefault="007C0CE7" w:rsidP="007C0CE7">
            <w:pPr>
              <w:rPr>
                <w:rFonts w:cs="Arial"/>
                <w:sz w:val="22"/>
                <w:szCs w:val="22"/>
              </w:rPr>
            </w:pPr>
          </w:p>
          <w:p w14:paraId="4CFABD20" w14:textId="77777777" w:rsidR="007C0CE7" w:rsidRPr="00B46BF6" w:rsidRDefault="007C0CE7" w:rsidP="007C0CE7">
            <w:pPr>
              <w:rPr>
                <w:rFonts w:cs="Arial"/>
                <w:sz w:val="22"/>
                <w:szCs w:val="22"/>
              </w:rPr>
            </w:pPr>
          </w:p>
          <w:p w14:paraId="22052A8A" w14:textId="77777777" w:rsidR="00B46BF6" w:rsidRPr="001B4B4C" w:rsidRDefault="00B46BF6" w:rsidP="007C0CE7">
            <w:pPr>
              <w:rPr>
                <w:rFonts w:cs="Arial"/>
                <w:sz w:val="26"/>
                <w:szCs w:val="26"/>
              </w:rPr>
            </w:pPr>
          </w:p>
          <w:p w14:paraId="4AF338B8" w14:textId="77777777" w:rsidR="007C0CE7" w:rsidRPr="00B46BF6" w:rsidRDefault="007C0CE7" w:rsidP="007C0CE7">
            <w:pPr>
              <w:rPr>
                <w:rFonts w:cs="Arial"/>
                <w:sz w:val="22"/>
                <w:szCs w:val="22"/>
              </w:rPr>
            </w:pPr>
            <w:r w:rsidRPr="00B46BF6">
              <w:rPr>
                <w:rFonts w:cs="Arial"/>
                <w:sz w:val="22"/>
                <w:szCs w:val="22"/>
              </w:rPr>
              <w:t>E</w:t>
            </w:r>
          </w:p>
          <w:p w14:paraId="6FD3B53F" w14:textId="77777777" w:rsidR="007C0CE7" w:rsidRPr="00B46BF6" w:rsidRDefault="007C0CE7" w:rsidP="007C0CE7">
            <w:pPr>
              <w:rPr>
                <w:rFonts w:cs="Arial"/>
                <w:sz w:val="22"/>
                <w:szCs w:val="22"/>
              </w:rPr>
            </w:pPr>
          </w:p>
          <w:p w14:paraId="27DD19E4" w14:textId="77777777" w:rsidR="007C0CE7" w:rsidRPr="00B46BF6" w:rsidRDefault="007C0CE7" w:rsidP="007C0CE7">
            <w:pPr>
              <w:rPr>
                <w:rFonts w:cs="Arial"/>
                <w:sz w:val="22"/>
                <w:szCs w:val="22"/>
              </w:rPr>
            </w:pPr>
          </w:p>
          <w:p w14:paraId="6836F7CC" w14:textId="77777777" w:rsidR="007C0CE7" w:rsidRPr="00B46BF6" w:rsidRDefault="007C0CE7" w:rsidP="007C0CE7">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FCD4140" w14:textId="77777777" w:rsidR="007C0CE7" w:rsidRPr="00B46BF6" w:rsidRDefault="007C0CE7" w:rsidP="007C0CE7">
            <w:pPr>
              <w:rPr>
                <w:rFonts w:cs="Arial"/>
                <w:sz w:val="22"/>
                <w:szCs w:val="22"/>
              </w:rPr>
            </w:pPr>
          </w:p>
        </w:tc>
      </w:tr>
      <w:tr w:rsidR="007C0CE7" w:rsidRPr="00B46BF6" w14:paraId="75EB283B"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4481B84A" w14:textId="77777777" w:rsidR="007C0CE7" w:rsidRPr="00B46BF6" w:rsidRDefault="007C0CE7" w:rsidP="007C0CE7">
            <w:pPr>
              <w:rPr>
                <w:rFonts w:cs="Arial"/>
                <w:sz w:val="22"/>
                <w:szCs w:val="22"/>
              </w:rPr>
            </w:pPr>
            <w:r w:rsidRPr="00B46BF6">
              <w:rPr>
                <w:rFonts w:cs="Arial"/>
                <w:sz w:val="22"/>
                <w:szCs w:val="22"/>
              </w:rPr>
              <w:t>Skills &amp; Abilities</w:t>
            </w:r>
          </w:p>
        </w:tc>
        <w:tc>
          <w:tcPr>
            <w:tcW w:w="4806" w:type="dxa"/>
            <w:tcBorders>
              <w:top w:val="single" w:sz="4" w:space="0" w:color="000000"/>
              <w:left w:val="single" w:sz="4" w:space="0" w:color="000000"/>
              <w:bottom w:val="single" w:sz="4" w:space="0" w:color="000000"/>
              <w:right w:val="single" w:sz="4" w:space="0" w:color="000000"/>
            </w:tcBorders>
          </w:tcPr>
          <w:p w14:paraId="3F87CD85" w14:textId="77777777" w:rsidR="007C0CE7" w:rsidRPr="00B46BF6" w:rsidRDefault="007C0CE7" w:rsidP="007C0CE7">
            <w:pPr>
              <w:rPr>
                <w:rFonts w:cs="Arial"/>
                <w:b/>
                <w:sz w:val="22"/>
                <w:szCs w:val="22"/>
              </w:rPr>
            </w:pPr>
            <w:r w:rsidRPr="00B46BF6">
              <w:rPr>
                <w:rFonts w:cs="Arial"/>
                <w:b/>
                <w:sz w:val="22"/>
                <w:szCs w:val="22"/>
              </w:rPr>
              <w:t>Communication</w:t>
            </w:r>
          </w:p>
          <w:p w14:paraId="57E42A9A" w14:textId="77777777" w:rsidR="007C0CE7" w:rsidRPr="00B46BF6" w:rsidRDefault="007C0CE7" w:rsidP="00667AA6">
            <w:pPr>
              <w:pStyle w:val="BodyText"/>
              <w:numPr>
                <w:ilvl w:val="0"/>
                <w:numId w:val="18"/>
              </w:numPr>
              <w:tabs>
                <w:tab w:val="left" w:pos="360"/>
              </w:tabs>
              <w:spacing w:after="0"/>
              <w:rPr>
                <w:rFonts w:cs="Arial"/>
                <w:sz w:val="22"/>
                <w:szCs w:val="22"/>
              </w:rPr>
            </w:pPr>
            <w:r w:rsidRPr="00B46BF6">
              <w:rPr>
                <w:rFonts w:cs="Arial"/>
                <w:sz w:val="22"/>
                <w:szCs w:val="22"/>
              </w:rPr>
              <w:t>Excellent interpersonal skills and communicator with the ability to maintain effective relationships with colleagues and external stakeholders at all levels.</w:t>
            </w:r>
          </w:p>
          <w:p w14:paraId="67433421" w14:textId="77777777" w:rsidR="007C0CE7" w:rsidRPr="00B46BF6" w:rsidRDefault="007C0CE7" w:rsidP="00667AA6">
            <w:pPr>
              <w:pStyle w:val="BodyText"/>
              <w:numPr>
                <w:ilvl w:val="0"/>
                <w:numId w:val="18"/>
              </w:numPr>
              <w:tabs>
                <w:tab w:val="left" w:pos="360"/>
              </w:tabs>
              <w:spacing w:after="0"/>
              <w:rPr>
                <w:rFonts w:cs="Arial"/>
                <w:sz w:val="22"/>
                <w:szCs w:val="22"/>
              </w:rPr>
            </w:pPr>
            <w:r w:rsidRPr="00B46BF6">
              <w:rPr>
                <w:rFonts w:cs="Arial"/>
                <w:sz w:val="22"/>
                <w:szCs w:val="22"/>
              </w:rPr>
              <w:t>Excellent written communicator with proven experience in report writing</w:t>
            </w:r>
          </w:p>
          <w:p w14:paraId="1833BC31" w14:textId="77777777" w:rsidR="007C0CE7" w:rsidRPr="00B46BF6" w:rsidRDefault="007C0CE7" w:rsidP="00667AA6">
            <w:pPr>
              <w:pStyle w:val="BodyText"/>
              <w:numPr>
                <w:ilvl w:val="0"/>
                <w:numId w:val="18"/>
              </w:numPr>
              <w:tabs>
                <w:tab w:val="left" w:pos="360"/>
              </w:tabs>
              <w:spacing w:after="0"/>
              <w:rPr>
                <w:rFonts w:cs="Arial"/>
                <w:sz w:val="22"/>
                <w:szCs w:val="22"/>
              </w:rPr>
            </w:pPr>
            <w:r w:rsidRPr="00B46BF6">
              <w:rPr>
                <w:rFonts w:cs="Arial"/>
                <w:sz w:val="22"/>
                <w:szCs w:val="22"/>
              </w:rPr>
              <w:t>Able to effectively liaise with customers, colleagues, outside bodies and Councillors, in writing, by telephone and face to face</w:t>
            </w:r>
          </w:p>
          <w:p w14:paraId="13C7745A" w14:textId="77777777" w:rsidR="00455644" w:rsidRPr="00D92F9C" w:rsidRDefault="007C0CE7" w:rsidP="00667AA6">
            <w:pPr>
              <w:pStyle w:val="BodyText"/>
              <w:numPr>
                <w:ilvl w:val="0"/>
                <w:numId w:val="18"/>
              </w:numPr>
              <w:tabs>
                <w:tab w:val="left" w:pos="360"/>
              </w:tabs>
              <w:spacing w:after="0"/>
              <w:rPr>
                <w:rFonts w:cs="Arial"/>
                <w:b/>
                <w:sz w:val="22"/>
                <w:szCs w:val="22"/>
              </w:rPr>
            </w:pPr>
            <w:r w:rsidRPr="00D92F9C">
              <w:rPr>
                <w:rFonts w:cs="Arial"/>
                <w:sz w:val="22"/>
                <w:szCs w:val="22"/>
              </w:rPr>
              <w:t>Comfortable and able to present information to members and officers at all levels, including those without an accountancy background</w:t>
            </w:r>
          </w:p>
          <w:p w14:paraId="65C75E49" w14:textId="77777777" w:rsidR="00455644" w:rsidRPr="00B46BF6" w:rsidRDefault="00455644" w:rsidP="007C0CE7">
            <w:pPr>
              <w:rPr>
                <w:rFonts w:cs="Arial"/>
                <w:b/>
                <w:sz w:val="22"/>
                <w:szCs w:val="22"/>
              </w:rPr>
            </w:pPr>
          </w:p>
          <w:p w14:paraId="2C78FC33" w14:textId="77777777" w:rsidR="007C0CE7" w:rsidRPr="00B46BF6" w:rsidRDefault="007C0CE7" w:rsidP="007C0CE7">
            <w:pPr>
              <w:rPr>
                <w:rFonts w:cs="Arial"/>
                <w:b/>
                <w:sz w:val="22"/>
                <w:szCs w:val="22"/>
              </w:rPr>
            </w:pPr>
            <w:r w:rsidRPr="00B46BF6">
              <w:rPr>
                <w:rFonts w:cs="Arial"/>
                <w:b/>
                <w:sz w:val="22"/>
                <w:szCs w:val="22"/>
              </w:rPr>
              <w:t>Team Working</w:t>
            </w:r>
          </w:p>
          <w:p w14:paraId="386FF6A9" w14:textId="61E2E3A7" w:rsidR="007C0CE7" w:rsidRPr="00B46BF6" w:rsidRDefault="00862EDF" w:rsidP="00667AA6">
            <w:pPr>
              <w:pStyle w:val="BodyText"/>
              <w:numPr>
                <w:ilvl w:val="0"/>
                <w:numId w:val="18"/>
              </w:numPr>
              <w:tabs>
                <w:tab w:val="left" w:pos="360"/>
              </w:tabs>
              <w:spacing w:after="0"/>
              <w:ind w:right="31"/>
              <w:rPr>
                <w:rFonts w:cs="Arial"/>
                <w:sz w:val="22"/>
                <w:szCs w:val="22"/>
              </w:rPr>
            </w:pPr>
            <w:r>
              <w:rPr>
                <w:rFonts w:cs="Arial"/>
                <w:sz w:val="22"/>
                <w:szCs w:val="22"/>
              </w:rPr>
              <w:t>B</w:t>
            </w:r>
            <w:r w:rsidR="007C0CE7" w:rsidRPr="00B46BF6">
              <w:rPr>
                <w:rFonts w:cs="Arial"/>
                <w:sz w:val="22"/>
                <w:szCs w:val="22"/>
              </w:rPr>
              <w:t>uild</w:t>
            </w:r>
            <w:r>
              <w:rPr>
                <w:rFonts w:cs="Arial"/>
                <w:sz w:val="22"/>
                <w:szCs w:val="22"/>
              </w:rPr>
              <w:t>s</w:t>
            </w:r>
            <w:r w:rsidR="007C0CE7" w:rsidRPr="00B46BF6">
              <w:rPr>
                <w:rFonts w:cs="Arial"/>
                <w:sz w:val="22"/>
                <w:szCs w:val="22"/>
              </w:rPr>
              <w:t xml:space="preserve"> effective, supportive working relationships</w:t>
            </w:r>
          </w:p>
          <w:p w14:paraId="3A568BD5" w14:textId="77777777" w:rsidR="007C0CE7" w:rsidRPr="00B46BF6"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Demonstrates a flexible approach to work</w:t>
            </w:r>
          </w:p>
          <w:p w14:paraId="253F4D70" w14:textId="77777777" w:rsidR="007C0CE7" w:rsidRPr="00B46BF6"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Contributes positively within a team environment</w:t>
            </w:r>
          </w:p>
          <w:p w14:paraId="088A7A1D" w14:textId="4E5BA76C" w:rsidR="007C0CE7" w:rsidRPr="00B46BF6" w:rsidRDefault="00667AA6" w:rsidP="00667AA6">
            <w:pPr>
              <w:pStyle w:val="BodyText"/>
              <w:numPr>
                <w:ilvl w:val="0"/>
                <w:numId w:val="18"/>
              </w:numPr>
              <w:tabs>
                <w:tab w:val="left" w:pos="360"/>
              </w:tabs>
              <w:spacing w:after="0"/>
              <w:rPr>
                <w:rFonts w:cs="Arial"/>
                <w:sz w:val="22"/>
                <w:szCs w:val="22"/>
              </w:rPr>
            </w:pPr>
            <w:r>
              <w:rPr>
                <w:rFonts w:cs="Arial"/>
                <w:sz w:val="22"/>
                <w:szCs w:val="22"/>
              </w:rPr>
              <w:t>L</w:t>
            </w:r>
            <w:r w:rsidR="007C0CE7" w:rsidRPr="00B46BF6">
              <w:rPr>
                <w:rFonts w:cs="Arial"/>
                <w:sz w:val="22"/>
                <w:szCs w:val="22"/>
              </w:rPr>
              <w:t>earn</w:t>
            </w:r>
            <w:r>
              <w:rPr>
                <w:rFonts w:cs="Arial"/>
                <w:sz w:val="22"/>
                <w:szCs w:val="22"/>
              </w:rPr>
              <w:t>s</w:t>
            </w:r>
            <w:r w:rsidR="007C0CE7" w:rsidRPr="00B46BF6">
              <w:rPr>
                <w:rFonts w:cs="Arial"/>
                <w:sz w:val="22"/>
                <w:szCs w:val="22"/>
              </w:rPr>
              <w:t xml:space="preserve"> and assist</w:t>
            </w:r>
            <w:r>
              <w:rPr>
                <w:rFonts w:cs="Arial"/>
                <w:sz w:val="22"/>
                <w:szCs w:val="22"/>
              </w:rPr>
              <w:t>s</w:t>
            </w:r>
            <w:r w:rsidR="007C0CE7" w:rsidRPr="00B46BF6">
              <w:rPr>
                <w:rFonts w:cs="Arial"/>
                <w:sz w:val="22"/>
                <w:szCs w:val="22"/>
              </w:rPr>
              <w:t xml:space="preserve"> other team members</w:t>
            </w:r>
            <w:r>
              <w:rPr>
                <w:rFonts w:cs="Arial"/>
                <w:sz w:val="22"/>
                <w:szCs w:val="22"/>
              </w:rPr>
              <w:t>.</w:t>
            </w:r>
          </w:p>
          <w:p w14:paraId="437B5565" w14:textId="77777777" w:rsidR="007C0CE7" w:rsidRPr="00B46BF6" w:rsidRDefault="007C0CE7" w:rsidP="007C0CE7">
            <w:pPr>
              <w:rPr>
                <w:rFonts w:cs="Arial"/>
                <w:sz w:val="22"/>
                <w:szCs w:val="22"/>
              </w:rPr>
            </w:pPr>
          </w:p>
          <w:p w14:paraId="6D87D9A2" w14:textId="77777777" w:rsidR="007C0CE7" w:rsidRPr="00B46BF6" w:rsidRDefault="007C0CE7" w:rsidP="007C0CE7">
            <w:pPr>
              <w:rPr>
                <w:rFonts w:cs="Arial"/>
                <w:b/>
                <w:sz w:val="22"/>
                <w:szCs w:val="22"/>
              </w:rPr>
            </w:pPr>
            <w:r w:rsidRPr="00B46BF6">
              <w:rPr>
                <w:rFonts w:cs="Arial"/>
                <w:b/>
                <w:sz w:val="22"/>
                <w:szCs w:val="22"/>
              </w:rPr>
              <w:t>Quality of Work</w:t>
            </w:r>
          </w:p>
          <w:p w14:paraId="0FB502CE" w14:textId="40171D94" w:rsidR="007C0CE7" w:rsidRPr="00B46BF6" w:rsidRDefault="00667AA6" w:rsidP="00667AA6">
            <w:pPr>
              <w:pStyle w:val="BodyText"/>
              <w:numPr>
                <w:ilvl w:val="0"/>
                <w:numId w:val="18"/>
              </w:numPr>
              <w:tabs>
                <w:tab w:val="left" w:pos="360"/>
              </w:tabs>
              <w:spacing w:after="0"/>
              <w:ind w:right="31"/>
              <w:rPr>
                <w:rFonts w:cs="Arial"/>
                <w:sz w:val="22"/>
                <w:szCs w:val="22"/>
              </w:rPr>
            </w:pPr>
            <w:r>
              <w:rPr>
                <w:rFonts w:cs="Arial"/>
                <w:sz w:val="22"/>
                <w:szCs w:val="22"/>
              </w:rPr>
              <w:t>Pr</w:t>
            </w:r>
            <w:r w:rsidR="007C0CE7" w:rsidRPr="00B46BF6">
              <w:rPr>
                <w:rFonts w:cs="Arial"/>
                <w:sz w:val="22"/>
                <w:szCs w:val="22"/>
              </w:rPr>
              <w:t>oduce</w:t>
            </w:r>
            <w:r>
              <w:rPr>
                <w:rFonts w:cs="Arial"/>
                <w:sz w:val="22"/>
                <w:szCs w:val="22"/>
              </w:rPr>
              <w:t>s</w:t>
            </w:r>
            <w:r w:rsidR="007C0CE7" w:rsidRPr="00B46BF6">
              <w:rPr>
                <w:rFonts w:cs="Arial"/>
                <w:sz w:val="22"/>
                <w:szCs w:val="22"/>
              </w:rPr>
              <w:t xml:space="preserve"> </w:t>
            </w:r>
            <w:r w:rsidRPr="00B46BF6">
              <w:rPr>
                <w:rFonts w:cs="Arial"/>
                <w:sz w:val="22"/>
                <w:szCs w:val="22"/>
              </w:rPr>
              <w:t xml:space="preserve">high quality </w:t>
            </w:r>
            <w:r w:rsidR="007C0CE7" w:rsidRPr="00B46BF6">
              <w:rPr>
                <w:rFonts w:cs="Arial"/>
                <w:sz w:val="22"/>
                <w:szCs w:val="22"/>
              </w:rPr>
              <w:t>work with good attention to detail</w:t>
            </w:r>
          </w:p>
          <w:p w14:paraId="2E39627E" w14:textId="2D32BC8B" w:rsidR="007C0CE7" w:rsidRPr="00B46BF6"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Demonstrates accuracy, and a systematic and thorough approach to work</w:t>
            </w:r>
            <w:r w:rsidR="00667AA6">
              <w:rPr>
                <w:rFonts w:cs="Arial"/>
                <w:sz w:val="22"/>
                <w:szCs w:val="22"/>
              </w:rPr>
              <w:t>.</w:t>
            </w:r>
          </w:p>
          <w:p w14:paraId="6A844474" w14:textId="0E77DFF7" w:rsidR="007C0CE7" w:rsidRDefault="007C0CE7" w:rsidP="007C0CE7">
            <w:pPr>
              <w:rPr>
                <w:rFonts w:cs="Arial"/>
                <w:sz w:val="22"/>
                <w:szCs w:val="22"/>
              </w:rPr>
            </w:pPr>
          </w:p>
          <w:p w14:paraId="27D7B470" w14:textId="1931FEE3" w:rsidR="00667AA6" w:rsidRDefault="00667AA6" w:rsidP="007C0CE7">
            <w:pPr>
              <w:rPr>
                <w:rFonts w:cs="Arial"/>
                <w:sz w:val="22"/>
                <w:szCs w:val="22"/>
              </w:rPr>
            </w:pPr>
          </w:p>
          <w:p w14:paraId="2E0C07E8" w14:textId="77777777" w:rsidR="00667AA6" w:rsidRPr="00B46BF6" w:rsidRDefault="00667AA6" w:rsidP="007C0CE7">
            <w:pPr>
              <w:rPr>
                <w:rFonts w:cs="Arial"/>
                <w:sz w:val="22"/>
                <w:szCs w:val="22"/>
              </w:rPr>
            </w:pPr>
          </w:p>
          <w:p w14:paraId="6F42F752" w14:textId="77777777" w:rsidR="007C0CE7" w:rsidRPr="00B46BF6" w:rsidRDefault="007C0CE7" w:rsidP="007C0CE7">
            <w:pPr>
              <w:rPr>
                <w:rFonts w:cs="Arial"/>
                <w:b/>
                <w:sz w:val="22"/>
                <w:szCs w:val="22"/>
              </w:rPr>
            </w:pPr>
            <w:r w:rsidRPr="00B46BF6">
              <w:rPr>
                <w:rFonts w:cs="Arial"/>
                <w:b/>
                <w:sz w:val="22"/>
                <w:szCs w:val="22"/>
              </w:rPr>
              <w:t>IT/Technical Skills</w:t>
            </w:r>
          </w:p>
          <w:p w14:paraId="7716F52E" w14:textId="77777777" w:rsidR="00841F70"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 xml:space="preserve">High degree of computer knowledge and experience.            </w:t>
            </w:r>
          </w:p>
          <w:p w14:paraId="46C8D13C" w14:textId="121BE9A1" w:rsidR="007C0CE7" w:rsidRPr="00B46BF6" w:rsidRDefault="00667AA6" w:rsidP="00667AA6">
            <w:pPr>
              <w:pStyle w:val="BodyText"/>
              <w:numPr>
                <w:ilvl w:val="0"/>
                <w:numId w:val="18"/>
              </w:numPr>
              <w:tabs>
                <w:tab w:val="left" w:pos="360"/>
              </w:tabs>
              <w:spacing w:after="0"/>
              <w:ind w:right="31"/>
              <w:rPr>
                <w:rFonts w:cs="Arial"/>
                <w:sz w:val="22"/>
                <w:szCs w:val="22"/>
              </w:rPr>
            </w:pPr>
            <w:r>
              <w:rPr>
                <w:rFonts w:cs="Arial"/>
                <w:sz w:val="22"/>
                <w:szCs w:val="22"/>
              </w:rPr>
              <w:t>Quickly l</w:t>
            </w:r>
            <w:r w:rsidR="007C0CE7" w:rsidRPr="00B46BF6">
              <w:rPr>
                <w:rFonts w:cs="Arial"/>
                <w:sz w:val="22"/>
                <w:szCs w:val="22"/>
              </w:rPr>
              <w:t>earn</w:t>
            </w:r>
            <w:r>
              <w:rPr>
                <w:rFonts w:cs="Arial"/>
                <w:sz w:val="22"/>
                <w:szCs w:val="22"/>
              </w:rPr>
              <w:t>s</w:t>
            </w:r>
            <w:r w:rsidR="007C0CE7" w:rsidRPr="00B46BF6">
              <w:rPr>
                <w:rFonts w:cs="Arial"/>
                <w:sz w:val="22"/>
                <w:szCs w:val="22"/>
              </w:rPr>
              <w:t xml:space="preserve"> new technologies and techniques.</w:t>
            </w:r>
          </w:p>
          <w:p w14:paraId="210FB773" w14:textId="77777777" w:rsidR="007C0CE7" w:rsidRPr="00B46BF6"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High degree of Financial Systems knowledge</w:t>
            </w:r>
          </w:p>
          <w:p w14:paraId="72FD89A5" w14:textId="77777777" w:rsidR="007C0CE7" w:rsidRPr="00B46BF6" w:rsidRDefault="007C0CE7" w:rsidP="00667AA6">
            <w:pPr>
              <w:ind w:right="31"/>
              <w:rPr>
                <w:rFonts w:cs="Arial"/>
                <w:b/>
                <w:sz w:val="22"/>
                <w:szCs w:val="22"/>
              </w:rPr>
            </w:pPr>
          </w:p>
          <w:p w14:paraId="03967B1A" w14:textId="77777777" w:rsidR="007C0CE7" w:rsidRPr="00B46BF6" w:rsidRDefault="007C0CE7" w:rsidP="00667AA6">
            <w:pPr>
              <w:ind w:right="31"/>
              <w:rPr>
                <w:rFonts w:cs="Arial"/>
                <w:b/>
                <w:sz w:val="22"/>
                <w:szCs w:val="22"/>
              </w:rPr>
            </w:pPr>
            <w:r w:rsidRPr="00B46BF6">
              <w:rPr>
                <w:rFonts w:cs="Arial"/>
                <w:b/>
                <w:sz w:val="22"/>
                <w:szCs w:val="22"/>
              </w:rPr>
              <w:t>Research &amp; Analytical Skills</w:t>
            </w:r>
          </w:p>
          <w:p w14:paraId="3EFD472C" w14:textId="53EA4A84" w:rsidR="007C0CE7" w:rsidRPr="00B46BF6" w:rsidRDefault="00667AA6" w:rsidP="00667AA6">
            <w:pPr>
              <w:pStyle w:val="BodyText"/>
              <w:numPr>
                <w:ilvl w:val="0"/>
                <w:numId w:val="18"/>
              </w:numPr>
              <w:tabs>
                <w:tab w:val="left" w:pos="360"/>
              </w:tabs>
              <w:spacing w:after="0"/>
              <w:ind w:right="31"/>
              <w:rPr>
                <w:rFonts w:cs="Arial"/>
                <w:sz w:val="22"/>
                <w:szCs w:val="22"/>
              </w:rPr>
            </w:pPr>
            <w:r>
              <w:rPr>
                <w:rFonts w:cs="Arial"/>
                <w:sz w:val="22"/>
                <w:szCs w:val="22"/>
              </w:rPr>
              <w:t>I</w:t>
            </w:r>
            <w:r w:rsidR="007C0CE7" w:rsidRPr="00B46BF6">
              <w:rPr>
                <w:rFonts w:cs="Arial"/>
                <w:sz w:val="22"/>
                <w:szCs w:val="22"/>
              </w:rPr>
              <w:t>nvestigate</w:t>
            </w:r>
            <w:r>
              <w:rPr>
                <w:rFonts w:cs="Arial"/>
                <w:sz w:val="22"/>
                <w:szCs w:val="22"/>
              </w:rPr>
              <w:t>s</w:t>
            </w:r>
            <w:r w:rsidR="007C0CE7" w:rsidRPr="00B46BF6">
              <w:rPr>
                <w:rFonts w:cs="Arial"/>
                <w:sz w:val="22"/>
                <w:szCs w:val="22"/>
              </w:rPr>
              <w:t xml:space="preserve"> and research</w:t>
            </w:r>
            <w:r>
              <w:rPr>
                <w:rFonts w:cs="Arial"/>
                <w:sz w:val="22"/>
                <w:szCs w:val="22"/>
              </w:rPr>
              <w:t>es</w:t>
            </w:r>
            <w:r w:rsidR="007C0CE7" w:rsidRPr="00B46BF6">
              <w:rPr>
                <w:rFonts w:cs="Arial"/>
                <w:sz w:val="22"/>
                <w:szCs w:val="22"/>
              </w:rPr>
              <w:t xml:space="preserve"> accounting and other legislation required for the role in order to maintain own knowledge and that of others.</w:t>
            </w:r>
          </w:p>
          <w:p w14:paraId="15A03BB4" w14:textId="57AE64BE" w:rsidR="007C0CE7" w:rsidRPr="00B46BF6" w:rsidRDefault="007C0CE7" w:rsidP="00667AA6">
            <w:pPr>
              <w:pStyle w:val="BodyText"/>
              <w:numPr>
                <w:ilvl w:val="0"/>
                <w:numId w:val="18"/>
              </w:numPr>
              <w:tabs>
                <w:tab w:val="left" w:pos="360"/>
              </w:tabs>
              <w:spacing w:after="0"/>
              <w:ind w:right="31"/>
              <w:rPr>
                <w:rFonts w:cs="Arial"/>
                <w:sz w:val="22"/>
                <w:szCs w:val="22"/>
              </w:rPr>
            </w:pPr>
            <w:r w:rsidRPr="00B46BF6">
              <w:rPr>
                <w:rFonts w:cs="Arial"/>
                <w:sz w:val="22"/>
                <w:szCs w:val="22"/>
              </w:rPr>
              <w:t xml:space="preserve">Promotes </w:t>
            </w:r>
            <w:r w:rsidR="00DD5F9F" w:rsidRPr="00B46BF6">
              <w:rPr>
                <w:rFonts w:cs="Arial"/>
                <w:sz w:val="22"/>
                <w:szCs w:val="22"/>
              </w:rPr>
              <w:t xml:space="preserve">knowledge </w:t>
            </w:r>
            <w:r w:rsidRPr="00B46BF6">
              <w:rPr>
                <w:rFonts w:cs="Arial"/>
                <w:sz w:val="22"/>
                <w:szCs w:val="22"/>
              </w:rPr>
              <w:t>sharing within the organisation.</w:t>
            </w:r>
          </w:p>
          <w:p w14:paraId="3F1F1E44" w14:textId="1D21F3C4" w:rsidR="007C0CE7" w:rsidRPr="00B46BF6" w:rsidRDefault="00DD5F9F" w:rsidP="00667AA6">
            <w:pPr>
              <w:pStyle w:val="BodyText"/>
              <w:numPr>
                <w:ilvl w:val="0"/>
                <w:numId w:val="18"/>
              </w:numPr>
              <w:tabs>
                <w:tab w:val="left" w:pos="360"/>
              </w:tabs>
              <w:spacing w:after="0"/>
              <w:ind w:right="31"/>
              <w:rPr>
                <w:rFonts w:cs="Arial"/>
                <w:sz w:val="22"/>
                <w:szCs w:val="22"/>
              </w:rPr>
            </w:pPr>
            <w:r>
              <w:rPr>
                <w:rFonts w:cs="Arial"/>
                <w:sz w:val="22"/>
                <w:szCs w:val="22"/>
              </w:rPr>
              <w:t>A</w:t>
            </w:r>
            <w:r w:rsidR="007C0CE7" w:rsidRPr="00B46BF6">
              <w:rPr>
                <w:rFonts w:cs="Arial"/>
                <w:sz w:val="22"/>
                <w:szCs w:val="22"/>
              </w:rPr>
              <w:t>nalyse</w:t>
            </w:r>
            <w:r>
              <w:rPr>
                <w:rFonts w:cs="Arial"/>
                <w:sz w:val="22"/>
                <w:szCs w:val="22"/>
              </w:rPr>
              <w:t>s</w:t>
            </w:r>
            <w:r w:rsidR="007C0CE7" w:rsidRPr="00B46BF6">
              <w:rPr>
                <w:rFonts w:cs="Arial"/>
                <w:sz w:val="22"/>
                <w:szCs w:val="22"/>
              </w:rPr>
              <w:t xml:space="preserve"> and research</w:t>
            </w:r>
            <w:r>
              <w:rPr>
                <w:rFonts w:cs="Arial"/>
                <w:sz w:val="22"/>
                <w:szCs w:val="22"/>
              </w:rPr>
              <w:t>es</w:t>
            </w:r>
            <w:r w:rsidR="007C0CE7" w:rsidRPr="00B46BF6">
              <w:rPr>
                <w:rFonts w:cs="Arial"/>
                <w:sz w:val="22"/>
                <w:szCs w:val="22"/>
              </w:rPr>
              <w:t xml:space="preserve"> information on topics outside previous experience and appl</w:t>
            </w:r>
            <w:r>
              <w:rPr>
                <w:rFonts w:cs="Arial"/>
                <w:sz w:val="22"/>
                <w:szCs w:val="22"/>
              </w:rPr>
              <w:t>ies</w:t>
            </w:r>
            <w:r w:rsidR="007C0CE7" w:rsidRPr="00B46BF6">
              <w:rPr>
                <w:rFonts w:cs="Arial"/>
                <w:sz w:val="22"/>
                <w:szCs w:val="22"/>
              </w:rPr>
              <w:t xml:space="preserve"> within the organisation</w:t>
            </w:r>
          </w:p>
          <w:p w14:paraId="27D8E12F" w14:textId="52886DDC" w:rsidR="007C0CE7" w:rsidRPr="00B46BF6" w:rsidRDefault="007C0CE7" w:rsidP="00DD5F9F">
            <w:pPr>
              <w:pStyle w:val="BodyText"/>
              <w:numPr>
                <w:ilvl w:val="0"/>
                <w:numId w:val="18"/>
              </w:numPr>
              <w:tabs>
                <w:tab w:val="left" w:pos="360"/>
              </w:tabs>
              <w:spacing w:after="0"/>
              <w:ind w:right="-111"/>
              <w:rPr>
                <w:rFonts w:cs="Arial"/>
                <w:sz w:val="22"/>
                <w:szCs w:val="22"/>
              </w:rPr>
            </w:pPr>
            <w:r w:rsidRPr="00B46BF6">
              <w:rPr>
                <w:rFonts w:cs="Arial"/>
                <w:sz w:val="22"/>
                <w:szCs w:val="22"/>
              </w:rPr>
              <w:t>Analyse</w:t>
            </w:r>
            <w:r w:rsidR="00DD5F9F">
              <w:rPr>
                <w:rFonts w:cs="Arial"/>
                <w:sz w:val="22"/>
                <w:szCs w:val="22"/>
              </w:rPr>
              <w:t>s</w:t>
            </w:r>
            <w:r w:rsidRPr="00B46BF6">
              <w:rPr>
                <w:rFonts w:cs="Arial"/>
                <w:sz w:val="22"/>
                <w:szCs w:val="22"/>
              </w:rPr>
              <w:t xml:space="preserve"> and present</w:t>
            </w:r>
            <w:r w:rsidR="00DD5F9F">
              <w:rPr>
                <w:rFonts w:cs="Arial"/>
                <w:sz w:val="22"/>
                <w:szCs w:val="22"/>
              </w:rPr>
              <w:t>s</w:t>
            </w:r>
            <w:r w:rsidRPr="00B46BF6">
              <w:rPr>
                <w:rFonts w:cs="Arial"/>
                <w:sz w:val="22"/>
                <w:szCs w:val="22"/>
              </w:rPr>
              <w:t xml:space="preserve"> complex information to others in an </w:t>
            </w:r>
            <w:proofErr w:type="gramStart"/>
            <w:r w:rsidRPr="00B46BF6">
              <w:rPr>
                <w:rFonts w:cs="Arial"/>
                <w:sz w:val="22"/>
                <w:szCs w:val="22"/>
              </w:rPr>
              <w:t>easy to understand</w:t>
            </w:r>
            <w:proofErr w:type="gramEnd"/>
            <w:r w:rsidRPr="00B46BF6">
              <w:rPr>
                <w:rFonts w:cs="Arial"/>
                <w:sz w:val="22"/>
                <w:szCs w:val="22"/>
              </w:rPr>
              <w:t xml:space="preserve"> manner.</w:t>
            </w:r>
          </w:p>
        </w:tc>
        <w:tc>
          <w:tcPr>
            <w:tcW w:w="1417" w:type="dxa"/>
            <w:tcBorders>
              <w:top w:val="single" w:sz="4" w:space="0" w:color="000000"/>
              <w:left w:val="single" w:sz="4" w:space="0" w:color="000000"/>
              <w:bottom w:val="single" w:sz="4" w:space="0" w:color="000000"/>
              <w:right w:val="single" w:sz="4" w:space="0" w:color="000000"/>
            </w:tcBorders>
          </w:tcPr>
          <w:p w14:paraId="29123D6D" w14:textId="77777777" w:rsidR="007C0CE7" w:rsidRPr="00B46BF6" w:rsidRDefault="007C0CE7" w:rsidP="007C0CE7">
            <w:pPr>
              <w:rPr>
                <w:rFonts w:cs="Arial"/>
                <w:sz w:val="22"/>
                <w:szCs w:val="22"/>
              </w:rPr>
            </w:pPr>
            <w:r w:rsidRPr="00B46BF6">
              <w:rPr>
                <w:rFonts w:cs="Arial"/>
                <w:sz w:val="22"/>
                <w:szCs w:val="22"/>
              </w:rPr>
              <w:t>E</w:t>
            </w:r>
          </w:p>
          <w:p w14:paraId="3BCB4CC0" w14:textId="77777777" w:rsidR="007C0CE7" w:rsidRPr="00B46BF6" w:rsidRDefault="007C0CE7" w:rsidP="007C0CE7">
            <w:pPr>
              <w:rPr>
                <w:rFonts w:cs="Arial"/>
                <w:sz w:val="22"/>
                <w:szCs w:val="22"/>
              </w:rPr>
            </w:pPr>
          </w:p>
          <w:p w14:paraId="014C268A" w14:textId="77777777" w:rsidR="007C0CE7" w:rsidRPr="00B46BF6" w:rsidRDefault="007C0CE7" w:rsidP="007C0CE7">
            <w:pPr>
              <w:rPr>
                <w:rFonts w:cs="Arial"/>
                <w:sz w:val="22"/>
                <w:szCs w:val="22"/>
              </w:rPr>
            </w:pPr>
          </w:p>
          <w:p w14:paraId="616F25DE" w14:textId="77777777" w:rsidR="007C0CE7" w:rsidRPr="00B46BF6" w:rsidRDefault="007C0CE7" w:rsidP="007C0CE7">
            <w:pPr>
              <w:rPr>
                <w:rFonts w:cs="Arial"/>
                <w:sz w:val="22"/>
                <w:szCs w:val="22"/>
              </w:rPr>
            </w:pPr>
          </w:p>
          <w:p w14:paraId="000C9629" w14:textId="77777777" w:rsidR="007C0CE7" w:rsidRPr="00B46BF6" w:rsidRDefault="007C0CE7" w:rsidP="007C0CE7">
            <w:pPr>
              <w:rPr>
                <w:rFonts w:cs="Arial"/>
                <w:sz w:val="22"/>
                <w:szCs w:val="22"/>
              </w:rPr>
            </w:pPr>
          </w:p>
          <w:p w14:paraId="7DE96008" w14:textId="77777777" w:rsidR="007C0CE7" w:rsidRPr="00B46BF6" w:rsidRDefault="007C0CE7" w:rsidP="007C0CE7">
            <w:pPr>
              <w:rPr>
                <w:rFonts w:cs="Arial"/>
                <w:sz w:val="22"/>
                <w:szCs w:val="22"/>
              </w:rPr>
            </w:pPr>
          </w:p>
          <w:p w14:paraId="7D161B80" w14:textId="77777777" w:rsidR="007C0CE7" w:rsidRPr="00B46BF6" w:rsidRDefault="007C0CE7" w:rsidP="007C0CE7">
            <w:pPr>
              <w:rPr>
                <w:rFonts w:cs="Arial"/>
                <w:sz w:val="22"/>
                <w:szCs w:val="22"/>
              </w:rPr>
            </w:pPr>
          </w:p>
          <w:p w14:paraId="5429EA12" w14:textId="77777777" w:rsidR="007C0CE7" w:rsidRPr="00B46BF6" w:rsidRDefault="007C0CE7" w:rsidP="007C0CE7">
            <w:pPr>
              <w:rPr>
                <w:rFonts w:cs="Arial"/>
                <w:sz w:val="22"/>
                <w:szCs w:val="22"/>
              </w:rPr>
            </w:pPr>
          </w:p>
          <w:p w14:paraId="67059605" w14:textId="77777777" w:rsidR="007C0CE7" w:rsidRPr="00B46BF6" w:rsidRDefault="007C0CE7" w:rsidP="007C0CE7">
            <w:pPr>
              <w:rPr>
                <w:rFonts w:cs="Arial"/>
                <w:sz w:val="22"/>
                <w:szCs w:val="22"/>
              </w:rPr>
            </w:pPr>
          </w:p>
          <w:p w14:paraId="5C5923B8" w14:textId="77777777" w:rsidR="007C0CE7" w:rsidRPr="00B46BF6" w:rsidRDefault="007C0CE7" w:rsidP="007C0CE7">
            <w:pPr>
              <w:rPr>
                <w:rFonts w:cs="Arial"/>
                <w:sz w:val="22"/>
                <w:szCs w:val="22"/>
              </w:rPr>
            </w:pPr>
          </w:p>
          <w:p w14:paraId="62BC24E1" w14:textId="77777777" w:rsidR="007C0CE7" w:rsidRPr="00B46BF6" w:rsidRDefault="007C0CE7" w:rsidP="007C0CE7">
            <w:pPr>
              <w:rPr>
                <w:rFonts w:cs="Arial"/>
                <w:sz w:val="22"/>
                <w:szCs w:val="22"/>
              </w:rPr>
            </w:pPr>
          </w:p>
          <w:p w14:paraId="66DFC02D" w14:textId="77777777" w:rsidR="007C0CE7" w:rsidRPr="00B46BF6" w:rsidRDefault="007C0CE7" w:rsidP="007C0CE7">
            <w:pPr>
              <w:rPr>
                <w:rFonts w:cs="Arial"/>
                <w:sz w:val="22"/>
                <w:szCs w:val="22"/>
              </w:rPr>
            </w:pPr>
          </w:p>
          <w:p w14:paraId="30DC6287" w14:textId="77777777" w:rsidR="007C0CE7" w:rsidRPr="00B46BF6" w:rsidRDefault="007C0CE7" w:rsidP="007C0CE7">
            <w:pPr>
              <w:rPr>
                <w:rFonts w:cs="Arial"/>
                <w:sz w:val="22"/>
                <w:szCs w:val="22"/>
              </w:rPr>
            </w:pPr>
          </w:p>
          <w:p w14:paraId="0DB64F7A" w14:textId="77777777" w:rsidR="007C0CE7" w:rsidRPr="00B46BF6" w:rsidRDefault="007C0CE7" w:rsidP="007C0CE7">
            <w:pPr>
              <w:rPr>
                <w:rFonts w:cs="Arial"/>
                <w:sz w:val="22"/>
                <w:szCs w:val="22"/>
              </w:rPr>
            </w:pPr>
          </w:p>
          <w:p w14:paraId="2613B085" w14:textId="77777777" w:rsidR="007C0CE7" w:rsidRPr="001B4B4C" w:rsidRDefault="007C0CE7" w:rsidP="007C0CE7">
            <w:pPr>
              <w:rPr>
                <w:rFonts w:cs="Arial"/>
                <w:sz w:val="26"/>
                <w:szCs w:val="26"/>
              </w:rPr>
            </w:pPr>
          </w:p>
          <w:p w14:paraId="11DCEA89" w14:textId="77777777" w:rsidR="00C627C3" w:rsidRPr="001B4B4C" w:rsidRDefault="00C627C3" w:rsidP="007C0CE7">
            <w:pPr>
              <w:rPr>
                <w:rFonts w:cs="Arial"/>
                <w:sz w:val="26"/>
                <w:szCs w:val="26"/>
              </w:rPr>
            </w:pPr>
          </w:p>
          <w:p w14:paraId="631E3A3F" w14:textId="77777777" w:rsidR="007C0CE7" w:rsidRPr="00B46BF6" w:rsidRDefault="007C0CE7" w:rsidP="007C0CE7">
            <w:pPr>
              <w:rPr>
                <w:rFonts w:cs="Arial"/>
                <w:sz w:val="22"/>
                <w:szCs w:val="22"/>
              </w:rPr>
            </w:pPr>
            <w:r w:rsidRPr="00B46BF6">
              <w:rPr>
                <w:rFonts w:cs="Arial"/>
                <w:sz w:val="22"/>
                <w:szCs w:val="22"/>
              </w:rPr>
              <w:t>E</w:t>
            </w:r>
          </w:p>
          <w:p w14:paraId="19AD70BC" w14:textId="77777777" w:rsidR="007C0CE7" w:rsidRPr="00B46BF6" w:rsidRDefault="007C0CE7" w:rsidP="007C0CE7">
            <w:pPr>
              <w:rPr>
                <w:rFonts w:cs="Arial"/>
                <w:sz w:val="22"/>
                <w:szCs w:val="22"/>
              </w:rPr>
            </w:pPr>
          </w:p>
          <w:p w14:paraId="2DCA9AB7" w14:textId="77777777" w:rsidR="007C0CE7" w:rsidRPr="00B46BF6" w:rsidRDefault="007C0CE7" w:rsidP="007C0CE7">
            <w:pPr>
              <w:rPr>
                <w:rFonts w:cs="Arial"/>
                <w:sz w:val="22"/>
                <w:szCs w:val="22"/>
              </w:rPr>
            </w:pPr>
          </w:p>
          <w:p w14:paraId="509E1DB8" w14:textId="77777777" w:rsidR="007C0CE7" w:rsidRDefault="007C0CE7" w:rsidP="007C0CE7">
            <w:pPr>
              <w:rPr>
                <w:rFonts w:cs="Arial"/>
                <w:sz w:val="22"/>
                <w:szCs w:val="22"/>
              </w:rPr>
            </w:pPr>
          </w:p>
          <w:p w14:paraId="5CE7015F" w14:textId="77777777" w:rsidR="00B46BF6" w:rsidRDefault="00B46BF6" w:rsidP="007C0CE7">
            <w:pPr>
              <w:rPr>
                <w:rFonts w:cs="Arial"/>
                <w:sz w:val="22"/>
                <w:szCs w:val="22"/>
              </w:rPr>
            </w:pPr>
          </w:p>
          <w:p w14:paraId="252C7813" w14:textId="77777777" w:rsidR="00B46BF6" w:rsidRDefault="00B46BF6" w:rsidP="007C0CE7">
            <w:pPr>
              <w:rPr>
                <w:rFonts w:cs="Arial"/>
                <w:sz w:val="22"/>
                <w:szCs w:val="22"/>
              </w:rPr>
            </w:pPr>
          </w:p>
          <w:p w14:paraId="36072D38" w14:textId="77777777" w:rsidR="00B46BF6" w:rsidRDefault="00B46BF6" w:rsidP="007C0CE7">
            <w:pPr>
              <w:rPr>
                <w:rFonts w:cs="Arial"/>
                <w:sz w:val="22"/>
                <w:szCs w:val="22"/>
              </w:rPr>
            </w:pPr>
          </w:p>
          <w:p w14:paraId="4C5E9FA6" w14:textId="77777777" w:rsidR="00B46BF6" w:rsidRPr="00667AA6" w:rsidRDefault="00B46BF6" w:rsidP="007C0CE7">
            <w:pPr>
              <w:rPr>
                <w:rFonts w:cs="Arial"/>
                <w:sz w:val="26"/>
                <w:szCs w:val="26"/>
              </w:rPr>
            </w:pPr>
          </w:p>
          <w:p w14:paraId="7E8F4E6D" w14:textId="77777777" w:rsidR="007C0CE7" w:rsidRPr="00B46BF6" w:rsidRDefault="007C0CE7" w:rsidP="007C0CE7">
            <w:pPr>
              <w:rPr>
                <w:rFonts w:cs="Arial"/>
                <w:sz w:val="22"/>
                <w:szCs w:val="22"/>
              </w:rPr>
            </w:pPr>
            <w:r w:rsidRPr="00B46BF6">
              <w:rPr>
                <w:rFonts w:cs="Arial"/>
                <w:sz w:val="22"/>
                <w:szCs w:val="22"/>
              </w:rPr>
              <w:t>E</w:t>
            </w:r>
          </w:p>
          <w:p w14:paraId="5AC0B5C4" w14:textId="77777777" w:rsidR="007C0CE7" w:rsidRPr="00B46BF6" w:rsidRDefault="007C0CE7" w:rsidP="007C0CE7">
            <w:pPr>
              <w:rPr>
                <w:rFonts w:cs="Arial"/>
                <w:sz w:val="22"/>
                <w:szCs w:val="22"/>
              </w:rPr>
            </w:pPr>
          </w:p>
          <w:p w14:paraId="2E09F7F2" w14:textId="77777777" w:rsidR="007C0CE7" w:rsidRPr="00B46BF6" w:rsidRDefault="007C0CE7" w:rsidP="007C0CE7">
            <w:pPr>
              <w:rPr>
                <w:rFonts w:cs="Arial"/>
                <w:sz w:val="22"/>
                <w:szCs w:val="22"/>
              </w:rPr>
            </w:pPr>
          </w:p>
          <w:p w14:paraId="4F79CD4A" w14:textId="77777777" w:rsidR="007C0CE7" w:rsidRPr="00B46BF6" w:rsidRDefault="007C0CE7" w:rsidP="007C0CE7">
            <w:pPr>
              <w:rPr>
                <w:rFonts w:cs="Arial"/>
                <w:sz w:val="22"/>
                <w:szCs w:val="22"/>
              </w:rPr>
            </w:pPr>
          </w:p>
          <w:p w14:paraId="0EC56993" w14:textId="77777777" w:rsidR="007C0CE7" w:rsidRPr="00B46BF6" w:rsidRDefault="007C0CE7" w:rsidP="007C0CE7">
            <w:pPr>
              <w:rPr>
                <w:rFonts w:cs="Arial"/>
                <w:sz w:val="22"/>
                <w:szCs w:val="22"/>
              </w:rPr>
            </w:pPr>
          </w:p>
          <w:p w14:paraId="466FF023" w14:textId="77777777" w:rsidR="007C0CE7" w:rsidRPr="00B46BF6" w:rsidRDefault="007C0CE7" w:rsidP="007C0CE7">
            <w:pPr>
              <w:rPr>
                <w:rFonts w:cs="Arial"/>
                <w:sz w:val="22"/>
                <w:szCs w:val="22"/>
              </w:rPr>
            </w:pPr>
          </w:p>
          <w:p w14:paraId="4F5C5059" w14:textId="77777777" w:rsidR="00455644" w:rsidRPr="00B46BF6" w:rsidRDefault="00455644" w:rsidP="007C0CE7">
            <w:pPr>
              <w:rPr>
                <w:rFonts w:cs="Arial"/>
                <w:sz w:val="22"/>
                <w:szCs w:val="22"/>
              </w:rPr>
            </w:pPr>
          </w:p>
          <w:p w14:paraId="238333CF" w14:textId="77777777" w:rsidR="00D92F9C" w:rsidRDefault="00D92F9C" w:rsidP="007C0CE7">
            <w:pPr>
              <w:rPr>
                <w:rFonts w:cs="Arial"/>
                <w:sz w:val="22"/>
                <w:szCs w:val="22"/>
              </w:rPr>
            </w:pPr>
          </w:p>
          <w:p w14:paraId="7B675EFE" w14:textId="77777777" w:rsidR="007C0CE7" w:rsidRPr="00B46BF6" w:rsidRDefault="007C0CE7" w:rsidP="007C0CE7">
            <w:pPr>
              <w:rPr>
                <w:rFonts w:cs="Arial"/>
                <w:sz w:val="22"/>
                <w:szCs w:val="22"/>
              </w:rPr>
            </w:pPr>
            <w:r w:rsidRPr="00B46BF6">
              <w:rPr>
                <w:rFonts w:cs="Arial"/>
                <w:sz w:val="22"/>
                <w:szCs w:val="22"/>
              </w:rPr>
              <w:t>E</w:t>
            </w:r>
          </w:p>
          <w:p w14:paraId="47B42B76" w14:textId="77777777" w:rsidR="007C0CE7" w:rsidRPr="00B46BF6" w:rsidRDefault="007C0CE7" w:rsidP="007C0CE7">
            <w:pPr>
              <w:rPr>
                <w:rFonts w:cs="Arial"/>
                <w:sz w:val="22"/>
                <w:szCs w:val="22"/>
              </w:rPr>
            </w:pPr>
          </w:p>
          <w:p w14:paraId="65F42B00" w14:textId="77777777" w:rsidR="00455644" w:rsidRPr="00B46BF6" w:rsidRDefault="00455644" w:rsidP="007C0CE7">
            <w:pPr>
              <w:rPr>
                <w:rFonts w:cs="Arial"/>
                <w:sz w:val="22"/>
                <w:szCs w:val="22"/>
              </w:rPr>
            </w:pPr>
          </w:p>
          <w:p w14:paraId="632296BC" w14:textId="77777777" w:rsidR="00455644" w:rsidRPr="00B46BF6" w:rsidRDefault="00455644" w:rsidP="007C0CE7">
            <w:pPr>
              <w:rPr>
                <w:rFonts w:cs="Arial"/>
                <w:sz w:val="22"/>
                <w:szCs w:val="22"/>
              </w:rPr>
            </w:pPr>
          </w:p>
          <w:p w14:paraId="40FD8E2D" w14:textId="77777777" w:rsidR="007C0CE7" w:rsidRPr="00B46BF6" w:rsidRDefault="007C0CE7" w:rsidP="007C0CE7">
            <w:pPr>
              <w:rPr>
                <w:rFonts w:cs="Arial"/>
                <w:sz w:val="22"/>
                <w:szCs w:val="22"/>
              </w:rPr>
            </w:pPr>
          </w:p>
          <w:p w14:paraId="5A44330E" w14:textId="77777777" w:rsidR="007C0CE7" w:rsidRPr="00B46BF6" w:rsidRDefault="007C0CE7" w:rsidP="007C0CE7">
            <w:pPr>
              <w:rPr>
                <w:rFonts w:cs="Arial"/>
                <w:sz w:val="22"/>
                <w:szCs w:val="22"/>
              </w:rPr>
            </w:pPr>
          </w:p>
          <w:p w14:paraId="056790B5" w14:textId="77777777" w:rsidR="007C0CE7" w:rsidRPr="00B46BF6" w:rsidRDefault="007C0CE7" w:rsidP="007C0CE7">
            <w:pPr>
              <w:rPr>
                <w:rFonts w:cs="Arial"/>
                <w:sz w:val="22"/>
                <w:szCs w:val="22"/>
              </w:rPr>
            </w:pPr>
          </w:p>
          <w:p w14:paraId="71272374" w14:textId="77777777" w:rsidR="007C0CE7" w:rsidRPr="00B46BF6" w:rsidRDefault="007C0CE7" w:rsidP="007C0CE7">
            <w:pPr>
              <w:rPr>
                <w:rFonts w:cs="Arial"/>
                <w:sz w:val="22"/>
                <w:szCs w:val="22"/>
              </w:rPr>
            </w:pPr>
          </w:p>
          <w:p w14:paraId="0587FFB9" w14:textId="77777777" w:rsidR="007C0CE7" w:rsidRPr="00B46BF6" w:rsidRDefault="007C0CE7" w:rsidP="007C0CE7">
            <w:pPr>
              <w:rPr>
                <w:rFonts w:cs="Arial"/>
                <w:sz w:val="22"/>
                <w:szCs w:val="22"/>
              </w:rPr>
            </w:pPr>
            <w:r w:rsidRPr="00B46BF6">
              <w:rPr>
                <w:rFonts w:cs="Arial"/>
                <w:sz w:val="22"/>
                <w:szCs w:val="22"/>
              </w:rPr>
              <w:t>E</w:t>
            </w:r>
          </w:p>
          <w:p w14:paraId="4D6A02F2" w14:textId="77777777" w:rsidR="007C0CE7" w:rsidRPr="00B46BF6" w:rsidRDefault="007C0CE7" w:rsidP="007C0CE7">
            <w:pPr>
              <w:rPr>
                <w:rFonts w:cs="Arial"/>
                <w:sz w:val="22"/>
                <w:szCs w:val="22"/>
              </w:rPr>
            </w:pPr>
          </w:p>
          <w:p w14:paraId="76FFD43A" w14:textId="77777777" w:rsidR="007C0CE7" w:rsidRPr="00B46BF6" w:rsidRDefault="007C0CE7" w:rsidP="007C0CE7">
            <w:pPr>
              <w:rPr>
                <w:rFonts w:cs="Arial"/>
                <w:sz w:val="22"/>
                <w:szCs w:val="22"/>
              </w:rPr>
            </w:pPr>
          </w:p>
          <w:p w14:paraId="4F7DBEDD" w14:textId="77777777" w:rsidR="007C0CE7" w:rsidRPr="00B46BF6" w:rsidRDefault="007C0CE7" w:rsidP="007C0CE7">
            <w:pPr>
              <w:rPr>
                <w:rFonts w:cs="Arial"/>
                <w:sz w:val="22"/>
                <w:szCs w:val="22"/>
              </w:rPr>
            </w:pPr>
          </w:p>
          <w:p w14:paraId="260FFFA0" w14:textId="77777777" w:rsidR="007C0CE7" w:rsidRPr="00B46BF6" w:rsidRDefault="007C0CE7" w:rsidP="007C0CE7">
            <w:pPr>
              <w:rPr>
                <w:rFonts w:cs="Arial"/>
                <w:sz w:val="22"/>
                <w:szCs w:val="22"/>
              </w:rPr>
            </w:pPr>
          </w:p>
          <w:p w14:paraId="4ECE60B6" w14:textId="77777777" w:rsidR="007C0CE7" w:rsidRPr="00B46BF6" w:rsidRDefault="007C0CE7" w:rsidP="007C0CE7">
            <w:pPr>
              <w:rPr>
                <w:rFonts w:cs="Arial"/>
                <w:sz w:val="22"/>
                <w:szCs w:val="22"/>
              </w:rPr>
            </w:pPr>
          </w:p>
          <w:p w14:paraId="5E60F9D0" w14:textId="77777777" w:rsidR="007C0CE7" w:rsidRPr="00B46BF6" w:rsidRDefault="007C0CE7" w:rsidP="007C0CE7">
            <w:pPr>
              <w:rPr>
                <w:rFonts w:cs="Arial"/>
                <w:sz w:val="22"/>
                <w:szCs w:val="22"/>
              </w:rPr>
            </w:pPr>
          </w:p>
          <w:p w14:paraId="495C7648" w14:textId="77777777" w:rsidR="007C0CE7" w:rsidRPr="00B46BF6" w:rsidRDefault="007C0CE7" w:rsidP="007C0CE7">
            <w:pPr>
              <w:rPr>
                <w:rFonts w:cs="Arial"/>
                <w:sz w:val="22"/>
                <w:szCs w:val="22"/>
              </w:rPr>
            </w:pPr>
          </w:p>
          <w:p w14:paraId="7B327A33" w14:textId="77777777" w:rsidR="007C0CE7" w:rsidRPr="00B46BF6" w:rsidRDefault="007C0CE7" w:rsidP="007C0CE7">
            <w:pPr>
              <w:rPr>
                <w:rFonts w:cs="Arial"/>
                <w:sz w:val="22"/>
                <w:szCs w:val="22"/>
              </w:rPr>
            </w:pPr>
          </w:p>
          <w:p w14:paraId="5A86F2C2" w14:textId="77777777" w:rsidR="007C0CE7" w:rsidRPr="00B46BF6" w:rsidRDefault="007C0CE7">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061BDC9D" w14:textId="77777777" w:rsidR="007C0CE7" w:rsidRPr="00B46BF6" w:rsidRDefault="007C0CE7" w:rsidP="007C0CE7">
            <w:pPr>
              <w:rPr>
                <w:rFonts w:cs="Arial"/>
                <w:sz w:val="22"/>
                <w:szCs w:val="22"/>
              </w:rPr>
            </w:pPr>
          </w:p>
        </w:tc>
      </w:tr>
      <w:tr w:rsidR="007C0CE7" w:rsidRPr="00B46BF6" w14:paraId="743E8075" w14:textId="77777777" w:rsidTr="001F0D80">
        <w:tc>
          <w:tcPr>
            <w:tcW w:w="1710" w:type="dxa"/>
            <w:tcBorders>
              <w:top w:val="single" w:sz="4" w:space="0" w:color="000000"/>
              <w:left w:val="single" w:sz="4" w:space="0" w:color="000000"/>
              <w:bottom w:val="single" w:sz="4" w:space="0" w:color="000000"/>
              <w:right w:val="single" w:sz="4" w:space="0" w:color="000000"/>
            </w:tcBorders>
          </w:tcPr>
          <w:p w14:paraId="59735E49" w14:textId="77777777" w:rsidR="007C0CE7" w:rsidRPr="00B46BF6" w:rsidRDefault="007C0CE7" w:rsidP="007C0CE7">
            <w:pPr>
              <w:rPr>
                <w:rFonts w:cs="Arial"/>
                <w:sz w:val="22"/>
                <w:szCs w:val="22"/>
              </w:rPr>
            </w:pPr>
            <w:r w:rsidRPr="00B46BF6">
              <w:rPr>
                <w:rFonts w:cs="Arial"/>
                <w:sz w:val="22"/>
                <w:szCs w:val="22"/>
              </w:rPr>
              <w:t>Other Requirements</w:t>
            </w:r>
          </w:p>
        </w:tc>
        <w:tc>
          <w:tcPr>
            <w:tcW w:w="4806" w:type="dxa"/>
            <w:tcBorders>
              <w:top w:val="single" w:sz="4" w:space="0" w:color="000000"/>
              <w:left w:val="single" w:sz="4" w:space="0" w:color="000000"/>
              <w:bottom w:val="single" w:sz="4" w:space="0" w:color="000000"/>
              <w:right w:val="single" w:sz="4" w:space="0" w:color="000000"/>
            </w:tcBorders>
          </w:tcPr>
          <w:p w14:paraId="39F5044A" w14:textId="77777777" w:rsidR="007C0CE7" w:rsidRPr="00B46BF6" w:rsidRDefault="007C0CE7" w:rsidP="00DD5F9F">
            <w:pPr>
              <w:pStyle w:val="BodyText"/>
              <w:numPr>
                <w:ilvl w:val="0"/>
                <w:numId w:val="18"/>
              </w:numPr>
              <w:tabs>
                <w:tab w:val="left" w:pos="360"/>
              </w:tabs>
              <w:spacing w:after="0"/>
              <w:rPr>
                <w:rFonts w:cs="Arial"/>
                <w:sz w:val="22"/>
                <w:szCs w:val="22"/>
              </w:rPr>
            </w:pPr>
            <w:r w:rsidRPr="00B46BF6">
              <w:rPr>
                <w:rFonts w:cs="Arial"/>
                <w:sz w:val="22"/>
                <w:szCs w:val="22"/>
              </w:rPr>
              <w:t xml:space="preserve">Willingness to work outside normal office hours when required to ensure deadlines are met and a </w:t>
            </w:r>
            <w:proofErr w:type="gramStart"/>
            <w:r w:rsidRPr="00B46BF6">
              <w:rPr>
                <w:rFonts w:cs="Arial"/>
                <w:sz w:val="22"/>
                <w:szCs w:val="22"/>
              </w:rPr>
              <w:t>high quality</w:t>
            </w:r>
            <w:proofErr w:type="gramEnd"/>
            <w:r w:rsidRPr="00B46BF6">
              <w:rPr>
                <w:rFonts w:cs="Arial"/>
                <w:sz w:val="22"/>
                <w:szCs w:val="22"/>
              </w:rPr>
              <w:t xml:space="preserve"> service delivered</w:t>
            </w:r>
          </w:p>
          <w:p w14:paraId="07B268B2" w14:textId="77777777" w:rsidR="007C0CE7" w:rsidRPr="00B46BF6" w:rsidRDefault="007C0CE7" w:rsidP="00DD5F9F">
            <w:pPr>
              <w:pStyle w:val="BodyText"/>
              <w:numPr>
                <w:ilvl w:val="0"/>
                <w:numId w:val="18"/>
              </w:numPr>
              <w:tabs>
                <w:tab w:val="left" w:pos="360"/>
              </w:tabs>
              <w:spacing w:after="0"/>
              <w:rPr>
                <w:rFonts w:cs="Arial"/>
                <w:sz w:val="22"/>
                <w:szCs w:val="22"/>
              </w:rPr>
            </w:pPr>
            <w:r w:rsidRPr="00B46BF6">
              <w:rPr>
                <w:rFonts w:cs="Arial"/>
                <w:sz w:val="22"/>
                <w:szCs w:val="22"/>
              </w:rPr>
              <w:t xml:space="preserve">Represent </w:t>
            </w:r>
            <w:r w:rsidR="00FD6B27" w:rsidRPr="00B46BF6">
              <w:rPr>
                <w:rFonts w:cs="Arial"/>
                <w:sz w:val="22"/>
                <w:szCs w:val="22"/>
              </w:rPr>
              <w:t>Finance</w:t>
            </w:r>
            <w:r w:rsidRPr="00B46BF6">
              <w:rPr>
                <w:rFonts w:cs="Arial"/>
                <w:sz w:val="22"/>
                <w:szCs w:val="22"/>
              </w:rPr>
              <w:t xml:space="preserve"> at committee, senior management and other internal meetings </w:t>
            </w:r>
          </w:p>
          <w:p w14:paraId="2CDD2356" w14:textId="46BB7BE8" w:rsidR="007C0CE7" w:rsidRPr="00DD5F9F" w:rsidRDefault="007C0CE7" w:rsidP="00DD5F9F">
            <w:pPr>
              <w:pStyle w:val="BodyText"/>
              <w:numPr>
                <w:ilvl w:val="0"/>
                <w:numId w:val="18"/>
              </w:numPr>
              <w:tabs>
                <w:tab w:val="left" w:pos="360"/>
              </w:tabs>
              <w:spacing w:after="0"/>
              <w:rPr>
                <w:rFonts w:cs="Arial"/>
                <w:sz w:val="22"/>
                <w:szCs w:val="22"/>
              </w:rPr>
            </w:pPr>
            <w:r w:rsidRPr="00B46BF6">
              <w:rPr>
                <w:rFonts w:cs="Arial"/>
                <w:sz w:val="22"/>
                <w:szCs w:val="22"/>
              </w:rPr>
              <w:t xml:space="preserve">Willing to attend external user group and other </w:t>
            </w:r>
            <w:proofErr w:type="gramStart"/>
            <w:r w:rsidRPr="00B46BF6">
              <w:rPr>
                <w:rFonts w:cs="Arial"/>
                <w:sz w:val="22"/>
                <w:szCs w:val="22"/>
              </w:rPr>
              <w:t>off site</w:t>
            </w:r>
            <w:proofErr w:type="gramEnd"/>
            <w:r w:rsidRPr="00B46BF6">
              <w:rPr>
                <w:rFonts w:cs="Arial"/>
                <w:sz w:val="22"/>
                <w:szCs w:val="22"/>
              </w:rPr>
              <w:t xml:space="preserve"> meetings relating to the role.</w:t>
            </w:r>
          </w:p>
        </w:tc>
        <w:tc>
          <w:tcPr>
            <w:tcW w:w="1417" w:type="dxa"/>
            <w:tcBorders>
              <w:top w:val="single" w:sz="4" w:space="0" w:color="000000"/>
              <w:left w:val="single" w:sz="4" w:space="0" w:color="000000"/>
              <w:bottom w:val="single" w:sz="4" w:space="0" w:color="000000"/>
              <w:right w:val="single" w:sz="4" w:space="0" w:color="000000"/>
            </w:tcBorders>
          </w:tcPr>
          <w:p w14:paraId="3AA155F6" w14:textId="77777777" w:rsidR="007C0CE7" w:rsidRPr="00B46BF6" w:rsidRDefault="007C0CE7" w:rsidP="007C0CE7">
            <w:pPr>
              <w:rPr>
                <w:rFonts w:cs="Arial"/>
                <w:sz w:val="22"/>
                <w:szCs w:val="22"/>
              </w:rPr>
            </w:pPr>
            <w:r w:rsidRPr="00B46BF6">
              <w:rPr>
                <w:rFonts w:cs="Arial"/>
                <w:sz w:val="22"/>
                <w:szCs w:val="22"/>
              </w:rPr>
              <w:t>E</w:t>
            </w:r>
          </w:p>
          <w:p w14:paraId="5A6B8F4A" w14:textId="77777777" w:rsidR="007C0CE7" w:rsidRPr="00B46BF6" w:rsidRDefault="007C0CE7" w:rsidP="007C0CE7">
            <w:pPr>
              <w:rPr>
                <w:rFonts w:cs="Arial"/>
                <w:sz w:val="22"/>
                <w:szCs w:val="22"/>
              </w:rPr>
            </w:pPr>
          </w:p>
          <w:p w14:paraId="6B64EA50" w14:textId="77777777" w:rsidR="007C0CE7" w:rsidRPr="00B46BF6" w:rsidRDefault="007C0CE7" w:rsidP="007C0CE7">
            <w:pPr>
              <w:rPr>
                <w:rFonts w:cs="Arial"/>
                <w:sz w:val="22"/>
                <w:szCs w:val="22"/>
              </w:rPr>
            </w:pPr>
          </w:p>
          <w:p w14:paraId="197DF680" w14:textId="77777777" w:rsidR="007C0CE7" w:rsidRPr="00DD5F9F" w:rsidRDefault="007C0CE7" w:rsidP="007C0CE7">
            <w:pPr>
              <w:rPr>
                <w:rFonts w:cs="Arial"/>
                <w:sz w:val="26"/>
                <w:szCs w:val="26"/>
              </w:rPr>
            </w:pPr>
          </w:p>
          <w:p w14:paraId="34C883FD" w14:textId="77777777" w:rsidR="007C0CE7" w:rsidRPr="00B46BF6" w:rsidRDefault="007C0CE7" w:rsidP="007C0CE7">
            <w:pPr>
              <w:rPr>
                <w:rFonts w:cs="Arial"/>
                <w:sz w:val="22"/>
                <w:szCs w:val="22"/>
              </w:rPr>
            </w:pPr>
            <w:r w:rsidRPr="00B46BF6">
              <w:rPr>
                <w:rFonts w:cs="Arial"/>
                <w:sz w:val="22"/>
                <w:szCs w:val="22"/>
              </w:rPr>
              <w:t>D</w:t>
            </w:r>
          </w:p>
          <w:p w14:paraId="0B7C4373" w14:textId="77777777" w:rsidR="007C0CE7" w:rsidRPr="00DD5F9F" w:rsidRDefault="007C0CE7" w:rsidP="007C0CE7">
            <w:pPr>
              <w:rPr>
                <w:rFonts w:cs="Arial"/>
                <w:sz w:val="26"/>
                <w:szCs w:val="26"/>
              </w:rPr>
            </w:pPr>
          </w:p>
          <w:p w14:paraId="010B924B" w14:textId="280F2729" w:rsidR="007C0CE7" w:rsidRPr="00B46BF6" w:rsidRDefault="00455644" w:rsidP="007C0CE7">
            <w:pPr>
              <w:rPr>
                <w:rFonts w:cs="Arial"/>
                <w:sz w:val="22"/>
                <w:szCs w:val="22"/>
              </w:rPr>
            </w:pPr>
            <w:r w:rsidRPr="00B46BF6">
              <w:rPr>
                <w:rFonts w:cs="Arial"/>
                <w:sz w:val="22"/>
                <w:szCs w:val="22"/>
              </w:rPr>
              <w:t>D</w:t>
            </w:r>
          </w:p>
          <w:p w14:paraId="33F801B1" w14:textId="77777777" w:rsidR="007C0CE7" w:rsidRPr="00B46BF6" w:rsidRDefault="007C0CE7" w:rsidP="007C0CE7">
            <w:pPr>
              <w:rPr>
                <w:rFonts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4C65B0DA" w14:textId="77777777" w:rsidR="007C0CE7" w:rsidRPr="00B46BF6" w:rsidRDefault="007C0CE7" w:rsidP="007C0CE7">
            <w:pPr>
              <w:rPr>
                <w:rFonts w:cs="Arial"/>
                <w:sz w:val="22"/>
                <w:szCs w:val="22"/>
              </w:rPr>
            </w:pPr>
          </w:p>
        </w:tc>
      </w:tr>
    </w:tbl>
    <w:p w14:paraId="1CD3082F" w14:textId="77777777" w:rsidR="001D1800" w:rsidRPr="00B46BF6" w:rsidRDefault="001D1800">
      <w:pPr>
        <w:ind w:right="-199"/>
        <w:jc w:val="both"/>
        <w:rPr>
          <w:rFonts w:cs="Arial"/>
          <w:sz w:val="22"/>
          <w:szCs w:val="22"/>
        </w:rPr>
      </w:pPr>
    </w:p>
    <w:p w14:paraId="66EDBA54" w14:textId="77777777" w:rsidR="001B0C33" w:rsidRPr="00B46BF6" w:rsidRDefault="001B0C33">
      <w:pPr>
        <w:ind w:right="-199"/>
        <w:jc w:val="both"/>
        <w:rPr>
          <w:rFonts w:cs="Arial"/>
          <w:sz w:val="22"/>
          <w:szCs w:val="22"/>
        </w:rPr>
      </w:pPr>
    </w:p>
    <w:p w14:paraId="49121EC1" w14:textId="77777777" w:rsidR="001B0C33" w:rsidRPr="00D92F9C" w:rsidRDefault="001B0C33">
      <w:pPr>
        <w:ind w:right="-199"/>
        <w:jc w:val="both"/>
        <w:rPr>
          <w:rFonts w:cs="Arial"/>
          <w:b/>
          <w:sz w:val="22"/>
          <w:szCs w:val="22"/>
        </w:rPr>
      </w:pPr>
      <w:r w:rsidRPr="00D92F9C">
        <w:rPr>
          <w:rFonts w:cs="Arial"/>
          <w:b/>
          <w:sz w:val="22"/>
          <w:szCs w:val="22"/>
        </w:rPr>
        <w:t xml:space="preserve">COMPLEXITY </w:t>
      </w:r>
      <w:smartTag w:uri="urn:schemas-microsoft-com:office:smarttags" w:element="stockticker">
        <w:r w:rsidRPr="00D92F9C">
          <w:rPr>
            <w:rFonts w:cs="Arial"/>
            <w:b/>
            <w:sz w:val="22"/>
            <w:szCs w:val="22"/>
          </w:rPr>
          <w:t>AND</w:t>
        </w:r>
      </w:smartTag>
      <w:r w:rsidRPr="00D92F9C">
        <w:rPr>
          <w:rFonts w:cs="Arial"/>
          <w:b/>
          <w:sz w:val="22"/>
          <w:szCs w:val="22"/>
        </w:rPr>
        <w:t xml:space="preserve"> CREATIVITY</w:t>
      </w:r>
    </w:p>
    <w:p w14:paraId="57329DB7" w14:textId="77777777" w:rsidR="001B0C33" w:rsidRPr="00DD5F9F" w:rsidRDefault="001B0C33">
      <w:pPr>
        <w:ind w:right="-199"/>
        <w:jc w:val="both"/>
        <w:rPr>
          <w:rFonts w:cs="Arial"/>
          <w:b/>
          <w:sz w:val="12"/>
          <w:szCs w:val="12"/>
          <w:u w:val="single"/>
        </w:rPr>
      </w:pPr>
    </w:p>
    <w:p w14:paraId="57F9B0D7" w14:textId="6F2E5849" w:rsidR="00455644" w:rsidRPr="00B46BF6" w:rsidRDefault="00455644" w:rsidP="00455644">
      <w:pPr>
        <w:spacing w:line="240" w:lineRule="atLeast"/>
        <w:ind w:right="677"/>
        <w:rPr>
          <w:rFonts w:cs="Arial"/>
          <w:sz w:val="22"/>
          <w:szCs w:val="22"/>
        </w:rPr>
      </w:pPr>
      <w:r w:rsidRPr="00B46BF6">
        <w:rPr>
          <w:rFonts w:cs="Arial"/>
          <w:sz w:val="22"/>
          <w:szCs w:val="22"/>
        </w:rPr>
        <w:t xml:space="preserve">The role </w:t>
      </w:r>
      <w:r w:rsidR="00DD5F9F" w:rsidRPr="00B46BF6">
        <w:rPr>
          <w:rFonts w:cs="Arial"/>
          <w:sz w:val="22"/>
          <w:szCs w:val="22"/>
        </w:rPr>
        <w:t>involves</w:t>
      </w:r>
      <w:r w:rsidR="00847F5D" w:rsidRPr="00B46BF6">
        <w:rPr>
          <w:rFonts w:cs="Arial"/>
          <w:sz w:val="22"/>
          <w:szCs w:val="22"/>
        </w:rPr>
        <w:t xml:space="preserve"> </w:t>
      </w:r>
      <w:r w:rsidR="00FD6B27" w:rsidRPr="00B46BF6">
        <w:rPr>
          <w:rFonts w:cs="Arial"/>
          <w:sz w:val="22"/>
          <w:szCs w:val="22"/>
        </w:rPr>
        <w:t>technically complex</w:t>
      </w:r>
      <w:r w:rsidR="00847F5D" w:rsidRPr="00B46BF6">
        <w:rPr>
          <w:rFonts w:cs="Arial"/>
          <w:sz w:val="22"/>
          <w:szCs w:val="22"/>
        </w:rPr>
        <w:t xml:space="preserve"> financial accounting </w:t>
      </w:r>
      <w:r w:rsidR="00FD6B27" w:rsidRPr="00B46BF6">
        <w:rPr>
          <w:rFonts w:cs="Arial"/>
          <w:sz w:val="22"/>
          <w:szCs w:val="22"/>
        </w:rPr>
        <w:t xml:space="preserve">responsibilities </w:t>
      </w:r>
      <w:r w:rsidR="00DD5F9F">
        <w:rPr>
          <w:rFonts w:cs="Arial"/>
          <w:sz w:val="22"/>
          <w:szCs w:val="22"/>
        </w:rPr>
        <w:t>requiring</w:t>
      </w:r>
      <w:r w:rsidR="00847F5D" w:rsidRPr="00B46BF6">
        <w:rPr>
          <w:rFonts w:cs="Arial"/>
          <w:sz w:val="22"/>
          <w:szCs w:val="22"/>
        </w:rPr>
        <w:t xml:space="preserve"> the post holder </w:t>
      </w:r>
      <w:r w:rsidR="00DD5F9F">
        <w:rPr>
          <w:rFonts w:cs="Arial"/>
          <w:sz w:val="22"/>
          <w:szCs w:val="22"/>
        </w:rPr>
        <w:t>to maintain</w:t>
      </w:r>
      <w:r w:rsidR="00FD6B27" w:rsidRPr="00B46BF6">
        <w:rPr>
          <w:rFonts w:cs="Arial"/>
          <w:sz w:val="22"/>
          <w:szCs w:val="22"/>
        </w:rPr>
        <w:t xml:space="preserve"> </w:t>
      </w:r>
      <w:r w:rsidR="00847F5D" w:rsidRPr="00B46BF6">
        <w:rPr>
          <w:rFonts w:cs="Arial"/>
          <w:sz w:val="22"/>
          <w:szCs w:val="22"/>
        </w:rPr>
        <w:t xml:space="preserve">appropriate working knowledge </w:t>
      </w:r>
      <w:r w:rsidR="00FD6B27" w:rsidRPr="00B46BF6">
        <w:rPr>
          <w:rFonts w:cs="Arial"/>
          <w:sz w:val="22"/>
          <w:szCs w:val="22"/>
        </w:rPr>
        <w:t>and understanding</w:t>
      </w:r>
      <w:r w:rsidR="00DD5F9F">
        <w:rPr>
          <w:rFonts w:cs="Arial"/>
          <w:sz w:val="22"/>
          <w:szCs w:val="22"/>
        </w:rPr>
        <w:t xml:space="preserve"> including </w:t>
      </w:r>
      <w:r w:rsidRPr="00B46BF6">
        <w:rPr>
          <w:rFonts w:cs="Arial"/>
          <w:sz w:val="22"/>
          <w:szCs w:val="22"/>
        </w:rPr>
        <w:t xml:space="preserve">full knowledge of the financial regulations including International Financial Reporting Standards (IFRS), The Code of Practice on Local Authority Accounting in the UK (The Code), the Accounts and Audit Regulations (England) 2011, and must keep up-to-date with changes in all of these areas. </w:t>
      </w:r>
      <w:r w:rsidR="00DF291A" w:rsidRPr="00B46BF6">
        <w:rPr>
          <w:rFonts w:cs="Arial"/>
          <w:sz w:val="22"/>
          <w:szCs w:val="22"/>
        </w:rPr>
        <w:t>The post holder will use this information to ensure management and colleagues are kept abreast of current relevant legislation affecting their respective service areas</w:t>
      </w:r>
      <w:r w:rsidR="00DD5F9F">
        <w:rPr>
          <w:rFonts w:cs="Arial"/>
          <w:sz w:val="22"/>
          <w:szCs w:val="22"/>
        </w:rPr>
        <w:t>.</w:t>
      </w:r>
    </w:p>
    <w:p w14:paraId="210204F2" w14:textId="77777777" w:rsidR="00455644" w:rsidRPr="00B46BF6" w:rsidRDefault="00455644" w:rsidP="00455644">
      <w:pPr>
        <w:spacing w:line="240" w:lineRule="atLeast"/>
        <w:ind w:right="677"/>
        <w:rPr>
          <w:rFonts w:cs="Arial"/>
          <w:sz w:val="22"/>
          <w:szCs w:val="22"/>
        </w:rPr>
      </w:pPr>
    </w:p>
    <w:p w14:paraId="65846D69" w14:textId="3DFEE4DD" w:rsidR="00455644" w:rsidRPr="00B46BF6" w:rsidRDefault="00DD5F9F">
      <w:pPr>
        <w:spacing w:line="240" w:lineRule="atLeast"/>
        <w:ind w:right="677"/>
        <w:rPr>
          <w:rFonts w:cs="Arial"/>
          <w:sz w:val="22"/>
          <w:szCs w:val="22"/>
        </w:rPr>
      </w:pPr>
      <w:r>
        <w:rPr>
          <w:rFonts w:cs="Arial"/>
          <w:sz w:val="22"/>
          <w:szCs w:val="22"/>
        </w:rPr>
        <w:t>T</w:t>
      </w:r>
      <w:r w:rsidR="00847F5D" w:rsidRPr="00B46BF6">
        <w:rPr>
          <w:rFonts w:cs="Arial"/>
          <w:sz w:val="22"/>
          <w:szCs w:val="22"/>
        </w:rPr>
        <w:t>he post holder must have a high attention to detail and the ability to investigate errors and discrepancies, often complex in nature, and without any assistance. This will prove essential in overseeing and managing the financial control for the council, and in particular in reconciliation of control accounts to feeder systems</w:t>
      </w:r>
      <w:r>
        <w:rPr>
          <w:rFonts w:cs="Arial"/>
          <w:sz w:val="22"/>
          <w:szCs w:val="22"/>
        </w:rPr>
        <w:t>,</w:t>
      </w:r>
      <w:r w:rsidR="00847F5D" w:rsidRPr="00B46BF6">
        <w:rPr>
          <w:rFonts w:cs="Arial"/>
          <w:sz w:val="22"/>
          <w:szCs w:val="22"/>
        </w:rPr>
        <w:t xml:space="preserve"> etc.</w:t>
      </w:r>
    </w:p>
    <w:p w14:paraId="24664983" w14:textId="77777777" w:rsidR="00455644" w:rsidRPr="00B46BF6" w:rsidRDefault="00455644" w:rsidP="00455644">
      <w:pPr>
        <w:spacing w:line="240" w:lineRule="atLeast"/>
        <w:ind w:right="677"/>
        <w:rPr>
          <w:rFonts w:cs="Arial"/>
          <w:sz w:val="22"/>
          <w:szCs w:val="22"/>
        </w:rPr>
      </w:pPr>
    </w:p>
    <w:p w14:paraId="031EDD71" w14:textId="77777777" w:rsidR="00455644" w:rsidRPr="00B46BF6" w:rsidRDefault="00455644" w:rsidP="00455644">
      <w:pPr>
        <w:spacing w:line="240" w:lineRule="atLeast"/>
        <w:ind w:right="677"/>
        <w:rPr>
          <w:rFonts w:cs="Arial"/>
          <w:sz w:val="22"/>
          <w:szCs w:val="22"/>
        </w:rPr>
      </w:pPr>
      <w:r w:rsidRPr="00B46BF6">
        <w:rPr>
          <w:rFonts w:cs="Arial"/>
          <w:sz w:val="22"/>
          <w:szCs w:val="22"/>
        </w:rPr>
        <w:t xml:space="preserve">The postholder must have an understanding of the wide range of accounting requirements of all the Council’s units in line with legislation and local regulations in order to work in any area either on projects or deputising for the </w:t>
      </w:r>
      <w:r w:rsidR="00FD6B27" w:rsidRPr="00B46BF6">
        <w:rPr>
          <w:rFonts w:cs="Arial"/>
          <w:sz w:val="22"/>
          <w:szCs w:val="22"/>
        </w:rPr>
        <w:t xml:space="preserve">Financial Services Manager or the </w:t>
      </w:r>
      <w:r w:rsidR="006857F0" w:rsidRPr="00B46BF6">
        <w:rPr>
          <w:rFonts w:cs="Arial"/>
          <w:sz w:val="22"/>
          <w:szCs w:val="22"/>
        </w:rPr>
        <w:t>Head of Finance &amp; Business Services</w:t>
      </w:r>
      <w:r w:rsidR="00CF365F">
        <w:rPr>
          <w:rFonts w:cs="Arial"/>
          <w:sz w:val="22"/>
          <w:szCs w:val="22"/>
        </w:rPr>
        <w:t>. They</w:t>
      </w:r>
      <w:r w:rsidRPr="00B46BF6">
        <w:rPr>
          <w:rFonts w:cs="Arial"/>
          <w:sz w:val="22"/>
          <w:szCs w:val="22"/>
        </w:rPr>
        <w:t xml:space="preserve"> will be responsible for advising senior management and members on most aspects of new legislation affecting Local Government Finance.</w:t>
      </w:r>
    </w:p>
    <w:p w14:paraId="5221EA07" w14:textId="77777777" w:rsidR="00455644" w:rsidRPr="00B46BF6" w:rsidRDefault="00455644" w:rsidP="00455644">
      <w:pPr>
        <w:ind w:right="677"/>
        <w:rPr>
          <w:rFonts w:cs="Arial"/>
          <w:sz w:val="22"/>
          <w:szCs w:val="22"/>
        </w:rPr>
      </w:pPr>
    </w:p>
    <w:p w14:paraId="7A1BEE4D" w14:textId="26DFA671" w:rsidR="00455644" w:rsidRPr="00B46BF6" w:rsidRDefault="00BA3450" w:rsidP="00455644">
      <w:pPr>
        <w:ind w:right="677"/>
        <w:rPr>
          <w:rFonts w:cs="Arial"/>
          <w:sz w:val="22"/>
          <w:szCs w:val="22"/>
        </w:rPr>
      </w:pPr>
      <w:r w:rsidRPr="00B46BF6">
        <w:rPr>
          <w:rFonts w:cs="Arial"/>
          <w:sz w:val="22"/>
          <w:szCs w:val="22"/>
        </w:rPr>
        <w:t xml:space="preserve">The post holder </w:t>
      </w:r>
      <w:r w:rsidR="00455644" w:rsidRPr="00B46BF6">
        <w:rPr>
          <w:rFonts w:cs="Arial"/>
          <w:sz w:val="22"/>
          <w:szCs w:val="22"/>
        </w:rPr>
        <w:t xml:space="preserve">must understand </w:t>
      </w:r>
      <w:r w:rsidRPr="00B46BF6">
        <w:rPr>
          <w:rFonts w:cs="Arial"/>
          <w:sz w:val="22"/>
          <w:szCs w:val="22"/>
        </w:rPr>
        <w:t>clients’</w:t>
      </w:r>
      <w:r w:rsidR="00455644" w:rsidRPr="00B46BF6">
        <w:rPr>
          <w:rFonts w:cs="Arial"/>
          <w:sz w:val="22"/>
          <w:szCs w:val="22"/>
        </w:rPr>
        <w:t xml:space="preserve"> needs </w:t>
      </w:r>
      <w:r w:rsidR="00DD5F9F">
        <w:rPr>
          <w:rFonts w:cs="Arial"/>
          <w:sz w:val="22"/>
          <w:szCs w:val="22"/>
        </w:rPr>
        <w:t>in order</w:t>
      </w:r>
      <w:r w:rsidR="00455644" w:rsidRPr="00B46BF6">
        <w:rPr>
          <w:rFonts w:cs="Arial"/>
          <w:sz w:val="22"/>
          <w:szCs w:val="22"/>
        </w:rPr>
        <w:t xml:space="preserve"> to provide solutions, </w:t>
      </w:r>
      <w:r w:rsidR="00DD5F9F">
        <w:rPr>
          <w:rFonts w:cs="Arial"/>
          <w:sz w:val="22"/>
          <w:szCs w:val="22"/>
        </w:rPr>
        <w:t>using</w:t>
      </w:r>
      <w:r w:rsidR="00455644" w:rsidRPr="00B46BF6">
        <w:rPr>
          <w:rFonts w:cs="Arial"/>
          <w:sz w:val="22"/>
          <w:szCs w:val="22"/>
        </w:rPr>
        <w:t xml:space="preserve"> innovation </w:t>
      </w:r>
      <w:r w:rsidR="00DD5F9F">
        <w:rPr>
          <w:rFonts w:cs="Arial"/>
          <w:sz w:val="22"/>
          <w:szCs w:val="22"/>
        </w:rPr>
        <w:t>as</w:t>
      </w:r>
      <w:r w:rsidR="00455644" w:rsidRPr="00B46BF6">
        <w:rPr>
          <w:rFonts w:cs="Arial"/>
          <w:sz w:val="22"/>
          <w:szCs w:val="22"/>
        </w:rPr>
        <w:t xml:space="preserve"> necessary to satisfy requirements. The post</w:t>
      </w:r>
      <w:r w:rsidR="00DD5F9F">
        <w:rPr>
          <w:rFonts w:cs="Arial"/>
          <w:sz w:val="22"/>
          <w:szCs w:val="22"/>
        </w:rPr>
        <w:t xml:space="preserve"> </w:t>
      </w:r>
      <w:r w:rsidR="00455644" w:rsidRPr="00B46BF6">
        <w:rPr>
          <w:rFonts w:cs="Arial"/>
          <w:sz w:val="22"/>
          <w:szCs w:val="22"/>
        </w:rPr>
        <w:t xml:space="preserve">holder </w:t>
      </w:r>
      <w:r w:rsidR="00DD5F9F">
        <w:rPr>
          <w:rFonts w:cs="Arial"/>
          <w:sz w:val="22"/>
          <w:szCs w:val="22"/>
        </w:rPr>
        <w:t>must</w:t>
      </w:r>
      <w:r w:rsidR="00455644" w:rsidRPr="00B46BF6">
        <w:rPr>
          <w:rFonts w:cs="Arial"/>
          <w:sz w:val="22"/>
          <w:szCs w:val="22"/>
        </w:rPr>
        <w:t xml:space="preserve"> form close working relationships with </w:t>
      </w:r>
      <w:r w:rsidRPr="00B46BF6">
        <w:rPr>
          <w:rFonts w:cs="Arial"/>
          <w:sz w:val="22"/>
          <w:szCs w:val="22"/>
        </w:rPr>
        <w:t xml:space="preserve">other council officers and their work with other </w:t>
      </w:r>
      <w:r w:rsidR="00455644" w:rsidRPr="00B46BF6">
        <w:rPr>
          <w:rFonts w:cs="Arial"/>
          <w:sz w:val="22"/>
          <w:szCs w:val="22"/>
        </w:rPr>
        <w:t xml:space="preserve">services </w:t>
      </w:r>
      <w:r w:rsidRPr="00B46BF6">
        <w:rPr>
          <w:rFonts w:cs="Arial"/>
          <w:sz w:val="22"/>
          <w:szCs w:val="22"/>
        </w:rPr>
        <w:t xml:space="preserve">and advice given will </w:t>
      </w:r>
      <w:r w:rsidR="00455644" w:rsidRPr="00B46BF6">
        <w:rPr>
          <w:rFonts w:cs="Arial"/>
          <w:sz w:val="22"/>
          <w:szCs w:val="22"/>
        </w:rPr>
        <w:t>impact services across the council as well as a strategic level.</w:t>
      </w:r>
    </w:p>
    <w:p w14:paraId="1C91F610" w14:textId="77777777" w:rsidR="000F40DC" w:rsidRPr="00B46BF6" w:rsidRDefault="000F40DC">
      <w:pPr>
        <w:ind w:right="-199"/>
        <w:jc w:val="both"/>
        <w:rPr>
          <w:rFonts w:cs="Arial"/>
          <w:sz w:val="22"/>
          <w:szCs w:val="22"/>
        </w:rPr>
      </w:pPr>
    </w:p>
    <w:p w14:paraId="2699817B" w14:textId="77777777" w:rsidR="0061011E" w:rsidRPr="00D92F9C" w:rsidRDefault="0061011E">
      <w:pPr>
        <w:ind w:right="-199"/>
        <w:jc w:val="both"/>
        <w:rPr>
          <w:rFonts w:cs="Arial"/>
          <w:b/>
          <w:sz w:val="22"/>
          <w:szCs w:val="22"/>
        </w:rPr>
      </w:pPr>
      <w:r w:rsidRPr="00D92F9C">
        <w:rPr>
          <w:rFonts w:cs="Arial"/>
          <w:b/>
          <w:sz w:val="22"/>
          <w:szCs w:val="22"/>
        </w:rPr>
        <w:t xml:space="preserve">JUDGEMENT </w:t>
      </w:r>
      <w:smartTag w:uri="urn:schemas-microsoft-com:office:smarttags" w:element="stockticker">
        <w:r w:rsidRPr="00D92F9C">
          <w:rPr>
            <w:rFonts w:cs="Arial"/>
            <w:b/>
            <w:sz w:val="22"/>
            <w:szCs w:val="22"/>
          </w:rPr>
          <w:t>AND</w:t>
        </w:r>
      </w:smartTag>
      <w:r w:rsidRPr="00D92F9C">
        <w:rPr>
          <w:rFonts w:cs="Arial"/>
          <w:b/>
          <w:sz w:val="22"/>
          <w:szCs w:val="22"/>
        </w:rPr>
        <w:t xml:space="preserve"> DECISIONS</w:t>
      </w:r>
    </w:p>
    <w:p w14:paraId="6A0911F7" w14:textId="77777777" w:rsidR="00BA3450" w:rsidRPr="00DD5F9F" w:rsidRDefault="00BA3450" w:rsidP="00DD5F9F">
      <w:pPr>
        <w:ind w:right="675"/>
        <w:rPr>
          <w:rFonts w:cs="Arial"/>
          <w:sz w:val="12"/>
          <w:szCs w:val="12"/>
        </w:rPr>
      </w:pPr>
    </w:p>
    <w:p w14:paraId="7903191A" w14:textId="295D330E" w:rsidR="00455644" w:rsidRPr="00B46BF6" w:rsidRDefault="00455644" w:rsidP="001647BF">
      <w:pPr>
        <w:ind w:right="677"/>
        <w:rPr>
          <w:rFonts w:cs="Arial"/>
          <w:sz w:val="22"/>
          <w:szCs w:val="22"/>
        </w:rPr>
      </w:pPr>
      <w:r w:rsidRPr="00B46BF6">
        <w:rPr>
          <w:rFonts w:cs="Arial"/>
          <w:sz w:val="22"/>
          <w:szCs w:val="22"/>
        </w:rPr>
        <w:t xml:space="preserve">The post holder </w:t>
      </w:r>
      <w:r w:rsidR="00BA3450" w:rsidRPr="00B46BF6">
        <w:rPr>
          <w:rFonts w:cs="Arial"/>
          <w:sz w:val="22"/>
          <w:szCs w:val="22"/>
        </w:rPr>
        <w:t xml:space="preserve">will assist the </w:t>
      </w:r>
      <w:r w:rsidR="00DD5F9F">
        <w:rPr>
          <w:rFonts w:cs="Arial"/>
          <w:sz w:val="22"/>
          <w:szCs w:val="22"/>
        </w:rPr>
        <w:t>Chief Accountant</w:t>
      </w:r>
      <w:r w:rsidR="006857F0" w:rsidRPr="00B46BF6">
        <w:rPr>
          <w:rFonts w:cs="Arial"/>
          <w:sz w:val="22"/>
          <w:szCs w:val="22"/>
        </w:rPr>
        <w:t xml:space="preserve"> </w:t>
      </w:r>
      <w:r w:rsidR="00BA3450" w:rsidRPr="00B46BF6">
        <w:rPr>
          <w:rFonts w:cs="Arial"/>
          <w:sz w:val="22"/>
          <w:szCs w:val="22"/>
        </w:rPr>
        <w:t xml:space="preserve">in maintaining </w:t>
      </w:r>
      <w:r w:rsidRPr="00B46BF6">
        <w:rPr>
          <w:rFonts w:cs="Arial"/>
          <w:sz w:val="22"/>
          <w:szCs w:val="22"/>
        </w:rPr>
        <w:t xml:space="preserve">the Council's </w:t>
      </w:r>
      <w:r w:rsidR="00BA3450" w:rsidRPr="00B46BF6">
        <w:rPr>
          <w:rFonts w:cs="Arial"/>
          <w:sz w:val="22"/>
          <w:szCs w:val="22"/>
        </w:rPr>
        <w:t>financial control procedures</w:t>
      </w:r>
      <w:r w:rsidRPr="00B46BF6">
        <w:rPr>
          <w:rFonts w:cs="Arial"/>
          <w:sz w:val="22"/>
          <w:szCs w:val="22"/>
        </w:rPr>
        <w:t xml:space="preserve">. </w:t>
      </w:r>
      <w:r w:rsidR="00BA3450" w:rsidRPr="00B46BF6">
        <w:rPr>
          <w:rFonts w:cs="Arial"/>
          <w:sz w:val="22"/>
          <w:szCs w:val="22"/>
        </w:rPr>
        <w:t>They will a</w:t>
      </w:r>
      <w:r w:rsidRPr="00B46BF6">
        <w:rPr>
          <w:rFonts w:cs="Arial"/>
          <w:sz w:val="22"/>
          <w:szCs w:val="22"/>
        </w:rPr>
        <w:t xml:space="preserve">dvise, </w:t>
      </w:r>
      <w:r w:rsidR="00BA3450" w:rsidRPr="00B46BF6">
        <w:rPr>
          <w:rFonts w:cs="Arial"/>
          <w:sz w:val="22"/>
          <w:szCs w:val="22"/>
        </w:rPr>
        <w:t xml:space="preserve">when </w:t>
      </w:r>
      <w:r w:rsidRPr="00B46BF6">
        <w:rPr>
          <w:rFonts w:cs="Arial"/>
          <w:sz w:val="22"/>
          <w:szCs w:val="22"/>
        </w:rPr>
        <w:t>required, senior staff in other units on Local Government Finance, Best Value Accounting Code of Practice and all other matters relating to finance. Errors in decision making could have a significantly detrimental impact on the Council and services to the public and possibly affect all Units or the Council's long term future.</w:t>
      </w:r>
    </w:p>
    <w:p w14:paraId="06E6FBA0" w14:textId="77777777" w:rsidR="00455644" w:rsidRPr="00B46BF6" w:rsidRDefault="00455644" w:rsidP="001647BF">
      <w:pPr>
        <w:ind w:right="677"/>
        <w:rPr>
          <w:rFonts w:cs="Arial"/>
          <w:sz w:val="22"/>
          <w:szCs w:val="22"/>
        </w:rPr>
      </w:pPr>
    </w:p>
    <w:p w14:paraId="664FE24B" w14:textId="4072A377" w:rsidR="00455644" w:rsidRPr="00B46BF6" w:rsidRDefault="00455644" w:rsidP="00455644">
      <w:pPr>
        <w:ind w:right="677"/>
        <w:rPr>
          <w:rFonts w:cs="Arial"/>
          <w:sz w:val="22"/>
          <w:szCs w:val="22"/>
        </w:rPr>
      </w:pPr>
      <w:r w:rsidRPr="00B46BF6">
        <w:rPr>
          <w:rFonts w:cs="Arial"/>
          <w:sz w:val="22"/>
          <w:szCs w:val="22"/>
        </w:rPr>
        <w:t>The postholder will be provid</w:t>
      </w:r>
      <w:r w:rsidR="00DD5F9F">
        <w:rPr>
          <w:rFonts w:cs="Arial"/>
          <w:sz w:val="22"/>
          <w:szCs w:val="22"/>
        </w:rPr>
        <w:t>e</w:t>
      </w:r>
      <w:r w:rsidRPr="00B46BF6">
        <w:rPr>
          <w:rFonts w:cs="Arial"/>
          <w:sz w:val="22"/>
          <w:szCs w:val="22"/>
        </w:rPr>
        <w:t xml:space="preserve"> specialist technical accounting advice to Members, Chief Executive, Directors and Heads of </w:t>
      </w:r>
      <w:r w:rsidR="00FD6B27" w:rsidRPr="00B46BF6">
        <w:rPr>
          <w:rFonts w:cs="Arial"/>
          <w:sz w:val="22"/>
          <w:szCs w:val="22"/>
        </w:rPr>
        <w:t>Service</w:t>
      </w:r>
      <w:r w:rsidRPr="00B46BF6">
        <w:rPr>
          <w:rFonts w:cs="Arial"/>
          <w:sz w:val="22"/>
          <w:szCs w:val="22"/>
        </w:rPr>
        <w:t>. The quality of the advice has a significant impact on the results of the organisation</w:t>
      </w:r>
      <w:r w:rsidR="00BA3450" w:rsidRPr="00B46BF6">
        <w:rPr>
          <w:rFonts w:cs="Arial"/>
          <w:sz w:val="22"/>
          <w:szCs w:val="22"/>
        </w:rPr>
        <w:t xml:space="preserve">, </w:t>
      </w:r>
      <w:r w:rsidRPr="00B46BF6">
        <w:rPr>
          <w:rFonts w:cs="Arial"/>
          <w:sz w:val="22"/>
          <w:szCs w:val="22"/>
        </w:rPr>
        <w:t>and is crucial to the financial stability of the Council and may impact on the publicity of the Council.</w:t>
      </w:r>
    </w:p>
    <w:p w14:paraId="21A947CA" w14:textId="77777777" w:rsidR="00455644" w:rsidRPr="00B46BF6" w:rsidRDefault="00455644" w:rsidP="001647BF">
      <w:pPr>
        <w:ind w:right="677"/>
        <w:rPr>
          <w:rFonts w:cs="Arial"/>
          <w:sz w:val="22"/>
          <w:szCs w:val="22"/>
        </w:rPr>
      </w:pPr>
    </w:p>
    <w:p w14:paraId="7633E37A" w14:textId="1F23D23E" w:rsidR="00117D31" w:rsidRPr="00B46BF6" w:rsidRDefault="00117D31" w:rsidP="001647BF">
      <w:pPr>
        <w:ind w:right="677"/>
        <w:rPr>
          <w:rFonts w:cs="Arial"/>
          <w:sz w:val="22"/>
          <w:szCs w:val="22"/>
        </w:rPr>
      </w:pPr>
      <w:r w:rsidRPr="00B46BF6">
        <w:rPr>
          <w:rFonts w:cs="Arial"/>
          <w:sz w:val="22"/>
          <w:szCs w:val="22"/>
        </w:rPr>
        <w:t xml:space="preserve">In all areas of the role the post holder will </w:t>
      </w:r>
      <w:r w:rsidR="00DD5F9F">
        <w:rPr>
          <w:rFonts w:cs="Arial"/>
          <w:sz w:val="22"/>
          <w:szCs w:val="22"/>
        </w:rPr>
        <w:t>have</w:t>
      </w:r>
      <w:r w:rsidRPr="00B46BF6">
        <w:rPr>
          <w:rFonts w:cs="Arial"/>
          <w:sz w:val="22"/>
          <w:szCs w:val="22"/>
        </w:rPr>
        <w:t xml:space="preserve"> access to sensitive and confidential information and they will therefore need to act in a diligent and professional manner at all times to ensure the </w:t>
      </w:r>
      <w:r w:rsidR="00DD5F9F">
        <w:rPr>
          <w:rFonts w:cs="Arial"/>
          <w:sz w:val="22"/>
          <w:szCs w:val="22"/>
        </w:rPr>
        <w:t>C</w:t>
      </w:r>
      <w:r w:rsidRPr="00B46BF6">
        <w:rPr>
          <w:rFonts w:cs="Arial"/>
          <w:sz w:val="22"/>
          <w:szCs w:val="22"/>
        </w:rPr>
        <w:t>ouncil</w:t>
      </w:r>
      <w:r w:rsidR="00DD5F9F">
        <w:rPr>
          <w:rFonts w:cs="Arial"/>
          <w:sz w:val="22"/>
          <w:szCs w:val="22"/>
        </w:rPr>
        <w:t>’</w:t>
      </w:r>
      <w:r w:rsidRPr="00B46BF6">
        <w:rPr>
          <w:rFonts w:cs="Arial"/>
          <w:sz w:val="22"/>
          <w:szCs w:val="22"/>
        </w:rPr>
        <w:t>s interests are not compromised.</w:t>
      </w:r>
    </w:p>
    <w:p w14:paraId="3FAAAA05" w14:textId="77777777" w:rsidR="00117D31" w:rsidRPr="00B46BF6" w:rsidRDefault="00117D31" w:rsidP="001647BF">
      <w:pPr>
        <w:ind w:right="677"/>
        <w:rPr>
          <w:rFonts w:cs="Arial"/>
          <w:sz w:val="22"/>
          <w:szCs w:val="22"/>
        </w:rPr>
      </w:pPr>
    </w:p>
    <w:p w14:paraId="11494E79" w14:textId="4181BD9C" w:rsidR="00117D31" w:rsidRPr="00B46BF6" w:rsidRDefault="00723A12" w:rsidP="001647BF">
      <w:pPr>
        <w:ind w:right="677"/>
        <w:rPr>
          <w:rFonts w:cs="Arial"/>
          <w:sz w:val="22"/>
          <w:szCs w:val="22"/>
        </w:rPr>
      </w:pPr>
      <w:r w:rsidRPr="00B46BF6">
        <w:rPr>
          <w:rFonts w:cs="Arial"/>
          <w:sz w:val="22"/>
          <w:szCs w:val="22"/>
        </w:rPr>
        <w:t>T</w:t>
      </w:r>
      <w:r w:rsidR="00117D31" w:rsidRPr="00B46BF6">
        <w:rPr>
          <w:rFonts w:cs="Arial"/>
          <w:sz w:val="22"/>
          <w:szCs w:val="22"/>
        </w:rPr>
        <w:t xml:space="preserve">he </w:t>
      </w:r>
      <w:r w:rsidRPr="00B46BF6">
        <w:rPr>
          <w:rFonts w:cs="Arial"/>
          <w:sz w:val="22"/>
          <w:szCs w:val="22"/>
        </w:rPr>
        <w:t xml:space="preserve">post holder </w:t>
      </w:r>
      <w:r w:rsidR="00DD5F9F">
        <w:rPr>
          <w:rFonts w:cs="Arial"/>
          <w:sz w:val="22"/>
          <w:szCs w:val="22"/>
        </w:rPr>
        <w:t>is</w:t>
      </w:r>
      <w:r w:rsidRPr="00B46BF6">
        <w:rPr>
          <w:rFonts w:cs="Arial"/>
          <w:sz w:val="22"/>
          <w:szCs w:val="22"/>
        </w:rPr>
        <w:t xml:space="preserve"> responsible </w:t>
      </w:r>
      <w:r w:rsidR="00117D31" w:rsidRPr="00B46BF6">
        <w:rPr>
          <w:rFonts w:cs="Arial"/>
          <w:sz w:val="22"/>
          <w:szCs w:val="22"/>
        </w:rPr>
        <w:t xml:space="preserve">for the </w:t>
      </w:r>
      <w:r w:rsidRPr="00B46BF6">
        <w:rPr>
          <w:rFonts w:cs="Arial"/>
          <w:sz w:val="22"/>
          <w:szCs w:val="22"/>
        </w:rPr>
        <w:t>timely and accurate submission of data / returns to government and other legislative bodies and as such they will require excellent time management skills and maintain appropriate knowledge, as failure to do either may lead to financial penalties and/or reputational damage.</w:t>
      </w:r>
    </w:p>
    <w:p w14:paraId="44542477" w14:textId="77777777" w:rsidR="00117D31" w:rsidRPr="00B46BF6" w:rsidRDefault="00117D31" w:rsidP="001647BF">
      <w:pPr>
        <w:ind w:right="677"/>
        <w:rPr>
          <w:rFonts w:cs="Arial"/>
          <w:sz w:val="22"/>
          <w:szCs w:val="22"/>
        </w:rPr>
      </w:pPr>
    </w:p>
    <w:p w14:paraId="6B07BF05" w14:textId="68631457" w:rsidR="002B26FE" w:rsidRPr="00B46BF6" w:rsidRDefault="00455644" w:rsidP="00AA7AD1">
      <w:pPr>
        <w:ind w:right="677"/>
        <w:rPr>
          <w:rFonts w:cs="Arial"/>
          <w:sz w:val="22"/>
          <w:szCs w:val="22"/>
        </w:rPr>
      </w:pPr>
      <w:r w:rsidRPr="00B46BF6">
        <w:rPr>
          <w:rFonts w:cs="Arial"/>
          <w:sz w:val="22"/>
          <w:szCs w:val="22"/>
        </w:rPr>
        <w:t xml:space="preserve">The post holder </w:t>
      </w:r>
      <w:r w:rsidR="00DD5F9F">
        <w:rPr>
          <w:rFonts w:cs="Arial"/>
          <w:sz w:val="22"/>
          <w:szCs w:val="22"/>
        </w:rPr>
        <w:t>is</w:t>
      </w:r>
      <w:r w:rsidRPr="00B46BF6">
        <w:rPr>
          <w:rFonts w:cs="Arial"/>
          <w:sz w:val="22"/>
          <w:szCs w:val="22"/>
        </w:rPr>
        <w:t xml:space="preserve"> responsible for</w:t>
      </w:r>
      <w:r w:rsidR="00BA3450" w:rsidRPr="00B46BF6">
        <w:rPr>
          <w:rFonts w:cs="Arial"/>
          <w:sz w:val="22"/>
          <w:szCs w:val="22"/>
        </w:rPr>
        <w:t xml:space="preserve"> </w:t>
      </w:r>
      <w:r w:rsidR="00FD6B27" w:rsidRPr="00B46BF6">
        <w:rPr>
          <w:rFonts w:cs="Arial"/>
          <w:sz w:val="22"/>
          <w:szCs w:val="22"/>
        </w:rPr>
        <w:t>undertaking complex financial appraisals and supporting the preparation of sound business cases.</w:t>
      </w:r>
      <w:r w:rsidR="00BA3450" w:rsidRPr="00B46BF6">
        <w:rPr>
          <w:rFonts w:cs="Arial"/>
          <w:sz w:val="22"/>
          <w:szCs w:val="22"/>
        </w:rPr>
        <w:t xml:space="preserve"> </w:t>
      </w:r>
      <w:r w:rsidR="00117D31" w:rsidRPr="00B46BF6">
        <w:rPr>
          <w:rFonts w:cs="Arial"/>
          <w:sz w:val="22"/>
          <w:szCs w:val="22"/>
        </w:rPr>
        <w:t xml:space="preserve">The quality of this information and advice is crucial to </w:t>
      </w:r>
      <w:r w:rsidR="0036769C" w:rsidRPr="00B46BF6">
        <w:rPr>
          <w:rFonts w:cs="Arial"/>
          <w:sz w:val="22"/>
          <w:szCs w:val="22"/>
        </w:rPr>
        <w:t xml:space="preserve">inform key decision making and to </w:t>
      </w:r>
      <w:r w:rsidR="00117D31" w:rsidRPr="00B46BF6">
        <w:rPr>
          <w:rFonts w:cs="Arial"/>
          <w:sz w:val="22"/>
          <w:szCs w:val="22"/>
        </w:rPr>
        <w:t xml:space="preserve">ensure </w:t>
      </w:r>
      <w:r w:rsidR="0036769C" w:rsidRPr="00B46BF6">
        <w:rPr>
          <w:rFonts w:cs="Arial"/>
          <w:sz w:val="22"/>
          <w:szCs w:val="22"/>
        </w:rPr>
        <w:t xml:space="preserve">that </w:t>
      </w:r>
      <w:r w:rsidR="00117D31" w:rsidRPr="00B46BF6">
        <w:rPr>
          <w:rFonts w:cs="Arial"/>
          <w:sz w:val="22"/>
          <w:szCs w:val="22"/>
        </w:rPr>
        <w:t xml:space="preserve">any </w:t>
      </w:r>
      <w:r w:rsidR="0036769C" w:rsidRPr="00B46BF6">
        <w:rPr>
          <w:rFonts w:cs="Arial"/>
          <w:sz w:val="22"/>
          <w:szCs w:val="22"/>
        </w:rPr>
        <w:t xml:space="preserve">such </w:t>
      </w:r>
      <w:r w:rsidR="00117D31" w:rsidRPr="00B46BF6">
        <w:rPr>
          <w:rFonts w:cs="Arial"/>
          <w:sz w:val="22"/>
          <w:szCs w:val="22"/>
        </w:rPr>
        <w:t xml:space="preserve">decisions </w:t>
      </w:r>
      <w:r w:rsidR="0036769C" w:rsidRPr="00B46BF6">
        <w:rPr>
          <w:rFonts w:cs="Arial"/>
          <w:sz w:val="22"/>
          <w:szCs w:val="22"/>
        </w:rPr>
        <w:t>can</w:t>
      </w:r>
      <w:r w:rsidR="00117D31" w:rsidRPr="00B46BF6">
        <w:rPr>
          <w:rFonts w:cs="Arial"/>
          <w:sz w:val="22"/>
          <w:szCs w:val="22"/>
        </w:rPr>
        <w:t xml:space="preserve">not </w:t>
      </w:r>
      <w:r w:rsidR="0036769C" w:rsidRPr="00B46BF6">
        <w:rPr>
          <w:rFonts w:cs="Arial"/>
          <w:sz w:val="22"/>
          <w:szCs w:val="22"/>
        </w:rPr>
        <w:t xml:space="preserve">be </w:t>
      </w:r>
      <w:r w:rsidR="00117D31" w:rsidRPr="00B46BF6">
        <w:rPr>
          <w:rFonts w:cs="Arial"/>
          <w:sz w:val="22"/>
          <w:szCs w:val="22"/>
        </w:rPr>
        <w:t>challenged.</w:t>
      </w:r>
    </w:p>
    <w:p w14:paraId="23382232" w14:textId="77777777" w:rsidR="00B421CD" w:rsidRPr="00B46BF6" w:rsidRDefault="00B421CD">
      <w:pPr>
        <w:ind w:right="-199"/>
        <w:jc w:val="both"/>
        <w:rPr>
          <w:rFonts w:cs="Arial"/>
          <w:sz w:val="22"/>
          <w:szCs w:val="22"/>
        </w:rPr>
      </w:pPr>
    </w:p>
    <w:p w14:paraId="3B84A9E9" w14:textId="77777777" w:rsidR="00B421CD" w:rsidRPr="00B46BF6" w:rsidRDefault="00B421CD" w:rsidP="00B421CD">
      <w:pPr>
        <w:pStyle w:val="Heading4"/>
        <w:tabs>
          <w:tab w:val="left" w:pos="468"/>
          <w:tab w:val="left" w:pos="9108"/>
        </w:tabs>
        <w:jc w:val="left"/>
        <w:rPr>
          <w:rFonts w:ascii="Arial" w:hAnsi="Arial" w:cs="Arial"/>
          <w:sz w:val="22"/>
          <w:szCs w:val="22"/>
        </w:rPr>
      </w:pPr>
      <w:r w:rsidRPr="00B46BF6">
        <w:rPr>
          <w:rFonts w:ascii="Arial" w:hAnsi="Arial" w:cs="Arial"/>
          <w:sz w:val="22"/>
          <w:szCs w:val="22"/>
        </w:rPr>
        <w:t xml:space="preserve">CONTACTS (INTERNAL </w:t>
      </w:r>
      <w:r w:rsidR="00455644" w:rsidRPr="00B46BF6">
        <w:rPr>
          <w:rFonts w:ascii="Arial" w:hAnsi="Arial" w:cs="Arial"/>
          <w:sz w:val="22"/>
          <w:szCs w:val="22"/>
        </w:rPr>
        <w:t>7</w:t>
      </w:r>
      <w:r w:rsidRPr="00B46BF6">
        <w:rPr>
          <w:rFonts w:ascii="Arial" w:hAnsi="Arial" w:cs="Arial"/>
          <w:sz w:val="22"/>
          <w:szCs w:val="22"/>
        </w:rPr>
        <w:t xml:space="preserve">0% EXTERNAL </w:t>
      </w:r>
      <w:r w:rsidR="00455644" w:rsidRPr="00B46BF6">
        <w:rPr>
          <w:rFonts w:ascii="Arial" w:hAnsi="Arial" w:cs="Arial"/>
          <w:sz w:val="22"/>
          <w:szCs w:val="22"/>
        </w:rPr>
        <w:t>3</w:t>
      </w:r>
      <w:r w:rsidRPr="00B46BF6">
        <w:rPr>
          <w:rFonts w:ascii="Arial" w:hAnsi="Arial" w:cs="Arial"/>
          <w:sz w:val="22"/>
          <w:szCs w:val="22"/>
        </w:rPr>
        <w:t>0%)</w:t>
      </w:r>
    </w:p>
    <w:p w14:paraId="6B773000" w14:textId="77777777" w:rsidR="00B421CD" w:rsidRPr="00DD5F9F" w:rsidRDefault="00B421CD" w:rsidP="00B421CD">
      <w:pPr>
        <w:pStyle w:val="Heading4"/>
        <w:tabs>
          <w:tab w:val="left" w:pos="468"/>
          <w:tab w:val="left" w:pos="9108"/>
        </w:tabs>
        <w:ind w:right="-514"/>
        <w:jc w:val="left"/>
        <w:rPr>
          <w:rFonts w:ascii="Arial" w:hAnsi="Arial" w:cs="Arial"/>
          <w:b w:val="0"/>
          <w:sz w:val="12"/>
          <w:szCs w:val="12"/>
        </w:rPr>
      </w:pPr>
      <w:r w:rsidRPr="00DD5F9F">
        <w:rPr>
          <w:rFonts w:ascii="Arial" w:hAnsi="Arial" w:cs="Arial"/>
          <w:b w:val="0"/>
          <w:sz w:val="12"/>
          <w:szCs w:val="12"/>
        </w:rPr>
        <w:tab/>
      </w:r>
    </w:p>
    <w:p w14:paraId="41BF53F9" w14:textId="67163B75" w:rsidR="00455644" w:rsidRPr="00B46BF6" w:rsidRDefault="00455644" w:rsidP="00455644">
      <w:pPr>
        <w:spacing w:line="240" w:lineRule="atLeast"/>
        <w:ind w:right="677"/>
        <w:rPr>
          <w:rFonts w:cs="Arial"/>
          <w:sz w:val="22"/>
          <w:szCs w:val="22"/>
        </w:rPr>
      </w:pPr>
      <w:r w:rsidRPr="00B46BF6">
        <w:rPr>
          <w:rFonts w:cs="Arial"/>
          <w:b/>
          <w:bCs/>
          <w:sz w:val="22"/>
          <w:szCs w:val="22"/>
        </w:rPr>
        <w:t xml:space="preserve">Internal: </w:t>
      </w:r>
      <w:r w:rsidRPr="00B46BF6">
        <w:rPr>
          <w:rFonts w:cs="Arial"/>
          <w:sz w:val="22"/>
          <w:szCs w:val="22"/>
        </w:rPr>
        <w:t>Chief Officers</w:t>
      </w:r>
      <w:r w:rsidR="00DD5F9F">
        <w:rPr>
          <w:rFonts w:cs="Arial"/>
          <w:sz w:val="22"/>
          <w:szCs w:val="22"/>
        </w:rPr>
        <w:t xml:space="preserve">, </w:t>
      </w:r>
      <w:r w:rsidRPr="00B46BF6">
        <w:rPr>
          <w:rFonts w:cs="Arial"/>
          <w:sz w:val="22"/>
          <w:szCs w:val="22"/>
        </w:rPr>
        <w:t>Service Heads</w:t>
      </w:r>
      <w:r w:rsidR="00DD5F9F">
        <w:rPr>
          <w:rFonts w:cs="Arial"/>
          <w:sz w:val="22"/>
          <w:szCs w:val="22"/>
        </w:rPr>
        <w:t xml:space="preserve"> and </w:t>
      </w:r>
      <w:r w:rsidRPr="00B46BF6">
        <w:rPr>
          <w:rFonts w:cs="Arial"/>
          <w:sz w:val="22"/>
          <w:szCs w:val="22"/>
        </w:rPr>
        <w:t>Officers at all levels</w:t>
      </w:r>
      <w:r w:rsidR="00DD5F9F">
        <w:rPr>
          <w:rFonts w:cs="Arial"/>
          <w:sz w:val="22"/>
          <w:szCs w:val="22"/>
        </w:rPr>
        <w:t xml:space="preserve">, </w:t>
      </w:r>
      <w:r w:rsidRPr="00B46BF6">
        <w:rPr>
          <w:rFonts w:cs="Arial"/>
          <w:sz w:val="22"/>
          <w:szCs w:val="22"/>
        </w:rPr>
        <w:t>Members</w:t>
      </w:r>
      <w:r w:rsidR="00DD5F9F">
        <w:rPr>
          <w:rFonts w:cs="Arial"/>
          <w:sz w:val="22"/>
          <w:szCs w:val="22"/>
        </w:rPr>
        <w:t xml:space="preserve">, </w:t>
      </w:r>
      <w:r w:rsidRPr="00B46BF6">
        <w:rPr>
          <w:rFonts w:cs="Arial"/>
          <w:sz w:val="22"/>
          <w:szCs w:val="22"/>
        </w:rPr>
        <w:t xml:space="preserve">Internal Audit </w:t>
      </w:r>
    </w:p>
    <w:p w14:paraId="64056081" w14:textId="77777777" w:rsidR="00455644" w:rsidRPr="00B46BF6" w:rsidRDefault="00455644" w:rsidP="00455644">
      <w:pPr>
        <w:spacing w:line="240" w:lineRule="atLeast"/>
        <w:ind w:right="677"/>
        <w:rPr>
          <w:rFonts w:cs="Arial"/>
          <w:sz w:val="22"/>
          <w:szCs w:val="22"/>
        </w:rPr>
      </w:pPr>
    </w:p>
    <w:p w14:paraId="1B113E2F" w14:textId="750BAF26" w:rsidR="00DC4C64" w:rsidRPr="00B46BF6" w:rsidRDefault="00455644" w:rsidP="00AB0250">
      <w:pPr>
        <w:spacing w:line="240" w:lineRule="atLeast"/>
        <w:ind w:right="677"/>
        <w:rPr>
          <w:rFonts w:cs="Arial"/>
          <w:sz w:val="22"/>
          <w:szCs w:val="22"/>
        </w:rPr>
      </w:pPr>
      <w:r w:rsidRPr="00B46BF6">
        <w:rPr>
          <w:rFonts w:cs="Arial"/>
          <w:b/>
          <w:bCs/>
          <w:sz w:val="22"/>
          <w:szCs w:val="22"/>
        </w:rPr>
        <w:t xml:space="preserve">External: </w:t>
      </w:r>
      <w:r w:rsidRPr="00B46BF6">
        <w:rPr>
          <w:rFonts w:cs="Arial"/>
          <w:sz w:val="22"/>
          <w:szCs w:val="22"/>
        </w:rPr>
        <w:t>External Auditor</w:t>
      </w:r>
      <w:r w:rsidR="00DD5F9F">
        <w:rPr>
          <w:rFonts w:cs="Arial"/>
          <w:sz w:val="22"/>
          <w:szCs w:val="22"/>
        </w:rPr>
        <w:t xml:space="preserve">, </w:t>
      </w:r>
      <w:r w:rsidRPr="00B46BF6">
        <w:rPr>
          <w:rFonts w:cs="Arial"/>
          <w:sz w:val="22"/>
          <w:szCs w:val="22"/>
        </w:rPr>
        <w:t>Other Local Authorities, including Hertfordshire County Council</w:t>
      </w:r>
      <w:r w:rsidR="00DD5F9F">
        <w:rPr>
          <w:rFonts w:cs="Arial"/>
          <w:sz w:val="22"/>
          <w:szCs w:val="22"/>
        </w:rPr>
        <w:t xml:space="preserve">, </w:t>
      </w:r>
      <w:r w:rsidRPr="00B46BF6">
        <w:rPr>
          <w:rFonts w:cs="Arial"/>
          <w:sz w:val="22"/>
          <w:szCs w:val="22"/>
        </w:rPr>
        <w:t>CIPFA</w:t>
      </w:r>
      <w:r w:rsidR="00DD5F9F">
        <w:rPr>
          <w:rFonts w:cs="Arial"/>
          <w:sz w:val="22"/>
          <w:szCs w:val="22"/>
        </w:rPr>
        <w:t xml:space="preserve">, </w:t>
      </w:r>
      <w:r w:rsidRPr="00B46BF6">
        <w:rPr>
          <w:rFonts w:cs="Arial"/>
          <w:sz w:val="22"/>
          <w:szCs w:val="22"/>
        </w:rPr>
        <w:t>Communities and Local Government</w:t>
      </w:r>
      <w:r w:rsidR="00DD5F9F">
        <w:rPr>
          <w:rFonts w:cs="Arial"/>
          <w:sz w:val="22"/>
          <w:szCs w:val="22"/>
        </w:rPr>
        <w:t xml:space="preserve">, </w:t>
      </w:r>
      <w:r w:rsidRPr="00B46BF6">
        <w:rPr>
          <w:rFonts w:cs="Arial"/>
          <w:sz w:val="22"/>
          <w:szCs w:val="22"/>
        </w:rPr>
        <w:t>General Public</w:t>
      </w:r>
      <w:r w:rsidR="00DD5F9F">
        <w:rPr>
          <w:rFonts w:cs="Arial"/>
          <w:sz w:val="22"/>
          <w:szCs w:val="22"/>
        </w:rPr>
        <w:t>.</w:t>
      </w:r>
    </w:p>
    <w:sectPr w:rsidR="00DC4C64" w:rsidRPr="00B46BF6" w:rsidSect="00FB4B78">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B82C" w14:textId="77777777" w:rsidR="00AE53CD" w:rsidRDefault="00AE53CD" w:rsidP="00B62241">
      <w:r>
        <w:separator/>
      </w:r>
    </w:p>
  </w:endnote>
  <w:endnote w:type="continuationSeparator" w:id="0">
    <w:p w14:paraId="6338ABB2" w14:textId="77777777" w:rsidR="00AE53CD" w:rsidRDefault="00AE53CD" w:rsidP="00B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1EF" w14:textId="77777777" w:rsidR="00821857" w:rsidRDefault="0082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51A5" w14:textId="3EE4DCDD" w:rsidR="00B62241" w:rsidRPr="00B62241" w:rsidRDefault="00B62241">
    <w:pPr>
      <w:pStyle w:val="Footer"/>
      <w:rPr>
        <w:rFonts w:asciiTheme="minorHAnsi" w:hAnsiTheme="minorHAnsi" w:cstheme="minorHAnsi"/>
        <w:sz w:val="16"/>
        <w:szCs w:val="16"/>
      </w:rPr>
    </w:pPr>
    <w:r w:rsidRPr="00B62241">
      <w:rPr>
        <w:rFonts w:asciiTheme="minorHAnsi" w:hAnsiTheme="minorHAnsi" w:cstheme="minorHAnsi"/>
        <w:sz w:val="16"/>
        <w:szCs w:val="16"/>
      </w:rPr>
      <w:fldChar w:fldCharType="begin"/>
    </w:r>
    <w:r w:rsidRPr="00B62241">
      <w:rPr>
        <w:rFonts w:asciiTheme="minorHAnsi" w:hAnsiTheme="minorHAnsi" w:cstheme="minorHAnsi"/>
        <w:sz w:val="16"/>
        <w:szCs w:val="16"/>
      </w:rPr>
      <w:instrText xml:space="preserve"> FILENAME  \p  \* MERGEFORMAT </w:instrText>
    </w:r>
    <w:r w:rsidRPr="00B62241">
      <w:rPr>
        <w:rFonts w:asciiTheme="minorHAnsi" w:hAnsiTheme="minorHAnsi" w:cstheme="minorHAnsi"/>
        <w:sz w:val="16"/>
        <w:szCs w:val="16"/>
      </w:rPr>
      <w:fldChar w:fldCharType="separate"/>
    </w:r>
    <w:r w:rsidR="008F1288">
      <w:rPr>
        <w:rFonts w:asciiTheme="minorHAnsi" w:hAnsiTheme="minorHAnsi" w:cstheme="minorHAnsi"/>
        <w:noProof/>
        <w:sz w:val="16"/>
        <w:szCs w:val="16"/>
      </w:rPr>
      <w:t>J:\Current folders\Job Descriptions\Job descriptions - BY DEPARTMENT\Finance, Revs and Bens, IDS\Finance\Current\Senior Financial Accountant (post 3044) Jan 2025.docx</w:t>
    </w:r>
    <w:r w:rsidRPr="00B62241">
      <w:rPr>
        <w:rFonts w:asciiTheme="minorHAnsi" w:hAnsiTheme="minorHAnsi" w:cstheme="minorHAnsi"/>
        <w:sz w:val="16"/>
        <w:szCs w:val="16"/>
      </w:rPr>
      <w:fldChar w:fldCharType="end"/>
    </w:r>
  </w:p>
  <w:p w14:paraId="12B3EE20" w14:textId="77777777" w:rsidR="00B62241" w:rsidRDefault="00B6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33EF" w14:textId="77777777" w:rsidR="00821857" w:rsidRDefault="0082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4B4A" w14:textId="77777777" w:rsidR="00AE53CD" w:rsidRDefault="00AE53CD" w:rsidP="00B62241">
      <w:r>
        <w:separator/>
      </w:r>
    </w:p>
  </w:footnote>
  <w:footnote w:type="continuationSeparator" w:id="0">
    <w:p w14:paraId="76BDB2BD" w14:textId="77777777" w:rsidR="00AE53CD" w:rsidRDefault="00AE53CD" w:rsidP="00B6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89FF" w14:textId="77777777" w:rsidR="00821857" w:rsidRDefault="0082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5CDF" w14:textId="77777777" w:rsidR="00821857" w:rsidRDefault="0082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1F5B" w14:textId="77777777" w:rsidR="00821857" w:rsidRDefault="0082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C5B4F"/>
    <w:multiLevelType w:val="hybridMultilevel"/>
    <w:tmpl w:val="B0728C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4D64C2"/>
    <w:multiLevelType w:val="hybridMultilevel"/>
    <w:tmpl w:val="314811AA"/>
    <w:lvl w:ilvl="0" w:tplc="0FEE63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DB126F"/>
    <w:multiLevelType w:val="hybridMultilevel"/>
    <w:tmpl w:val="71007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B91262"/>
    <w:multiLevelType w:val="hybridMultilevel"/>
    <w:tmpl w:val="C38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188"/>
    <w:multiLevelType w:val="hybridMultilevel"/>
    <w:tmpl w:val="34922C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514BD"/>
    <w:multiLevelType w:val="hybridMultilevel"/>
    <w:tmpl w:val="3264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A5206"/>
    <w:multiLevelType w:val="hybridMultilevel"/>
    <w:tmpl w:val="D3EC8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FA3715"/>
    <w:multiLevelType w:val="multilevel"/>
    <w:tmpl w:val="8F3E9F3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0347C9"/>
    <w:multiLevelType w:val="hybridMultilevel"/>
    <w:tmpl w:val="7F28BC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0F774B"/>
    <w:multiLevelType w:val="multilevel"/>
    <w:tmpl w:val="1FD812F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877E70"/>
    <w:multiLevelType w:val="hybridMultilevel"/>
    <w:tmpl w:val="6AC220C2"/>
    <w:lvl w:ilvl="0" w:tplc="4D10AD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A605C8"/>
    <w:multiLevelType w:val="hybridMultilevel"/>
    <w:tmpl w:val="0BF29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290B"/>
    <w:multiLevelType w:val="hybridMultilevel"/>
    <w:tmpl w:val="97F041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0FC7670"/>
    <w:multiLevelType w:val="multilevel"/>
    <w:tmpl w:val="1FD812F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7D417E"/>
    <w:multiLevelType w:val="hybridMultilevel"/>
    <w:tmpl w:val="734A5584"/>
    <w:lvl w:ilvl="0" w:tplc="76261E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7E6698"/>
    <w:multiLevelType w:val="hybridMultilevel"/>
    <w:tmpl w:val="34922C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AF079C"/>
    <w:multiLevelType w:val="hybridMultilevel"/>
    <w:tmpl w:val="36EA1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07FF"/>
    <w:multiLevelType w:val="hybridMultilevel"/>
    <w:tmpl w:val="F0B63E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233D4B"/>
    <w:multiLevelType w:val="hybridMultilevel"/>
    <w:tmpl w:val="6C22DA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311342"/>
    <w:multiLevelType w:val="hybridMultilevel"/>
    <w:tmpl w:val="93A6B72C"/>
    <w:lvl w:ilvl="0" w:tplc="9264A5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735CEF"/>
    <w:multiLevelType w:val="hybridMultilevel"/>
    <w:tmpl w:val="AD3EAE98"/>
    <w:lvl w:ilvl="0" w:tplc="FDF8C3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9C41AA"/>
    <w:multiLevelType w:val="hybridMultilevel"/>
    <w:tmpl w:val="4AE23652"/>
    <w:lvl w:ilvl="0" w:tplc="76261E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9E7BCA"/>
    <w:multiLevelType w:val="hybridMultilevel"/>
    <w:tmpl w:val="7C66D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A8B68BE"/>
    <w:multiLevelType w:val="hybridMultilevel"/>
    <w:tmpl w:val="002876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D267388"/>
    <w:multiLevelType w:val="hybridMultilevel"/>
    <w:tmpl w:val="E344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07BAE"/>
    <w:multiLevelType w:val="hybridMultilevel"/>
    <w:tmpl w:val="06AAE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1"/>
  </w:num>
  <w:num w:numId="3">
    <w:abstractNumId w:val="15"/>
  </w:num>
  <w:num w:numId="4">
    <w:abstractNumId w:val="3"/>
  </w:num>
  <w:num w:numId="5">
    <w:abstractNumId w:val="1"/>
  </w:num>
  <w:num w:numId="6">
    <w:abstractNumId w:val="12"/>
  </w:num>
  <w:num w:numId="7">
    <w:abstractNumId w:val="6"/>
  </w:num>
  <w:num w:numId="8">
    <w:abstractNumId w:val="23"/>
  </w:num>
  <w:num w:numId="9">
    <w:abstractNumId w:val="18"/>
  </w:num>
  <w:num w:numId="10">
    <w:abstractNumId w:val="24"/>
  </w:num>
  <w:num w:numId="11">
    <w:abstractNumId w:val="19"/>
  </w:num>
  <w:num w:numId="12">
    <w:abstractNumId w:val="17"/>
  </w:num>
  <w:num w:numId="13">
    <w:abstractNumId w:val="13"/>
  </w:num>
  <w:num w:numId="14">
    <w:abstractNumId w:val="10"/>
  </w:num>
  <w:num w:numId="15">
    <w:abstractNumId w:val="26"/>
  </w:num>
  <w:num w:numId="16">
    <w:abstractNumId w:val="14"/>
  </w:num>
  <w:num w:numId="17">
    <w:abstractNumId w:val="8"/>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6"/>
  </w:num>
  <w:num w:numId="20">
    <w:abstractNumId w:val="5"/>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9"/>
  </w:num>
  <w:num w:numId="25">
    <w:abstractNumId w:val="21"/>
  </w:num>
  <w:num w:numId="26">
    <w:abstractNumId w:val="25"/>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8A"/>
    <w:rsid w:val="000008E2"/>
    <w:rsid w:val="000121AD"/>
    <w:rsid w:val="00030BE3"/>
    <w:rsid w:val="0003202A"/>
    <w:rsid w:val="00036858"/>
    <w:rsid w:val="00037A53"/>
    <w:rsid w:val="000B4457"/>
    <w:rsid w:val="000E37CD"/>
    <w:rsid w:val="000F27DA"/>
    <w:rsid w:val="000F40DC"/>
    <w:rsid w:val="000F52CC"/>
    <w:rsid w:val="00117D31"/>
    <w:rsid w:val="00120502"/>
    <w:rsid w:val="001272E6"/>
    <w:rsid w:val="00133F63"/>
    <w:rsid w:val="001647BF"/>
    <w:rsid w:val="001807B7"/>
    <w:rsid w:val="001A25CC"/>
    <w:rsid w:val="001A300C"/>
    <w:rsid w:val="001A608A"/>
    <w:rsid w:val="001B0C33"/>
    <w:rsid w:val="001B4B4C"/>
    <w:rsid w:val="001C2AA7"/>
    <w:rsid w:val="001D1800"/>
    <w:rsid w:val="001E43CA"/>
    <w:rsid w:val="001F0D80"/>
    <w:rsid w:val="00216DB0"/>
    <w:rsid w:val="00217A16"/>
    <w:rsid w:val="002474CA"/>
    <w:rsid w:val="002853BA"/>
    <w:rsid w:val="002943B2"/>
    <w:rsid w:val="002A1D36"/>
    <w:rsid w:val="002A47A7"/>
    <w:rsid w:val="002B26FE"/>
    <w:rsid w:val="002B6E96"/>
    <w:rsid w:val="002D1AF2"/>
    <w:rsid w:val="002D7555"/>
    <w:rsid w:val="002E6F57"/>
    <w:rsid w:val="00310791"/>
    <w:rsid w:val="00316A6E"/>
    <w:rsid w:val="00330894"/>
    <w:rsid w:val="00345A80"/>
    <w:rsid w:val="0036769C"/>
    <w:rsid w:val="00372145"/>
    <w:rsid w:val="00386025"/>
    <w:rsid w:val="00390D47"/>
    <w:rsid w:val="0039788D"/>
    <w:rsid w:val="003A3068"/>
    <w:rsid w:val="003C1A2A"/>
    <w:rsid w:val="003E73A1"/>
    <w:rsid w:val="003F2A77"/>
    <w:rsid w:val="00410289"/>
    <w:rsid w:val="00412CC1"/>
    <w:rsid w:val="00412E2D"/>
    <w:rsid w:val="00427260"/>
    <w:rsid w:val="00442EE3"/>
    <w:rsid w:val="004522B8"/>
    <w:rsid w:val="00455644"/>
    <w:rsid w:val="004565C9"/>
    <w:rsid w:val="00471703"/>
    <w:rsid w:val="004926BD"/>
    <w:rsid w:val="004A505A"/>
    <w:rsid w:val="004F4FE8"/>
    <w:rsid w:val="0050035D"/>
    <w:rsid w:val="00501E33"/>
    <w:rsid w:val="00507BBD"/>
    <w:rsid w:val="00521E37"/>
    <w:rsid w:val="00586D2D"/>
    <w:rsid w:val="00586DF0"/>
    <w:rsid w:val="005A77C1"/>
    <w:rsid w:val="005B19BA"/>
    <w:rsid w:val="005C5907"/>
    <w:rsid w:val="0061011E"/>
    <w:rsid w:val="00623941"/>
    <w:rsid w:val="0064559C"/>
    <w:rsid w:val="00652675"/>
    <w:rsid w:val="00662639"/>
    <w:rsid w:val="00667AA6"/>
    <w:rsid w:val="006857F0"/>
    <w:rsid w:val="0069787E"/>
    <w:rsid w:val="006A5D69"/>
    <w:rsid w:val="006A615F"/>
    <w:rsid w:val="006D65E5"/>
    <w:rsid w:val="006E1C7A"/>
    <w:rsid w:val="00723A12"/>
    <w:rsid w:val="00744B2A"/>
    <w:rsid w:val="0076131B"/>
    <w:rsid w:val="00762E79"/>
    <w:rsid w:val="00764E7A"/>
    <w:rsid w:val="0078585C"/>
    <w:rsid w:val="007A1232"/>
    <w:rsid w:val="007A3081"/>
    <w:rsid w:val="007B790C"/>
    <w:rsid w:val="007C0B97"/>
    <w:rsid w:val="007C0CE7"/>
    <w:rsid w:val="007C4535"/>
    <w:rsid w:val="00821857"/>
    <w:rsid w:val="00836E1F"/>
    <w:rsid w:val="00841F70"/>
    <w:rsid w:val="00847F5D"/>
    <w:rsid w:val="00862EDF"/>
    <w:rsid w:val="00866070"/>
    <w:rsid w:val="008B2346"/>
    <w:rsid w:val="008F1288"/>
    <w:rsid w:val="009576DC"/>
    <w:rsid w:val="00961FFC"/>
    <w:rsid w:val="009734F7"/>
    <w:rsid w:val="00975718"/>
    <w:rsid w:val="00981347"/>
    <w:rsid w:val="00993138"/>
    <w:rsid w:val="009A4155"/>
    <w:rsid w:val="009A6E3B"/>
    <w:rsid w:val="009D5571"/>
    <w:rsid w:val="009F0B25"/>
    <w:rsid w:val="009F5868"/>
    <w:rsid w:val="009F7879"/>
    <w:rsid w:val="00A339F3"/>
    <w:rsid w:val="00A37BC8"/>
    <w:rsid w:val="00A4528A"/>
    <w:rsid w:val="00AA7AD1"/>
    <w:rsid w:val="00AA7F98"/>
    <w:rsid w:val="00AB0250"/>
    <w:rsid w:val="00AB5A49"/>
    <w:rsid w:val="00AE53CD"/>
    <w:rsid w:val="00B24D2D"/>
    <w:rsid w:val="00B260E5"/>
    <w:rsid w:val="00B30177"/>
    <w:rsid w:val="00B421CD"/>
    <w:rsid w:val="00B46BF6"/>
    <w:rsid w:val="00B6032D"/>
    <w:rsid w:val="00B62241"/>
    <w:rsid w:val="00B831DD"/>
    <w:rsid w:val="00BA2968"/>
    <w:rsid w:val="00BA3450"/>
    <w:rsid w:val="00BC11FD"/>
    <w:rsid w:val="00BE171E"/>
    <w:rsid w:val="00BF1AEB"/>
    <w:rsid w:val="00C030A1"/>
    <w:rsid w:val="00C27770"/>
    <w:rsid w:val="00C627C3"/>
    <w:rsid w:val="00C764E2"/>
    <w:rsid w:val="00C816F4"/>
    <w:rsid w:val="00CD5283"/>
    <w:rsid w:val="00CE0C13"/>
    <w:rsid w:val="00CF365F"/>
    <w:rsid w:val="00D21C80"/>
    <w:rsid w:val="00D47B6A"/>
    <w:rsid w:val="00D87A1E"/>
    <w:rsid w:val="00D91DC0"/>
    <w:rsid w:val="00D92F9C"/>
    <w:rsid w:val="00D967B3"/>
    <w:rsid w:val="00DC4C64"/>
    <w:rsid w:val="00DD5AA3"/>
    <w:rsid w:val="00DD5F9F"/>
    <w:rsid w:val="00DE3836"/>
    <w:rsid w:val="00DF291A"/>
    <w:rsid w:val="00DF7B5F"/>
    <w:rsid w:val="00E341E5"/>
    <w:rsid w:val="00E47F5B"/>
    <w:rsid w:val="00E662F8"/>
    <w:rsid w:val="00E852F3"/>
    <w:rsid w:val="00E854BF"/>
    <w:rsid w:val="00EA3263"/>
    <w:rsid w:val="00EC0BFD"/>
    <w:rsid w:val="00EC289A"/>
    <w:rsid w:val="00EC53AE"/>
    <w:rsid w:val="00EF75B5"/>
    <w:rsid w:val="00F51E76"/>
    <w:rsid w:val="00F634A7"/>
    <w:rsid w:val="00F81147"/>
    <w:rsid w:val="00F91534"/>
    <w:rsid w:val="00F97BAD"/>
    <w:rsid w:val="00F97FE1"/>
    <w:rsid w:val="00FB4B78"/>
    <w:rsid w:val="00FD3FD3"/>
    <w:rsid w:val="00FD6B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C27EF1A"/>
  <w15:docId w15:val="{1678426D-28E3-43A9-A8E9-2D93E85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rsid w:val="00B421CD"/>
    <w:pPr>
      <w:keepNext/>
      <w:jc w:val="both"/>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1D1800"/>
    <w:pPr>
      <w:jc w:val="both"/>
    </w:pPr>
    <w:rPr>
      <w:rFonts w:ascii="Times New Roman" w:hAnsi="Times New Roman"/>
      <w:bCs/>
      <w:sz w:val="22"/>
    </w:rPr>
  </w:style>
  <w:style w:type="paragraph" w:styleId="ListParagraph">
    <w:name w:val="List Paragraph"/>
    <w:basedOn w:val="Normal"/>
    <w:uiPriority w:val="34"/>
    <w:qFormat/>
    <w:rsid w:val="00EC289A"/>
    <w:pPr>
      <w:ind w:left="720"/>
    </w:pPr>
  </w:style>
  <w:style w:type="character" w:styleId="CommentReference">
    <w:name w:val="annotation reference"/>
    <w:basedOn w:val="DefaultParagraphFont"/>
    <w:uiPriority w:val="99"/>
    <w:semiHidden/>
    <w:unhideWhenUsed/>
    <w:rsid w:val="00652675"/>
    <w:rPr>
      <w:sz w:val="16"/>
      <w:szCs w:val="16"/>
    </w:rPr>
  </w:style>
  <w:style w:type="paragraph" w:styleId="CommentText">
    <w:name w:val="annotation text"/>
    <w:basedOn w:val="Normal"/>
    <w:link w:val="CommentTextChar"/>
    <w:uiPriority w:val="99"/>
    <w:semiHidden/>
    <w:unhideWhenUsed/>
    <w:rsid w:val="00652675"/>
    <w:rPr>
      <w:sz w:val="20"/>
      <w:szCs w:val="20"/>
    </w:rPr>
  </w:style>
  <w:style w:type="character" w:customStyle="1" w:styleId="CommentTextChar">
    <w:name w:val="Comment Text Char"/>
    <w:basedOn w:val="DefaultParagraphFont"/>
    <w:link w:val="CommentText"/>
    <w:uiPriority w:val="99"/>
    <w:semiHidden/>
    <w:rsid w:val="0065267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2675"/>
    <w:rPr>
      <w:b/>
      <w:bCs/>
    </w:rPr>
  </w:style>
  <w:style w:type="character" w:customStyle="1" w:styleId="CommentSubjectChar">
    <w:name w:val="Comment Subject Char"/>
    <w:basedOn w:val="CommentTextChar"/>
    <w:link w:val="CommentSubject"/>
    <w:uiPriority w:val="99"/>
    <w:semiHidden/>
    <w:rsid w:val="00652675"/>
    <w:rPr>
      <w:rFonts w:ascii="Arial" w:hAnsi="Arial"/>
      <w:b/>
      <w:bCs/>
      <w:lang w:eastAsia="en-US"/>
    </w:rPr>
  </w:style>
  <w:style w:type="paragraph" w:styleId="BalloonText">
    <w:name w:val="Balloon Text"/>
    <w:basedOn w:val="Normal"/>
    <w:link w:val="BalloonTextChar"/>
    <w:uiPriority w:val="99"/>
    <w:semiHidden/>
    <w:unhideWhenUsed/>
    <w:rsid w:val="00652675"/>
    <w:rPr>
      <w:rFonts w:ascii="Tahoma" w:hAnsi="Tahoma" w:cs="Tahoma"/>
      <w:sz w:val="16"/>
      <w:szCs w:val="16"/>
    </w:rPr>
  </w:style>
  <w:style w:type="character" w:customStyle="1" w:styleId="BalloonTextChar">
    <w:name w:val="Balloon Text Char"/>
    <w:basedOn w:val="DefaultParagraphFont"/>
    <w:link w:val="BalloonText"/>
    <w:uiPriority w:val="99"/>
    <w:semiHidden/>
    <w:rsid w:val="00652675"/>
    <w:rPr>
      <w:rFonts w:ascii="Tahoma" w:hAnsi="Tahoma" w:cs="Tahoma"/>
      <w:sz w:val="16"/>
      <w:szCs w:val="16"/>
      <w:lang w:eastAsia="en-US"/>
    </w:rPr>
  </w:style>
  <w:style w:type="paragraph" w:styleId="BodyText">
    <w:name w:val="Body Text"/>
    <w:basedOn w:val="Normal"/>
    <w:link w:val="BodyTextChar"/>
    <w:uiPriority w:val="99"/>
    <w:unhideWhenUsed/>
    <w:rsid w:val="007C0CE7"/>
    <w:pPr>
      <w:spacing w:after="120"/>
    </w:pPr>
  </w:style>
  <w:style w:type="character" w:customStyle="1" w:styleId="BodyTextChar">
    <w:name w:val="Body Text Char"/>
    <w:basedOn w:val="DefaultParagraphFont"/>
    <w:link w:val="BodyText"/>
    <w:uiPriority w:val="99"/>
    <w:rsid w:val="007C0CE7"/>
    <w:rPr>
      <w:rFonts w:ascii="Arial" w:hAnsi="Arial"/>
      <w:sz w:val="24"/>
      <w:szCs w:val="24"/>
      <w:lang w:eastAsia="en-US"/>
    </w:rPr>
  </w:style>
  <w:style w:type="paragraph" w:styleId="BodyTextIndent">
    <w:name w:val="Body Text Indent"/>
    <w:basedOn w:val="Normal"/>
    <w:link w:val="BodyTextIndentChar"/>
    <w:uiPriority w:val="99"/>
    <w:semiHidden/>
    <w:unhideWhenUsed/>
    <w:rsid w:val="00455644"/>
    <w:pPr>
      <w:spacing w:after="120"/>
      <w:ind w:left="283"/>
    </w:pPr>
  </w:style>
  <w:style w:type="character" w:customStyle="1" w:styleId="BodyTextIndentChar">
    <w:name w:val="Body Text Indent Char"/>
    <w:basedOn w:val="DefaultParagraphFont"/>
    <w:link w:val="BodyTextIndent"/>
    <w:uiPriority w:val="99"/>
    <w:semiHidden/>
    <w:rsid w:val="00455644"/>
    <w:rPr>
      <w:rFonts w:ascii="Arial" w:hAnsi="Arial"/>
      <w:sz w:val="24"/>
      <w:szCs w:val="24"/>
      <w:lang w:eastAsia="en-US"/>
    </w:rPr>
  </w:style>
  <w:style w:type="paragraph" w:styleId="BodyTextIndent3">
    <w:name w:val="Body Text Indent 3"/>
    <w:basedOn w:val="Normal"/>
    <w:link w:val="BodyTextIndent3Char"/>
    <w:uiPriority w:val="99"/>
    <w:semiHidden/>
    <w:unhideWhenUsed/>
    <w:rsid w:val="0045564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5644"/>
    <w:rPr>
      <w:rFonts w:ascii="Arial" w:hAnsi="Arial"/>
      <w:sz w:val="16"/>
      <w:szCs w:val="16"/>
      <w:lang w:eastAsia="en-US"/>
    </w:rPr>
  </w:style>
  <w:style w:type="paragraph" w:styleId="Header">
    <w:name w:val="header"/>
    <w:basedOn w:val="Normal"/>
    <w:link w:val="HeaderChar"/>
    <w:uiPriority w:val="99"/>
    <w:unhideWhenUsed/>
    <w:rsid w:val="00B62241"/>
    <w:pPr>
      <w:tabs>
        <w:tab w:val="center" w:pos="4513"/>
        <w:tab w:val="right" w:pos="9026"/>
      </w:tabs>
    </w:pPr>
  </w:style>
  <w:style w:type="character" w:customStyle="1" w:styleId="HeaderChar">
    <w:name w:val="Header Char"/>
    <w:basedOn w:val="DefaultParagraphFont"/>
    <w:link w:val="Header"/>
    <w:uiPriority w:val="99"/>
    <w:rsid w:val="00B62241"/>
    <w:rPr>
      <w:rFonts w:ascii="Arial" w:hAnsi="Arial"/>
      <w:sz w:val="24"/>
      <w:szCs w:val="24"/>
      <w:lang w:eastAsia="en-US"/>
    </w:rPr>
  </w:style>
  <w:style w:type="paragraph" w:styleId="Footer">
    <w:name w:val="footer"/>
    <w:basedOn w:val="Normal"/>
    <w:link w:val="FooterChar"/>
    <w:uiPriority w:val="99"/>
    <w:unhideWhenUsed/>
    <w:rsid w:val="00B62241"/>
    <w:pPr>
      <w:tabs>
        <w:tab w:val="center" w:pos="4513"/>
        <w:tab w:val="right" w:pos="9026"/>
      </w:tabs>
    </w:pPr>
  </w:style>
  <w:style w:type="character" w:customStyle="1" w:styleId="FooterChar">
    <w:name w:val="Footer Char"/>
    <w:basedOn w:val="DefaultParagraphFont"/>
    <w:link w:val="Footer"/>
    <w:uiPriority w:val="99"/>
    <w:rsid w:val="00B62241"/>
    <w:rPr>
      <w:rFonts w:ascii="Arial" w:hAnsi="Arial"/>
      <w:sz w:val="24"/>
      <w:szCs w:val="24"/>
      <w:lang w:eastAsia="en-US"/>
    </w:rPr>
  </w:style>
  <w:style w:type="paragraph" w:styleId="Revision">
    <w:name w:val="Revision"/>
    <w:hidden/>
    <w:uiPriority w:val="99"/>
    <w:semiHidden/>
    <w:rsid w:val="002853B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2223">
      <w:bodyDiv w:val="1"/>
      <w:marLeft w:val="0"/>
      <w:marRight w:val="0"/>
      <w:marTop w:val="0"/>
      <w:marBottom w:val="0"/>
      <w:divBdr>
        <w:top w:val="none" w:sz="0" w:space="0" w:color="auto"/>
        <w:left w:val="none" w:sz="0" w:space="0" w:color="auto"/>
        <w:bottom w:val="none" w:sz="0" w:space="0" w:color="auto"/>
        <w:right w:val="none" w:sz="0" w:space="0" w:color="auto"/>
      </w:divBdr>
    </w:div>
    <w:div w:id="7210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185B-DD22-46F9-A941-5F7AA088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1796</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WELWYN HATFIELD COUNCIL</vt:lpstr>
    </vt:vector>
  </TitlesOfParts>
  <Company>WHDC</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WELWYN HATFIELD COUNCIL</dc:title>
  <dc:creator>Carol Smith</dc:creator>
  <cp:lastModifiedBy>Amanda Zimmerman</cp:lastModifiedBy>
  <cp:revision>3</cp:revision>
  <cp:lastPrinted>2016-07-28T08:52:00Z</cp:lastPrinted>
  <dcterms:created xsi:type="dcterms:W3CDTF">2025-02-07T15:02:00Z</dcterms:created>
  <dcterms:modified xsi:type="dcterms:W3CDTF">2025-02-07T15:02:00Z</dcterms:modified>
</cp:coreProperties>
</file>