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694EEAB" w:rsidR="00801949" w:rsidRPr="003B058B" w:rsidRDefault="00002AAE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Senior Facilities Manager (Schools)</w:t>
            </w:r>
            <w:r w:rsidR="009F7311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5F2DFFEF" w:rsidR="00801949" w:rsidRPr="003B058B" w:rsidRDefault="00B33E8D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PO10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57FB7048" w:rsidR="007102FC" w:rsidRPr="003B058B" w:rsidRDefault="005755EF" w:rsidP="00001C6C">
            <w:pPr>
              <w:rPr>
                <w:rFonts w:ascii="Arial" w:eastAsia="Arial" w:hAnsi="Arial" w:cs="Arial"/>
                <w:lang w:val="en-US"/>
              </w:rPr>
            </w:pPr>
            <w:r w:rsidRPr="000F25E8">
              <w:rPr>
                <w:rFonts w:ascii="Arial" w:eastAsia="Arial" w:hAnsi="Arial" w:cs="Arial"/>
                <w:lang w:val="en-US"/>
              </w:rPr>
              <w:t>Senior Manager Construction &amp; Facilities Management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056B0282" w:rsidR="005D45B8" w:rsidRPr="003B058B" w:rsidRDefault="009F7FCF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CSTRAT0090P</w:t>
            </w:r>
          </w:p>
        </w:tc>
      </w:tr>
    </w:tbl>
    <w:p w14:paraId="6F798499" w14:textId="7DFC53E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1B155116" w14:textId="1BF300C5" w:rsidR="00E646E4" w:rsidRDefault="00FC7AB0" w:rsidP="00E646E4">
      <w:p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Lead and manage</w:t>
      </w:r>
      <w:r w:rsidR="00B67D38">
        <w:rPr>
          <w:rFonts w:ascii="Arial" w:eastAsia="Arial" w:hAnsi="Arial" w:cs="Arial"/>
          <w:color w:val="333333"/>
        </w:rPr>
        <w:t xml:space="preserve"> a portfolio of school sites, supporting the school business managers with all aspects of the school’s property upkeep</w:t>
      </w:r>
      <w:r w:rsidR="00451B9D">
        <w:rPr>
          <w:rFonts w:ascii="Arial" w:eastAsia="Arial" w:hAnsi="Arial" w:cs="Arial"/>
          <w:color w:val="333333"/>
        </w:rPr>
        <w:t xml:space="preserve">, care, maintenance, </w:t>
      </w:r>
      <w:r w:rsidR="009F7311">
        <w:rPr>
          <w:rFonts w:ascii="Arial" w:eastAsia="Arial" w:hAnsi="Arial" w:cs="Arial"/>
          <w:color w:val="333333"/>
        </w:rPr>
        <w:t>Procurement, Contractor</w:t>
      </w:r>
      <w:r w:rsidR="00512E4A">
        <w:rPr>
          <w:rFonts w:ascii="Arial" w:eastAsia="Arial" w:hAnsi="Arial" w:cs="Arial"/>
          <w:color w:val="333333"/>
        </w:rPr>
        <w:t xml:space="preserve"> Management</w:t>
      </w:r>
      <w:r w:rsidR="009F7311">
        <w:rPr>
          <w:rFonts w:ascii="Arial" w:eastAsia="Arial" w:hAnsi="Arial" w:cs="Arial"/>
          <w:color w:val="333333"/>
        </w:rPr>
        <w:t xml:space="preserve"> </w:t>
      </w:r>
      <w:r w:rsidR="00A42CD1">
        <w:rPr>
          <w:rFonts w:ascii="Arial" w:eastAsia="Arial" w:hAnsi="Arial" w:cs="Arial"/>
          <w:color w:val="333333"/>
        </w:rPr>
        <w:t>Contract Management</w:t>
      </w:r>
      <w:r w:rsidR="009F7311">
        <w:rPr>
          <w:rFonts w:ascii="Arial" w:eastAsia="Arial" w:hAnsi="Arial" w:cs="Arial"/>
          <w:color w:val="333333"/>
        </w:rPr>
        <w:t xml:space="preserve">, Compliance, Value </w:t>
      </w:r>
      <w:proofErr w:type="gramStart"/>
      <w:r w:rsidR="009F7311">
        <w:rPr>
          <w:rFonts w:ascii="Arial" w:eastAsia="Arial" w:hAnsi="Arial" w:cs="Arial"/>
          <w:color w:val="333333"/>
        </w:rPr>
        <w:t>For</w:t>
      </w:r>
      <w:proofErr w:type="gramEnd"/>
      <w:r w:rsidR="009F7311">
        <w:rPr>
          <w:rFonts w:ascii="Arial" w:eastAsia="Arial" w:hAnsi="Arial" w:cs="Arial"/>
          <w:color w:val="333333"/>
        </w:rPr>
        <w:t xml:space="preserve"> Money, </w:t>
      </w:r>
      <w:r w:rsidR="00451B9D">
        <w:rPr>
          <w:rFonts w:ascii="Arial" w:eastAsia="Arial" w:hAnsi="Arial" w:cs="Arial"/>
          <w:color w:val="333333"/>
        </w:rPr>
        <w:t>security, Health and Safety</w:t>
      </w:r>
      <w:r w:rsidR="00AB28FF">
        <w:rPr>
          <w:rFonts w:ascii="Arial" w:eastAsia="Arial" w:hAnsi="Arial" w:cs="Arial"/>
          <w:color w:val="333333"/>
        </w:rPr>
        <w:t>, Construction Design and Management Regulation (CDM)</w:t>
      </w:r>
      <w:r w:rsidR="00451B9D">
        <w:rPr>
          <w:rFonts w:ascii="Arial" w:eastAsia="Arial" w:hAnsi="Arial" w:cs="Arial"/>
          <w:color w:val="333333"/>
        </w:rPr>
        <w:t xml:space="preserve"> and </w:t>
      </w:r>
      <w:r w:rsidR="000F25E8">
        <w:rPr>
          <w:rFonts w:ascii="Arial" w:eastAsia="Arial" w:hAnsi="Arial" w:cs="Arial"/>
          <w:color w:val="333333"/>
        </w:rPr>
        <w:t>F</w:t>
      </w:r>
      <w:r w:rsidR="00451B9D">
        <w:rPr>
          <w:rFonts w:ascii="Arial" w:eastAsia="Arial" w:hAnsi="Arial" w:cs="Arial"/>
          <w:color w:val="333333"/>
        </w:rPr>
        <w:t>acilities Management</w:t>
      </w:r>
      <w:r w:rsidR="009F7311">
        <w:rPr>
          <w:rFonts w:ascii="Arial" w:eastAsia="Arial" w:hAnsi="Arial" w:cs="Arial"/>
          <w:color w:val="333333"/>
        </w:rPr>
        <w:t xml:space="preserve"> (Hard FM)</w:t>
      </w:r>
      <w:r w:rsidR="00451B9D">
        <w:rPr>
          <w:rFonts w:ascii="Arial" w:eastAsia="Arial" w:hAnsi="Arial" w:cs="Arial"/>
          <w:color w:val="333333"/>
        </w:rPr>
        <w:t xml:space="preserve"> in line with statutory and regulatory requirements.  </w:t>
      </w:r>
      <w:r w:rsidR="00DC3829">
        <w:rPr>
          <w:rFonts w:ascii="Arial" w:eastAsia="Arial" w:hAnsi="Arial" w:cs="Arial"/>
          <w:color w:val="333333"/>
        </w:rPr>
        <w:t>Support the capital project team with the project management of any minor and major capital works schemes</w:t>
      </w:r>
      <w:r w:rsidR="00AA3AF6">
        <w:rPr>
          <w:rFonts w:ascii="Arial" w:eastAsia="Arial" w:hAnsi="Arial" w:cs="Arial"/>
          <w:color w:val="333333"/>
        </w:rPr>
        <w:t xml:space="preserve"> for sites within the council’s portfolio.</w:t>
      </w:r>
      <w:r w:rsidR="00E646E4" w:rsidRPr="00E646E4">
        <w:rPr>
          <w:rFonts w:ascii="Arial" w:eastAsia="Arial" w:hAnsi="Arial" w:cs="Arial"/>
          <w:color w:val="333333"/>
        </w:rPr>
        <w:t xml:space="preserve"> </w:t>
      </w:r>
    </w:p>
    <w:p w14:paraId="21DE1AA7" w14:textId="4E969A29" w:rsidR="00E646E4" w:rsidRDefault="00E646E4" w:rsidP="00E646E4">
      <w:pPr>
        <w:jc w:val="both"/>
        <w:rPr>
          <w:rFonts w:ascii="Lato" w:eastAsia="Arial" w:hAnsi="Lato" w:cs="Arial"/>
          <w:caps/>
          <w:color w:val="296EB6"/>
          <w:spacing w:val="30"/>
        </w:rPr>
      </w:pPr>
      <w:r>
        <w:rPr>
          <w:rFonts w:ascii="Arial" w:eastAsia="Arial" w:hAnsi="Arial" w:cs="Arial"/>
          <w:color w:val="333333"/>
        </w:rPr>
        <w:t xml:space="preserve">Responsible </w:t>
      </w:r>
      <w:r w:rsidRPr="00ED624D">
        <w:rPr>
          <w:rFonts w:ascii="Arial" w:eastAsia="Arial" w:hAnsi="Arial" w:cs="Arial"/>
          <w:color w:val="333333"/>
        </w:rPr>
        <w:t>for and contribute to the provision of a customer first ethos that embraces quality improvement processes, builds on best practice and enhances the overall estates and facilities service offered to schools, across the local authority</w:t>
      </w:r>
      <w:r>
        <w:rPr>
          <w:rFonts w:ascii="Arial" w:eastAsia="Arial" w:hAnsi="Arial" w:cs="Arial"/>
          <w:color w:val="333333"/>
        </w:rPr>
        <w:t>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47AD78DC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0CE2BCC5" w14:textId="3E1CD7BE" w:rsidR="00ED624D" w:rsidRPr="00E646E4" w:rsidRDefault="00BE3304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and </w:t>
      </w:r>
      <w:r w:rsidRPr="003B058B">
        <w:rPr>
          <w:rFonts w:ascii="Arial" w:eastAsia="Arial" w:hAnsi="Arial" w:cs="Arial"/>
          <w:color w:val="333333"/>
        </w:rPr>
        <w:t>leadership behaviours</w:t>
      </w:r>
      <w:r w:rsidR="00CD5E2A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72651A">
        <w:rPr>
          <w:rFonts w:ascii="Arial" w:eastAsia="Arial" w:hAnsi="Arial" w:cs="Arial"/>
          <w:color w:val="333333"/>
        </w:rPr>
        <w:t>.</w:t>
      </w:r>
    </w:p>
    <w:p w14:paraId="717080D8" w14:textId="77777777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Work with the school business managers to develop estate planned preventative maintenance plans, which provide effective and economic management of the </w:t>
      </w:r>
      <w:proofErr w:type="gramStart"/>
      <w:r w:rsidRPr="00ED624D">
        <w:rPr>
          <w:rFonts w:ascii="Arial" w:eastAsia="Arial" w:hAnsi="Arial" w:cs="Arial"/>
          <w:color w:val="333333"/>
        </w:rPr>
        <w:t>schools</w:t>
      </w:r>
      <w:proofErr w:type="gramEnd"/>
      <w:r w:rsidRPr="00ED624D">
        <w:rPr>
          <w:rFonts w:ascii="Arial" w:eastAsia="Arial" w:hAnsi="Arial" w:cs="Arial"/>
          <w:color w:val="333333"/>
        </w:rPr>
        <w:t xml:space="preserve"> estate. </w:t>
      </w:r>
    </w:p>
    <w:p w14:paraId="040BCFEA" w14:textId="25284B95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Maintain a robust relationship with the council</w:t>
      </w:r>
      <w:r w:rsidR="000F25E8">
        <w:rPr>
          <w:rFonts w:ascii="Arial" w:eastAsia="Arial" w:hAnsi="Arial" w:cs="Arial"/>
          <w:color w:val="333333"/>
        </w:rPr>
        <w:t>’</w:t>
      </w:r>
      <w:r w:rsidRPr="00ED624D">
        <w:rPr>
          <w:rFonts w:ascii="Arial" w:eastAsia="Arial" w:hAnsi="Arial" w:cs="Arial"/>
          <w:color w:val="333333"/>
        </w:rPr>
        <w:t xml:space="preserve">s Health and Safety teams ensuring schools estates and facilities management services are in line with current recommended codes of practice, health and safety literature and changes in legislation. </w:t>
      </w:r>
    </w:p>
    <w:p w14:paraId="5433F7C8" w14:textId="77777777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Adopt a proactive approach in advising and guiding other non-Estates areas within the council relating to statutory legislation ensuring the health and safety culture is developed across the organisation.</w:t>
      </w:r>
    </w:p>
    <w:p w14:paraId="68B5A133" w14:textId="7A9575C7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Proactively promote sustainability across the school estate, with a view to driving down costs, promoting energy saving technologies and adopting a sustainable culture for the benefit of the environment</w:t>
      </w:r>
      <w:r w:rsidR="009F7311">
        <w:rPr>
          <w:rFonts w:ascii="Arial" w:eastAsia="Arial" w:hAnsi="Arial" w:cs="Arial"/>
          <w:color w:val="333333"/>
        </w:rPr>
        <w:t>.</w:t>
      </w:r>
    </w:p>
    <w:p w14:paraId="1AF610CC" w14:textId="77777777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Ensure schools estates compliance activities are completed on time to provide safe and secure premises in line with regulatory standards.</w:t>
      </w:r>
    </w:p>
    <w:p w14:paraId="6CEF31D5" w14:textId="52D4427C" w:rsid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Support school staff to ensure contractors </w:t>
      </w:r>
      <w:r w:rsidR="009F7311" w:rsidRPr="00ED624D">
        <w:rPr>
          <w:rFonts w:ascii="Arial" w:eastAsia="Arial" w:hAnsi="Arial" w:cs="Arial"/>
          <w:color w:val="333333"/>
        </w:rPr>
        <w:t>always work safely</w:t>
      </w:r>
      <w:r w:rsidRPr="00ED624D">
        <w:rPr>
          <w:rFonts w:ascii="Arial" w:eastAsia="Arial" w:hAnsi="Arial" w:cs="Arial"/>
          <w:color w:val="333333"/>
        </w:rPr>
        <w:t xml:space="preserve"> on school sites, in accordance with their risk assessments and methods statements and the Council’s process and procedures.</w:t>
      </w:r>
    </w:p>
    <w:p w14:paraId="6F1D0150" w14:textId="4A45E671" w:rsidR="009F7311" w:rsidRDefault="009F7311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Work with Procurement and internal audit to develop </w:t>
      </w:r>
      <w:r w:rsidR="00483A76">
        <w:rPr>
          <w:rFonts w:ascii="Arial" w:eastAsia="Arial" w:hAnsi="Arial" w:cs="Arial"/>
          <w:color w:val="333333"/>
        </w:rPr>
        <w:t>processes in line with current procedures.</w:t>
      </w:r>
    </w:p>
    <w:p w14:paraId="0B03630F" w14:textId="77777777" w:rsidR="000F25E8" w:rsidRPr="00ED624D" w:rsidRDefault="000F25E8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3AD09D65" w14:textId="50D03B5B" w:rsidR="006631A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>Team Leadership and Management:</w:t>
      </w:r>
    </w:p>
    <w:p w14:paraId="1ED314C6" w14:textId="3D031383" w:rsidR="00937A2A" w:rsidRPr="000F25E8" w:rsidRDefault="004C5577" w:rsidP="000F25E8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color w:val="333333"/>
        </w:rPr>
      </w:pPr>
      <w:r w:rsidRPr="000F25E8">
        <w:rPr>
          <w:rFonts w:ascii="Arial" w:eastAsia="Arial" w:hAnsi="Arial" w:cs="Arial"/>
          <w:color w:val="333333"/>
        </w:rPr>
        <w:t>Lead</w:t>
      </w:r>
      <w:r w:rsidR="0040773A" w:rsidRPr="000F25E8">
        <w:rPr>
          <w:rFonts w:ascii="Arial" w:eastAsia="Arial" w:hAnsi="Arial" w:cs="Arial"/>
          <w:color w:val="333333"/>
        </w:rPr>
        <w:t>, manage and provide support</w:t>
      </w:r>
      <w:r w:rsidR="00575E8D" w:rsidRPr="000F25E8">
        <w:rPr>
          <w:rFonts w:ascii="Arial" w:eastAsia="Arial" w:hAnsi="Arial" w:cs="Arial"/>
          <w:color w:val="333333"/>
        </w:rPr>
        <w:t xml:space="preserve"> to</w:t>
      </w:r>
      <w:r w:rsidRPr="000F25E8">
        <w:rPr>
          <w:rFonts w:ascii="Arial" w:eastAsia="Arial" w:hAnsi="Arial" w:cs="Arial"/>
          <w:color w:val="333333"/>
        </w:rPr>
        <w:t xml:space="preserve"> a team of professionals</w:t>
      </w:r>
      <w:r w:rsidR="00435011" w:rsidRPr="000F25E8">
        <w:rPr>
          <w:rFonts w:ascii="Arial" w:eastAsia="Arial" w:hAnsi="Arial" w:cs="Arial"/>
          <w:color w:val="333333"/>
        </w:rPr>
        <w:t xml:space="preserve"> </w:t>
      </w:r>
      <w:r w:rsidR="005D00F0" w:rsidRPr="000F25E8">
        <w:rPr>
          <w:rFonts w:ascii="Arial" w:eastAsia="Arial" w:hAnsi="Arial" w:cs="Arial"/>
          <w:color w:val="333333"/>
        </w:rPr>
        <w:t>(</w:t>
      </w:r>
      <w:r w:rsidR="00435011" w:rsidRPr="000F25E8">
        <w:rPr>
          <w:rFonts w:ascii="Arial" w:eastAsia="Arial" w:hAnsi="Arial" w:cs="Arial"/>
          <w:color w:val="333333"/>
        </w:rPr>
        <w:t>Fire Risk Assessor, Compliance Officer and Facilities Officer</w:t>
      </w:r>
    </w:p>
    <w:p w14:paraId="7032FCD6" w14:textId="2EE36C94" w:rsidR="006631A1" w:rsidRPr="003B058B" w:rsidRDefault="006631A1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Provide strong leadership</w:t>
      </w:r>
      <w:r w:rsidR="00843412">
        <w:rPr>
          <w:rFonts w:ascii="Arial" w:eastAsia="Arial" w:hAnsi="Arial" w:cs="Arial"/>
          <w:color w:val="333333"/>
        </w:rPr>
        <w:t>,</w:t>
      </w:r>
      <w:r w:rsidRPr="003B058B">
        <w:rPr>
          <w:rFonts w:ascii="Arial" w:eastAsia="Arial" w:hAnsi="Arial" w:cs="Arial"/>
          <w:color w:val="333333"/>
        </w:rPr>
        <w:t xml:space="preserve"> </w:t>
      </w:r>
      <w:r w:rsidR="00A60D9D">
        <w:rPr>
          <w:rFonts w:ascii="Arial" w:eastAsia="Arial" w:hAnsi="Arial" w:cs="Arial"/>
          <w:color w:val="333333"/>
        </w:rPr>
        <w:t xml:space="preserve">strengthening </w:t>
      </w:r>
      <w:r w:rsidR="00B52C4D" w:rsidRPr="003B058B">
        <w:rPr>
          <w:rFonts w:ascii="Arial" w:eastAsia="Arial" w:hAnsi="Arial" w:cs="Arial"/>
          <w:color w:val="333333"/>
        </w:rPr>
        <w:t xml:space="preserve">engagement, </w:t>
      </w:r>
      <w:r w:rsidR="00A60D9D">
        <w:rPr>
          <w:rFonts w:ascii="Arial" w:eastAsia="Arial" w:hAnsi="Arial" w:cs="Arial"/>
          <w:color w:val="333333"/>
        </w:rPr>
        <w:t>growth</w:t>
      </w:r>
      <w:r w:rsidR="005B6AD1">
        <w:rPr>
          <w:rFonts w:ascii="Arial" w:eastAsia="Arial" w:hAnsi="Arial" w:cs="Arial"/>
          <w:color w:val="333333"/>
        </w:rPr>
        <w:t>, culture</w:t>
      </w:r>
      <w:r w:rsidR="00415515">
        <w:rPr>
          <w:rFonts w:ascii="Arial" w:eastAsia="Arial" w:hAnsi="Arial" w:cs="Arial"/>
          <w:color w:val="333333"/>
        </w:rPr>
        <w:t xml:space="preserve">, </w:t>
      </w:r>
      <w:r w:rsidR="003966C7">
        <w:rPr>
          <w:rFonts w:ascii="Arial" w:eastAsia="Arial" w:hAnsi="Arial" w:cs="Arial"/>
          <w:color w:val="333333"/>
        </w:rPr>
        <w:t xml:space="preserve">innovation, </w:t>
      </w:r>
      <w:r w:rsidR="00415515">
        <w:rPr>
          <w:rFonts w:ascii="Arial" w:eastAsia="Arial" w:hAnsi="Arial" w:cs="Arial"/>
          <w:color w:val="333333"/>
        </w:rPr>
        <w:t xml:space="preserve">collaboration </w:t>
      </w:r>
      <w:r w:rsidRPr="003B058B">
        <w:rPr>
          <w:rFonts w:ascii="Arial" w:eastAsia="Arial" w:hAnsi="Arial" w:cs="Arial"/>
          <w:color w:val="333333"/>
        </w:rPr>
        <w:t>and performance.</w:t>
      </w:r>
    </w:p>
    <w:p w14:paraId="6F1A9314" w14:textId="0286BBFB" w:rsidR="006631A1" w:rsidRDefault="006631A1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Assign responsibilities, set</w:t>
      </w:r>
      <w:r w:rsidR="00E92AFA" w:rsidRPr="003B058B">
        <w:rPr>
          <w:rFonts w:ascii="Arial" w:eastAsia="Arial" w:hAnsi="Arial" w:cs="Arial"/>
          <w:color w:val="333333"/>
        </w:rPr>
        <w:t>ting</w:t>
      </w:r>
      <w:r w:rsidRPr="003B058B">
        <w:rPr>
          <w:rFonts w:ascii="Arial" w:eastAsia="Arial" w:hAnsi="Arial" w:cs="Arial"/>
          <w:color w:val="333333"/>
        </w:rPr>
        <w:t xml:space="preserve"> clear expectations, </w:t>
      </w:r>
      <w:r w:rsidR="00DC4753" w:rsidRPr="003B058B">
        <w:rPr>
          <w:rFonts w:ascii="Arial" w:eastAsia="Arial" w:hAnsi="Arial" w:cs="Arial"/>
          <w:color w:val="333333"/>
        </w:rPr>
        <w:t xml:space="preserve">and deliverables </w:t>
      </w:r>
      <w:r w:rsidRPr="003B058B">
        <w:rPr>
          <w:rFonts w:ascii="Arial" w:eastAsia="Arial" w:hAnsi="Arial" w:cs="Arial"/>
          <w:color w:val="333333"/>
        </w:rPr>
        <w:t>to team members</w:t>
      </w:r>
      <w:r w:rsidR="00822613">
        <w:rPr>
          <w:rFonts w:ascii="Arial" w:eastAsia="Arial" w:hAnsi="Arial" w:cs="Arial"/>
          <w:color w:val="333333"/>
        </w:rPr>
        <w:t xml:space="preserve"> </w:t>
      </w:r>
      <w:r w:rsidR="006039CD">
        <w:rPr>
          <w:rFonts w:ascii="Arial" w:eastAsia="Arial" w:hAnsi="Arial" w:cs="Arial"/>
          <w:color w:val="333333"/>
        </w:rPr>
        <w:t>and e</w:t>
      </w:r>
      <w:r w:rsidR="00822613" w:rsidRPr="00822613">
        <w:rPr>
          <w:rFonts w:ascii="Arial" w:eastAsia="Arial" w:hAnsi="Arial" w:cs="Arial"/>
          <w:color w:val="333333"/>
        </w:rPr>
        <w:t xml:space="preserve">mpower </w:t>
      </w:r>
      <w:r w:rsidR="00E839C6">
        <w:rPr>
          <w:rFonts w:ascii="Arial" w:eastAsia="Arial" w:hAnsi="Arial" w:cs="Arial"/>
          <w:color w:val="333333"/>
        </w:rPr>
        <w:t>them</w:t>
      </w:r>
      <w:r w:rsidR="00822613" w:rsidRPr="00822613">
        <w:rPr>
          <w:rFonts w:ascii="Arial" w:eastAsia="Arial" w:hAnsi="Arial" w:cs="Arial"/>
          <w:color w:val="333333"/>
        </w:rPr>
        <w:t xml:space="preserve"> to excel in their roles.</w:t>
      </w:r>
    </w:p>
    <w:p w14:paraId="11D7A895" w14:textId="4520DF36" w:rsidR="000F7030" w:rsidRDefault="008327F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Through</w:t>
      </w:r>
      <w:r w:rsidR="00B81AD4">
        <w:rPr>
          <w:rFonts w:ascii="Arial" w:eastAsia="Arial" w:hAnsi="Arial" w:cs="Arial"/>
          <w:color w:val="333333"/>
        </w:rPr>
        <w:t xml:space="preserve"> continuous improvement </w:t>
      </w:r>
      <w:r w:rsidR="00F61430">
        <w:rPr>
          <w:rFonts w:ascii="Arial" w:eastAsia="Arial" w:hAnsi="Arial" w:cs="Arial"/>
          <w:color w:val="333333"/>
        </w:rPr>
        <w:t xml:space="preserve">strengthen </w:t>
      </w:r>
      <w:r w:rsidR="009469AE" w:rsidRPr="007F7873">
        <w:rPr>
          <w:rFonts w:ascii="Arial" w:eastAsia="Arial" w:hAnsi="Arial" w:cs="Arial"/>
          <w:color w:val="333333"/>
        </w:rPr>
        <w:t xml:space="preserve">the </w:t>
      </w:r>
      <w:r w:rsidR="00551D15">
        <w:rPr>
          <w:rFonts w:ascii="Arial" w:eastAsia="Arial" w:hAnsi="Arial" w:cs="Arial"/>
          <w:color w:val="333333"/>
        </w:rPr>
        <w:t xml:space="preserve">tools, </w:t>
      </w:r>
      <w:r w:rsidR="007F7873">
        <w:rPr>
          <w:rFonts w:ascii="Arial" w:eastAsia="Arial" w:hAnsi="Arial" w:cs="Arial"/>
          <w:color w:val="333333"/>
        </w:rPr>
        <w:t>practices</w:t>
      </w:r>
      <w:r w:rsidR="00200A8E">
        <w:rPr>
          <w:rFonts w:ascii="Arial" w:eastAsia="Arial" w:hAnsi="Arial" w:cs="Arial"/>
          <w:color w:val="333333"/>
        </w:rPr>
        <w:t xml:space="preserve"> and impact of </w:t>
      </w:r>
      <w:r w:rsidR="0000335A">
        <w:rPr>
          <w:rFonts w:ascii="Arial" w:eastAsia="Arial" w:hAnsi="Arial" w:cs="Arial"/>
          <w:color w:val="333333"/>
        </w:rPr>
        <w:t>the service</w:t>
      </w:r>
      <w:r w:rsidR="009469AE" w:rsidRPr="007F7873">
        <w:rPr>
          <w:rFonts w:ascii="Arial" w:eastAsia="Arial" w:hAnsi="Arial" w:cs="Arial"/>
          <w:color w:val="333333"/>
        </w:rPr>
        <w:t>.</w:t>
      </w:r>
    </w:p>
    <w:p w14:paraId="6D3BC123" w14:textId="6C586482" w:rsidR="000C7135" w:rsidRPr="007D7C81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Undertake Annual Performance </w:t>
      </w:r>
      <w:r w:rsidR="000F25E8">
        <w:rPr>
          <w:rFonts w:ascii="Arial" w:eastAsia="Arial" w:hAnsi="Arial" w:cs="Arial"/>
          <w:color w:val="333333"/>
        </w:rPr>
        <w:t>Conversations</w:t>
      </w:r>
      <w:r w:rsidRPr="007D7C81">
        <w:rPr>
          <w:rFonts w:ascii="Arial" w:eastAsia="Arial" w:hAnsi="Arial" w:cs="Arial"/>
          <w:color w:val="333333"/>
        </w:rPr>
        <w:t xml:space="preserve"> or similar in line with Council’s procedures</w:t>
      </w:r>
    </w:p>
    <w:p w14:paraId="286D3DB9" w14:textId="77777777" w:rsidR="000C7135" w:rsidRPr="007D7C81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Undertake supervision of staff including the use of the Disciplinary, Capability, Absence Management and Grievance Policies and Procedures, where necessary and required.</w:t>
      </w:r>
    </w:p>
    <w:p w14:paraId="01E5AC2A" w14:textId="77777777" w:rsidR="000C7135" w:rsidRPr="007D7C81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Provide advice and support to colleagues and act as a point of escalation for more complex and sensitive issues.</w:t>
      </w:r>
    </w:p>
    <w:p w14:paraId="134FC62F" w14:textId="6B3E3194" w:rsidR="004354B7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Provide and promote a customer focussed service </w:t>
      </w:r>
      <w:proofErr w:type="gramStart"/>
      <w:r w:rsidRPr="007D7C81">
        <w:rPr>
          <w:rFonts w:ascii="Arial" w:eastAsia="Arial" w:hAnsi="Arial" w:cs="Arial"/>
          <w:color w:val="333333"/>
        </w:rPr>
        <w:t>in</w:t>
      </w:r>
      <w:proofErr w:type="gramEnd"/>
      <w:r w:rsidRPr="007D7C81">
        <w:rPr>
          <w:rFonts w:ascii="Arial" w:eastAsia="Arial" w:hAnsi="Arial" w:cs="Arial"/>
          <w:color w:val="333333"/>
        </w:rPr>
        <w:t xml:space="preserve"> conjunction with other Council service providers.</w:t>
      </w:r>
    </w:p>
    <w:p w14:paraId="5A41A984" w14:textId="77777777" w:rsidR="000C7135" w:rsidRPr="000C7135" w:rsidRDefault="000C7135" w:rsidP="000C7135">
      <w:pPr>
        <w:pStyle w:val="ListParagraph"/>
        <w:ind w:left="360"/>
        <w:rPr>
          <w:rFonts w:ascii="Arial" w:eastAsia="Arial" w:hAnsi="Arial" w:cs="Arial"/>
          <w:color w:val="333333"/>
        </w:rPr>
      </w:pPr>
    </w:p>
    <w:p w14:paraId="6989517C" w14:textId="64F38E3B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A07944D" w14:textId="77777777" w:rsidR="0097166F" w:rsidRPr="007D7C81" w:rsidRDefault="0097166F" w:rsidP="000F25E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Provide advice and guidance, both to customers and colleagues on services, policies and processes including non-routine enquiries to ensure that correct procedures are being applied.</w:t>
      </w:r>
    </w:p>
    <w:p w14:paraId="1FD1178E" w14:textId="77777777" w:rsidR="0097166F" w:rsidRPr="007D7C81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Assist in the training and mentoring of colleagues to help to alleviate complaints and legal challenges.</w:t>
      </w:r>
    </w:p>
    <w:p w14:paraId="3381644D" w14:textId="77777777" w:rsidR="0097166F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Develop constructive working relationships with colleagues and customers.</w:t>
      </w:r>
    </w:p>
    <w:p w14:paraId="0330FECE" w14:textId="2F9A5184" w:rsidR="00581E48" w:rsidRPr="007D7C81" w:rsidRDefault="00581E4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Organise presentations and updates in relation to</w:t>
      </w:r>
      <w:r w:rsidR="00B8546E">
        <w:rPr>
          <w:rFonts w:ascii="Arial" w:eastAsia="Arial" w:hAnsi="Arial" w:cs="Arial"/>
          <w:color w:val="333333"/>
        </w:rPr>
        <w:t xml:space="preserve"> legislation and compliance for customers</w:t>
      </w:r>
    </w:p>
    <w:p w14:paraId="25A0AD10" w14:textId="5F629B7A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74B5335" w14:textId="77777777" w:rsidR="00204FB2" w:rsidRPr="007D7C81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Resolve subsequent issues arising from own work and that of others within the team.</w:t>
      </w:r>
    </w:p>
    <w:p w14:paraId="2FC3F8D6" w14:textId="7CFDEBEA" w:rsidR="00204FB2" w:rsidRPr="007D7C81" w:rsidRDefault="000F25E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</w:t>
      </w:r>
      <w:r w:rsidR="00204FB2" w:rsidRPr="007D7C81">
        <w:rPr>
          <w:rFonts w:ascii="Arial" w:eastAsia="Arial" w:hAnsi="Arial" w:cs="Arial"/>
          <w:color w:val="333333"/>
        </w:rPr>
        <w:t xml:space="preserve">scalate complex problems to line manager. </w:t>
      </w:r>
    </w:p>
    <w:p w14:paraId="0C2E08C1" w14:textId="34077E2B" w:rsidR="00204FB2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Apply knowledge and understanding of the specialist area </w:t>
      </w:r>
      <w:r w:rsidR="00483A76" w:rsidRPr="007D7C81">
        <w:rPr>
          <w:rFonts w:ascii="Arial" w:eastAsia="Arial" w:hAnsi="Arial" w:cs="Arial"/>
          <w:color w:val="333333"/>
        </w:rPr>
        <w:t>to</w:t>
      </w:r>
      <w:r w:rsidRPr="007D7C81">
        <w:rPr>
          <w:rFonts w:ascii="Arial" w:eastAsia="Arial" w:hAnsi="Arial" w:cs="Arial"/>
          <w:color w:val="333333"/>
        </w:rPr>
        <w:t xml:space="preserve"> determine an appropriate course of action that produces a consistent and accurate result.</w:t>
      </w:r>
    </w:p>
    <w:p w14:paraId="5D1293E0" w14:textId="77777777" w:rsidR="00204FB2" w:rsidRPr="00265F7F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265F7F">
        <w:rPr>
          <w:rFonts w:ascii="Arial" w:eastAsia="Arial" w:hAnsi="Arial" w:cs="Arial"/>
          <w:color w:val="333333"/>
        </w:rPr>
        <w:t xml:space="preserve">Regularly operate and maintain business support systems (electronic and manual). </w:t>
      </w:r>
    </w:p>
    <w:p w14:paraId="2CBFE852" w14:textId="0476B140" w:rsidR="00204FB2" w:rsidRPr="00265F7F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265F7F">
        <w:rPr>
          <w:rFonts w:ascii="Arial" w:eastAsia="Arial" w:hAnsi="Arial" w:cs="Arial"/>
          <w:color w:val="333333"/>
        </w:rPr>
        <w:t>Routinely process financial, personal and confidential data.</w:t>
      </w:r>
    </w:p>
    <w:p w14:paraId="201BFF8E" w14:textId="61651776" w:rsidR="006631A1" w:rsidRPr="003B058B" w:rsidRDefault="006631A1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00B6B1BD" w14:textId="7E41E6C6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9F5BBBF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Ensure that business transactions and document management is timely, accurate and in compliance with Council policy and procedures and legislative requirements.</w:t>
      </w:r>
    </w:p>
    <w:p w14:paraId="533061A2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Contribute to the development and improvement of business support/systems by sharing ideas, identifying problems and offering possible resolutions.</w:t>
      </w:r>
    </w:p>
    <w:p w14:paraId="021E5620" w14:textId="31F046DC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hAnsi="Arial" w:cs="Arial"/>
        </w:rPr>
        <w:t>Support finance colleagues to monitor and reconcile budgets</w:t>
      </w:r>
      <w:r w:rsidR="000F25E8">
        <w:rPr>
          <w:rFonts w:ascii="Arial" w:hAnsi="Arial" w:cs="Arial"/>
        </w:rPr>
        <w:t xml:space="preserve"> </w:t>
      </w:r>
      <w:r w:rsidRPr="004D018B">
        <w:rPr>
          <w:rFonts w:ascii="Arial" w:hAnsi="Arial" w:cs="Arial"/>
        </w:rPr>
        <w:t>with due regard to confidentiality (and safeguarding).</w:t>
      </w:r>
    </w:p>
    <w:p w14:paraId="7BCD4D37" w14:textId="0EF5347A" w:rsidR="006631A1" w:rsidRPr="003B058B" w:rsidRDefault="00094C2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D018B">
        <w:rPr>
          <w:rFonts w:ascii="Arial" w:hAnsi="Arial" w:cs="Arial"/>
        </w:rPr>
        <w:t>Ensure workloads of others are prioritised and deadlines achieved within agreed performance targets</w:t>
      </w:r>
    </w:p>
    <w:p w14:paraId="13CE4713" w14:textId="77777777" w:rsidR="00483A76" w:rsidRDefault="00483A76" w:rsidP="00984F71">
      <w:pPr>
        <w:rPr>
          <w:rFonts w:ascii="Arial" w:eastAsia="Arial" w:hAnsi="Arial" w:cs="Arial"/>
          <w:b/>
          <w:bCs/>
          <w:color w:val="333333"/>
        </w:rPr>
      </w:pPr>
    </w:p>
    <w:p w14:paraId="113F9520" w14:textId="77777777" w:rsidR="00483A76" w:rsidRDefault="00483A76" w:rsidP="00984F71">
      <w:pPr>
        <w:rPr>
          <w:rFonts w:ascii="Arial" w:eastAsia="Arial" w:hAnsi="Arial" w:cs="Arial"/>
          <w:b/>
          <w:bCs/>
          <w:color w:val="333333"/>
        </w:rPr>
      </w:pPr>
    </w:p>
    <w:p w14:paraId="4ECE089B" w14:textId="6205BD64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44E8B90" w14:textId="77777777" w:rsidR="00A85296" w:rsidRPr="00A85296" w:rsidRDefault="00A85296" w:rsidP="000F25E8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85296">
        <w:rPr>
          <w:rFonts w:ascii="Arial" w:eastAsia="Arial" w:hAnsi="Arial" w:cs="Arial"/>
          <w:color w:val="333333"/>
        </w:rPr>
        <w:t>Ensure that all service initiatives adhere to relevant legislation, policies and practices.</w:t>
      </w:r>
    </w:p>
    <w:p w14:paraId="59A3C4A4" w14:textId="77777777" w:rsidR="000C3804" w:rsidRPr="000C3804" w:rsidRDefault="000C3804" w:rsidP="000F25E8">
      <w:pPr>
        <w:spacing w:after="0" w:line="276" w:lineRule="auto"/>
        <w:jc w:val="both"/>
        <w:rPr>
          <w:rFonts w:ascii="Arial" w:hAnsi="Arial" w:cs="Arial"/>
        </w:rPr>
      </w:pPr>
    </w:p>
    <w:p w14:paraId="0719FD4F" w14:textId="79FF156D" w:rsidR="003B058B" w:rsidRPr="00984F71" w:rsidRDefault="003B058B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0"/>
    <w:p w14:paraId="54BFEBEA" w14:textId="4F2A7E0A" w:rsidR="00986FEE" w:rsidRDefault="002D2B7A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Lead a team of professionals to support</w:t>
      </w:r>
      <w:r w:rsidR="000F25E8"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</w:rPr>
        <w:t xml:space="preserve"> manage and ensure all schools are compliant and conform to policy, procedures and legislation.</w:t>
      </w:r>
    </w:p>
    <w:p w14:paraId="0D3AC6D9" w14:textId="545BF1C6" w:rsidR="05E66D72" w:rsidRDefault="00986FEE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Act as a role model and ambassador for Construction and Facilities Management </w:t>
      </w:r>
      <w:r w:rsidR="000F25E8">
        <w:rPr>
          <w:rFonts w:ascii="Arial" w:eastAsia="Arial" w:hAnsi="Arial" w:cs="Arial"/>
          <w:color w:val="333333"/>
        </w:rPr>
        <w:t xml:space="preserve">by </w:t>
      </w:r>
      <w:proofErr w:type="gramStart"/>
      <w:r w:rsidR="000F25E8">
        <w:rPr>
          <w:rFonts w:ascii="Arial" w:eastAsia="Arial" w:hAnsi="Arial" w:cs="Arial"/>
          <w:color w:val="333333"/>
        </w:rPr>
        <w:t>displaying</w:t>
      </w:r>
      <w:r>
        <w:rPr>
          <w:rFonts w:ascii="Arial" w:eastAsia="Arial" w:hAnsi="Arial" w:cs="Arial"/>
          <w:color w:val="333333"/>
        </w:rPr>
        <w:t xml:space="preserve"> a professional and competent manner at all times</w:t>
      </w:r>
      <w:proofErr w:type="gramEnd"/>
      <w:r>
        <w:rPr>
          <w:rFonts w:ascii="Arial" w:eastAsia="Arial" w:hAnsi="Arial" w:cs="Arial"/>
          <w:color w:val="333333"/>
        </w:rPr>
        <w:t>.</w:t>
      </w:r>
    </w:p>
    <w:p w14:paraId="43FAFFBB" w14:textId="77777777" w:rsidR="007D19CA" w:rsidRPr="003B058B" w:rsidRDefault="007D19CA" w:rsidP="000F25E8">
      <w:pPr>
        <w:pStyle w:val="ListParagraph"/>
        <w:ind w:left="360"/>
        <w:rPr>
          <w:rFonts w:ascii="Arial" w:eastAsia="Arial" w:hAnsi="Arial" w:cs="Arial"/>
          <w:color w:val="333333"/>
        </w:rPr>
      </w:pP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3BCFDE86" w14:textId="5FB24B57" w:rsidR="00812438" w:rsidRPr="000F25E8" w:rsidRDefault="00984F71" w:rsidP="000F25E8">
      <w:pPr>
        <w:rPr>
          <w:rStyle w:val="cf01"/>
          <w:rFonts w:ascii="Arial" w:eastAsia="Arial" w:hAnsi="Arial" w:cs="Arial"/>
          <w:b/>
          <w:bCs/>
          <w:color w:val="333333"/>
          <w:sz w:val="22"/>
          <w:szCs w:val="22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569CA89A" w14:textId="70DC5D06" w:rsidR="000F25E8" w:rsidRPr="000F25E8" w:rsidRDefault="00F405BD" w:rsidP="000F25E8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IWFM / </w:t>
      </w:r>
      <w:r w:rsidR="00673747">
        <w:rPr>
          <w:rStyle w:val="cf01"/>
          <w:rFonts w:ascii="Arial" w:hAnsi="Arial" w:cs="Arial"/>
          <w:sz w:val="22"/>
          <w:szCs w:val="22"/>
        </w:rPr>
        <w:t xml:space="preserve">Degree in Building Studies or </w:t>
      </w:r>
      <w:r w:rsidR="000F25E8">
        <w:rPr>
          <w:rStyle w:val="cf01"/>
          <w:rFonts w:ascii="Arial" w:hAnsi="Arial" w:cs="Arial"/>
          <w:sz w:val="22"/>
          <w:szCs w:val="22"/>
        </w:rPr>
        <w:t>e</w:t>
      </w:r>
      <w:r w:rsidR="00673747">
        <w:rPr>
          <w:rStyle w:val="cf01"/>
          <w:rFonts w:ascii="Arial" w:hAnsi="Arial" w:cs="Arial"/>
          <w:sz w:val="22"/>
          <w:szCs w:val="22"/>
        </w:rPr>
        <w:t>quivalent.</w:t>
      </w:r>
    </w:p>
    <w:p w14:paraId="7EF49FFE" w14:textId="0BDA73E4" w:rsidR="000F25E8" w:rsidRPr="000F25E8" w:rsidRDefault="007D19CA" w:rsidP="000F25E8">
      <w:pPr>
        <w:pStyle w:val="pf0"/>
        <w:spacing w:after="0" w:afterAutospacing="0"/>
        <w:rPr>
          <w:rFonts w:ascii="Arial" w:hAnsi="Arial" w:cs="Arial"/>
          <w:sz w:val="20"/>
          <w:szCs w:val="20"/>
        </w:rPr>
      </w:pPr>
      <w:r w:rsidRP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Desirable</w:t>
      </w:r>
      <w:r w:rsid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:</w:t>
      </w:r>
    </w:p>
    <w:p w14:paraId="62886B37" w14:textId="77777777" w:rsidR="000F25E8" w:rsidRPr="00825B73" w:rsidRDefault="007D19CA" w:rsidP="00C70DE4">
      <w:pPr>
        <w:pStyle w:val="pf0"/>
        <w:numPr>
          <w:ilvl w:val="0"/>
          <w:numId w:val="7"/>
        </w:numPr>
        <w:spacing w:after="0" w:afterAutospacing="0"/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Management</w:t>
      </w:r>
      <w:r w:rsidR="00F405BD"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 xml:space="preserve"> qualification, e.g. level 5 ILM </w:t>
      </w:r>
    </w:p>
    <w:p w14:paraId="1F7811B2" w14:textId="77777777" w:rsidR="000F25E8" w:rsidRPr="00825B73" w:rsidRDefault="00673747" w:rsidP="00C70DE4">
      <w:pPr>
        <w:pStyle w:val="pf0"/>
        <w:numPr>
          <w:ilvl w:val="0"/>
          <w:numId w:val="7"/>
        </w:numPr>
        <w:spacing w:after="0" w:afterAutospacing="0"/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hAnsi="Arial" w:cs="Arial"/>
          <w:color w:val="2F5496" w:themeColor="accent1" w:themeShade="BF"/>
          <w:sz w:val="22"/>
          <w:szCs w:val="22"/>
        </w:rPr>
        <w:t>IOSH</w:t>
      </w:r>
      <w:r w:rsidR="00986FEE" w:rsidRPr="00825B73">
        <w:rPr>
          <w:rFonts w:ascii="Arial" w:hAnsi="Arial" w:cs="Arial"/>
          <w:color w:val="2F5496" w:themeColor="accent1" w:themeShade="BF"/>
          <w:sz w:val="22"/>
          <w:szCs w:val="22"/>
        </w:rPr>
        <w:t>/</w:t>
      </w:r>
      <w:proofErr w:type="spellStart"/>
      <w:r w:rsidR="00986FEE" w:rsidRPr="00825B73">
        <w:rPr>
          <w:rFonts w:ascii="Arial" w:hAnsi="Arial" w:cs="Arial"/>
          <w:color w:val="2F5496" w:themeColor="accent1" w:themeShade="BF"/>
          <w:sz w:val="22"/>
          <w:szCs w:val="22"/>
        </w:rPr>
        <w:t>Nebosh</w:t>
      </w:r>
      <w:proofErr w:type="spellEnd"/>
      <w:r w:rsidRPr="00825B73">
        <w:rPr>
          <w:rFonts w:ascii="Arial" w:hAnsi="Arial" w:cs="Arial"/>
          <w:color w:val="2F5496" w:themeColor="accent1" w:themeShade="BF"/>
          <w:sz w:val="22"/>
          <w:szCs w:val="22"/>
        </w:rPr>
        <w:t xml:space="preserve"> Managing Safely Qualification</w:t>
      </w:r>
    </w:p>
    <w:p w14:paraId="056F8AEF" w14:textId="14DFB7DC" w:rsidR="000F25E8" w:rsidRPr="00825B73" w:rsidRDefault="00673747" w:rsidP="000F25E8">
      <w:pPr>
        <w:pStyle w:val="pf0"/>
        <w:numPr>
          <w:ilvl w:val="0"/>
          <w:numId w:val="7"/>
        </w:numPr>
        <w:spacing w:after="0" w:afterAutospacing="0"/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 xml:space="preserve">Accreditation to relevant External Body </w:t>
      </w:r>
      <w:proofErr w:type="spellStart"/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eg</w:t>
      </w:r>
      <w:proofErr w:type="spellEnd"/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 xml:space="preserve"> MIWFM, IOCB</w:t>
      </w:r>
      <w:r w:rsidR="002D2B7A"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.</w:t>
      </w:r>
    </w:p>
    <w:p w14:paraId="57F91017" w14:textId="77777777" w:rsidR="000F25E8" w:rsidRPr="00825B73" w:rsidRDefault="000F25E8" w:rsidP="00C70DE4">
      <w:pPr>
        <w:spacing w:line="240" w:lineRule="auto"/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544D09D" w14:textId="512D7547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1A71DFC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the ability to analyse information and make an appropriate decision on a course of action.</w:t>
      </w:r>
    </w:p>
    <w:p w14:paraId="33364A81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Good interpersonal and communication skills.</w:t>
      </w:r>
    </w:p>
    <w:p w14:paraId="44D4F760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comprehensive IT skills e.g. use of Microsoft Office etc.</w:t>
      </w:r>
    </w:p>
    <w:p w14:paraId="392306C6" w14:textId="77777777" w:rsidR="00E014A3" w:rsidRPr="004D018B" w:rsidRDefault="00E014A3" w:rsidP="000F25E8">
      <w:pPr>
        <w:pStyle w:val="NoSpacing"/>
        <w:numPr>
          <w:ilvl w:val="0"/>
          <w:numId w:val="7"/>
        </w:numPr>
        <w:spacing w:after="100" w:afterAutospacing="1"/>
        <w:rPr>
          <w:rFonts w:ascii="Arial" w:hAnsi="Arial" w:cs="Arial"/>
        </w:rPr>
      </w:pPr>
      <w:r w:rsidRPr="004D018B">
        <w:rPr>
          <w:rFonts w:ascii="Arial" w:hAnsi="Arial" w:cs="Arial"/>
        </w:rPr>
        <w:t>Ability to work to deadlines.</w:t>
      </w:r>
    </w:p>
    <w:p w14:paraId="61B367D6" w14:textId="2B7D41FC" w:rsidR="00F405BD" w:rsidRPr="000F25E8" w:rsidRDefault="00F405BD" w:rsidP="000F25E8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Arial" w:hAnsi="Arial" w:cs="Arial"/>
        </w:rPr>
      </w:pPr>
      <w:r w:rsidRPr="000F25E8">
        <w:rPr>
          <w:rFonts w:ascii="Arial" w:hAnsi="Arial" w:cs="Arial"/>
        </w:rPr>
        <w:t xml:space="preserve">Excellent Literacy and numeracy skills </w:t>
      </w:r>
    </w:p>
    <w:p w14:paraId="4B49D485" w14:textId="77777777" w:rsidR="00F405BD" w:rsidRDefault="00F405BD" w:rsidP="007D19CA">
      <w:pPr>
        <w:pStyle w:val="pf0"/>
        <w:numPr>
          <w:ilvl w:val="0"/>
          <w:numId w:val="7"/>
        </w:numPr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Knowledge and understanding of compliance legislation in relation to Legionella, Fire, CDM regulations, safeguarding </w:t>
      </w:r>
    </w:p>
    <w:p w14:paraId="6881E8D7" w14:textId="77777777" w:rsidR="00825B73" w:rsidRPr="00825B73" w:rsidRDefault="00825B73" w:rsidP="00825B73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the Health and Safety at Work Act 1974</w:t>
      </w:r>
    </w:p>
    <w:p w14:paraId="5D8593BF" w14:textId="5B4F47EC" w:rsidR="00825B73" w:rsidRPr="00825B73" w:rsidRDefault="00825B73" w:rsidP="00825B73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Arial" w:hAnsi="Arial" w:cs="Arial"/>
          <w:sz w:val="22"/>
          <w:szCs w:val="22"/>
        </w:rPr>
      </w:pPr>
      <w:r w:rsidRPr="00825B73">
        <w:rPr>
          <w:rFonts w:ascii="Arial" w:eastAsia="Arial" w:hAnsi="Arial" w:cs="Arial"/>
        </w:rPr>
        <w:t>Understanding of Construction Design and Management Regulations 2015</w:t>
      </w:r>
    </w:p>
    <w:p w14:paraId="406ADA3F" w14:textId="49889964" w:rsidR="000F25E8" w:rsidRPr="000F25E8" w:rsidRDefault="000F25E8" w:rsidP="000F25E8">
      <w:pPr>
        <w:pStyle w:val="pf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0F25E8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Desirable</w:t>
      </w:r>
      <w:r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:</w:t>
      </w:r>
    </w:p>
    <w:p w14:paraId="6A6ADA17" w14:textId="2A65959A" w:rsidR="00F405BD" w:rsidRPr="00825B73" w:rsidRDefault="00F405BD" w:rsidP="00F405BD">
      <w:pPr>
        <w:pStyle w:val="pf0"/>
        <w:numPr>
          <w:ilvl w:val="0"/>
          <w:numId w:val="7"/>
        </w:numPr>
        <w:rPr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Knowledge of Service Level Agreements (SLAs) in relation to building management.</w:t>
      </w:r>
    </w:p>
    <w:p w14:paraId="203D9427" w14:textId="52F776F6" w:rsidR="00F405BD" w:rsidRPr="00825B73" w:rsidRDefault="00F405BD" w:rsidP="00F405BD">
      <w:pPr>
        <w:pStyle w:val="pf0"/>
        <w:numPr>
          <w:ilvl w:val="0"/>
          <w:numId w:val="7"/>
        </w:numPr>
        <w:rPr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Ability to plan and co-ordinate training.</w:t>
      </w:r>
    </w:p>
    <w:p w14:paraId="1EC15262" w14:textId="13C53458" w:rsidR="00825B73" w:rsidRPr="00825B73" w:rsidRDefault="00F405BD" w:rsidP="00825B73">
      <w:pPr>
        <w:pStyle w:val="pf0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Innovative approach to problem solving.</w:t>
      </w:r>
    </w:p>
    <w:p w14:paraId="40983599" w14:textId="60B4992D" w:rsidR="00797627" w:rsidRPr="00825B73" w:rsidRDefault="00825B73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A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bility to think creatively in an </w:t>
      </w:r>
      <w:proofErr w:type="gramStart"/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ever changing</w:t>
      </w:r>
      <w:proofErr w:type="gramEnd"/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 school environment.</w:t>
      </w:r>
    </w:p>
    <w:p w14:paraId="4E129889" w14:textId="77777777" w:rsidR="007D19CA" w:rsidRDefault="007D19CA" w:rsidP="00825B73">
      <w:pPr>
        <w:pStyle w:val="pf0"/>
        <w:ind w:left="360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7CD92F9B" w14:textId="4E3EE122" w:rsidR="000C4904" w:rsidRPr="000C79F5" w:rsidRDefault="05E66D72" w:rsidP="000F25E8">
      <w:pPr>
        <w:spacing w:line="240" w:lineRule="auto"/>
        <w:rPr>
          <w:rFonts w:cs="Arial"/>
          <w:sz w:val="20"/>
          <w:szCs w:val="20"/>
        </w:rPr>
      </w:pPr>
      <w:r w:rsidRPr="00413FCC">
        <w:rPr>
          <w:rFonts w:ascii="Arial" w:eastAsia="Arial" w:hAnsi="Arial" w:cs="Arial"/>
          <w:b/>
          <w:bCs/>
        </w:rPr>
        <w:lastRenderedPageBreak/>
        <w:t>Experience</w:t>
      </w:r>
    </w:p>
    <w:p w14:paraId="5AB273B9" w14:textId="5069B1C3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Experience of managing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multi disciplined</w:t>
      </w:r>
      <w:r w:rsidRPr="000F25E8">
        <w:rPr>
          <w:rStyle w:val="cf01"/>
          <w:rFonts w:ascii="Arial" w:hAnsi="Arial" w:cs="Arial"/>
          <w:sz w:val="22"/>
          <w:szCs w:val="22"/>
        </w:rPr>
        <w:t xml:space="preserve"> staff and leading a team</w:t>
      </w:r>
      <w:r w:rsidR="003571B8">
        <w:rPr>
          <w:rStyle w:val="cf01"/>
          <w:rFonts w:ascii="Arial" w:hAnsi="Arial" w:cs="Arial"/>
          <w:sz w:val="22"/>
          <w:szCs w:val="22"/>
        </w:rPr>
        <w:t xml:space="preserve"> of professionals</w:t>
      </w:r>
      <w:r w:rsidRPr="000F25E8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4614B8CA" w14:textId="562E8013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Experience of enhancing customer engagement.</w:t>
      </w:r>
    </w:p>
    <w:p w14:paraId="72D13E54" w14:textId="429F17E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of completing and delivering service improvement plans. </w:t>
      </w:r>
    </w:p>
    <w:p w14:paraId="34CDF22E" w14:textId="23E34603" w:rsidR="000C4904" w:rsidRPr="000F25E8" w:rsidRDefault="004E5FA5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Desirable </w:t>
      </w:r>
      <w:r w:rsidR="000C4904" w:rsidRPr="000F25E8">
        <w:rPr>
          <w:rStyle w:val="cf01"/>
          <w:rFonts w:ascii="Arial" w:hAnsi="Arial" w:cs="Arial"/>
          <w:sz w:val="22"/>
          <w:szCs w:val="22"/>
        </w:rPr>
        <w:t xml:space="preserve">Management of key relationships with key decision makers. </w:t>
      </w:r>
    </w:p>
    <w:p w14:paraId="1B38F0B4" w14:textId="145270C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working with Partner Organisations and Contractors. </w:t>
      </w:r>
    </w:p>
    <w:p w14:paraId="478F6EB7" w14:textId="3B76E34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of developing well evidenced business cases including comprehensive cost benefit analysis and risk analysis. </w:t>
      </w:r>
    </w:p>
    <w:p w14:paraId="32885A74" w14:textId="362528FD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of updating databases and other information management systems. </w:t>
      </w:r>
    </w:p>
    <w:p w14:paraId="69BF7251" w14:textId="307B3F51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Leading and motivating a team to deliver defined outcomes. </w:t>
      </w:r>
    </w:p>
    <w:p w14:paraId="3454F4DA" w14:textId="4A166D1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Managing and deploying staff who work remotely. </w:t>
      </w:r>
    </w:p>
    <w:p w14:paraId="6F8F9F2F" w14:textId="6538FDAE" w:rsidR="000C4904" w:rsidRPr="000F25E8" w:rsidRDefault="00220EC5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Desirable </w:t>
      </w:r>
      <w:r w:rsidR="000C4904" w:rsidRPr="000F25E8">
        <w:rPr>
          <w:rStyle w:val="cf01"/>
          <w:rFonts w:ascii="Arial" w:hAnsi="Arial" w:cs="Arial"/>
          <w:sz w:val="22"/>
          <w:szCs w:val="22"/>
        </w:rPr>
        <w:t xml:space="preserve">Awareness of national initiatives. </w:t>
      </w:r>
    </w:p>
    <w:p w14:paraId="07A77FE5" w14:textId="77777777" w:rsidR="00825B73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Proven customer care skills.</w:t>
      </w:r>
    </w:p>
    <w:p w14:paraId="694FF37A" w14:textId="77777777" w:rsidR="00825B73" w:rsidRPr="00825B73" w:rsidRDefault="00825B73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54D915C0" w14:textId="08EB13F1" w:rsidR="00825B73" w:rsidRPr="00825B73" w:rsidRDefault="007D19CA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>Desirable</w:t>
      </w:r>
      <w:r w:rsidR="00825B73" w:rsidRPr="00825B73">
        <w:rPr>
          <w:rFonts w:ascii="Arial" w:eastAsia="Arial" w:hAnsi="Arial" w:cs="Arial"/>
          <w:color w:val="2F5496" w:themeColor="accent1" w:themeShade="BF"/>
        </w:rPr>
        <w:t>:</w:t>
      </w:r>
    </w:p>
    <w:p w14:paraId="3A4552D4" w14:textId="41D0B7E9" w:rsidR="007D19CA" w:rsidRPr="00825B73" w:rsidRDefault="007D19CA" w:rsidP="007D19C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>Knowledge and experience of working in local government</w:t>
      </w:r>
    </w:p>
    <w:p w14:paraId="358BDF3C" w14:textId="77777777" w:rsidR="00825B73" w:rsidRDefault="00825B73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>Experience of dealing with Headteachers and Business Managers</w:t>
      </w:r>
    </w:p>
    <w:p w14:paraId="6563AF8C" w14:textId="3F442D55" w:rsidR="00797627" w:rsidRPr="00825B73" w:rsidRDefault="00797627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 xml:space="preserve">Experience of working with </w:t>
      </w:r>
      <w:proofErr w:type="gramStart"/>
      <w:r w:rsidRPr="00825B73">
        <w:rPr>
          <w:rFonts w:ascii="Arial" w:hAnsi="Arial" w:cs="Arial"/>
          <w:color w:val="2F5496" w:themeColor="accent1" w:themeShade="BF"/>
        </w:rPr>
        <w:t>Consultants</w:t>
      </w:r>
      <w:proofErr w:type="gramEnd"/>
      <w:r w:rsidRPr="00825B73">
        <w:rPr>
          <w:rFonts w:ascii="Arial" w:hAnsi="Arial" w:cs="Arial"/>
          <w:color w:val="2F5496" w:themeColor="accent1" w:themeShade="BF"/>
        </w:rPr>
        <w:t xml:space="preserve"> and other agencies.</w:t>
      </w:r>
    </w:p>
    <w:p w14:paraId="755EC8B9" w14:textId="77777777" w:rsidR="00413FCC" w:rsidRPr="00825B73" w:rsidRDefault="00413FCC" w:rsidP="00413FCC">
      <w:pPr>
        <w:pStyle w:val="NoSpacing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5A339F1" w14:textId="0C9BF58E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4ABC6BCF" w14:textId="77777777" w:rsidR="00F405B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</w:t>
      </w:r>
    </w:p>
    <w:p w14:paraId="4AEF1EF7" w14:textId="6387773A" w:rsidR="00F405BD" w:rsidRPr="000F25E8" w:rsidRDefault="00F405BD" w:rsidP="000F25E8">
      <w:pPr>
        <w:pStyle w:val="pf0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Full driving licen</w:t>
      </w:r>
      <w:r w:rsidR="00825B73">
        <w:rPr>
          <w:rStyle w:val="cf01"/>
          <w:rFonts w:ascii="Arial" w:hAnsi="Arial" w:cs="Arial"/>
          <w:sz w:val="22"/>
          <w:szCs w:val="22"/>
        </w:rPr>
        <w:t>c</w:t>
      </w:r>
      <w:r w:rsidRPr="000F25E8">
        <w:rPr>
          <w:rStyle w:val="cf01"/>
          <w:rFonts w:ascii="Arial" w:hAnsi="Arial" w:cs="Arial"/>
          <w:sz w:val="22"/>
          <w:szCs w:val="22"/>
        </w:rPr>
        <w:t>e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516D8576" w14:textId="7EEA503F" w:rsidR="00797627" w:rsidRDefault="00797627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Clear commitment to personal development</w:t>
      </w:r>
    </w:p>
    <w:p w14:paraId="4055B1D7" w14:textId="0EE0E5E7" w:rsid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b/>
          <w:bCs/>
          <w:i/>
          <w:iCs/>
          <w:color w:val="00B050"/>
        </w:rPr>
      </w:pPr>
      <w:r w:rsidRPr="000F25E8">
        <w:rPr>
          <w:rFonts w:ascii="Lato" w:eastAsia="Arial" w:hAnsi="Lato" w:cs="Arial"/>
          <w:b/>
          <w:bCs/>
          <w:color w:val="4472C4" w:themeColor="accent1"/>
          <w:sz w:val="24"/>
          <w:szCs w:val="24"/>
        </w:rPr>
        <w:t>Health &amp; Safety Considerations:</w:t>
      </w:r>
    </w:p>
    <w:p w14:paraId="1607FCF9" w14:textId="6C52597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Lon</w:t>
      </w:r>
      <w:r w:rsidR="00B255FD" w:rsidRPr="00825B73">
        <w:rPr>
          <w:rFonts w:ascii="Arial" w:hAnsi="Arial" w:cs="Arial"/>
          <w:kern w:val="2"/>
          <w14:ligatures w14:val="standardContextual"/>
        </w:rPr>
        <w:t>e</w:t>
      </w:r>
      <w:r w:rsidRPr="00825B73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Working outside</w:t>
      </w:r>
    </w:p>
    <w:p w14:paraId="6E978D5B" w14:textId="54DD23F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74AAC9BB" w:rsidR="008C650E" w:rsidRPr="00600233" w:rsidRDefault="00FE428C" w:rsidP="00825B73">
      <w:pPr>
        <w:pStyle w:val="Title14ptBlueAligntoLeftTITLES"/>
        <w:ind w:left="66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A94C0D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Andrew Kehoe- </w:t>
      </w:r>
      <w:r w:rsidR="00A94C0D" w:rsidRPr="00A94C0D">
        <w:rPr>
          <w:rFonts w:ascii="Arial" w:eastAsia="Arial" w:hAnsi="Arial" w:cs="Arial"/>
          <w:caps w:val="0"/>
          <w:color w:val="4472C4" w:themeColor="accent1"/>
          <w:spacing w:val="30"/>
        </w:rPr>
        <w:t>Asset Management - AD - Property and Investment</w:t>
      </w:r>
    </w:p>
    <w:p w14:paraId="462C2EA2" w14:textId="3C635F10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A94C0D">
        <w:rPr>
          <w:rFonts w:ascii="Arial" w:eastAsia="Arial" w:hAnsi="Arial" w:cs="Arial"/>
          <w:caps w:val="0"/>
          <w:color w:val="4472C4" w:themeColor="accent1"/>
          <w:spacing w:val="30"/>
        </w:rPr>
        <w:t>8</w:t>
      </w:r>
      <w:r w:rsidR="00A94C0D" w:rsidRPr="00A94C0D">
        <w:rPr>
          <w:rFonts w:ascii="Arial" w:eastAsia="Arial" w:hAnsi="Arial" w:cs="Arial"/>
          <w:caps w:val="0"/>
          <w:color w:val="4472C4" w:themeColor="accent1"/>
          <w:spacing w:val="30"/>
          <w:vertAlign w:val="superscript"/>
        </w:rPr>
        <w:t>th</w:t>
      </w:r>
      <w:r w:rsidR="00A94C0D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October 2025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A23C" w14:textId="77777777" w:rsidR="000C70F6" w:rsidRDefault="000C70F6">
      <w:pPr>
        <w:spacing w:after="0" w:line="240" w:lineRule="auto"/>
      </w:pPr>
      <w:r>
        <w:separator/>
      </w:r>
    </w:p>
  </w:endnote>
  <w:endnote w:type="continuationSeparator" w:id="0">
    <w:p w14:paraId="1217D46D" w14:textId="77777777" w:rsidR="000C70F6" w:rsidRDefault="000C70F6">
      <w:pPr>
        <w:spacing w:after="0" w:line="240" w:lineRule="auto"/>
      </w:pPr>
      <w:r>
        <w:continuationSeparator/>
      </w:r>
    </w:p>
  </w:endnote>
  <w:endnote w:type="continuationNotice" w:id="1">
    <w:p w14:paraId="3C9E5E67" w14:textId="77777777" w:rsidR="000C70F6" w:rsidRDefault="000C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CC54" w14:textId="77777777" w:rsidR="000C70F6" w:rsidRDefault="000C70F6">
      <w:pPr>
        <w:spacing w:after="0" w:line="240" w:lineRule="auto"/>
      </w:pPr>
      <w:r>
        <w:separator/>
      </w:r>
    </w:p>
  </w:footnote>
  <w:footnote w:type="continuationSeparator" w:id="0">
    <w:p w14:paraId="5BCE5D25" w14:textId="77777777" w:rsidR="000C70F6" w:rsidRDefault="000C70F6">
      <w:pPr>
        <w:spacing w:after="0" w:line="240" w:lineRule="auto"/>
      </w:pPr>
      <w:r>
        <w:continuationSeparator/>
      </w:r>
    </w:p>
  </w:footnote>
  <w:footnote w:type="continuationNotice" w:id="1">
    <w:p w14:paraId="002EFDEB" w14:textId="77777777" w:rsidR="000C70F6" w:rsidRDefault="000C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0D"/>
    <w:multiLevelType w:val="hybridMultilevel"/>
    <w:tmpl w:val="EEE8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9964FF7A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8614D"/>
    <w:multiLevelType w:val="hybridMultilevel"/>
    <w:tmpl w:val="113A5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7A2E15"/>
    <w:multiLevelType w:val="hybridMultilevel"/>
    <w:tmpl w:val="2E34D3C4"/>
    <w:lvl w:ilvl="0" w:tplc="D6E6E266"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677C5"/>
    <w:multiLevelType w:val="hybridMultilevel"/>
    <w:tmpl w:val="0F92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DC5E1D"/>
    <w:multiLevelType w:val="hybridMultilevel"/>
    <w:tmpl w:val="B43E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5"/>
  </w:num>
  <w:num w:numId="3" w16cid:durableId="764040294">
    <w:abstractNumId w:val="3"/>
  </w:num>
  <w:num w:numId="4" w16cid:durableId="261383344">
    <w:abstractNumId w:val="12"/>
  </w:num>
  <w:num w:numId="5" w16cid:durableId="569661669">
    <w:abstractNumId w:val="7"/>
  </w:num>
  <w:num w:numId="6" w16cid:durableId="966739119">
    <w:abstractNumId w:val="10"/>
  </w:num>
  <w:num w:numId="7" w16cid:durableId="1139498961">
    <w:abstractNumId w:val="11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2"/>
  </w:num>
  <w:num w:numId="12" w16cid:durableId="717364285">
    <w:abstractNumId w:val="13"/>
  </w:num>
  <w:num w:numId="13" w16cid:durableId="1824080810">
    <w:abstractNumId w:val="8"/>
  </w:num>
  <w:num w:numId="14" w16cid:durableId="904225506">
    <w:abstractNumId w:val="6"/>
  </w:num>
  <w:num w:numId="15" w16cid:durableId="1386445044">
    <w:abstractNumId w:val="1"/>
  </w:num>
  <w:num w:numId="16" w16cid:durableId="532617003">
    <w:abstractNumId w:val="14"/>
  </w:num>
  <w:num w:numId="17" w16cid:durableId="184832417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2AAE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57211"/>
    <w:rsid w:val="000615BE"/>
    <w:rsid w:val="00065806"/>
    <w:rsid w:val="0006613C"/>
    <w:rsid w:val="000826AF"/>
    <w:rsid w:val="00092EA7"/>
    <w:rsid w:val="00094C22"/>
    <w:rsid w:val="0009590E"/>
    <w:rsid w:val="00097BEC"/>
    <w:rsid w:val="000B4048"/>
    <w:rsid w:val="000B4E75"/>
    <w:rsid w:val="000B5E57"/>
    <w:rsid w:val="000C2600"/>
    <w:rsid w:val="000C3804"/>
    <w:rsid w:val="000C4904"/>
    <w:rsid w:val="000C70F6"/>
    <w:rsid w:val="000C7135"/>
    <w:rsid w:val="000C79F5"/>
    <w:rsid w:val="000F25E8"/>
    <w:rsid w:val="000F336F"/>
    <w:rsid w:val="000F5FCB"/>
    <w:rsid w:val="000F7030"/>
    <w:rsid w:val="0010225B"/>
    <w:rsid w:val="00122BA9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781"/>
    <w:rsid w:val="00200A8E"/>
    <w:rsid w:val="002026B1"/>
    <w:rsid w:val="00202A6B"/>
    <w:rsid w:val="00204FB2"/>
    <w:rsid w:val="0020757D"/>
    <w:rsid w:val="002127E1"/>
    <w:rsid w:val="00213930"/>
    <w:rsid w:val="00214DA8"/>
    <w:rsid w:val="002160D9"/>
    <w:rsid w:val="00220EC5"/>
    <w:rsid w:val="002251FC"/>
    <w:rsid w:val="00245BFD"/>
    <w:rsid w:val="002563DA"/>
    <w:rsid w:val="00262B97"/>
    <w:rsid w:val="00266B73"/>
    <w:rsid w:val="00276F3E"/>
    <w:rsid w:val="002805AF"/>
    <w:rsid w:val="00290F62"/>
    <w:rsid w:val="002A2F70"/>
    <w:rsid w:val="002B646A"/>
    <w:rsid w:val="002C33E6"/>
    <w:rsid w:val="002C400A"/>
    <w:rsid w:val="002D2B7A"/>
    <w:rsid w:val="002D62F0"/>
    <w:rsid w:val="002E236B"/>
    <w:rsid w:val="002E3F1B"/>
    <w:rsid w:val="002F079F"/>
    <w:rsid w:val="002F39B5"/>
    <w:rsid w:val="002F45D1"/>
    <w:rsid w:val="00300666"/>
    <w:rsid w:val="003151EB"/>
    <w:rsid w:val="00320484"/>
    <w:rsid w:val="00325393"/>
    <w:rsid w:val="0033196E"/>
    <w:rsid w:val="0034227B"/>
    <w:rsid w:val="003457EB"/>
    <w:rsid w:val="003571B8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A2F0A"/>
    <w:rsid w:val="003B058B"/>
    <w:rsid w:val="003B5514"/>
    <w:rsid w:val="003B6EAF"/>
    <w:rsid w:val="003B78F6"/>
    <w:rsid w:val="003D6514"/>
    <w:rsid w:val="003F1E14"/>
    <w:rsid w:val="0040773A"/>
    <w:rsid w:val="0041295A"/>
    <w:rsid w:val="00412B9B"/>
    <w:rsid w:val="00413FCC"/>
    <w:rsid w:val="004152E4"/>
    <w:rsid w:val="00415515"/>
    <w:rsid w:val="00415E77"/>
    <w:rsid w:val="00432036"/>
    <w:rsid w:val="00435011"/>
    <w:rsid w:val="004354B7"/>
    <w:rsid w:val="00445FF9"/>
    <w:rsid w:val="00451B9D"/>
    <w:rsid w:val="004577FE"/>
    <w:rsid w:val="00457D9B"/>
    <w:rsid w:val="00473826"/>
    <w:rsid w:val="00476939"/>
    <w:rsid w:val="00483A76"/>
    <w:rsid w:val="00484CF2"/>
    <w:rsid w:val="00487624"/>
    <w:rsid w:val="004A148E"/>
    <w:rsid w:val="004A21A2"/>
    <w:rsid w:val="004A3C2E"/>
    <w:rsid w:val="004A6306"/>
    <w:rsid w:val="004B066B"/>
    <w:rsid w:val="004B4643"/>
    <w:rsid w:val="004C5577"/>
    <w:rsid w:val="004C6373"/>
    <w:rsid w:val="004D5715"/>
    <w:rsid w:val="004E21C4"/>
    <w:rsid w:val="004E5FA5"/>
    <w:rsid w:val="004F515E"/>
    <w:rsid w:val="00506D33"/>
    <w:rsid w:val="005075C2"/>
    <w:rsid w:val="00512E4A"/>
    <w:rsid w:val="00520BB8"/>
    <w:rsid w:val="005243A9"/>
    <w:rsid w:val="00525416"/>
    <w:rsid w:val="005326F1"/>
    <w:rsid w:val="00537D64"/>
    <w:rsid w:val="00543C7A"/>
    <w:rsid w:val="00551D15"/>
    <w:rsid w:val="00572BFD"/>
    <w:rsid w:val="005755EF"/>
    <w:rsid w:val="00575E8D"/>
    <w:rsid w:val="00580D26"/>
    <w:rsid w:val="00581E48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00F0"/>
    <w:rsid w:val="005D45B8"/>
    <w:rsid w:val="005D7BF7"/>
    <w:rsid w:val="005E3542"/>
    <w:rsid w:val="005F2B19"/>
    <w:rsid w:val="005F3567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55C89"/>
    <w:rsid w:val="006631A1"/>
    <w:rsid w:val="006662E1"/>
    <w:rsid w:val="00666ED1"/>
    <w:rsid w:val="00673747"/>
    <w:rsid w:val="006738C8"/>
    <w:rsid w:val="006738D4"/>
    <w:rsid w:val="0067686A"/>
    <w:rsid w:val="00692C58"/>
    <w:rsid w:val="006970B9"/>
    <w:rsid w:val="006A4739"/>
    <w:rsid w:val="006B0741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33AC"/>
    <w:rsid w:val="006F47B5"/>
    <w:rsid w:val="007061AF"/>
    <w:rsid w:val="00710272"/>
    <w:rsid w:val="007102FC"/>
    <w:rsid w:val="0071115C"/>
    <w:rsid w:val="00720EC4"/>
    <w:rsid w:val="0072651A"/>
    <w:rsid w:val="00742C61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9554E"/>
    <w:rsid w:val="00797627"/>
    <w:rsid w:val="007A12F1"/>
    <w:rsid w:val="007A5BB5"/>
    <w:rsid w:val="007A7739"/>
    <w:rsid w:val="007B53E5"/>
    <w:rsid w:val="007D19CA"/>
    <w:rsid w:val="007D3066"/>
    <w:rsid w:val="007D62C1"/>
    <w:rsid w:val="007E1B8A"/>
    <w:rsid w:val="007E4CD2"/>
    <w:rsid w:val="007E76AE"/>
    <w:rsid w:val="007F7227"/>
    <w:rsid w:val="007F7873"/>
    <w:rsid w:val="00801949"/>
    <w:rsid w:val="00812438"/>
    <w:rsid w:val="00812A43"/>
    <w:rsid w:val="0081466A"/>
    <w:rsid w:val="00822613"/>
    <w:rsid w:val="00825B7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37A2A"/>
    <w:rsid w:val="00941231"/>
    <w:rsid w:val="0094145F"/>
    <w:rsid w:val="009469AE"/>
    <w:rsid w:val="0096206B"/>
    <w:rsid w:val="009658D2"/>
    <w:rsid w:val="00967DC5"/>
    <w:rsid w:val="0097166F"/>
    <w:rsid w:val="00982FC9"/>
    <w:rsid w:val="00984F71"/>
    <w:rsid w:val="009856BA"/>
    <w:rsid w:val="00986FEE"/>
    <w:rsid w:val="00993ED7"/>
    <w:rsid w:val="009B335C"/>
    <w:rsid w:val="009B5841"/>
    <w:rsid w:val="009B63B0"/>
    <w:rsid w:val="009B76D0"/>
    <w:rsid w:val="009C1736"/>
    <w:rsid w:val="009C1E09"/>
    <w:rsid w:val="009C6FFE"/>
    <w:rsid w:val="009D0599"/>
    <w:rsid w:val="009D5AB2"/>
    <w:rsid w:val="009E4D6D"/>
    <w:rsid w:val="009F12D8"/>
    <w:rsid w:val="009F5323"/>
    <w:rsid w:val="009F7311"/>
    <w:rsid w:val="009F7FCF"/>
    <w:rsid w:val="00A06BBF"/>
    <w:rsid w:val="00A07596"/>
    <w:rsid w:val="00A14120"/>
    <w:rsid w:val="00A14CDD"/>
    <w:rsid w:val="00A162CE"/>
    <w:rsid w:val="00A16313"/>
    <w:rsid w:val="00A17F1E"/>
    <w:rsid w:val="00A20280"/>
    <w:rsid w:val="00A42CD1"/>
    <w:rsid w:val="00A56194"/>
    <w:rsid w:val="00A60654"/>
    <w:rsid w:val="00A60D9D"/>
    <w:rsid w:val="00A6208B"/>
    <w:rsid w:val="00A75538"/>
    <w:rsid w:val="00A82F95"/>
    <w:rsid w:val="00A85296"/>
    <w:rsid w:val="00A862BD"/>
    <w:rsid w:val="00A91598"/>
    <w:rsid w:val="00A94C0D"/>
    <w:rsid w:val="00AA3AF6"/>
    <w:rsid w:val="00AA463F"/>
    <w:rsid w:val="00AA4C3C"/>
    <w:rsid w:val="00AB28FF"/>
    <w:rsid w:val="00AC06AD"/>
    <w:rsid w:val="00AD1993"/>
    <w:rsid w:val="00AD6EDB"/>
    <w:rsid w:val="00AE2E99"/>
    <w:rsid w:val="00AE68EB"/>
    <w:rsid w:val="00AF4B74"/>
    <w:rsid w:val="00B07409"/>
    <w:rsid w:val="00B120E7"/>
    <w:rsid w:val="00B255FD"/>
    <w:rsid w:val="00B33E8D"/>
    <w:rsid w:val="00B378C3"/>
    <w:rsid w:val="00B45921"/>
    <w:rsid w:val="00B527DF"/>
    <w:rsid w:val="00B52C4D"/>
    <w:rsid w:val="00B548CE"/>
    <w:rsid w:val="00B55D98"/>
    <w:rsid w:val="00B571C6"/>
    <w:rsid w:val="00B64806"/>
    <w:rsid w:val="00B67D38"/>
    <w:rsid w:val="00B726D8"/>
    <w:rsid w:val="00B73C3E"/>
    <w:rsid w:val="00B751F1"/>
    <w:rsid w:val="00B81AD4"/>
    <w:rsid w:val="00B8247F"/>
    <w:rsid w:val="00B841A3"/>
    <w:rsid w:val="00B8546E"/>
    <w:rsid w:val="00B9576A"/>
    <w:rsid w:val="00B962DA"/>
    <w:rsid w:val="00BB27CF"/>
    <w:rsid w:val="00BB781B"/>
    <w:rsid w:val="00BC1871"/>
    <w:rsid w:val="00BD2EFF"/>
    <w:rsid w:val="00BD7402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760E6"/>
    <w:rsid w:val="00C81C91"/>
    <w:rsid w:val="00C846E8"/>
    <w:rsid w:val="00C85353"/>
    <w:rsid w:val="00C9527C"/>
    <w:rsid w:val="00CA3D5B"/>
    <w:rsid w:val="00CA7E0E"/>
    <w:rsid w:val="00CA7EBE"/>
    <w:rsid w:val="00CC306A"/>
    <w:rsid w:val="00CC56D2"/>
    <w:rsid w:val="00CC6454"/>
    <w:rsid w:val="00CC74A4"/>
    <w:rsid w:val="00CD0141"/>
    <w:rsid w:val="00CD5E2A"/>
    <w:rsid w:val="00CE25AB"/>
    <w:rsid w:val="00CE4C4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70274"/>
    <w:rsid w:val="00D7414D"/>
    <w:rsid w:val="00D86034"/>
    <w:rsid w:val="00D86CEA"/>
    <w:rsid w:val="00DC3829"/>
    <w:rsid w:val="00DC4753"/>
    <w:rsid w:val="00DC4BB1"/>
    <w:rsid w:val="00DC5E07"/>
    <w:rsid w:val="00DD3CDF"/>
    <w:rsid w:val="00DF6367"/>
    <w:rsid w:val="00E00A5C"/>
    <w:rsid w:val="00E014A3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46E4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375E"/>
    <w:rsid w:val="00EC4167"/>
    <w:rsid w:val="00EC4670"/>
    <w:rsid w:val="00EC76E9"/>
    <w:rsid w:val="00ED1184"/>
    <w:rsid w:val="00ED624D"/>
    <w:rsid w:val="00EE1415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05BD"/>
    <w:rsid w:val="00F46D37"/>
    <w:rsid w:val="00F55A32"/>
    <w:rsid w:val="00F61430"/>
    <w:rsid w:val="00F97215"/>
    <w:rsid w:val="00FA4397"/>
    <w:rsid w:val="00FB499A"/>
    <w:rsid w:val="00FC35CB"/>
    <w:rsid w:val="00FC7AB0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89"/>
    <w:rPr>
      <w:b/>
      <w:bCs/>
      <w:sz w:val="20"/>
      <w:szCs w:val="20"/>
    </w:rPr>
  </w:style>
  <w:style w:type="paragraph" w:customStyle="1" w:styleId="pf0">
    <w:name w:val="pf0"/>
    <w:basedOn w:val="Normal"/>
    <w:rsid w:val="00F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405B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1113</Words>
  <Characters>7062</Characters>
  <Application>Microsoft Office Word</Application>
  <DocSecurity>0</DocSecurity>
  <Lines>156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Fookes, Joseph M.</cp:lastModifiedBy>
  <cp:revision>3</cp:revision>
  <dcterms:created xsi:type="dcterms:W3CDTF">2025-10-08T15:15:00Z</dcterms:created>
  <dcterms:modified xsi:type="dcterms:W3CDTF">2025-10-08T15:16:00Z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