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9552FB7" w:rsidP="49552FB7" w:rsidRDefault="49552FB7" w14:paraId="41DDB235" w14:textId="1ADED0DB">
      <w:pPr>
        <w:spacing w:after="0" w:line="276" w:lineRule="auto"/>
        <w:ind w:left="0" w:firstLine="0"/>
        <w:rPr>
          <w:sz w:val="22"/>
        </w:rPr>
      </w:pPr>
    </w:p>
    <w:p w:rsidRPr="0079049D" w:rsidR="00D45A41" w:rsidP="0079049D" w:rsidRDefault="003517E4" w14:paraId="5583292B" w14:textId="77777777">
      <w:pPr>
        <w:spacing w:after="0" w:line="276" w:lineRule="auto"/>
        <w:ind w:left="0" w:firstLine="0"/>
        <w:rPr>
          <w:sz w:val="22"/>
        </w:rPr>
      </w:pPr>
      <w:r w:rsidRPr="0079049D">
        <w:rPr>
          <w:sz w:val="22"/>
        </w:rPr>
        <w:t xml:space="preserve"> </w:t>
      </w:r>
    </w:p>
    <w:p w:rsidRPr="0079049D" w:rsidR="00D45A41" w:rsidP="0079049D" w:rsidRDefault="003517E4" w14:paraId="23CF3C9A" w14:textId="77777777">
      <w:pPr>
        <w:spacing w:after="0" w:line="276" w:lineRule="auto"/>
        <w:ind w:left="0" w:firstLine="0"/>
        <w:rPr>
          <w:sz w:val="22"/>
        </w:rPr>
      </w:pPr>
      <w:r w:rsidRPr="0079049D">
        <w:rPr>
          <w:sz w:val="22"/>
        </w:rPr>
        <w:t xml:space="preserve"> </w:t>
      </w:r>
    </w:p>
    <w:tbl>
      <w:tblPr>
        <w:tblStyle w:val="TableGrid1"/>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5"/>
        <w:gridCol w:w="1907"/>
        <w:gridCol w:w="1908"/>
      </w:tblGrid>
      <w:tr w:rsidRPr="0079049D" w:rsidR="0079049D" w:rsidTr="49552FB7" w14:paraId="26F2ACFC" w14:textId="77777777">
        <w:trPr>
          <w:trHeight w:val="397"/>
        </w:trPr>
        <w:tc>
          <w:tcPr>
            <w:tcW w:w="5000"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79049D" w:rsidR="0079049D" w:rsidP="0079049D" w:rsidRDefault="0079049D" w14:paraId="05C9BA09" w14:textId="77777777">
            <w:pPr>
              <w:spacing w:after="160" w:line="276" w:lineRule="auto"/>
              <w:ind w:left="0" w:firstLine="0"/>
              <w:jc w:val="center"/>
              <w:rPr>
                <w:sz w:val="22"/>
              </w:rPr>
            </w:pPr>
            <w:r w:rsidRPr="0079049D">
              <w:rPr>
                <w:b/>
                <w:sz w:val="22"/>
              </w:rPr>
              <w:t>MANOR HALL ACADEMY TRUST</w:t>
            </w:r>
          </w:p>
        </w:tc>
      </w:tr>
      <w:tr w:rsidRPr="0079049D" w:rsidR="0079049D" w:rsidTr="49552FB7" w14:paraId="150699BE" w14:textId="77777777">
        <w:trPr>
          <w:trHeight w:val="397"/>
        </w:trPr>
        <w:tc>
          <w:tcPr>
            <w:tcW w:w="2883"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9049D" w:rsidR="0079049D" w:rsidP="0079049D" w:rsidRDefault="0079049D" w14:paraId="46E2FE7D" w14:textId="77777777">
            <w:pPr>
              <w:spacing w:after="0" w:line="276" w:lineRule="auto"/>
              <w:ind w:left="0" w:right="10" w:firstLine="0"/>
              <w:jc w:val="both"/>
              <w:rPr>
                <w:sz w:val="22"/>
              </w:rPr>
            </w:pPr>
            <w:r w:rsidRPr="0079049D">
              <w:rPr>
                <w:b/>
                <w:sz w:val="22"/>
              </w:rPr>
              <w:t xml:space="preserve">Post Title </w:t>
            </w:r>
          </w:p>
        </w:tc>
        <w:tc>
          <w:tcPr>
            <w:tcW w:w="1058"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9049D" w:rsidR="0079049D" w:rsidP="0079049D" w:rsidRDefault="0079049D" w14:paraId="0D49CB11" w14:textId="77777777">
            <w:pPr>
              <w:spacing w:after="0" w:line="276" w:lineRule="auto"/>
              <w:ind w:left="0" w:right="16" w:firstLine="0"/>
              <w:jc w:val="both"/>
              <w:rPr>
                <w:b/>
                <w:sz w:val="22"/>
              </w:rPr>
            </w:pPr>
            <w:r w:rsidRPr="0079049D">
              <w:rPr>
                <w:b/>
                <w:sz w:val="22"/>
              </w:rPr>
              <w:t>REF</w:t>
            </w:r>
          </w:p>
        </w:tc>
        <w:tc>
          <w:tcPr>
            <w:tcW w:w="1059"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9049D" w:rsidR="0079049D" w:rsidP="0079049D" w:rsidRDefault="0079049D" w14:paraId="630013DB" w14:textId="77777777">
            <w:pPr>
              <w:spacing w:after="0" w:line="276" w:lineRule="auto"/>
              <w:ind w:left="0" w:right="16" w:firstLine="0"/>
              <w:jc w:val="both"/>
              <w:rPr>
                <w:sz w:val="22"/>
              </w:rPr>
            </w:pPr>
            <w:r w:rsidRPr="0079049D">
              <w:rPr>
                <w:b/>
                <w:sz w:val="22"/>
              </w:rPr>
              <w:t xml:space="preserve">Grade </w:t>
            </w:r>
          </w:p>
        </w:tc>
      </w:tr>
      <w:tr w:rsidRPr="0079049D" w:rsidR="0079049D" w:rsidTr="49552FB7" w14:paraId="08EB5023" w14:textId="77777777">
        <w:trPr>
          <w:trHeight w:val="397"/>
        </w:trPr>
        <w:tc>
          <w:tcPr>
            <w:tcW w:w="2883"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9049D" w:rsidR="0079049D" w:rsidP="00BD41CC" w:rsidRDefault="0079049D" w14:paraId="3944D80E" w14:textId="6F96CBB2">
            <w:pPr>
              <w:spacing w:before="240" w:after="0" w:line="276" w:lineRule="auto"/>
              <w:ind w:left="0" w:right="12" w:firstLine="0"/>
              <w:rPr>
                <w:sz w:val="22"/>
              </w:rPr>
            </w:pPr>
            <w:r w:rsidRPr="0079049D">
              <w:rPr>
                <w:sz w:val="22"/>
              </w:rPr>
              <w:t>Higher Level Teaching Assistant</w:t>
            </w:r>
            <w:r w:rsidR="00A2249E">
              <w:rPr>
                <w:sz w:val="22"/>
              </w:rPr>
              <w:t xml:space="preserve"> </w:t>
            </w:r>
            <w:r w:rsidR="009577C2">
              <w:rPr>
                <w:sz w:val="22"/>
              </w:rPr>
              <w:t xml:space="preserve">                           </w:t>
            </w:r>
            <w:r w:rsidR="00A2249E">
              <w:rPr>
                <w:sz w:val="22"/>
              </w:rPr>
              <w:t>(</w:t>
            </w:r>
            <w:proofErr w:type="spellStart"/>
            <w:r w:rsidR="00E94AE0">
              <w:rPr>
                <w:sz w:val="22"/>
              </w:rPr>
              <w:t>Extra curricular</w:t>
            </w:r>
            <w:proofErr w:type="spellEnd"/>
            <w:r w:rsidR="00E94AE0">
              <w:rPr>
                <w:sz w:val="22"/>
              </w:rPr>
              <w:t xml:space="preserve">- coordinator e.g. </w:t>
            </w:r>
            <w:r w:rsidR="00781969">
              <w:rPr>
                <w:sz w:val="22"/>
              </w:rPr>
              <w:t>Forest School/Outdoor Ed/Life Skills</w:t>
            </w:r>
            <w:r w:rsidR="00BD41CC">
              <w:rPr>
                <w:sz w:val="22"/>
              </w:rPr>
              <w:t>)</w:t>
            </w:r>
          </w:p>
        </w:tc>
        <w:tc>
          <w:tcPr>
            <w:tcW w:w="1058"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9049D" w:rsidR="0079049D" w:rsidP="0079049D" w:rsidRDefault="0079049D" w14:paraId="2121563F" w14:textId="73D1CF88">
            <w:pPr>
              <w:spacing w:after="0" w:line="276" w:lineRule="auto"/>
              <w:ind w:left="0" w:right="16" w:firstLine="0"/>
              <w:rPr>
                <w:sz w:val="22"/>
              </w:rPr>
            </w:pPr>
            <w:r w:rsidRPr="0079049D">
              <w:rPr>
                <w:sz w:val="22"/>
              </w:rPr>
              <w:t>MHJD048</w:t>
            </w:r>
          </w:p>
        </w:tc>
        <w:tc>
          <w:tcPr>
            <w:tcW w:w="1059"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9049D" w:rsidR="0079049D" w:rsidP="0079049D" w:rsidRDefault="0079049D" w14:paraId="16F67B77" w14:textId="2CC6A9A2">
            <w:pPr>
              <w:spacing w:after="0" w:line="276" w:lineRule="auto"/>
              <w:ind w:left="0" w:right="16" w:firstLine="0"/>
              <w:rPr>
                <w:sz w:val="22"/>
              </w:rPr>
            </w:pPr>
            <w:r w:rsidRPr="0079049D">
              <w:rPr>
                <w:sz w:val="22"/>
              </w:rPr>
              <w:t>Grade 7</w:t>
            </w:r>
          </w:p>
        </w:tc>
      </w:tr>
    </w:tbl>
    <w:p w:rsidR="49552FB7" w:rsidP="00A2249E" w:rsidRDefault="49552FB7" w14:paraId="0255CEAB" w14:textId="6F1D317B">
      <w:pPr>
        <w:widowControl w:val="0"/>
        <w:spacing w:after="240" w:line="276" w:lineRule="auto"/>
        <w:ind w:left="0" w:firstLine="0"/>
        <w:jc w:val="both"/>
        <w:rPr>
          <w:b/>
          <w:bCs/>
          <w:color w:val="385623" w:themeColor="accent6" w:themeShade="80"/>
          <w:sz w:val="22"/>
        </w:rPr>
      </w:pPr>
    </w:p>
    <w:p w:rsidRPr="00623A9E" w:rsidR="00B4635E" w:rsidP="0079049D" w:rsidRDefault="00AE7F9E" w14:paraId="60549B96" w14:textId="0AB77CCD">
      <w:pPr>
        <w:widowControl w:val="0"/>
        <w:autoSpaceDE w:val="0"/>
        <w:autoSpaceDN w:val="0"/>
        <w:adjustRightInd w:val="0"/>
        <w:spacing w:after="240" w:line="276" w:lineRule="auto"/>
        <w:jc w:val="both"/>
        <w:rPr>
          <w:b/>
          <w:color w:val="auto"/>
          <w:sz w:val="22"/>
        </w:rPr>
      </w:pPr>
      <w:r w:rsidRPr="00623A9E">
        <w:rPr>
          <w:b/>
          <w:color w:val="auto"/>
          <w:sz w:val="22"/>
        </w:rPr>
        <w:t xml:space="preserve">Main Purpose of the Role  </w:t>
      </w:r>
    </w:p>
    <w:p w:rsidRPr="00623A9E" w:rsidR="00781969" w:rsidP="0079049D" w:rsidRDefault="00781969" w14:paraId="7E985663" w14:textId="59D26A7B">
      <w:pPr>
        <w:widowControl w:val="0"/>
        <w:autoSpaceDE w:val="0"/>
        <w:autoSpaceDN w:val="0"/>
        <w:adjustRightInd w:val="0"/>
        <w:spacing w:after="240" w:line="276" w:lineRule="auto"/>
        <w:jc w:val="both"/>
        <w:rPr>
          <w:bCs/>
          <w:color w:val="auto"/>
          <w:sz w:val="22"/>
        </w:rPr>
      </w:pPr>
      <w:r w:rsidRPr="00623A9E">
        <w:rPr>
          <w:bCs/>
          <w:color w:val="auto"/>
          <w:sz w:val="22"/>
        </w:rPr>
        <w:t>-To develop an enriching extra</w:t>
      </w:r>
      <w:r w:rsidRPr="00623A9E" w:rsidR="00623A9E">
        <w:rPr>
          <w:bCs/>
          <w:color w:val="auto"/>
          <w:sz w:val="22"/>
        </w:rPr>
        <w:t>-curricular curriculum which supports the holistic development of pupils.</w:t>
      </w:r>
    </w:p>
    <w:p w:rsidR="002A0379" w:rsidP="00623A9E" w:rsidRDefault="00C74479" w14:paraId="28E1B9D0" w14:textId="18415EDC">
      <w:pPr>
        <w:widowControl w:val="0"/>
        <w:autoSpaceDE w:val="0"/>
        <w:autoSpaceDN w:val="0"/>
        <w:adjustRightInd w:val="0"/>
        <w:spacing w:after="240" w:line="276" w:lineRule="auto"/>
        <w:ind w:left="0" w:firstLine="0"/>
      </w:pPr>
      <w:r>
        <w:rPr>
          <w:b/>
          <w:color w:val="385623" w:themeColor="accent6" w:themeShade="80"/>
          <w:sz w:val="22"/>
        </w:rPr>
        <w:t>-</w:t>
      </w:r>
      <w:r w:rsidRPr="00623A9E" w:rsidR="002A0379">
        <w:t xml:space="preserve">The postholder will </w:t>
      </w:r>
      <w:r>
        <w:t xml:space="preserve">work with the senior leadership team to develop a curriculum to support </w:t>
      </w:r>
      <w:r w:rsidR="00FF659B">
        <w:t xml:space="preserve">groups of or individual </w:t>
      </w:r>
      <w:r>
        <w:t xml:space="preserve">pupils. They will then </w:t>
      </w:r>
      <w:r w:rsidRPr="00623A9E" w:rsidR="002A0379">
        <w:t>have responsibility for agreed learning activities.</w:t>
      </w:r>
    </w:p>
    <w:p w:rsidR="003B3FC4" w:rsidP="00623A9E" w:rsidRDefault="003B3FC4" w14:paraId="74C7574D" w14:textId="63FEC13E">
      <w:pPr>
        <w:widowControl w:val="0"/>
        <w:autoSpaceDE w:val="0"/>
        <w:autoSpaceDN w:val="0"/>
        <w:adjustRightInd w:val="0"/>
        <w:spacing w:after="240" w:line="276" w:lineRule="auto"/>
        <w:ind w:left="0" w:firstLine="0"/>
      </w:pPr>
      <w:r>
        <w:t xml:space="preserve">-The postholder will plan and organise sessions for groups of pupils targeted to their needs and interests. </w:t>
      </w:r>
    </w:p>
    <w:p w:rsidRPr="00623A9E" w:rsidR="00AA44C5" w:rsidP="00623A9E" w:rsidRDefault="00AA44C5" w14:paraId="2A55ADD9" w14:textId="11948875">
      <w:pPr>
        <w:widowControl w:val="0"/>
        <w:autoSpaceDE w:val="0"/>
        <w:autoSpaceDN w:val="0"/>
        <w:adjustRightInd w:val="0"/>
        <w:spacing w:after="240" w:line="276" w:lineRule="auto"/>
        <w:ind w:left="0" w:firstLine="0"/>
      </w:pPr>
      <w:r>
        <w:t xml:space="preserve">-The post holder will effectively risk assess/Evolve activities working with the educational visits coordinator. </w:t>
      </w:r>
    </w:p>
    <w:p w:rsidRPr="00E07279" w:rsidR="002A0379" w:rsidP="00E07279" w:rsidRDefault="00E07279" w14:paraId="76A21EC0" w14:textId="377862CC">
      <w:pPr>
        <w:widowControl w:val="0"/>
        <w:autoSpaceDE w:val="0"/>
        <w:autoSpaceDN w:val="0"/>
        <w:adjustRightInd w:val="0"/>
        <w:spacing w:after="240" w:line="276" w:lineRule="auto"/>
        <w:ind w:left="0"/>
      </w:pPr>
      <w:r>
        <w:t>-</w:t>
      </w:r>
      <w:r w:rsidRPr="00E07279" w:rsidR="002A0379">
        <w:t>This would also include monitoring, assessing, recording and reporting on pupil development</w:t>
      </w:r>
      <w:r w:rsidR="005D07D7">
        <w:t xml:space="preserve"> and </w:t>
      </w:r>
      <w:r w:rsidRPr="00E07279" w:rsidR="002A0379">
        <w:t>progres</w:t>
      </w:r>
      <w:r w:rsidR="005D07D7">
        <w:t>s</w:t>
      </w:r>
      <w:r w:rsidRPr="00E07279" w:rsidR="002A0379">
        <w:t>.</w:t>
      </w:r>
    </w:p>
    <w:p w:rsidR="49552FB7" w:rsidP="00E07279" w:rsidRDefault="00E07279" w14:paraId="0E11F52E" w14:textId="3CE0C79A">
      <w:pPr>
        <w:spacing w:line="276" w:lineRule="auto"/>
        <w:ind w:left="0"/>
        <w:rPr>
          <w:color w:val="000000" w:themeColor="text1"/>
        </w:rPr>
      </w:pPr>
      <w:r>
        <w:rPr>
          <w:color w:val="000000" w:themeColor="text1"/>
        </w:rPr>
        <w:t>-</w:t>
      </w:r>
      <w:r w:rsidRPr="00E07279" w:rsidR="2B395474">
        <w:rPr>
          <w:color w:val="000000" w:themeColor="text1"/>
        </w:rPr>
        <w:t>Post holders employed on term time plus insets days only contracts, are not required to work during school holidays.</w:t>
      </w:r>
    </w:p>
    <w:p w:rsidR="00C51D71" w:rsidP="00E07279" w:rsidRDefault="00C51D71" w14:paraId="7BD802D1" w14:textId="77777777">
      <w:pPr>
        <w:spacing w:line="276" w:lineRule="auto"/>
        <w:ind w:left="0"/>
        <w:rPr>
          <w:color w:val="000000" w:themeColor="text1"/>
        </w:rPr>
      </w:pPr>
    </w:p>
    <w:p w:rsidR="00C51D71" w:rsidP="00E07279" w:rsidRDefault="00C51D71" w14:paraId="4231A252" w14:textId="12030287">
      <w:pPr>
        <w:spacing w:line="276" w:lineRule="auto"/>
        <w:ind w:left="0"/>
        <w:rPr>
          <w:color w:val="000000" w:themeColor="text1"/>
        </w:rPr>
      </w:pPr>
      <w:r>
        <w:rPr>
          <w:color w:val="000000" w:themeColor="text1"/>
        </w:rPr>
        <w:t>(For the purposes of the role we would consider supporting the applicant to do additional training such as forest school qualifications as required</w:t>
      </w:r>
      <w:r w:rsidR="00E94AE0">
        <w:rPr>
          <w:color w:val="000000" w:themeColor="text1"/>
        </w:rPr>
        <w:t>.)</w:t>
      </w:r>
    </w:p>
    <w:p w:rsidR="00D14E5B" w:rsidP="00E07279" w:rsidRDefault="00D14E5B" w14:paraId="3E7154A9" w14:textId="77777777">
      <w:pPr>
        <w:spacing w:line="276" w:lineRule="auto"/>
        <w:ind w:left="0"/>
        <w:rPr>
          <w:color w:val="000000" w:themeColor="text1"/>
        </w:rPr>
      </w:pPr>
    </w:p>
    <w:p w:rsidRPr="00E07279" w:rsidR="00D14E5B" w:rsidP="00E07279" w:rsidRDefault="00D14E5B" w14:paraId="010B77B0" w14:textId="661E14EC">
      <w:pPr>
        <w:spacing w:line="276" w:lineRule="auto"/>
        <w:ind w:left="0"/>
        <w:rPr>
          <w:lang w:val="en-US"/>
        </w:rPr>
      </w:pPr>
      <w:r>
        <w:rPr>
          <w:color w:val="000000" w:themeColor="text1"/>
        </w:rPr>
        <w:t xml:space="preserve">-There will also be some in school lesson support. </w:t>
      </w:r>
    </w:p>
    <w:p w:rsidRPr="0079049D" w:rsidR="002A0379" w:rsidP="005D07D7" w:rsidRDefault="002A0379" w14:paraId="62ACD12A" w14:textId="20730FD7">
      <w:pPr>
        <w:widowControl w:val="0"/>
        <w:autoSpaceDE w:val="0"/>
        <w:autoSpaceDN w:val="0"/>
        <w:adjustRightInd w:val="0"/>
        <w:spacing w:after="240" w:line="276" w:lineRule="auto"/>
        <w:rPr>
          <w:sz w:val="22"/>
        </w:rPr>
      </w:pPr>
    </w:p>
    <w:p w:rsidRPr="0079049D" w:rsidR="00B4635E" w:rsidP="0079049D" w:rsidRDefault="00B4635E" w14:paraId="1AE11CAA" w14:textId="77777777">
      <w:pPr>
        <w:widowControl w:val="0"/>
        <w:autoSpaceDE w:val="0"/>
        <w:autoSpaceDN w:val="0"/>
        <w:adjustRightInd w:val="0"/>
        <w:spacing w:after="240" w:line="276" w:lineRule="auto"/>
        <w:rPr>
          <w:b/>
          <w:color w:val="385623" w:themeColor="accent6" w:themeShade="80"/>
          <w:sz w:val="22"/>
        </w:rPr>
      </w:pPr>
      <w:r w:rsidRPr="0079049D">
        <w:rPr>
          <w:b/>
          <w:color w:val="385623" w:themeColor="accent6" w:themeShade="80"/>
          <w:sz w:val="22"/>
        </w:rPr>
        <w:t>S</w:t>
      </w:r>
      <w:r w:rsidRPr="0079049D" w:rsidR="002A0379">
        <w:rPr>
          <w:b/>
          <w:color w:val="385623" w:themeColor="accent6" w:themeShade="80"/>
          <w:sz w:val="22"/>
        </w:rPr>
        <w:t>upport for Pupils</w:t>
      </w:r>
    </w:p>
    <w:p w:rsidRPr="0079049D" w:rsidR="002A0379" w:rsidP="0079049D" w:rsidRDefault="002A0379" w14:paraId="49156885" w14:textId="77777777">
      <w:pPr>
        <w:widowControl w:val="0"/>
        <w:autoSpaceDE w:val="0"/>
        <w:autoSpaceDN w:val="0"/>
        <w:adjustRightInd w:val="0"/>
        <w:spacing w:after="240" w:line="276" w:lineRule="auto"/>
        <w:ind w:left="0" w:firstLine="0"/>
        <w:rPr>
          <w:sz w:val="22"/>
        </w:rPr>
      </w:pPr>
      <w:r w:rsidRPr="0079049D">
        <w:rPr>
          <w:sz w:val="22"/>
        </w:rPr>
        <w:t>Under the direction of a qualified teacher:</w:t>
      </w:r>
    </w:p>
    <w:p w:rsidRPr="00897B53" w:rsidR="002A0379" w:rsidP="00897B53" w:rsidRDefault="00897B53" w14:paraId="1A594AAE" w14:textId="745A66D9">
      <w:pPr>
        <w:widowControl w:val="0"/>
        <w:autoSpaceDE w:val="0"/>
        <w:autoSpaceDN w:val="0"/>
        <w:adjustRightInd w:val="0"/>
        <w:spacing w:after="240" w:line="276" w:lineRule="auto"/>
        <w:ind w:left="0"/>
      </w:pPr>
      <w:r>
        <w:t>-</w:t>
      </w:r>
      <w:r w:rsidRPr="00897B53" w:rsidR="002A0379">
        <w:t>Establish productive working relationships with pupils acting as a role model and setting high expectations.</w:t>
      </w:r>
    </w:p>
    <w:p w:rsidR="002A0379" w:rsidP="00897B53" w:rsidRDefault="00897B53" w14:paraId="6E92C322" w14:textId="0E720D86">
      <w:pPr>
        <w:widowControl w:val="0"/>
        <w:autoSpaceDE w:val="0"/>
        <w:autoSpaceDN w:val="0"/>
        <w:adjustRightInd w:val="0"/>
        <w:spacing w:after="240" w:line="276" w:lineRule="auto"/>
        <w:ind w:left="0"/>
      </w:pPr>
      <w:r w:rsidR="00897B53">
        <w:rPr/>
        <w:t>-</w:t>
      </w:r>
      <w:r w:rsidR="002A0379">
        <w:rPr/>
        <w:t>Develop and implement pupil’s Individual Education/Behaviour/Support/Mentoring Plans and review progress.</w:t>
      </w:r>
    </w:p>
    <w:p w:rsidRPr="0079049D" w:rsidR="00B4635E" w:rsidP="7310C427" w:rsidRDefault="002A0379" w14:paraId="7097D36E" w14:noSpellErr="1" w14:textId="7C883A08">
      <w:pPr>
        <w:widowControl w:val="0"/>
        <w:autoSpaceDE w:val="0"/>
        <w:autoSpaceDN w:val="0"/>
        <w:adjustRightInd w:val="0"/>
        <w:spacing w:after="240" w:line="276" w:lineRule="auto"/>
        <w:ind w:left="0" w:firstLine="0"/>
        <w:jc w:val="both"/>
        <w:rPr>
          <w:b w:val="1"/>
          <w:bCs w:val="1"/>
          <w:color w:val="385623" w:themeColor="accent6" w:themeShade="80"/>
          <w:sz w:val="22"/>
          <w:szCs w:val="22"/>
        </w:rPr>
      </w:pPr>
      <w:r w:rsidRPr="7310C427" w:rsidR="002A0379">
        <w:rPr>
          <w:b w:val="1"/>
          <w:bCs w:val="1"/>
          <w:color w:val="385623" w:themeColor="accent6" w:themeTint="FF" w:themeShade="80"/>
          <w:sz w:val="22"/>
          <w:szCs w:val="22"/>
        </w:rPr>
        <w:t>Support for the Curriculum</w:t>
      </w:r>
      <w:r w:rsidRPr="7310C427" w:rsidR="1C629C10">
        <w:rPr>
          <w:b w:val="1"/>
          <w:bCs w:val="1"/>
          <w:color w:val="385623" w:themeColor="accent6" w:themeTint="FF" w:themeShade="80"/>
          <w:sz w:val="22"/>
          <w:szCs w:val="22"/>
        </w:rPr>
        <w:t xml:space="preserve">/Teaching and Learning </w:t>
      </w:r>
    </w:p>
    <w:p w:rsidR="0659439B" w:rsidP="7310C427" w:rsidRDefault="0659439B" w14:noSpellErr="1" w14:paraId="688178E8" w14:textId="2F45F3AE">
      <w:pPr>
        <w:widowControl w:val="0"/>
        <w:spacing w:after="240" w:line="276" w:lineRule="auto"/>
        <w:ind w:left="0" w:firstLine="0"/>
        <w:jc w:val="both"/>
        <w:rPr>
          <w:sz w:val="22"/>
          <w:szCs w:val="22"/>
        </w:rPr>
      </w:pPr>
      <w:r w:rsidRPr="7310C427" w:rsidR="0659439B">
        <w:rPr>
          <w:sz w:val="22"/>
          <w:szCs w:val="22"/>
        </w:rPr>
        <w:t>Working in conjunction with SLT</w:t>
      </w:r>
      <w:r w:rsidRPr="7310C427" w:rsidR="002A0379">
        <w:rPr>
          <w:sz w:val="22"/>
          <w:szCs w:val="22"/>
        </w:rPr>
        <w:t>:</w:t>
      </w:r>
    </w:p>
    <w:p w:rsidRPr="0079049D" w:rsidR="002A0379" w:rsidP="0079049D" w:rsidRDefault="002A0379" w14:paraId="3CAEDC27" w14:textId="77777777">
      <w:pPr>
        <w:pStyle w:val="ListParagraph"/>
        <w:widowControl w:val="0"/>
        <w:numPr>
          <w:ilvl w:val="0"/>
          <w:numId w:val="19"/>
        </w:numPr>
        <w:autoSpaceDE w:val="0"/>
        <w:autoSpaceDN w:val="0"/>
        <w:adjustRightInd w:val="0"/>
        <w:spacing w:after="240" w:line="276" w:lineRule="auto"/>
        <w:jc w:val="both"/>
        <w:rPr>
          <w:rFonts w:ascii="Arial" w:hAnsi="Arial" w:cs="Arial"/>
          <w:b/>
        </w:rPr>
      </w:pPr>
      <w:r w:rsidRPr="7310C427" w:rsidR="002A0379">
        <w:rPr>
          <w:rFonts w:ascii="Arial" w:hAnsi="Arial" w:cs="Arial"/>
        </w:rPr>
        <w:t>Deliver learning activities to pupils within an agreed system of supervision, adjusting activities according to pupil responses/needs.</w:t>
      </w:r>
    </w:p>
    <w:p w:rsidR="722D2AA3" w:rsidP="7310C427" w:rsidRDefault="722D2AA3" w14:paraId="4D869F2F" w14:textId="211FBF93">
      <w:pPr>
        <w:pStyle w:val="ListParagraph"/>
        <w:widowControl w:val="0"/>
        <w:numPr>
          <w:ilvl w:val="0"/>
          <w:numId w:val="19"/>
        </w:numPr>
        <w:spacing w:after="240" w:line="276" w:lineRule="auto"/>
        <w:jc w:val="both"/>
        <w:rPr>
          <w:rFonts w:ascii="Arial" w:hAnsi="Arial" w:cs="Arial"/>
          <w:color w:val="000000" w:themeColor="text1" w:themeTint="FF" w:themeShade="FF"/>
          <w:sz w:val="21"/>
          <w:szCs w:val="21"/>
        </w:rPr>
      </w:pPr>
      <w:r w:rsidRPr="7310C427" w:rsidR="722D2AA3">
        <w:rPr>
          <w:rFonts w:ascii="Arial" w:hAnsi="Arial" w:cs="Arial"/>
        </w:rPr>
        <w:t xml:space="preserve">Organise and manage </w:t>
      </w:r>
      <w:r w:rsidRPr="7310C427" w:rsidR="722D2AA3">
        <w:rPr>
          <w:rFonts w:ascii="Arial" w:hAnsi="Arial" w:cs="Arial"/>
        </w:rPr>
        <w:t>appropriate learning</w:t>
      </w:r>
      <w:r w:rsidRPr="7310C427" w:rsidR="722D2AA3">
        <w:rPr>
          <w:rFonts w:ascii="Arial" w:hAnsi="Arial" w:cs="Arial"/>
        </w:rPr>
        <w:t xml:space="preserve"> environment and resources.</w:t>
      </w:r>
    </w:p>
    <w:p w:rsidRPr="0079049D" w:rsidR="002A0379" w:rsidP="0079049D" w:rsidRDefault="002A0379" w14:paraId="1B4086DB" w14:textId="77777777">
      <w:pPr>
        <w:pStyle w:val="ListParagraph"/>
        <w:widowControl w:val="0"/>
        <w:numPr>
          <w:ilvl w:val="0"/>
          <w:numId w:val="19"/>
        </w:numPr>
        <w:autoSpaceDE w:val="0"/>
        <w:autoSpaceDN w:val="0"/>
        <w:adjustRightInd w:val="0"/>
        <w:spacing w:after="240" w:line="276" w:lineRule="auto"/>
        <w:jc w:val="both"/>
        <w:rPr>
          <w:rFonts w:ascii="Arial" w:hAnsi="Arial" w:cs="Arial"/>
          <w:b/>
        </w:rPr>
      </w:pPr>
      <w:r w:rsidRPr="49552FB7">
        <w:rPr>
          <w:rFonts w:ascii="Arial" w:hAnsi="Arial" w:cs="Arial"/>
        </w:rPr>
        <w:t>Contribute to curriculum planning, evaluation and implementation.</w:t>
      </w:r>
    </w:p>
    <w:p w:rsidRPr="0079049D" w:rsidR="002A0379" w:rsidP="0079049D" w:rsidRDefault="002A0379" w14:paraId="15824C5D" w14:textId="77777777">
      <w:pPr>
        <w:pStyle w:val="ListParagraph"/>
        <w:widowControl w:val="0"/>
        <w:numPr>
          <w:ilvl w:val="0"/>
          <w:numId w:val="19"/>
        </w:numPr>
        <w:autoSpaceDE w:val="0"/>
        <w:autoSpaceDN w:val="0"/>
        <w:adjustRightInd w:val="0"/>
        <w:spacing w:after="240" w:line="276" w:lineRule="auto"/>
        <w:jc w:val="both"/>
        <w:rPr>
          <w:rFonts w:ascii="Arial" w:hAnsi="Arial" w:cs="Arial"/>
          <w:b/>
        </w:rPr>
      </w:pPr>
      <w:r w:rsidRPr="49552FB7">
        <w:rPr>
          <w:rFonts w:ascii="Arial" w:hAnsi="Arial" w:cs="Arial"/>
        </w:rPr>
        <w:t>Use ICT effectively to support learning activities.</w:t>
      </w:r>
    </w:p>
    <w:p w:rsidRPr="0079049D" w:rsidR="002A0379" w:rsidP="0079049D" w:rsidRDefault="002A0379" w14:paraId="42B8463B" w14:textId="77777777">
      <w:pPr>
        <w:pStyle w:val="ListParagraph"/>
        <w:widowControl w:val="0"/>
        <w:numPr>
          <w:ilvl w:val="0"/>
          <w:numId w:val="19"/>
        </w:numPr>
        <w:autoSpaceDE w:val="0"/>
        <w:autoSpaceDN w:val="0"/>
        <w:adjustRightInd w:val="0"/>
        <w:spacing w:after="240" w:line="276" w:lineRule="auto"/>
        <w:jc w:val="both"/>
        <w:rPr>
          <w:rFonts w:ascii="Arial" w:hAnsi="Arial" w:cs="Arial"/>
          <w:b/>
        </w:rPr>
      </w:pPr>
      <w:r w:rsidRPr="49552FB7">
        <w:rPr>
          <w:rFonts w:ascii="Arial" w:hAnsi="Arial" w:cs="Arial"/>
        </w:rPr>
        <w:t>Contribute to development of school policies and procedures by participation in working groups.</w:t>
      </w:r>
    </w:p>
    <w:p w:rsidRPr="0079049D" w:rsidR="002A0379" w:rsidP="0079049D" w:rsidRDefault="002A0379" w14:paraId="326B12FC" w14:textId="77777777">
      <w:pPr>
        <w:pStyle w:val="ListParagraph"/>
        <w:widowControl w:val="0"/>
        <w:numPr>
          <w:ilvl w:val="0"/>
          <w:numId w:val="19"/>
        </w:numPr>
        <w:autoSpaceDE w:val="0"/>
        <w:autoSpaceDN w:val="0"/>
        <w:adjustRightInd w:val="0"/>
        <w:spacing w:after="240" w:line="276" w:lineRule="auto"/>
        <w:jc w:val="both"/>
        <w:rPr>
          <w:rFonts w:ascii="Arial" w:hAnsi="Arial" w:cs="Arial"/>
          <w:b/>
        </w:rPr>
      </w:pPr>
      <w:r w:rsidRPr="49552FB7">
        <w:rPr>
          <w:rFonts w:ascii="Arial" w:hAnsi="Arial" w:cs="Arial"/>
        </w:rPr>
        <w:t>The development, preparation and dissemination of appropriate materials.</w:t>
      </w:r>
    </w:p>
    <w:p w:rsidRPr="0079049D" w:rsidR="002A0379" w:rsidP="7310C427" w:rsidRDefault="002A0379" w14:paraId="50C4274F" w14:textId="77777777" w14:noSpellErr="1">
      <w:pPr>
        <w:pStyle w:val="ListParagraph"/>
        <w:widowControl w:val="0"/>
        <w:numPr>
          <w:ilvl w:val="0"/>
          <w:numId w:val="19"/>
        </w:numPr>
        <w:autoSpaceDE w:val="0"/>
        <w:autoSpaceDN w:val="0"/>
        <w:adjustRightInd w:val="0"/>
        <w:spacing w:after="240" w:line="276" w:lineRule="auto"/>
        <w:jc w:val="both"/>
        <w:rPr>
          <w:rFonts w:ascii="Arial" w:hAnsi="Arial" w:cs="Arial"/>
          <w:b w:val="1"/>
          <w:bCs w:val="1"/>
        </w:rPr>
      </w:pPr>
      <w:r w:rsidRPr="7310C427" w:rsidR="002A0379">
        <w:rPr>
          <w:rFonts w:ascii="Arial" w:hAnsi="Arial" w:cs="Arial"/>
        </w:rPr>
        <w:t>Determine</w:t>
      </w:r>
      <w:r w:rsidRPr="7310C427" w:rsidR="002A0379">
        <w:rPr>
          <w:rFonts w:ascii="Arial" w:hAnsi="Arial" w:cs="Arial"/>
        </w:rPr>
        <w:t xml:space="preserve"> the need for, prepare and use specialist equipment, plans and resources to support pupils.</w:t>
      </w:r>
    </w:p>
    <w:p w:rsidR="270467A4" w:rsidP="7310C427" w:rsidRDefault="270467A4" w14:paraId="0856EA2C" w14:textId="13565E03">
      <w:pPr>
        <w:pStyle w:val="ListParagraph"/>
        <w:widowControl w:val="0"/>
        <w:numPr>
          <w:ilvl w:val="0"/>
          <w:numId w:val="19"/>
        </w:numPr>
        <w:spacing w:after="240" w:line="276" w:lineRule="auto"/>
        <w:jc w:val="both"/>
        <w:rPr>
          <w:rFonts w:ascii="Arial" w:hAnsi="Arial" w:cs="Arial"/>
          <w:color w:val="000000" w:themeColor="text1" w:themeTint="FF" w:themeShade="FF"/>
          <w:sz w:val="21"/>
          <w:szCs w:val="21"/>
        </w:rPr>
      </w:pPr>
      <w:r w:rsidRPr="7310C427" w:rsidR="270467A4">
        <w:rPr>
          <w:rFonts w:ascii="Arial" w:hAnsi="Arial" w:cs="Arial"/>
        </w:rPr>
        <w:t>Monitor and evaluate pupil responses to learning activities using a range of assessment and monitoring strategies against pre-determined learning objectives.</w:t>
      </w:r>
    </w:p>
    <w:p w:rsidR="270467A4" w:rsidP="7310C427" w:rsidRDefault="270467A4" w14:noSpellErr="1" w14:paraId="00B3EF62">
      <w:pPr>
        <w:pStyle w:val="ListParagraph"/>
        <w:widowControl w:val="0"/>
        <w:numPr>
          <w:ilvl w:val="0"/>
          <w:numId w:val="19"/>
        </w:numPr>
        <w:spacing w:after="240" w:line="276" w:lineRule="auto"/>
        <w:rPr>
          <w:rFonts w:ascii="Arial" w:hAnsi="Arial" w:cs="Arial"/>
          <w:color w:val="auto"/>
          <w:sz w:val="22"/>
          <w:szCs w:val="22"/>
        </w:rPr>
      </w:pPr>
      <w:r w:rsidRPr="7310C427" w:rsidR="270467A4">
        <w:rPr>
          <w:rFonts w:ascii="Arial" w:hAnsi="Arial" w:cs="Arial"/>
        </w:rPr>
        <w:t>Within the schools’ discipline policy, apply behaviour management strategies and techniques to manage behaviour constructively and contribute to purposeful learning environment.</w:t>
      </w:r>
    </w:p>
    <w:p w:rsidR="270467A4" w:rsidP="7310C427" w:rsidRDefault="270467A4" w14:noSpellErr="1" w14:paraId="54CFCEDE">
      <w:pPr>
        <w:pStyle w:val="ListParagraph"/>
        <w:widowControl w:val="0"/>
        <w:numPr>
          <w:ilvl w:val="0"/>
          <w:numId w:val="19"/>
        </w:numPr>
        <w:spacing w:after="240" w:line="276" w:lineRule="auto"/>
        <w:rPr>
          <w:rFonts w:ascii="Arial" w:hAnsi="Arial" w:cs="Arial"/>
          <w:color w:val="auto"/>
          <w:sz w:val="22"/>
          <w:szCs w:val="22"/>
        </w:rPr>
      </w:pPr>
      <w:r w:rsidRPr="7310C427" w:rsidR="270467A4">
        <w:rPr>
          <w:rFonts w:ascii="Arial" w:hAnsi="Arial" w:cs="Arial"/>
        </w:rPr>
        <w:t>Co-ordinate and organise pupils attending extra-curricular activities/work experience or other out of school activities (see footnote 1).</w:t>
      </w:r>
    </w:p>
    <w:p w:rsidR="270467A4" w:rsidP="7310C427" w:rsidRDefault="270467A4" w14:noSpellErr="1" w14:paraId="6AFA26EE">
      <w:pPr>
        <w:pStyle w:val="ListParagraph"/>
        <w:widowControl w:val="0"/>
        <w:numPr>
          <w:ilvl w:val="0"/>
          <w:numId w:val="19"/>
        </w:numPr>
        <w:spacing w:after="240" w:line="276" w:lineRule="auto"/>
        <w:rPr>
          <w:rFonts w:ascii="Arial" w:hAnsi="Arial" w:cs="Arial"/>
          <w:color w:val="auto"/>
          <w:sz w:val="22"/>
          <w:szCs w:val="22"/>
        </w:rPr>
      </w:pPr>
      <w:r w:rsidRPr="7310C427" w:rsidR="270467A4">
        <w:rPr>
          <w:rFonts w:ascii="Arial" w:hAnsi="Arial" w:cs="Arial"/>
        </w:rPr>
        <w:t>Invigilate exams/tests within the school environment.</w:t>
      </w:r>
    </w:p>
    <w:p w:rsidR="7310C427" w:rsidP="7310C427" w:rsidRDefault="7310C427" w14:paraId="56C5ADC8" w14:textId="0A730289">
      <w:pPr>
        <w:pStyle w:val="ListParagraph"/>
        <w:widowControl w:val="0"/>
        <w:spacing w:after="240" w:line="276" w:lineRule="auto"/>
        <w:ind w:left="720"/>
        <w:jc w:val="both"/>
        <w:rPr>
          <w:rFonts w:ascii="Arial" w:hAnsi="Arial" w:cs="Arial"/>
          <w:b w:val="1"/>
          <w:bCs w:val="1"/>
        </w:rPr>
      </w:pPr>
    </w:p>
    <w:p w:rsidRPr="0079049D" w:rsidR="008C7785" w:rsidP="0079049D" w:rsidRDefault="002A0379" w14:paraId="1024F2C5" w14:textId="77777777">
      <w:pPr>
        <w:widowControl w:val="0"/>
        <w:autoSpaceDE w:val="0"/>
        <w:autoSpaceDN w:val="0"/>
        <w:adjustRightInd w:val="0"/>
        <w:spacing w:after="240" w:line="276" w:lineRule="auto"/>
        <w:jc w:val="both"/>
        <w:rPr>
          <w:sz w:val="22"/>
        </w:rPr>
      </w:pPr>
      <w:r w:rsidRPr="0079049D">
        <w:rPr>
          <w:b/>
          <w:color w:val="385623" w:themeColor="accent6" w:themeShade="80"/>
          <w:sz w:val="22"/>
        </w:rPr>
        <w:t xml:space="preserve">Support to School </w:t>
      </w:r>
      <w:r w:rsidRPr="0079049D">
        <w:rPr>
          <w:sz w:val="22"/>
        </w:rPr>
        <w:t>(this list is not exhaustive and should reflect the ethos of the school)</w:t>
      </w:r>
    </w:p>
    <w:p w:rsidRPr="0079049D" w:rsidR="002A0379" w:rsidP="0079049D" w:rsidRDefault="002A0379" w14:paraId="748226B6" w14:textId="77777777">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Promote and safeguard the welfare of children and young persons you are responsible for or come into contact with.</w:t>
      </w:r>
    </w:p>
    <w:p w:rsidRPr="0079049D" w:rsidR="002A0379" w:rsidP="0079049D" w:rsidRDefault="002A0379" w14:paraId="40140855" w14:textId="77777777">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Be involved in and contribute to whole school policy development.</w:t>
      </w:r>
    </w:p>
    <w:p w:rsidRPr="0079049D" w:rsidR="002A0379" w:rsidP="0079049D" w:rsidRDefault="002A0379" w14:paraId="5B90743A" w14:textId="77777777">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Assist with the development of policies and procedures relating to child protection, health, safety and security, confidentiality and data protection, reporting all concerns to an appropriate person.</w:t>
      </w:r>
    </w:p>
    <w:p w:rsidRPr="0079049D" w:rsidR="002A0379" w:rsidP="0079049D" w:rsidRDefault="002A0379" w14:paraId="4FC7BC9F" w14:textId="77777777">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Ensure all pupils have equal access to opportunities to learn and develop.</w:t>
      </w:r>
    </w:p>
    <w:p w:rsidRPr="0079049D" w:rsidR="002A0379" w:rsidP="0079049D" w:rsidRDefault="002A0379" w14:paraId="3C9BFAA6" w14:textId="77777777">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Liaise effectively with teachers/parents/guardians, welfare officers, health visitors and other professional staff as part of the routine consultative process.</w:t>
      </w:r>
    </w:p>
    <w:p w:rsidRPr="0079049D" w:rsidR="002A0379" w:rsidP="0079049D" w:rsidRDefault="002A0379" w14:paraId="46EB98CE" w14:textId="77777777">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Contribute to the overall ethos/work/aims of the school.</w:t>
      </w:r>
    </w:p>
    <w:p w:rsidRPr="0079049D" w:rsidR="002A0379" w:rsidP="0079049D" w:rsidRDefault="002A0379" w14:paraId="57520342" w14:textId="77777777">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Attend relevant meetings as required.</w:t>
      </w:r>
    </w:p>
    <w:p w:rsidRPr="0079049D" w:rsidR="002A0379" w:rsidP="0079049D" w:rsidRDefault="002A0379" w14:paraId="0053CE73" w14:textId="77777777">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Participate in training and other learning activities and performance development as required (see footnote 1). • Assist with the supervision of pupils out of lesson times, including before and after school and at lunchtimes.</w:t>
      </w:r>
    </w:p>
    <w:p w:rsidRPr="0079049D" w:rsidR="00311792" w:rsidP="0079049D" w:rsidRDefault="00311792" w14:paraId="2A23D298" w14:textId="77777777">
      <w:pPr>
        <w:spacing w:after="0" w:line="276" w:lineRule="auto"/>
        <w:ind w:left="0" w:firstLine="0"/>
        <w:rPr>
          <w:sz w:val="22"/>
        </w:rPr>
      </w:pPr>
    </w:p>
    <w:p w:rsidRPr="0079049D" w:rsidR="00D45A41" w:rsidP="0079049D" w:rsidRDefault="003517E4" w14:paraId="3B52C944" w14:textId="77777777">
      <w:pPr>
        <w:spacing w:after="4" w:line="276" w:lineRule="auto"/>
        <w:ind w:left="-5"/>
        <w:rPr>
          <w:sz w:val="22"/>
        </w:rPr>
      </w:pPr>
      <w:r w:rsidRPr="0079049D">
        <w:rPr>
          <w:b/>
          <w:i/>
          <w:sz w:val="22"/>
        </w:rPr>
        <w:t xml:space="preserve">Note 1: </w:t>
      </w:r>
    </w:p>
    <w:p w:rsidRPr="0079049D" w:rsidR="00D45A41" w:rsidP="0079049D" w:rsidRDefault="003517E4" w14:paraId="720018D5" w14:textId="77777777">
      <w:pPr>
        <w:spacing w:after="4" w:line="276" w:lineRule="auto"/>
        <w:ind w:left="-5"/>
        <w:rPr>
          <w:sz w:val="22"/>
        </w:rPr>
      </w:pPr>
      <w:r w:rsidRPr="0079049D">
        <w:rPr>
          <w:b/>
          <w:i/>
          <w:sz w:val="22"/>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r w:rsidRPr="0079049D">
        <w:rPr>
          <w:sz w:val="22"/>
        </w:rPr>
        <w:br w:type="page"/>
      </w:r>
    </w:p>
    <w:p w:rsidRPr="0079049D" w:rsidR="00D45A41" w:rsidP="0079049D" w:rsidRDefault="00D45A41" w14:paraId="08DFBA34" w14:textId="77777777">
      <w:pPr>
        <w:spacing w:after="0" w:line="276" w:lineRule="auto"/>
        <w:ind w:left="0" w:firstLine="0"/>
        <w:rPr>
          <w:sz w:val="22"/>
        </w:rPr>
      </w:pPr>
    </w:p>
    <w:tbl>
      <w:tblPr>
        <w:tblStyle w:val="TableGrid1"/>
        <w:tblW w:w="5000" w:type="pct"/>
        <w:tblInd w:w="0" w:type="dxa"/>
        <w:tblCellMar>
          <w:top w:w="31" w:type="dxa"/>
          <w:right w:w="115" w:type="dxa"/>
        </w:tblCellMar>
        <w:tblLook w:val="04A0" w:firstRow="1" w:lastRow="0" w:firstColumn="1" w:lastColumn="0" w:noHBand="0" w:noVBand="1"/>
      </w:tblPr>
      <w:tblGrid>
        <w:gridCol w:w="6716"/>
        <w:gridCol w:w="2294"/>
      </w:tblGrid>
      <w:tr w:rsidRPr="0079049D" w:rsidR="0079049D" w:rsidTr="2055777A" w14:paraId="15E2639C" w14:textId="77777777">
        <w:trPr>
          <w:trHeight w:val="397"/>
        </w:trPr>
        <w:tc>
          <w:tcPr>
            <w:tcW w:w="5000" w:type="pct"/>
            <w:gridSpan w:val="2"/>
            <w:tcBorders>
              <w:top w:val="single" w:color="000000" w:themeColor="text1" w:sz="4" w:space="0"/>
              <w:left w:val="single" w:color="000000" w:themeColor="text1" w:sz="4" w:space="0"/>
              <w:bottom w:val="single" w:color="000000" w:themeColor="text1" w:sz="3" w:space="0"/>
              <w:right w:val="single" w:color="000000" w:themeColor="text1" w:sz="4" w:space="0"/>
            </w:tcBorders>
            <w:tcMar/>
            <w:vAlign w:val="center"/>
          </w:tcPr>
          <w:p w:rsidRPr="0079049D" w:rsidR="0079049D" w:rsidP="0079049D" w:rsidRDefault="0079049D" w14:paraId="2BB690EB" w14:textId="615507D8">
            <w:pPr>
              <w:spacing w:after="0" w:line="276" w:lineRule="auto"/>
              <w:ind w:left="19" w:firstLine="0"/>
              <w:jc w:val="center"/>
              <w:rPr>
                <w:b/>
                <w:sz w:val="22"/>
              </w:rPr>
            </w:pPr>
            <w:r>
              <w:rPr>
                <w:b/>
                <w:sz w:val="22"/>
              </w:rPr>
              <w:t xml:space="preserve">Person Specification - Higher Level Teaching Assistant </w:t>
            </w:r>
          </w:p>
        </w:tc>
      </w:tr>
      <w:tr w:rsidRPr="0079049D" w:rsidR="00D45A41" w:rsidTr="2055777A" w14:paraId="5CFB3EB6" w14:textId="77777777">
        <w:trPr>
          <w:trHeight w:val="397"/>
        </w:trPr>
        <w:tc>
          <w:tcPr>
            <w:tcW w:w="3727" w:type="pct"/>
            <w:tcBorders>
              <w:top w:val="single" w:color="000000" w:themeColor="text1" w:sz="4" w:space="0"/>
              <w:left w:val="single" w:color="000000" w:themeColor="text1" w:sz="4" w:space="0"/>
              <w:bottom w:val="single" w:color="000000" w:themeColor="text1" w:sz="3" w:space="0"/>
              <w:right w:val="single" w:color="000000" w:themeColor="text1" w:sz="4" w:space="0"/>
            </w:tcBorders>
            <w:tcMar/>
            <w:vAlign w:val="center"/>
          </w:tcPr>
          <w:p w:rsidRPr="0079049D" w:rsidR="00D45A41" w:rsidP="0079049D" w:rsidRDefault="003517E4" w14:paraId="09F711B8" w14:textId="77777777">
            <w:pPr>
              <w:spacing w:after="0" w:line="276" w:lineRule="auto"/>
              <w:ind w:left="12" w:firstLine="0"/>
              <w:rPr>
                <w:sz w:val="22"/>
              </w:rPr>
            </w:pPr>
            <w:r w:rsidRPr="0079049D">
              <w:rPr>
                <w:b/>
                <w:sz w:val="22"/>
              </w:rPr>
              <w:t xml:space="preserve">Essential Criteria </w:t>
            </w:r>
          </w:p>
        </w:tc>
        <w:tc>
          <w:tcPr>
            <w:tcW w:w="1273" w:type="pct"/>
            <w:tcBorders>
              <w:top w:val="single" w:color="000000" w:themeColor="text1" w:sz="4" w:space="0"/>
              <w:left w:val="single" w:color="000000" w:themeColor="text1" w:sz="4" w:space="0"/>
              <w:bottom w:val="single" w:color="000000" w:themeColor="text1" w:sz="3" w:space="0"/>
              <w:right w:val="single" w:color="000000" w:themeColor="text1" w:sz="4" w:space="0"/>
            </w:tcBorders>
            <w:tcMar/>
            <w:vAlign w:val="center"/>
          </w:tcPr>
          <w:p w:rsidRPr="0079049D" w:rsidR="00D45A41" w:rsidP="0079049D" w:rsidRDefault="003517E4" w14:paraId="666F757E" w14:textId="77777777">
            <w:pPr>
              <w:spacing w:after="0" w:line="276" w:lineRule="auto"/>
              <w:ind w:left="19" w:firstLine="0"/>
              <w:jc w:val="center"/>
              <w:rPr>
                <w:sz w:val="22"/>
              </w:rPr>
            </w:pPr>
            <w:r w:rsidRPr="0079049D">
              <w:rPr>
                <w:b/>
                <w:sz w:val="22"/>
              </w:rPr>
              <w:t xml:space="preserve">Measured By </w:t>
            </w:r>
          </w:p>
        </w:tc>
      </w:tr>
      <w:tr w:rsidRPr="0079049D" w:rsidR="00D45A41" w:rsidTr="2055777A" w14:paraId="2B7D42F3" w14:textId="77777777">
        <w:trPr>
          <w:trHeight w:val="1276"/>
        </w:trPr>
        <w:tc>
          <w:tcPr>
            <w:tcW w:w="3727" w:type="pct"/>
            <w:tcBorders>
              <w:top w:val="single" w:color="000000" w:themeColor="text1" w:sz="3" w:space="0"/>
              <w:left w:val="single" w:color="000000" w:themeColor="text1" w:sz="4" w:space="0"/>
              <w:bottom w:val="single" w:color="000000" w:themeColor="text1" w:sz="4" w:space="0"/>
              <w:right w:val="single" w:color="000000" w:themeColor="text1" w:sz="4" w:space="0"/>
            </w:tcBorders>
            <w:tcMar/>
          </w:tcPr>
          <w:p w:rsidRPr="0079049D" w:rsidR="00D45A41" w:rsidP="0079049D" w:rsidRDefault="003517E4" w14:paraId="2DA1A116" w14:textId="77777777">
            <w:pPr>
              <w:spacing w:after="0" w:line="276" w:lineRule="auto"/>
              <w:ind w:left="0" w:firstLine="0"/>
              <w:rPr>
                <w:sz w:val="22"/>
              </w:rPr>
            </w:pPr>
            <w:r w:rsidRPr="0079049D">
              <w:rPr>
                <w:sz w:val="22"/>
              </w:rPr>
              <w:t xml:space="preserve"> </w:t>
            </w:r>
          </w:p>
          <w:p w:rsidRPr="0079049D" w:rsidR="00D45A41" w:rsidP="0079049D" w:rsidRDefault="00AE7F9E" w14:paraId="1C2FD859" w14:textId="0DDF78CF">
            <w:pPr>
              <w:spacing w:after="0" w:line="276" w:lineRule="auto"/>
              <w:ind w:left="0" w:firstLine="0"/>
              <w:rPr>
                <w:sz w:val="22"/>
              </w:rPr>
            </w:pPr>
            <w:r w:rsidRPr="0079049D">
              <w:rPr>
                <w:b/>
                <w:sz w:val="22"/>
              </w:rPr>
              <w:t xml:space="preserve"> </w:t>
            </w:r>
            <w:r w:rsidRPr="0079049D" w:rsidR="003517E4">
              <w:rPr>
                <w:b/>
                <w:sz w:val="22"/>
              </w:rPr>
              <w:t xml:space="preserve">Experience </w:t>
            </w:r>
          </w:p>
          <w:p w:rsidRPr="0079049D" w:rsidR="002A0379" w:rsidP="0079049D" w:rsidRDefault="002A0379" w14:paraId="728B8434" w14:textId="77777777">
            <w:pPr>
              <w:pStyle w:val="ListParagraph"/>
              <w:numPr>
                <w:ilvl w:val="0"/>
                <w:numId w:val="19"/>
              </w:numPr>
              <w:spacing w:after="14" w:line="276" w:lineRule="auto"/>
              <w:rPr>
                <w:rFonts w:ascii="Arial" w:hAnsi="Arial" w:cs="Arial"/>
              </w:rPr>
            </w:pPr>
            <w:r w:rsidRPr="49552FB7">
              <w:rPr>
                <w:rFonts w:ascii="Arial" w:hAnsi="Arial" w:cs="Arial"/>
              </w:rPr>
              <w:t>Three years’ experience of working to support children’s learning, gained in a relevant environment.</w:t>
            </w:r>
          </w:p>
          <w:p w:rsidRPr="0079049D" w:rsidR="00D45A41" w:rsidP="0079049D" w:rsidRDefault="00D45A41" w14:paraId="6D5BAFBB" w14:textId="77777777">
            <w:pPr>
              <w:spacing w:after="0" w:line="276" w:lineRule="auto"/>
              <w:ind w:left="0" w:firstLine="0"/>
              <w:rPr>
                <w:sz w:val="22"/>
              </w:rPr>
            </w:pPr>
          </w:p>
        </w:tc>
        <w:tc>
          <w:tcPr>
            <w:tcW w:w="1273" w:type="pct"/>
            <w:tcBorders>
              <w:top w:val="single" w:color="000000" w:themeColor="text1" w:sz="3" w:space="0"/>
              <w:left w:val="single" w:color="000000" w:themeColor="text1" w:sz="4" w:space="0"/>
              <w:bottom w:val="single" w:color="000000" w:themeColor="text1" w:sz="4" w:space="0"/>
              <w:right w:val="single" w:color="000000" w:themeColor="text1" w:sz="4" w:space="0"/>
            </w:tcBorders>
            <w:tcMar/>
            <w:vAlign w:val="center"/>
          </w:tcPr>
          <w:p w:rsidRPr="0079049D" w:rsidR="00D45A41" w:rsidP="0079049D" w:rsidRDefault="003517E4" w14:paraId="7171880D" w14:textId="77777777">
            <w:pPr>
              <w:spacing w:after="0" w:line="276" w:lineRule="auto"/>
              <w:ind w:left="0" w:firstLine="0"/>
              <w:jc w:val="center"/>
              <w:rPr>
                <w:sz w:val="22"/>
              </w:rPr>
            </w:pPr>
            <w:r w:rsidRPr="0079049D">
              <w:rPr>
                <w:sz w:val="22"/>
              </w:rPr>
              <w:t>AF/I</w:t>
            </w:r>
          </w:p>
        </w:tc>
      </w:tr>
      <w:tr w:rsidRPr="0079049D" w:rsidR="00D45A41" w:rsidTr="2055777A" w14:paraId="0047EF1E" w14:textId="77777777">
        <w:trPr>
          <w:trHeight w:val="1759"/>
        </w:trPr>
        <w:tc>
          <w:tcPr>
            <w:tcW w:w="3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9049D" w:rsidR="00D45A41" w:rsidP="0079049D" w:rsidRDefault="003517E4" w14:paraId="7F7E313A" w14:textId="77777777">
            <w:pPr>
              <w:spacing w:after="0" w:line="276" w:lineRule="auto"/>
              <w:ind w:left="0" w:firstLine="0"/>
              <w:rPr>
                <w:sz w:val="22"/>
              </w:rPr>
            </w:pPr>
            <w:r w:rsidRPr="0079049D">
              <w:rPr>
                <w:sz w:val="22"/>
              </w:rPr>
              <w:t xml:space="preserve"> </w:t>
            </w:r>
          </w:p>
          <w:p w:rsidRPr="0079049D" w:rsidR="00D45A41" w:rsidP="0079049D" w:rsidRDefault="00AE7F9E" w14:paraId="7AE25362" w14:textId="1960466E">
            <w:pPr>
              <w:spacing w:after="0" w:line="276" w:lineRule="auto"/>
              <w:ind w:left="0" w:firstLine="0"/>
              <w:rPr>
                <w:sz w:val="22"/>
              </w:rPr>
            </w:pPr>
            <w:r w:rsidRPr="0079049D">
              <w:rPr>
                <w:b/>
                <w:sz w:val="22"/>
              </w:rPr>
              <w:t xml:space="preserve"> </w:t>
            </w:r>
            <w:r w:rsidRPr="0079049D" w:rsidR="003517E4">
              <w:rPr>
                <w:b/>
                <w:sz w:val="22"/>
              </w:rPr>
              <w:t xml:space="preserve">Qualifications/Training </w:t>
            </w:r>
          </w:p>
          <w:p w:rsidRPr="0079049D" w:rsidR="002A0379" w:rsidP="0079049D" w:rsidRDefault="002A0379" w14:paraId="57A5BF0D" w14:textId="77777777">
            <w:pPr>
              <w:pStyle w:val="ListParagraph"/>
              <w:numPr>
                <w:ilvl w:val="0"/>
                <w:numId w:val="19"/>
              </w:numPr>
              <w:spacing w:after="0" w:line="276" w:lineRule="auto"/>
              <w:rPr>
                <w:rFonts w:ascii="Arial" w:hAnsi="Arial" w:cs="Arial"/>
              </w:rPr>
            </w:pPr>
            <w:r w:rsidRPr="49552FB7">
              <w:rPr>
                <w:rFonts w:ascii="Arial" w:hAnsi="Arial" w:cs="Arial"/>
              </w:rPr>
              <w:t>Meet HLTA standards or equivalent qualification and experience.</w:t>
            </w:r>
          </w:p>
          <w:p w:rsidRPr="0079049D" w:rsidR="002A0379" w:rsidP="0079049D" w:rsidRDefault="002A0379" w14:paraId="0C9F37A8" w14:textId="77777777">
            <w:pPr>
              <w:pStyle w:val="ListParagraph"/>
              <w:numPr>
                <w:ilvl w:val="0"/>
                <w:numId w:val="19"/>
              </w:numPr>
              <w:spacing w:after="0" w:line="276" w:lineRule="auto"/>
              <w:rPr>
                <w:rFonts w:ascii="Arial" w:hAnsi="Arial" w:cs="Arial"/>
              </w:rPr>
            </w:pPr>
            <w:r w:rsidRPr="49552FB7">
              <w:rPr>
                <w:rFonts w:ascii="Arial" w:hAnsi="Arial" w:cs="Arial"/>
              </w:rPr>
              <w:t>Excellent numeracy/literacy skills equivalent to NVQ Level 2 in English and Maths or recognised equivalent.</w:t>
            </w:r>
          </w:p>
          <w:p w:rsidRPr="0079049D" w:rsidR="00D45A41" w:rsidP="0079049D" w:rsidRDefault="002A0379" w14:paraId="5326EB04" w14:textId="77777777">
            <w:pPr>
              <w:pStyle w:val="ListParagraph"/>
              <w:numPr>
                <w:ilvl w:val="0"/>
                <w:numId w:val="19"/>
              </w:numPr>
              <w:spacing w:after="0" w:line="276" w:lineRule="auto"/>
              <w:rPr>
                <w:rFonts w:ascii="Arial" w:hAnsi="Arial" w:cs="Arial"/>
              </w:rPr>
            </w:pPr>
            <w:r w:rsidRPr="49552FB7">
              <w:rPr>
                <w:rFonts w:ascii="Arial" w:hAnsi="Arial" w:cs="Arial"/>
              </w:rPr>
              <w:t>NVQ Level 4 for Teaching Assistant (or recognised equivalent qualification).</w:t>
            </w:r>
          </w:p>
          <w:p w:rsidRPr="0079049D" w:rsidR="002A0379" w:rsidP="0079049D" w:rsidRDefault="002A0379" w14:paraId="1712E121" w14:textId="77777777">
            <w:pPr>
              <w:pStyle w:val="ListParagraph"/>
              <w:spacing w:after="0" w:line="276" w:lineRule="auto"/>
              <w:rPr>
                <w:rFonts w:ascii="Arial" w:hAnsi="Arial" w:cs="Arial"/>
              </w:rPr>
            </w:pPr>
          </w:p>
        </w:tc>
        <w:tc>
          <w:tcPr>
            <w:tcW w:w="127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79049D" w:rsidR="00D45A41" w:rsidP="0079049D" w:rsidRDefault="00BD5F49" w14:paraId="4A537F50" w14:textId="77777777">
            <w:pPr>
              <w:spacing w:after="0" w:line="276" w:lineRule="auto"/>
              <w:ind w:left="0" w:firstLine="0"/>
              <w:jc w:val="center"/>
              <w:rPr>
                <w:sz w:val="22"/>
              </w:rPr>
            </w:pPr>
            <w:r w:rsidRPr="0079049D">
              <w:rPr>
                <w:sz w:val="22"/>
              </w:rPr>
              <w:t>AF/</w:t>
            </w:r>
            <w:r w:rsidRPr="0079049D" w:rsidR="003517E4">
              <w:rPr>
                <w:sz w:val="22"/>
              </w:rPr>
              <w:t>I</w:t>
            </w:r>
            <w:r w:rsidRPr="0079049D">
              <w:rPr>
                <w:sz w:val="22"/>
              </w:rPr>
              <w:t>/PE</w:t>
            </w:r>
          </w:p>
        </w:tc>
      </w:tr>
      <w:tr w:rsidRPr="0079049D" w:rsidR="00D45A41" w:rsidTr="2055777A" w14:paraId="4B22533E" w14:textId="77777777">
        <w:trPr>
          <w:trHeight w:val="3254"/>
        </w:trPr>
        <w:tc>
          <w:tcPr>
            <w:tcW w:w="3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9049D" w:rsidR="00D45A41" w:rsidP="0079049D" w:rsidRDefault="003517E4" w14:paraId="62ACF736" w14:textId="77777777">
            <w:pPr>
              <w:spacing w:after="0" w:line="276" w:lineRule="auto"/>
              <w:ind w:left="0" w:firstLine="0"/>
              <w:rPr>
                <w:sz w:val="22"/>
              </w:rPr>
            </w:pPr>
            <w:r w:rsidRPr="0079049D">
              <w:rPr>
                <w:sz w:val="22"/>
              </w:rPr>
              <w:t xml:space="preserve"> </w:t>
            </w:r>
          </w:p>
          <w:p w:rsidRPr="0079049D" w:rsidR="00D45A41" w:rsidP="0079049D" w:rsidRDefault="00AE7F9E" w14:paraId="0549864E" w14:textId="39223E9B">
            <w:pPr>
              <w:spacing w:after="0" w:line="276" w:lineRule="auto"/>
              <w:ind w:left="0" w:firstLine="0"/>
              <w:rPr>
                <w:sz w:val="22"/>
              </w:rPr>
            </w:pPr>
            <w:r w:rsidRPr="0079049D">
              <w:rPr>
                <w:b/>
                <w:sz w:val="22"/>
              </w:rPr>
              <w:t xml:space="preserve"> </w:t>
            </w:r>
            <w:r w:rsidRPr="0079049D" w:rsidR="003517E4">
              <w:rPr>
                <w:b/>
                <w:sz w:val="22"/>
              </w:rPr>
              <w:t xml:space="preserve">Knowledge/Skills </w:t>
            </w:r>
          </w:p>
          <w:p w:rsidRPr="0079049D" w:rsidR="00B74EAE" w:rsidP="0079049D" w:rsidRDefault="00B74EAE" w14:paraId="70B20752" w14:textId="77777777">
            <w:pPr>
              <w:pStyle w:val="ListParagraph"/>
              <w:numPr>
                <w:ilvl w:val="0"/>
                <w:numId w:val="19"/>
              </w:numPr>
              <w:spacing w:after="0" w:line="276" w:lineRule="auto"/>
              <w:rPr>
                <w:rFonts w:ascii="Arial" w:hAnsi="Arial" w:cs="Arial"/>
              </w:rPr>
            </w:pPr>
            <w:r w:rsidRPr="49552FB7">
              <w:rPr>
                <w:rFonts w:ascii="Arial" w:hAnsi="Arial" w:cs="Arial"/>
              </w:rPr>
              <w:t>Full working knowledge of relevant policies/codes of practice including school performance management policies.</w:t>
            </w:r>
          </w:p>
          <w:p w:rsidRPr="0079049D" w:rsidR="00B74EAE" w:rsidP="0079049D" w:rsidRDefault="00B74EAE" w14:paraId="78CFBC56" w14:textId="77777777">
            <w:pPr>
              <w:pStyle w:val="ListParagraph"/>
              <w:numPr>
                <w:ilvl w:val="0"/>
                <w:numId w:val="19"/>
              </w:numPr>
              <w:spacing w:after="0" w:line="276" w:lineRule="auto"/>
              <w:rPr>
                <w:rFonts w:ascii="Arial" w:hAnsi="Arial" w:cs="Arial"/>
              </w:rPr>
            </w:pPr>
            <w:r w:rsidRPr="49552FB7">
              <w:rPr>
                <w:rFonts w:ascii="Arial" w:hAnsi="Arial" w:cs="Arial"/>
              </w:rPr>
              <w:t>A good understanding of curriculum matters and to be able to contribute effectively to curriculum development and delivery.</w:t>
            </w:r>
          </w:p>
          <w:p w:rsidRPr="0079049D" w:rsidR="00B74EAE" w:rsidP="0079049D" w:rsidRDefault="00B74EAE" w14:paraId="25797581" w14:textId="77777777">
            <w:pPr>
              <w:pStyle w:val="ListParagraph"/>
              <w:numPr>
                <w:ilvl w:val="0"/>
                <w:numId w:val="19"/>
              </w:numPr>
              <w:spacing w:after="0" w:line="276" w:lineRule="auto"/>
              <w:rPr>
                <w:rFonts w:ascii="Arial" w:hAnsi="Arial" w:cs="Arial"/>
              </w:rPr>
            </w:pPr>
            <w:r w:rsidRPr="49552FB7">
              <w:rPr>
                <w:rFonts w:ascii="Arial" w:hAnsi="Arial" w:cs="Arial"/>
              </w:rPr>
              <w:t>Ability to plan effective actions for pupils at risk of underachieving.</w:t>
            </w:r>
          </w:p>
          <w:p w:rsidRPr="0079049D" w:rsidR="00B74EAE" w:rsidP="0079049D" w:rsidRDefault="00B74EAE" w14:paraId="3F9DA5F6" w14:textId="77777777">
            <w:pPr>
              <w:pStyle w:val="ListParagraph"/>
              <w:numPr>
                <w:ilvl w:val="0"/>
                <w:numId w:val="19"/>
              </w:numPr>
              <w:spacing w:after="0" w:line="276" w:lineRule="auto"/>
              <w:rPr>
                <w:rFonts w:ascii="Arial" w:hAnsi="Arial" w:cs="Arial"/>
              </w:rPr>
            </w:pPr>
            <w:r w:rsidRPr="2055777A" w:rsidR="00B74EAE">
              <w:rPr>
                <w:rFonts w:ascii="Arial" w:hAnsi="Arial" w:cs="Arial"/>
              </w:rPr>
              <w:t>Have experience of, or demonstrate the ability to manage a team, including the monitoring, evaluation and prioritisation of others’ work.</w:t>
            </w:r>
          </w:p>
          <w:p w:rsidRPr="0079049D" w:rsidR="00B74EAE" w:rsidP="0079049D" w:rsidRDefault="00B74EAE" w14:paraId="4EE59F6A" w14:textId="77777777">
            <w:pPr>
              <w:pStyle w:val="ListParagraph"/>
              <w:numPr>
                <w:ilvl w:val="0"/>
                <w:numId w:val="19"/>
              </w:numPr>
              <w:spacing w:after="0" w:line="276" w:lineRule="auto"/>
              <w:rPr>
                <w:rFonts w:ascii="Arial" w:hAnsi="Arial" w:cs="Arial"/>
              </w:rPr>
            </w:pPr>
            <w:r w:rsidRPr="49552FB7">
              <w:rPr>
                <w:rFonts w:ascii="Arial" w:hAnsi="Arial" w:cs="Arial"/>
              </w:rPr>
              <w:t>Effective use of ICT to support learning.</w:t>
            </w:r>
          </w:p>
          <w:p w:rsidRPr="0079049D" w:rsidR="00B74EAE" w:rsidP="0079049D" w:rsidRDefault="00B74EAE" w14:paraId="5A218FC1" w14:textId="77777777">
            <w:pPr>
              <w:pStyle w:val="ListParagraph"/>
              <w:numPr>
                <w:ilvl w:val="0"/>
                <w:numId w:val="19"/>
              </w:numPr>
              <w:spacing w:after="0" w:line="276" w:lineRule="auto"/>
              <w:rPr>
                <w:rFonts w:ascii="Arial" w:hAnsi="Arial" w:cs="Arial"/>
              </w:rPr>
            </w:pPr>
            <w:r w:rsidRPr="49552FB7">
              <w:rPr>
                <w:rFonts w:ascii="Arial" w:hAnsi="Arial" w:cs="Arial"/>
              </w:rPr>
              <w:t>Use of other equipment technology – video, photocopier.</w:t>
            </w:r>
          </w:p>
          <w:p w:rsidRPr="0079049D" w:rsidR="00B74EAE" w:rsidP="0079049D" w:rsidRDefault="00B74EAE" w14:paraId="5494CEAE" w14:textId="77777777">
            <w:pPr>
              <w:pStyle w:val="ListParagraph"/>
              <w:numPr>
                <w:ilvl w:val="0"/>
                <w:numId w:val="19"/>
              </w:numPr>
              <w:spacing w:after="0" w:line="276" w:lineRule="auto"/>
              <w:rPr>
                <w:rFonts w:ascii="Arial" w:hAnsi="Arial" w:cs="Arial"/>
              </w:rPr>
            </w:pPr>
            <w:r w:rsidRPr="49552FB7">
              <w:rPr>
                <w:rFonts w:ascii="Arial" w:hAnsi="Arial" w:cs="Arial"/>
              </w:rPr>
              <w:t>Well-developed interpersonal skills to be able to relate well to a wide range of people.</w:t>
            </w:r>
          </w:p>
          <w:p w:rsidRPr="0079049D" w:rsidR="00D45A41" w:rsidP="0079049D" w:rsidRDefault="00B74EAE" w14:paraId="6BC9D4CE" w14:textId="77777777">
            <w:pPr>
              <w:pStyle w:val="ListParagraph"/>
              <w:numPr>
                <w:ilvl w:val="0"/>
                <w:numId w:val="19"/>
              </w:numPr>
              <w:spacing w:after="0" w:line="276" w:lineRule="auto"/>
              <w:rPr>
                <w:rFonts w:ascii="Arial" w:hAnsi="Arial" w:cs="Arial"/>
              </w:rPr>
            </w:pPr>
            <w:r w:rsidRPr="49552FB7">
              <w:rPr>
                <w:rFonts w:ascii="Arial" w:hAnsi="Arial" w:cs="Arial"/>
              </w:rPr>
              <w:t>Excellent communication skills.</w:t>
            </w:r>
            <w:r>
              <w:tab/>
            </w:r>
          </w:p>
        </w:tc>
        <w:tc>
          <w:tcPr>
            <w:tcW w:w="127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79049D" w:rsidR="00D45A41" w:rsidP="0079049D" w:rsidRDefault="003517E4" w14:paraId="38F5DCBF" w14:textId="77777777">
            <w:pPr>
              <w:spacing w:after="0" w:line="276" w:lineRule="auto"/>
              <w:ind w:left="0" w:firstLine="0"/>
              <w:jc w:val="center"/>
              <w:rPr>
                <w:sz w:val="22"/>
              </w:rPr>
            </w:pPr>
            <w:r w:rsidRPr="0079049D">
              <w:rPr>
                <w:sz w:val="22"/>
              </w:rPr>
              <w:t>AF/I</w:t>
            </w:r>
            <w:r w:rsidRPr="0079049D" w:rsidR="00B74EAE">
              <w:rPr>
                <w:sz w:val="22"/>
              </w:rPr>
              <w:t>/PE</w:t>
            </w:r>
          </w:p>
        </w:tc>
      </w:tr>
      <w:tr w:rsidRPr="0079049D" w:rsidR="00D45A41" w:rsidTr="2055777A" w14:paraId="658513FB" w14:textId="77777777">
        <w:trPr>
          <w:trHeight w:val="4903"/>
        </w:trPr>
        <w:tc>
          <w:tcPr>
            <w:tcW w:w="372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9049D" w:rsidR="00ED19B5" w:rsidP="0079049D" w:rsidRDefault="00ED19B5" w14:paraId="7EE052C7" w14:textId="77777777">
            <w:pPr>
              <w:spacing w:after="0" w:line="276" w:lineRule="auto"/>
              <w:ind w:left="0" w:firstLine="0"/>
              <w:rPr>
                <w:sz w:val="22"/>
              </w:rPr>
            </w:pPr>
          </w:p>
          <w:p w:rsidRPr="0079049D" w:rsidR="00D45A41" w:rsidP="0079049D" w:rsidRDefault="003517E4" w14:paraId="3C315525" w14:textId="225B5799">
            <w:pPr>
              <w:spacing w:after="0" w:line="276" w:lineRule="auto"/>
              <w:ind w:left="0" w:firstLine="0"/>
              <w:rPr>
                <w:sz w:val="22"/>
              </w:rPr>
            </w:pPr>
            <w:r w:rsidRPr="0079049D">
              <w:rPr>
                <w:sz w:val="22"/>
              </w:rPr>
              <w:t xml:space="preserve"> </w:t>
            </w:r>
            <w:r w:rsidRPr="0079049D">
              <w:rPr>
                <w:b/>
                <w:sz w:val="22"/>
              </w:rPr>
              <w:t xml:space="preserve">Behavioural Attributes </w:t>
            </w:r>
          </w:p>
          <w:p w:rsidRPr="0079049D" w:rsidR="00B74EAE" w:rsidP="0079049D" w:rsidRDefault="00B74EAE" w14:paraId="4B9C4070" w14:textId="77777777">
            <w:pPr>
              <w:pStyle w:val="ListParagraph"/>
              <w:numPr>
                <w:ilvl w:val="0"/>
                <w:numId w:val="19"/>
              </w:numPr>
              <w:spacing w:after="0" w:line="276" w:lineRule="auto"/>
              <w:rPr>
                <w:rFonts w:ascii="Arial" w:hAnsi="Arial" w:cs="Arial"/>
              </w:rPr>
            </w:pPr>
            <w:r w:rsidRPr="49552FB7">
              <w:rPr>
                <w:rFonts w:ascii="Arial" w:hAnsi="Arial" w:cs="Arial"/>
              </w:rPr>
              <w:t>Builds personal relationships with stakeholders, through regular contact and consultation.</w:t>
            </w:r>
          </w:p>
          <w:p w:rsidRPr="0079049D" w:rsidR="00B74EAE" w:rsidP="0079049D" w:rsidRDefault="00B74EAE" w14:paraId="4460D3EA" w14:textId="654F8BFD">
            <w:pPr>
              <w:pStyle w:val="ListParagraph"/>
              <w:numPr>
                <w:ilvl w:val="0"/>
                <w:numId w:val="19"/>
              </w:numPr>
              <w:spacing w:after="0" w:line="276" w:lineRule="auto"/>
              <w:rPr>
                <w:rFonts w:ascii="Arial" w:hAnsi="Arial" w:cs="Arial"/>
              </w:rPr>
            </w:pPr>
            <w:r w:rsidRPr="49552FB7">
              <w:rPr>
                <w:rFonts w:ascii="Arial" w:hAnsi="Arial" w:cs="Arial"/>
              </w:rPr>
              <w:t>Coaches and empowers team members to take responsibility</w:t>
            </w:r>
            <w:r w:rsidR="00915BCE">
              <w:rPr>
                <w:rFonts w:ascii="Arial" w:hAnsi="Arial" w:cs="Arial"/>
              </w:rPr>
              <w:t>.</w:t>
            </w:r>
          </w:p>
          <w:p w:rsidRPr="0079049D" w:rsidR="00B74EAE" w:rsidP="0079049D" w:rsidRDefault="00B74EAE" w14:paraId="51AE9FEF" w14:textId="77777777">
            <w:pPr>
              <w:pStyle w:val="ListParagraph"/>
              <w:numPr>
                <w:ilvl w:val="0"/>
                <w:numId w:val="19"/>
              </w:numPr>
              <w:spacing w:after="0" w:line="276" w:lineRule="auto"/>
              <w:rPr>
                <w:rFonts w:ascii="Arial" w:hAnsi="Arial" w:cs="Arial"/>
              </w:rPr>
            </w:pPr>
            <w:r w:rsidRPr="49552FB7">
              <w:rPr>
                <w:rFonts w:ascii="Arial" w:hAnsi="Arial" w:cs="Arial"/>
              </w:rPr>
              <w:t>Understands the schools’ development plan and how it relates to team and individual objectives.</w:t>
            </w:r>
          </w:p>
          <w:p w:rsidRPr="0079049D" w:rsidR="00B74EAE" w:rsidP="0079049D" w:rsidRDefault="00B74EAE" w14:paraId="333A6B31" w14:textId="77777777">
            <w:pPr>
              <w:pStyle w:val="ListParagraph"/>
              <w:numPr>
                <w:ilvl w:val="0"/>
                <w:numId w:val="19"/>
              </w:numPr>
              <w:spacing w:after="0" w:line="276" w:lineRule="auto"/>
              <w:rPr>
                <w:rFonts w:ascii="Arial" w:hAnsi="Arial" w:cs="Arial"/>
              </w:rPr>
            </w:pPr>
            <w:r w:rsidRPr="49552FB7">
              <w:rPr>
                <w:rFonts w:ascii="Arial" w:hAnsi="Arial" w:cs="Arial"/>
              </w:rPr>
              <w:t>Accepts, supports and quickly implements change.</w:t>
            </w:r>
          </w:p>
          <w:p w:rsidRPr="0079049D" w:rsidR="00B74EAE" w:rsidP="0079049D" w:rsidRDefault="00B74EAE" w14:paraId="632F08B2" w14:textId="77777777">
            <w:pPr>
              <w:pStyle w:val="ListParagraph"/>
              <w:numPr>
                <w:ilvl w:val="0"/>
                <w:numId w:val="19"/>
              </w:numPr>
              <w:spacing w:after="0" w:line="276" w:lineRule="auto"/>
              <w:rPr>
                <w:rFonts w:ascii="Arial" w:hAnsi="Arial" w:cs="Arial"/>
              </w:rPr>
            </w:pPr>
            <w:r w:rsidRPr="49552FB7">
              <w:rPr>
                <w:rFonts w:ascii="Arial" w:hAnsi="Arial" w:cs="Arial"/>
              </w:rPr>
              <w:t>Identifies and promotes best practice and encourage the sharing of ideas.</w:t>
            </w:r>
          </w:p>
          <w:p w:rsidRPr="0079049D" w:rsidR="00B74EAE" w:rsidP="0079049D" w:rsidRDefault="00B74EAE" w14:paraId="1E6D82F6" w14:textId="77777777">
            <w:pPr>
              <w:pStyle w:val="ListParagraph"/>
              <w:numPr>
                <w:ilvl w:val="0"/>
                <w:numId w:val="19"/>
              </w:numPr>
              <w:spacing w:after="0" w:line="276" w:lineRule="auto"/>
              <w:rPr>
                <w:rFonts w:ascii="Arial" w:hAnsi="Arial" w:cs="Arial"/>
              </w:rPr>
            </w:pPr>
            <w:r w:rsidRPr="49552FB7">
              <w:rPr>
                <w:rFonts w:ascii="Arial" w:hAnsi="Arial" w:cs="Arial"/>
              </w:rPr>
              <w:t>Proactively seek opportunities to increase job knowledge and understanding.</w:t>
            </w:r>
          </w:p>
          <w:p w:rsidRPr="0079049D" w:rsidR="00B74EAE" w:rsidP="0079049D" w:rsidRDefault="00B74EAE" w14:paraId="6A45D93A" w14:textId="77777777">
            <w:pPr>
              <w:pStyle w:val="ListParagraph"/>
              <w:numPr>
                <w:ilvl w:val="0"/>
                <w:numId w:val="19"/>
              </w:numPr>
              <w:spacing w:after="0" w:line="276" w:lineRule="auto"/>
              <w:rPr>
                <w:rFonts w:ascii="Arial" w:hAnsi="Arial" w:cs="Arial"/>
              </w:rPr>
            </w:pPr>
            <w:r w:rsidRPr="49552FB7">
              <w:rPr>
                <w:rFonts w:ascii="Arial" w:hAnsi="Arial" w:cs="Arial"/>
              </w:rPr>
              <w:t>Values the diversity of individuals, adaptable approach to meet individual needs and effectively utilise the diversity of team members.</w:t>
            </w:r>
          </w:p>
          <w:p w:rsidRPr="0079049D" w:rsidR="00B74EAE" w:rsidP="0079049D" w:rsidRDefault="00B74EAE" w14:paraId="14AB7950" w14:textId="77777777">
            <w:pPr>
              <w:pStyle w:val="ListParagraph"/>
              <w:numPr>
                <w:ilvl w:val="0"/>
                <w:numId w:val="19"/>
              </w:numPr>
              <w:spacing w:after="0" w:line="276" w:lineRule="auto"/>
              <w:rPr>
                <w:rFonts w:ascii="Arial" w:hAnsi="Arial" w:cs="Arial"/>
              </w:rPr>
            </w:pPr>
            <w:r w:rsidRPr="49552FB7">
              <w:rPr>
                <w:rFonts w:ascii="Arial" w:hAnsi="Arial" w:cs="Arial"/>
              </w:rPr>
              <w:t>Works with others to resolve differences of opinion and resolve conflict.</w:t>
            </w:r>
          </w:p>
          <w:p w:rsidRPr="0079049D" w:rsidR="00B74EAE" w:rsidP="0079049D" w:rsidRDefault="00B74EAE" w14:paraId="1159B37A" w14:textId="77777777">
            <w:pPr>
              <w:pStyle w:val="ListParagraph"/>
              <w:numPr>
                <w:ilvl w:val="0"/>
                <w:numId w:val="19"/>
              </w:numPr>
              <w:spacing w:after="0" w:line="276" w:lineRule="auto"/>
              <w:rPr>
                <w:rFonts w:ascii="Arial" w:hAnsi="Arial" w:cs="Arial"/>
              </w:rPr>
            </w:pPr>
            <w:r w:rsidRPr="49552FB7">
              <w:rPr>
                <w:rFonts w:ascii="Arial" w:hAnsi="Arial" w:cs="Arial"/>
              </w:rPr>
              <w:t>Requires minimum supervision.</w:t>
            </w:r>
          </w:p>
          <w:p w:rsidRPr="0079049D" w:rsidR="00B74EAE" w:rsidP="0079049D" w:rsidRDefault="00B74EAE" w14:paraId="394718C0" w14:textId="77777777">
            <w:pPr>
              <w:pStyle w:val="ListParagraph"/>
              <w:numPr>
                <w:ilvl w:val="0"/>
                <w:numId w:val="19"/>
              </w:numPr>
              <w:spacing w:after="0" w:line="276" w:lineRule="auto"/>
              <w:rPr>
                <w:rFonts w:ascii="Arial" w:hAnsi="Arial" w:cs="Arial"/>
              </w:rPr>
            </w:pPr>
            <w:r w:rsidRPr="49552FB7">
              <w:rPr>
                <w:rFonts w:ascii="Arial" w:hAnsi="Arial" w:cs="Arial"/>
              </w:rPr>
              <w:t>Takes responsibility for own and team actions.</w:t>
            </w:r>
          </w:p>
          <w:p w:rsidRPr="0079049D" w:rsidR="00B74EAE" w:rsidP="0079049D" w:rsidRDefault="00B74EAE" w14:paraId="778D57E3" w14:textId="77777777">
            <w:pPr>
              <w:pStyle w:val="ListParagraph"/>
              <w:numPr>
                <w:ilvl w:val="0"/>
                <w:numId w:val="19"/>
              </w:numPr>
              <w:spacing w:after="0" w:line="276" w:lineRule="auto"/>
              <w:rPr>
                <w:rFonts w:ascii="Arial" w:hAnsi="Arial" w:cs="Arial"/>
              </w:rPr>
            </w:pPr>
            <w:r w:rsidRPr="49552FB7">
              <w:rPr>
                <w:rFonts w:ascii="Arial" w:hAnsi="Arial" w:cs="Arial"/>
              </w:rPr>
              <w:t>Identifies and overcomes barriers and manage risks.</w:t>
            </w:r>
          </w:p>
          <w:p w:rsidRPr="0079049D" w:rsidR="00B74EAE" w:rsidP="0079049D" w:rsidRDefault="00B74EAE" w14:paraId="04718D04" w14:textId="77777777">
            <w:pPr>
              <w:pStyle w:val="ListParagraph"/>
              <w:numPr>
                <w:ilvl w:val="0"/>
                <w:numId w:val="19"/>
              </w:numPr>
              <w:spacing w:after="0" w:line="276" w:lineRule="auto"/>
              <w:rPr>
                <w:rFonts w:ascii="Arial" w:hAnsi="Arial" w:cs="Arial"/>
              </w:rPr>
            </w:pPr>
            <w:r w:rsidRPr="49552FB7">
              <w:rPr>
                <w:rFonts w:ascii="Arial" w:hAnsi="Arial" w:cs="Arial"/>
              </w:rPr>
              <w:t>Takes quick and effective action.</w:t>
            </w:r>
          </w:p>
          <w:p w:rsidRPr="0079049D" w:rsidR="00B74EAE" w:rsidP="0079049D" w:rsidRDefault="00B74EAE" w14:paraId="133B7526" w14:textId="77777777">
            <w:pPr>
              <w:pStyle w:val="ListParagraph"/>
              <w:numPr>
                <w:ilvl w:val="0"/>
                <w:numId w:val="19"/>
              </w:numPr>
              <w:spacing w:after="0" w:line="276" w:lineRule="auto"/>
              <w:rPr>
                <w:rFonts w:ascii="Arial" w:hAnsi="Arial" w:cs="Arial"/>
              </w:rPr>
            </w:pPr>
            <w:r w:rsidRPr="49552FB7">
              <w:rPr>
                <w:rFonts w:ascii="Arial" w:hAnsi="Arial" w:cs="Arial"/>
              </w:rPr>
              <w:t>Demonstrates focused implementation of role and responsibilities.</w:t>
            </w:r>
          </w:p>
          <w:p w:rsidRPr="0079049D" w:rsidR="00B74EAE" w:rsidP="0079049D" w:rsidRDefault="00B74EAE" w14:paraId="6B09EA19" w14:textId="77777777">
            <w:pPr>
              <w:pStyle w:val="ListParagraph"/>
              <w:numPr>
                <w:ilvl w:val="0"/>
                <w:numId w:val="19"/>
              </w:numPr>
              <w:spacing w:after="0" w:line="276" w:lineRule="auto"/>
              <w:rPr>
                <w:rFonts w:ascii="Arial" w:hAnsi="Arial" w:cs="Arial"/>
              </w:rPr>
            </w:pPr>
            <w:r w:rsidRPr="49552FB7">
              <w:rPr>
                <w:rFonts w:ascii="Arial" w:hAnsi="Arial" w:cs="Arial"/>
              </w:rPr>
              <w:t>Builds strong team ethos where everyone feels valued.</w:t>
            </w:r>
          </w:p>
          <w:p w:rsidRPr="0079049D" w:rsidR="00B74EAE" w:rsidP="0079049D" w:rsidRDefault="00B74EAE" w14:paraId="7666C33B" w14:textId="77777777">
            <w:pPr>
              <w:pStyle w:val="ListParagraph"/>
              <w:numPr>
                <w:ilvl w:val="0"/>
                <w:numId w:val="19"/>
              </w:numPr>
              <w:spacing w:after="0" w:line="276" w:lineRule="auto"/>
              <w:rPr>
                <w:rFonts w:ascii="Arial" w:hAnsi="Arial" w:cs="Arial"/>
              </w:rPr>
            </w:pPr>
            <w:r w:rsidRPr="49552FB7">
              <w:rPr>
                <w:rFonts w:ascii="Arial" w:hAnsi="Arial" w:cs="Arial"/>
              </w:rPr>
              <w:t>Provides timely, sensitive and honest feedback on performance.</w:t>
            </w:r>
          </w:p>
          <w:p w:rsidRPr="0079049D" w:rsidR="00B74EAE" w:rsidP="0079049D" w:rsidRDefault="00B74EAE" w14:paraId="5F5C9BE7" w14:textId="77777777">
            <w:pPr>
              <w:pStyle w:val="ListParagraph"/>
              <w:numPr>
                <w:ilvl w:val="0"/>
                <w:numId w:val="19"/>
              </w:numPr>
              <w:spacing w:after="0" w:line="276" w:lineRule="auto"/>
              <w:rPr>
                <w:rFonts w:ascii="Arial" w:hAnsi="Arial" w:cs="Arial"/>
              </w:rPr>
            </w:pPr>
            <w:r w:rsidRPr="49552FB7">
              <w:rPr>
                <w:rFonts w:ascii="Arial" w:hAnsi="Arial" w:cs="Arial"/>
              </w:rPr>
              <w:t>Is accountable for own development and encourages the ownership of development needs amongst team members.</w:t>
            </w:r>
          </w:p>
          <w:p w:rsidRPr="0079049D" w:rsidR="00D45A41" w:rsidP="0079049D" w:rsidRDefault="00D45A41" w14:paraId="7ED5D54A" w14:textId="77777777">
            <w:pPr>
              <w:pStyle w:val="ListParagraph"/>
              <w:spacing w:after="0" w:line="276" w:lineRule="auto"/>
              <w:rPr>
                <w:rFonts w:ascii="Arial" w:hAnsi="Arial" w:cs="Arial"/>
              </w:rPr>
            </w:pPr>
          </w:p>
        </w:tc>
        <w:tc>
          <w:tcPr>
            <w:tcW w:w="127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79049D" w:rsidR="00D45A41" w:rsidP="0079049D" w:rsidRDefault="003517E4" w14:paraId="6C64790F" w14:textId="77777777">
            <w:pPr>
              <w:spacing w:after="0" w:line="276" w:lineRule="auto"/>
              <w:ind w:left="0" w:firstLine="0"/>
              <w:jc w:val="center"/>
              <w:rPr>
                <w:sz w:val="22"/>
              </w:rPr>
            </w:pPr>
            <w:r w:rsidRPr="0079049D">
              <w:rPr>
                <w:sz w:val="22"/>
              </w:rPr>
              <w:t>AF/I</w:t>
            </w:r>
          </w:p>
        </w:tc>
      </w:tr>
    </w:tbl>
    <w:p w:rsidRPr="0079049D" w:rsidR="00D45A41" w:rsidP="0079049D" w:rsidRDefault="003517E4" w14:paraId="3D5C74CD" w14:textId="77777777">
      <w:pPr>
        <w:spacing w:after="0" w:line="276" w:lineRule="auto"/>
        <w:ind w:left="0" w:firstLine="0"/>
        <w:rPr>
          <w:sz w:val="22"/>
        </w:rPr>
      </w:pPr>
      <w:r w:rsidRPr="0079049D">
        <w:rPr>
          <w:sz w:val="22"/>
        </w:rPr>
        <w:t xml:space="preserve"> </w:t>
      </w:r>
    </w:p>
    <w:p w:rsidRPr="0079049D" w:rsidR="00D45A41" w:rsidP="0079049D" w:rsidRDefault="003517E4" w14:paraId="1EF9B68A" w14:textId="77777777">
      <w:pPr>
        <w:tabs>
          <w:tab w:val="center" w:pos="3360"/>
        </w:tabs>
        <w:spacing w:line="276" w:lineRule="auto"/>
        <w:ind w:left="0" w:firstLine="0"/>
        <w:rPr>
          <w:sz w:val="22"/>
        </w:rPr>
      </w:pPr>
      <w:r w:rsidRPr="0079049D">
        <w:rPr>
          <w:sz w:val="22"/>
        </w:rPr>
        <w:t xml:space="preserve">AF - Application form  </w:t>
      </w:r>
      <w:r w:rsidRPr="0079049D">
        <w:rPr>
          <w:sz w:val="22"/>
        </w:rPr>
        <w:tab/>
      </w:r>
      <w:r w:rsidRPr="0079049D">
        <w:rPr>
          <w:sz w:val="22"/>
        </w:rPr>
        <w:t xml:space="preserve">I - Interview </w:t>
      </w:r>
      <w:r w:rsidRPr="0079049D" w:rsidR="00B74EAE">
        <w:rPr>
          <w:sz w:val="22"/>
        </w:rPr>
        <w:tab/>
      </w:r>
      <w:r w:rsidRPr="0079049D" w:rsidR="00B74EAE">
        <w:rPr>
          <w:sz w:val="22"/>
        </w:rPr>
        <w:tab/>
      </w:r>
      <w:r w:rsidRPr="0079049D" w:rsidR="00B74EAE">
        <w:rPr>
          <w:sz w:val="22"/>
        </w:rPr>
        <w:t>PE – Practical Exercise</w:t>
      </w:r>
    </w:p>
    <w:p w:rsidRPr="0079049D" w:rsidR="00D45A41" w:rsidP="0079049D" w:rsidRDefault="003517E4" w14:paraId="6CDC8C58" w14:textId="77777777">
      <w:pPr>
        <w:spacing w:after="0" w:line="276" w:lineRule="auto"/>
        <w:ind w:left="0" w:firstLine="0"/>
        <w:rPr>
          <w:sz w:val="22"/>
        </w:rPr>
      </w:pPr>
      <w:r w:rsidRPr="0079049D">
        <w:rPr>
          <w:sz w:val="22"/>
        </w:rPr>
        <w:t xml:space="preserve"> </w:t>
      </w:r>
    </w:p>
    <w:p w:rsidRPr="0079049D" w:rsidR="00D45A41" w:rsidP="0079049D" w:rsidRDefault="003517E4" w14:paraId="6400FF5B" w14:textId="77777777">
      <w:pPr>
        <w:spacing w:after="4" w:line="276" w:lineRule="auto"/>
        <w:ind w:left="-5"/>
        <w:rPr>
          <w:sz w:val="22"/>
        </w:rPr>
      </w:pPr>
      <w:r w:rsidRPr="0079049D">
        <w:rPr>
          <w:b/>
          <w:i/>
          <w:sz w:val="22"/>
        </w:rPr>
        <w:t xml:space="preserve">Note 1: </w:t>
      </w:r>
    </w:p>
    <w:p w:rsidRPr="0079049D" w:rsidR="00D45A41" w:rsidP="0079049D" w:rsidRDefault="003517E4" w14:paraId="15513BC6" w14:textId="77777777">
      <w:pPr>
        <w:spacing w:after="4" w:line="276" w:lineRule="auto"/>
        <w:ind w:left="-5"/>
        <w:rPr>
          <w:sz w:val="22"/>
        </w:rPr>
      </w:pPr>
      <w:r w:rsidRPr="0079049D">
        <w:rPr>
          <w:b/>
          <w:i/>
          <w:sz w:val="22"/>
        </w:rPr>
        <w:t xml:space="preserve">In addition to the ability to perform the duties of the post, issues relating to safeguarding and promoting the welfare of children will need to be demonstrated these will include: </w:t>
      </w:r>
    </w:p>
    <w:p w:rsidRPr="0079049D" w:rsidR="00D45A41" w:rsidP="0079049D" w:rsidRDefault="003517E4" w14:paraId="686EDC1D" w14:textId="77777777">
      <w:pPr>
        <w:spacing w:after="12" w:line="276" w:lineRule="auto"/>
        <w:ind w:left="0" w:firstLine="0"/>
        <w:rPr>
          <w:sz w:val="22"/>
        </w:rPr>
      </w:pPr>
      <w:r w:rsidRPr="0079049D">
        <w:rPr>
          <w:b/>
          <w:i/>
          <w:sz w:val="22"/>
        </w:rPr>
        <w:t xml:space="preserve"> </w:t>
      </w:r>
    </w:p>
    <w:p w:rsidRPr="0079049D" w:rsidR="00D45A41" w:rsidP="0079049D" w:rsidRDefault="003517E4" w14:paraId="7FFF45C8" w14:textId="77777777">
      <w:pPr>
        <w:numPr>
          <w:ilvl w:val="0"/>
          <w:numId w:val="5"/>
        </w:numPr>
        <w:spacing w:after="4" w:line="276" w:lineRule="auto"/>
        <w:ind w:left="700" w:hanging="350"/>
        <w:rPr>
          <w:sz w:val="22"/>
        </w:rPr>
      </w:pPr>
      <w:r w:rsidRPr="0079049D">
        <w:rPr>
          <w:b/>
          <w:i/>
          <w:sz w:val="22"/>
        </w:rPr>
        <w:t xml:space="preserve">Motivation to work with children and young people. </w:t>
      </w:r>
    </w:p>
    <w:p w:rsidRPr="0079049D" w:rsidR="00D45A41" w:rsidP="0079049D" w:rsidRDefault="003517E4" w14:paraId="7F251685" w14:textId="77777777">
      <w:pPr>
        <w:numPr>
          <w:ilvl w:val="0"/>
          <w:numId w:val="5"/>
        </w:numPr>
        <w:spacing w:after="4" w:line="276" w:lineRule="auto"/>
        <w:ind w:left="700" w:hanging="350"/>
        <w:rPr>
          <w:sz w:val="22"/>
        </w:rPr>
      </w:pPr>
      <w:r w:rsidRPr="0079049D">
        <w:rPr>
          <w:b/>
          <w:i/>
          <w:sz w:val="22"/>
        </w:rPr>
        <w:t xml:space="preserve">Ability to form and maintain appropriate relationships and personal boundaries with children and young people. </w:t>
      </w:r>
    </w:p>
    <w:p w:rsidRPr="0079049D" w:rsidR="00D45A41" w:rsidP="0079049D" w:rsidRDefault="003517E4" w14:paraId="4CDDD8BD" w14:textId="77777777">
      <w:pPr>
        <w:numPr>
          <w:ilvl w:val="0"/>
          <w:numId w:val="5"/>
        </w:numPr>
        <w:spacing w:after="4" w:line="276" w:lineRule="auto"/>
        <w:ind w:left="700" w:hanging="350"/>
        <w:rPr>
          <w:sz w:val="22"/>
        </w:rPr>
      </w:pPr>
      <w:r w:rsidRPr="0079049D">
        <w:rPr>
          <w:b/>
          <w:i/>
          <w:sz w:val="22"/>
        </w:rPr>
        <w:t xml:space="preserve">Emotional resilience in working with challenging behaviours and </w:t>
      </w:r>
    </w:p>
    <w:p w:rsidRPr="0079049D" w:rsidR="00D45A41" w:rsidP="0079049D" w:rsidRDefault="003517E4" w14:paraId="75D09E34" w14:textId="77777777">
      <w:pPr>
        <w:numPr>
          <w:ilvl w:val="0"/>
          <w:numId w:val="5"/>
        </w:numPr>
        <w:spacing w:after="4" w:line="276" w:lineRule="auto"/>
        <w:ind w:left="700" w:hanging="350"/>
        <w:rPr>
          <w:sz w:val="22"/>
        </w:rPr>
      </w:pPr>
      <w:r w:rsidRPr="0079049D">
        <w:rPr>
          <w:b/>
          <w:i/>
          <w:sz w:val="22"/>
        </w:rPr>
        <w:t xml:space="preserve">Attitudes to use of authority and maintaining discipline.  </w:t>
      </w:r>
    </w:p>
    <w:p w:rsidR="00D45A41" w:rsidP="0079049D" w:rsidRDefault="003517E4" w14:paraId="5F521F09" w14:textId="77777777">
      <w:pPr>
        <w:spacing w:after="0" w:line="276" w:lineRule="auto"/>
        <w:ind w:left="0" w:firstLine="0"/>
        <w:rPr>
          <w:sz w:val="22"/>
        </w:rPr>
      </w:pPr>
      <w:r w:rsidRPr="0079049D">
        <w:rPr>
          <w:sz w:val="22"/>
        </w:rPr>
        <w:t xml:space="preserve"> </w:t>
      </w:r>
    </w:p>
    <w:p w:rsidRPr="0079049D" w:rsidR="0079049D" w:rsidP="0079049D" w:rsidRDefault="0079049D" w14:paraId="15400173" w14:textId="77777777">
      <w:pPr>
        <w:rPr>
          <w:sz w:val="22"/>
        </w:rPr>
      </w:pPr>
    </w:p>
    <w:p w:rsidRPr="0079049D" w:rsidR="0079049D" w:rsidP="4782A449" w:rsidRDefault="0079049D" w14:paraId="156E2B4A" w14:textId="38E880DF">
      <w:pPr>
        <w:tabs>
          <w:tab w:val="left" w:pos="2370"/>
        </w:tabs>
        <w:rPr>
          <w:sz w:val="22"/>
        </w:rPr>
      </w:pPr>
    </w:p>
    <w:sectPr w:rsidRPr="0079049D" w:rsidR="0079049D" w:rsidSect="0079049D">
      <w:headerReference w:type="even" r:id="rId10"/>
      <w:headerReference w:type="default" r:id="rId11"/>
      <w:footerReference w:type="even" r:id="rId12"/>
      <w:footerReference w:type="default" r:id="rId13"/>
      <w:headerReference w:type="first" r:id="rId14"/>
      <w:footerReference w:type="first" r:id="rId15"/>
      <w:pgSz w:w="11900" w:h="16840" w:orient="portrait"/>
      <w:pgMar w:top="1440" w:right="1440" w:bottom="1440" w:left="1440" w:header="426" w:footer="45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520F" w:rsidRDefault="00F9520F" w14:paraId="7F583084" w14:textId="77777777">
      <w:pPr>
        <w:spacing w:after="0" w:line="240" w:lineRule="auto"/>
      </w:pPr>
      <w:r>
        <w:separator/>
      </w:r>
    </w:p>
  </w:endnote>
  <w:endnote w:type="continuationSeparator" w:id="0">
    <w:p w:rsidR="00F9520F" w:rsidRDefault="00F9520F" w14:paraId="3CE016B1" w14:textId="77777777">
      <w:pPr>
        <w:spacing w:after="0" w:line="240" w:lineRule="auto"/>
      </w:pPr>
      <w:r>
        <w:continuationSeparator/>
      </w:r>
    </w:p>
  </w:endnote>
  <w:endnote w:type="continuationNotice" w:id="1">
    <w:p w:rsidR="00F9520F" w:rsidRDefault="00F9520F" w14:paraId="744B79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5A41" w:rsidRDefault="003517E4" w14:paraId="1D119496" w14:textId="77777777">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NUMPAGES   \* MERGEFORMAT </w:instrText>
    </w:r>
    <w:r>
      <w:fldChar w:fldCharType="separate"/>
    </w:r>
    <w:r w:rsidRPr="00020FAA" w:rsidR="00020FAA">
      <w:rPr>
        <w:noProof/>
        <w:sz w:val="18"/>
      </w:rPr>
      <w:t>4</w:t>
    </w:r>
    <w:r>
      <w:fldChar w:fldCharType="end"/>
    </w:r>
    <w:r>
      <w:rPr>
        <w:sz w:val="18"/>
      </w:rPr>
      <w:t xml:space="preserve">                          PROFILE - Finance &amp; Data Assistant </w:t>
    </w:r>
  </w:p>
  <w:p w:rsidR="00D45A41" w:rsidRDefault="003517E4" w14:paraId="467E00F4" w14:textId="77777777">
    <w:pPr>
      <w:spacing w:after="0" w:line="259" w:lineRule="auto"/>
      <w:ind w:left="0" w:firstLine="0"/>
    </w:pPr>
    <w:r>
      <w:rPr>
        <w:sz w:val="18"/>
      </w:rPr>
      <w:t xml:space="preserve">.doc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5A41" w:rsidRDefault="003517E4" w14:paraId="31665ABA" w14:textId="6D2DF152">
    <w:pPr>
      <w:spacing w:after="0" w:line="259" w:lineRule="auto"/>
      <w:ind w:left="0" w:firstLine="0"/>
      <w:jc w:val="both"/>
    </w:pPr>
    <w:r>
      <w:rPr>
        <w:sz w:val="18"/>
      </w:rPr>
      <w:t xml:space="preserve">Page </w:t>
    </w:r>
    <w:r>
      <w:fldChar w:fldCharType="begin"/>
    </w:r>
    <w:r>
      <w:instrText xml:space="preserve"> PAGE   \* MERGEFORMAT </w:instrText>
    </w:r>
    <w:r>
      <w:fldChar w:fldCharType="separate"/>
    </w:r>
    <w:r w:rsidRPr="00B74EAE" w:rsidR="00B74EAE">
      <w:rPr>
        <w:noProof/>
        <w:sz w:val="18"/>
      </w:rPr>
      <w:t>4</w:t>
    </w:r>
    <w:r>
      <w:rPr>
        <w:sz w:val="18"/>
      </w:rPr>
      <w:fldChar w:fldCharType="end"/>
    </w:r>
    <w:r>
      <w:rPr>
        <w:sz w:val="18"/>
      </w:rPr>
      <w:t xml:space="preserve"> of </w:t>
    </w:r>
    <w:r>
      <w:fldChar w:fldCharType="begin"/>
    </w:r>
    <w:r>
      <w:instrText> NUMPAGES   \* MERGEFORMAT </w:instrText>
    </w:r>
    <w:r>
      <w:fldChar w:fldCharType="separate"/>
    </w:r>
    <w:r w:rsidRPr="00B74EAE" w:rsidR="00B74EAE">
      <w:rPr>
        <w:noProof/>
        <w:sz w:val="18"/>
      </w:rPr>
      <w:t>4</w:t>
    </w:r>
    <w:r>
      <w:fldChar w:fldCharType="end"/>
    </w:r>
    <w:r w:rsidR="008C7785">
      <w:rPr>
        <w:sz w:val="18"/>
      </w:rPr>
      <w:t xml:space="preserve">                       </w:t>
    </w:r>
    <w:r w:rsidR="0079049D">
      <w:rPr>
        <w:sz w:val="18"/>
      </w:rPr>
      <w:t xml:space="preserve">                              </w:t>
    </w:r>
    <w:r>
      <w:rPr>
        <w:sz w:val="18"/>
      </w:rPr>
      <w:t xml:space="preserve">PROFILE </w:t>
    </w:r>
    <w:r w:rsidR="00B4635E">
      <w:rPr>
        <w:sz w:val="18"/>
      </w:rPr>
      <w:t>–</w:t>
    </w:r>
    <w:r>
      <w:rPr>
        <w:sz w:val="18"/>
      </w:rPr>
      <w:t xml:space="preserve"> </w:t>
    </w:r>
    <w:r w:rsidR="00B74EAE">
      <w:rPr>
        <w:sz w:val="18"/>
      </w:rPr>
      <w:t xml:space="preserve">HLTA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5A41" w:rsidRDefault="003517E4" w14:paraId="6413988F" w14:textId="77777777">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NUMPAGES   \* MERGEFORMAT </w:instrText>
    </w:r>
    <w:r>
      <w:fldChar w:fldCharType="separate"/>
    </w:r>
    <w:r w:rsidRPr="00020FAA" w:rsidR="00020FAA">
      <w:rPr>
        <w:noProof/>
        <w:sz w:val="18"/>
      </w:rPr>
      <w:t>4</w:t>
    </w:r>
    <w:r>
      <w:fldChar w:fldCharType="end"/>
    </w:r>
    <w:r>
      <w:rPr>
        <w:sz w:val="18"/>
      </w:rPr>
      <w:t xml:space="preserve">                          PROFILE - Finance &amp; Data Assistant </w:t>
    </w:r>
  </w:p>
  <w:p w:rsidR="00D45A41" w:rsidRDefault="003517E4" w14:paraId="5ED095BB" w14:textId="77777777">
    <w:pPr>
      <w:spacing w:after="0" w:line="259" w:lineRule="auto"/>
      <w:ind w:left="0" w:firstLine="0"/>
    </w:pPr>
    <w:r>
      <w:rPr>
        <w:sz w:val="18"/>
      </w:rPr>
      <w:t xml:space="preserve">.doc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520F" w:rsidRDefault="00F9520F" w14:paraId="44A37D54" w14:textId="77777777">
      <w:pPr>
        <w:spacing w:after="0" w:line="240" w:lineRule="auto"/>
      </w:pPr>
      <w:r>
        <w:separator/>
      </w:r>
    </w:p>
  </w:footnote>
  <w:footnote w:type="continuationSeparator" w:id="0">
    <w:p w:rsidR="00F9520F" w:rsidRDefault="00F9520F" w14:paraId="15C93C49" w14:textId="77777777">
      <w:pPr>
        <w:spacing w:after="0" w:line="240" w:lineRule="auto"/>
      </w:pPr>
      <w:r>
        <w:continuationSeparator/>
      </w:r>
    </w:p>
  </w:footnote>
  <w:footnote w:type="continuationNotice" w:id="1">
    <w:p w:rsidR="00F9520F" w:rsidRDefault="00F9520F" w14:paraId="6439277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5A41" w:rsidRDefault="003517E4" w14:paraId="243FE0D0" w14:textId="77777777">
    <w:pPr>
      <w:spacing w:after="0" w:line="259" w:lineRule="auto"/>
      <w:ind w:left="28" w:firstLine="0"/>
      <w:jc w:val="center"/>
    </w:pPr>
    <w:r>
      <w:rPr>
        <w:b/>
        <w:sz w:val="23"/>
      </w:rPr>
      <w:t xml:space="preserve">Children, Young People and Families – HR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45A41" w:rsidP="007E4F25" w:rsidRDefault="002864E5" w14:paraId="3C62AB83" w14:textId="5504C70B">
    <w:pPr>
      <w:spacing w:after="0" w:line="259" w:lineRule="auto"/>
      <w:ind w:left="28" w:firstLine="0"/>
    </w:pPr>
    <w:r>
      <w:rPr>
        <w:noProof/>
      </w:rPr>
      <w:drawing>
        <wp:anchor distT="0" distB="0" distL="114300" distR="114300" simplePos="0" relativeHeight="251658240" behindDoc="1" locked="0" layoutInCell="1" allowOverlap="1" wp14:anchorId="3354E416" wp14:editId="22439E8D">
          <wp:simplePos x="0" y="0"/>
          <wp:positionH relativeFrom="margin">
            <wp:posOffset>4210050</wp:posOffset>
          </wp:positionH>
          <wp:positionV relativeFrom="paragraph">
            <wp:posOffset>9525</wp:posOffset>
          </wp:positionV>
          <wp:extent cx="2114550" cy="870585"/>
          <wp:effectExtent l="0" t="0" r="0" b="0"/>
          <wp:wrapTight wrapText="bothSides">
            <wp:wrapPolygon edited="0">
              <wp:start x="0" y="2363"/>
              <wp:lineTo x="0" y="17015"/>
              <wp:lineTo x="14205" y="17015"/>
              <wp:lineTo x="14011" y="11816"/>
              <wp:lineTo x="21405" y="9453"/>
              <wp:lineTo x="21405" y="2363"/>
              <wp:lineTo x="0" y="2363"/>
            </wp:wrapPolygon>
          </wp:wrapTight>
          <wp:docPr id="1584459392"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59392"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4550" cy="870585"/>
                  </a:xfrm>
                  <a:prstGeom prst="rect">
                    <a:avLst/>
                  </a:prstGeom>
                </pic:spPr>
              </pic:pic>
            </a:graphicData>
          </a:graphic>
          <wp14:sizeRelH relativeFrom="margin">
            <wp14:pctWidth>0</wp14:pctWidth>
          </wp14:sizeRelH>
          <wp14:sizeRelV relativeFrom="margin">
            <wp14:pctHeight>0</wp14:pctHeight>
          </wp14:sizeRelV>
        </wp:anchor>
      </w:drawing>
    </w:r>
    <w:r w:rsidR="003517E4">
      <w:rPr>
        <w:b/>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5A41" w:rsidRDefault="003517E4" w14:paraId="022CC3D7" w14:textId="77777777">
    <w:pPr>
      <w:spacing w:after="0" w:line="259" w:lineRule="auto"/>
      <w:ind w:left="28" w:firstLine="0"/>
      <w:jc w:val="center"/>
    </w:pPr>
    <w:r>
      <w:rPr>
        <w:b/>
        <w:sz w:val="23"/>
      </w:rPr>
      <w:t xml:space="preserve">Children, Young People and Families – HR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67A9"/>
    <w:multiLevelType w:val="hybridMultilevel"/>
    <w:tmpl w:val="99EEC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616A77"/>
    <w:multiLevelType w:val="hybridMultilevel"/>
    <w:tmpl w:val="5F469238"/>
    <w:lvl w:ilvl="0" w:tplc="D1D8DC82">
      <w:start w:val="1"/>
      <w:numFmt w:val="bullet"/>
      <w:lvlText w:val="•"/>
      <w:lvlJc w:val="left"/>
      <w:pPr>
        <w:ind w:left="701"/>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280EFFF6">
      <w:start w:val="1"/>
      <w:numFmt w:val="bullet"/>
      <w:lvlText w:val="o"/>
      <w:lvlJc w:val="left"/>
      <w:pPr>
        <w:ind w:left="143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4BD6AFBE">
      <w:start w:val="1"/>
      <w:numFmt w:val="bullet"/>
      <w:lvlText w:val="▪"/>
      <w:lvlJc w:val="left"/>
      <w:pPr>
        <w:ind w:left="215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A30A2DBA">
      <w:start w:val="1"/>
      <w:numFmt w:val="bullet"/>
      <w:lvlText w:val="•"/>
      <w:lvlJc w:val="left"/>
      <w:pPr>
        <w:ind w:left="287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AC560254">
      <w:start w:val="1"/>
      <w:numFmt w:val="bullet"/>
      <w:lvlText w:val="o"/>
      <w:lvlJc w:val="left"/>
      <w:pPr>
        <w:ind w:left="359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9A30A928">
      <w:start w:val="1"/>
      <w:numFmt w:val="bullet"/>
      <w:lvlText w:val="▪"/>
      <w:lvlJc w:val="left"/>
      <w:pPr>
        <w:ind w:left="431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FF8A206C">
      <w:start w:val="1"/>
      <w:numFmt w:val="bullet"/>
      <w:lvlText w:val="•"/>
      <w:lvlJc w:val="left"/>
      <w:pPr>
        <w:ind w:left="503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54A6DE7C">
      <w:start w:val="1"/>
      <w:numFmt w:val="bullet"/>
      <w:lvlText w:val="o"/>
      <w:lvlJc w:val="left"/>
      <w:pPr>
        <w:ind w:left="575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D31A1F76">
      <w:start w:val="1"/>
      <w:numFmt w:val="bullet"/>
      <w:lvlText w:val="▪"/>
      <w:lvlJc w:val="left"/>
      <w:pPr>
        <w:ind w:left="647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2" w15:restartNumberingAfterBreak="0">
    <w:nsid w:val="16031B30"/>
    <w:multiLevelType w:val="hybridMultilevel"/>
    <w:tmpl w:val="6136EAE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3" w15:restartNumberingAfterBreak="0">
    <w:nsid w:val="1D557B02"/>
    <w:multiLevelType w:val="hybridMultilevel"/>
    <w:tmpl w:val="A1385238"/>
    <w:lvl w:ilvl="0" w:tplc="B56C7CE6">
      <w:start w:val="1"/>
      <w:numFmt w:val="bullet"/>
      <w:lvlText w:val="•"/>
      <w:lvlJc w:val="left"/>
      <w:pPr>
        <w:ind w:left="701"/>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21263220">
      <w:start w:val="1"/>
      <w:numFmt w:val="bullet"/>
      <w:lvlText w:val="o"/>
      <w:lvlJc w:val="left"/>
      <w:pPr>
        <w:ind w:left="153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77BCD06E">
      <w:start w:val="1"/>
      <w:numFmt w:val="bullet"/>
      <w:lvlText w:val="▪"/>
      <w:lvlJc w:val="left"/>
      <w:pPr>
        <w:ind w:left="225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AC084704">
      <w:start w:val="1"/>
      <w:numFmt w:val="bullet"/>
      <w:lvlText w:val="•"/>
      <w:lvlJc w:val="left"/>
      <w:pPr>
        <w:ind w:left="2976"/>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DE423182">
      <w:start w:val="1"/>
      <w:numFmt w:val="bullet"/>
      <w:lvlText w:val="o"/>
      <w:lvlJc w:val="left"/>
      <w:pPr>
        <w:ind w:left="369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8E7E0F92">
      <w:start w:val="1"/>
      <w:numFmt w:val="bullet"/>
      <w:lvlText w:val="▪"/>
      <w:lvlJc w:val="left"/>
      <w:pPr>
        <w:ind w:left="441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B6B246E4">
      <w:start w:val="1"/>
      <w:numFmt w:val="bullet"/>
      <w:lvlText w:val="•"/>
      <w:lvlJc w:val="left"/>
      <w:pPr>
        <w:ind w:left="5136"/>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03680B08">
      <w:start w:val="1"/>
      <w:numFmt w:val="bullet"/>
      <w:lvlText w:val="o"/>
      <w:lvlJc w:val="left"/>
      <w:pPr>
        <w:ind w:left="585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B0D0C1AC">
      <w:start w:val="1"/>
      <w:numFmt w:val="bullet"/>
      <w:lvlText w:val="▪"/>
      <w:lvlJc w:val="left"/>
      <w:pPr>
        <w:ind w:left="657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4" w15:restartNumberingAfterBreak="0">
    <w:nsid w:val="1DF85EA5"/>
    <w:multiLevelType w:val="hybridMultilevel"/>
    <w:tmpl w:val="36723AB8"/>
    <w:lvl w:ilvl="0" w:tplc="1278EB22">
      <w:start w:val="1"/>
      <w:numFmt w:val="bullet"/>
      <w:lvlText w:val="•"/>
      <w:lvlJc w:val="left"/>
      <w:pPr>
        <w:ind w:left="76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35648B4E">
      <w:start w:val="1"/>
      <w:numFmt w:val="bullet"/>
      <w:lvlText w:val="o"/>
      <w:lvlJc w:val="left"/>
      <w:pPr>
        <w:ind w:left="1391"/>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CF848446">
      <w:start w:val="1"/>
      <w:numFmt w:val="bullet"/>
      <w:lvlText w:val="▪"/>
      <w:lvlJc w:val="left"/>
      <w:pPr>
        <w:ind w:left="2111"/>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0B5E6368">
      <w:start w:val="1"/>
      <w:numFmt w:val="bullet"/>
      <w:lvlText w:val="•"/>
      <w:lvlJc w:val="left"/>
      <w:pPr>
        <w:ind w:left="2831"/>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E56CE784">
      <w:start w:val="1"/>
      <w:numFmt w:val="bullet"/>
      <w:lvlText w:val="o"/>
      <w:lvlJc w:val="left"/>
      <w:pPr>
        <w:ind w:left="3551"/>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72185C58">
      <w:start w:val="1"/>
      <w:numFmt w:val="bullet"/>
      <w:lvlText w:val="▪"/>
      <w:lvlJc w:val="left"/>
      <w:pPr>
        <w:ind w:left="4271"/>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EF3A3564">
      <w:start w:val="1"/>
      <w:numFmt w:val="bullet"/>
      <w:lvlText w:val="•"/>
      <w:lvlJc w:val="left"/>
      <w:pPr>
        <w:ind w:left="4991"/>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B0E85092">
      <w:start w:val="1"/>
      <w:numFmt w:val="bullet"/>
      <w:lvlText w:val="o"/>
      <w:lvlJc w:val="left"/>
      <w:pPr>
        <w:ind w:left="5711"/>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4A32B74A">
      <w:start w:val="1"/>
      <w:numFmt w:val="bullet"/>
      <w:lvlText w:val="▪"/>
      <w:lvlJc w:val="left"/>
      <w:pPr>
        <w:ind w:left="6431"/>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5" w15:restartNumberingAfterBreak="0">
    <w:nsid w:val="21637F1D"/>
    <w:multiLevelType w:val="hybridMultilevel"/>
    <w:tmpl w:val="B6A09C3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230F39C6"/>
    <w:multiLevelType w:val="hybridMultilevel"/>
    <w:tmpl w:val="E5E4D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D269CB"/>
    <w:multiLevelType w:val="hybridMultilevel"/>
    <w:tmpl w:val="AE20847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8" w15:restartNumberingAfterBreak="0">
    <w:nsid w:val="36B91E35"/>
    <w:multiLevelType w:val="hybridMultilevel"/>
    <w:tmpl w:val="1CC05BC2"/>
    <w:lvl w:ilvl="0" w:tplc="83224E90">
      <w:start w:val="1"/>
      <w:numFmt w:val="bullet"/>
      <w:lvlText w:val="•"/>
      <w:lvlJc w:val="left"/>
      <w:pPr>
        <w:ind w:left="701"/>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561268FC">
      <w:start w:val="1"/>
      <w:numFmt w:val="bullet"/>
      <w:lvlText w:val="o"/>
      <w:lvlJc w:val="left"/>
      <w:pPr>
        <w:ind w:left="153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F06854C6">
      <w:start w:val="1"/>
      <w:numFmt w:val="bullet"/>
      <w:lvlText w:val="▪"/>
      <w:lvlJc w:val="left"/>
      <w:pPr>
        <w:ind w:left="225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AB8CAA12">
      <w:start w:val="1"/>
      <w:numFmt w:val="bullet"/>
      <w:lvlText w:val="•"/>
      <w:lvlJc w:val="left"/>
      <w:pPr>
        <w:ind w:left="2976"/>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DEC25CB2">
      <w:start w:val="1"/>
      <w:numFmt w:val="bullet"/>
      <w:lvlText w:val="o"/>
      <w:lvlJc w:val="left"/>
      <w:pPr>
        <w:ind w:left="369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89E8F92E">
      <w:start w:val="1"/>
      <w:numFmt w:val="bullet"/>
      <w:lvlText w:val="▪"/>
      <w:lvlJc w:val="left"/>
      <w:pPr>
        <w:ind w:left="441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DEAE3FE2">
      <w:start w:val="1"/>
      <w:numFmt w:val="bullet"/>
      <w:lvlText w:val="•"/>
      <w:lvlJc w:val="left"/>
      <w:pPr>
        <w:ind w:left="5136"/>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4DBA6CCC">
      <w:start w:val="1"/>
      <w:numFmt w:val="bullet"/>
      <w:lvlText w:val="o"/>
      <w:lvlJc w:val="left"/>
      <w:pPr>
        <w:ind w:left="585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6B90129C">
      <w:start w:val="1"/>
      <w:numFmt w:val="bullet"/>
      <w:lvlText w:val="▪"/>
      <w:lvlJc w:val="left"/>
      <w:pPr>
        <w:ind w:left="657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9" w15:restartNumberingAfterBreak="0">
    <w:nsid w:val="383D289E"/>
    <w:multiLevelType w:val="hybridMultilevel"/>
    <w:tmpl w:val="FBC8D360"/>
    <w:lvl w:ilvl="0" w:tplc="937A1564">
      <w:start w:val="1"/>
      <w:numFmt w:val="bullet"/>
      <w:lvlText w:val="•"/>
      <w:lvlJc w:val="left"/>
      <w:pPr>
        <w:ind w:left="701"/>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EDF441EE">
      <w:start w:val="1"/>
      <w:numFmt w:val="bullet"/>
      <w:lvlText w:val="o"/>
      <w:lvlJc w:val="left"/>
      <w:pPr>
        <w:ind w:left="153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AF6C364C">
      <w:start w:val="1"/>
      <w:numFmt w:val="bullet"/>
      <w:lvlText w:val="▪"/>
      <w:lvlJc w:val="left"/>
      <w:pPr>
        <w:ind w:left="225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57B0893A">
      <w:start w:val="1"/>
      <w:numFmt w:val="bullet"/>
      <w:lvlText w:val="•"/>
      <w:lvlJc w:val="left"/>
      <w:pPr>
        <w:ind w:left="2976"/>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160C529E">
      <w:start w:val="1"/>
      <w:numFmt w:val="bullet"/>
      <w:lvlText w:val="o"/>
      <w:lvlJc w:val="left"/>
      <w:pPr>
        <w:ind w:left="369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000E8DA0">
      <w:start w:val="1"/>
      <w:numFmt w:val="bullet"/>
      <w:lvlText w:val="▪"/>
      <w:lvlJc w:val="left"/>
      <w:pPr>
        <w:ind w:left="441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D1FEA4A4">
      <w:start w:val="1"/>
      <w:numFmt w:val="bullet"/>
      <w:lvlText w:val="•"/>
      <w:lvlJc w:val="left"/>
      <w:pPr>
        <w:ind w:left="5136"/>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AC00EB50">
      <w:start w:val="1"/>
      <w:numFmt w:val="bullet"/>
      <w:lvlText w:val="o"/>
      <w:lvlJc w:val="left"/>
      <w:pPr>
        <w:ind w:left="585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1654E1B4">
      <w:start w:val="1"/>
      <w:numFmt w:val="bullet"/>
      <w:lvlText w:val="▪"/>
      <w:lvlJc w:val="left"/>
      <w:pPr>
        <w:ind w:left="6576"/>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10" w15:restartNumberingAfterBreak="0">
    <w:nsid w:val="3ADC4018"/>
    <w:multiLevelType w:val="hybridMultilevel"/>
    <w:tmpl w:val="0F36CC7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3C2D45E6"/>
    <w:multiLevelType w:val="hybridMultilevel"/>
    <w:tmpl w:val="A9EA0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EA8F496"/>
    <w:multiLevelType w:val="hybridMultilevel"/>
    <w:tmpl w:val="C374D8DE"/>
    <w:lvl w:ilvl="0" w:tplc="5FEE9944">
      <w:start w:val="12"/>
      <w:numFmt w:val="bullet"/>
      <w:lvlText w:val=""/>
      <w:lvlJc w:val="left"/>
      <w:pPr>
        <w:ind w:left="720" w:hanging="360"/>
      </w:pPr>
      <w:rPr>
        <w:rFonts w:hint="default" w:ascii="Symbol" w:hAnsi="Symbol"/>
      </w:rPr>
    </w:lvl>
    <w:lvl w:ilvl="1" w:tplc="5B60CC1E">
      <w:start w:val="1"/>
      <w:numFmt w:val="bullet"/>
      <w:lvlText w:val="o"/>
      <w:lvlJc w:val="left"/>
      <w:pPr>
        <w:ind w:left="1440" w:hanging="360"/>
      </w:pPr>
      <w:rPr>
        <w:rFonts w:hint="default" w:ascii="Courier New" w:hAnsi="Courier New"/>
      </w:rPr>
    </w:lvl>
    <w:lvl w:ilvl="2" w:tplc="1038B61C">
      <w:start w:val="1"/>
      <w:numFmt w:val="bullet"/>
      <w:lvlText w:val=""/>
      <w:lvlJc w:val="left"/>
      <w:pPr>
        <w:ind w:left="2160" w:hanging="360"/>
      </w:pPr>
      <w:rPr>
        <w:rFonts w:hint="default" w:ascii="Wingdings" w:hAnsi="Wingdings"/>
      </w:rPr>
    </w:lvl>
    <w:lvl w:ilvl="3" w:tplc="D568A52C">
      <w:start w:val="1"/>
      <w:numFmt w:val="bullet"/>
      <w:lvlText w:val=""/>
      <w:lvlJc w:val="left"/>
      <w:pPr>
        <w:ind w:left="2880" w:hanging="360"/>
      </w:pPr>
      <w:rPr>
        <w:rFonts w:hint="default" w:ascii="Symbol" w:hAnsi="Symbol"/>
      </w:rPr>
    </w:lvl>
    <w:lvl w:ilvl="4" w:tplc="061245E8">
      <w:start w:val="1"/>
      <w:numFmt w:val="bullet"/>
      <w:lvlText w:val="o"/>
      <w:lvlJc w:val="left"/>
      <w:pPr>
        <w:ind w:left="3600" w:hanging="360"/>
      </w:pPr>
      <w:rPr>
        <w:rFonts w:hint="default" w:ascii="Courier New" w:hAnsi="Courier New"/>
      </w:rPr>
    </w:lvl>
    <w:lvl w:ilvl="5" w:tplc="34202CA8">
      <w:start w:val="1"/>
      <w:numFmt w:val="bullet"/>
      <w:lvlText w:val=""/>
      <w:lvlJc w:val="left"/>
      <w:pPr>
        <w:ind w:left="4320" w:hanging="360"/>
      </w:pPr>
      <w:rPr>
        <w:rFonts w:hint="default" w:ascii="Wingdings" w:hAnsi="Wingdings"/>
      </w:rPr>
    </w:lvl>
    <w:lvl w:ilvl="6" w:tplc="B89E14BE">
      <w:start w:val="1"/>
      <w:numFmt w:val="bullet"/>
      <w:lvlText w:val=""/>
      <w:lvlJc w:val="left"/>
      <w:pPr>
        <w:ind w:left="5040" w:hanging="360"/>
      </w:pPr>
      <w:rPr>
        <w:rFonts w:hint="default" w:ascii="Symbol" w:hAnsi="Symbol"/>
      </w:rPr>
    </w:lvl>
    <w:lvl w:ilvl="7" w:tplc="440E1FCA">
      <w:start w:val="1"/>
      <w:numFmt w:val="bullet"/>
      <w:lvlText w:val="o"/>
      <w:lvlJc w:val="left"/>
      <w:pPr>
        <w:ind w:left="5760" w:hanging="360"/>
      </w:pPr>
      <w:rPr>
        <w:rFonts w:hint="default" w:ascii="Courier New" w:hAnsi="Courier New"/>
      </w:rPr>
    </w:lvl>
    <w:lvl w:ilvl="8" w:tplc="C8C234B0">
      <w:start w:val="1"/>
      <w:numFmt w:val="bullet"/>
      <w:lvlText w:val=""/>
      <w:lvlJc w:val="left"/>
      <w:pPr>
        <w:ind w:left="6480" w:hanging="360"/>
      </w:pPr>
      <w:rPr>
        <w:rFonts w:hint="default" w:ascii="Wingdings" w:hAnsi="Wingdings"/>
      </w:rPr>
    </w:lvl>
  </w:abstractNum>
  <w:abstractNum w:abstractNumId="13" w15:restartNumberingAfterBreak="0">
    <w:nsid w:val="556D72F9"/>
    <w:multiLevelType w:val="hybridMultilevel"/>
    <w:tmpl w:val="B1C8E878"/>
    <w:lvl w:ilvl="0" w:tplc="FF7AA7F0">
      <w:start w:val="1"/>
      <w:numFmt w:val="bullet"/>
      <w:lvlText w:val=""/>
      <w:lvlJc w:val="left"/>
      <w:pPr>
        <w:ind w:left="360" w:hanging="360"/>
      </w:pPr>
      <w:rPr>
        <w:rFonts w:hint="default" w:ascii="Symbol" w:hAnsi="Symbol"/>
        <w:color w:val="auto"/>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4" w15:restartNumberingAfterBreak="0">
    <w:nsid w:val="588D6E90"/>
    <w:multiLevelType w:val="hybridMultilevel"/>
    <w:tmpl w:val="AD562962"/>
    <w:lvl w:ilvl="0" w:tplc="F9A831DC">
      <w:start w:val="1"/>
      <w:numFmt w:val="bullet"/>
      <w:lvlText w:val="•"/>
      <w:lvlJc w:val="left"/>
      <w:pPr>
        <w:ind w:left="686"/>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0D40919E">
      <w:start w:val="1"/>
      <w:numFmt w:val="bullet"/>
      <w:lvlText w:val="o"/>
      <w:lvlJc w:val="left"/>
      <w:pPr>
        <w:ind w:left="143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E5D473B2">
      <w:start w:val="1"/>
      <w:numFmt w:val="bullet"/>
      <w:lvlText w:val="▪"/>
      <w:lvlJc w:val="left"/>
      <w:pPr>
        <w:ind w:left="215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F13E722E">
      <w:start w:val="1"/>
      <w:numFmt w:val="bullet"/>
      <w:lvlText w:val="•"/>
      <w:lvlJc w:val="left"/>
      <w:pPr>
        <w:ind w:left="287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E25EF406">
      <w:start w:val="1"/>
      <w:numFmt w:val="bullet"/>
      <w:lvlText w:val="o"/>
      <w:lvlJc w:val="left"/>
      <w:pPr>
        <w:ind w:left="359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16F283AA">
      <w:start w:val="1"/>
      <w:numFmt w:val="bullet"/>
      <w:lvlText w:val="▪"/>
      <w:lvlJc w:val="left"/>
      <w:pPr>
        <w:ind w:left="431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8AC07446">
      <w:start w:val="1"/>
      <w:numFmt w:val="bullet"/>
      <w:lvlText w:val="•"/>
      <w:lvlJc w:val="left"/>
      <w:pPr>
        <w:ind w:left="503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1C262F74">
      <w:start w:val="1"/>
      <w:numFmt w:val="bullet"/>
      <w:lvlText w:val="o"/>
      <w:lvlJc w:val="left"/>
      <w:pPr>
        <w:ind w:left="575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CDDCF1C8">
      <w:start w:val="1"/>
      <w:numFmt w:val="bullet"/>
      <w:lvlText w:val="▪"/>
      <w:lvlJc w:val="left"/>
      <w:pPr>
        <w:ind w:left="647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15" w15:restartNumberingAfterBreak="0">
    <w:nsid w:val="5A04275E"/>
    <w:multiLevelType w:val="hybridMultilevel"/>
    <w:tmpl w:val="176E563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4B4032"/>
    <w:multiLevelType w:val="hybridMultilevel"/>
    <w:tmpl w:val="18E68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85A5DF6"/>
    <w:multiLevelType w:val="hybridMultilevel"/>
    <w:tmpl w:val="B3BE1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BCBA0FB"/>
    <w:multiLevelType w:val="hybridMultilevel"/>
    <w:tmpl w:val="24F885EC"/>
    <w:lvl w:ilvl="0" w:tplc="4CEEAB92">
      <w:start w:val="12"/>
      <w:numFmt w:val="bullet"/>
      <w:lvlText w:val=""/>
      <w:lvlJc w:val="left"/>
      <w:pPr>
        <w:ind w:left="720" w:hanging="360"/>
      </w:pPr>
      <w:rPr>
        <w:rFonts w:hint="default" w:ascii="Symbol" w:hAnsi="Symbol"/>
      </w:rPr>
    </w:lvl>
    <w:lvl w:ilvl="1" w:tplc="8DE282EA">
      <w:start w:val="1"/>
      <w:numFmt w:val="bullet"/>
      <w:lvlText w:val="o"/>
      <w:lvlJc w:val="left"/>
      <w:pPr>
        <w:ind w:left="1440" w:hanging="360"/>
      </w:pPr>
      <w:rPr>
        <w:rFonts w:hint="default" w:ascii="Courier New" w:hAnsi="Courier New"/>
      </w:rPr>
    </w:lvl>
    <w:lvl w:ilvl="2" w:tplc="E116A780">
      <w:start w:val="1"/>
      <w:numFmt w:val="bullet"/>
      <w:lvlText w:val=""/>
      <w:lvlJc w:val="left"/>
      <w:pPr>
        <w:ind w:left="2160" w:hanging="360"/>
      </w:pPr>
      <w:rPr>
        <w:rFonts w:hint="default" w:ascii="Wingdings" w:hAnsi="Wingdings"/>
      </w:rPr>
    </w:lvl>
    <w:lvl w:ilvl="3" w:tplc="425C5154">
      <w:start w:val="1"/>
      <w:numFmt w:val="bullet"/>
      <w:lvlText w:val=""/>
      <w:lvlJc w:val="left"/>
      <w:pPr>
        <w:ind w:left="2880" w:hanging="360"/>
      </w:pPr>
      <w:rPr>
        <w:rFonts w:hint="default" w:ascii="Symbol" w:hAnsi="Symbol"/>
      </w:rPr>
    </w:lvl>
    <w:lvl w:ilvl="4" w:tplc="7A84B50C">
      <w:start w:val="1"/>
      <w:numFmt w:val="bullet"/>
      <w:lvlText w:val="o"/>
      <w:lvlJc w:val="left"/>
      <w:pPr>
        <w:ind w:left="3600" w:hanging="360"/>
      </w:pPr>
      <w:rPr>
        <w:rFonts w:hint="default" w:ascii="Courier New" w:hAnsi="Courier New"/>
      </w:rPr>
    </w:lvl>
    <w:lvl w:ilvl="5" w:tplc="2330630A">
      <w:start w:val="1"/>
      <w:numFmt w:val="bullet"/>
      <w:lvlText w:val=""/>
      <w:lvlJc w:val="left"/>
      <w:pPr>
        <w:ind w:left="4320" w:hanging="360"/>
      </w:pPr>
      <w:rPr>
        <w:rFonts w:hint="default" w:ascii="Wingdings" w:hAnsi="Wingdings"/>
      </w:rPr>
    </w:lvl>
    <w:lvl w:ilvl="6" w:tplc="F5B4A8E2">
      <w:start w:val="1"/>
      <w:numFmt w:val="bullet"/>
      <w:lvlText w:val=""/>
      <w:lvlJc w:val="left"/>
      <w:pPr>
        <w:ind w:left="5040" w:hanging="360"/>
      </w:pPr>
      <w:rPr>
        <w:rFonts w:hint="default" w:ascii="Symbol" w:hAnsi="Symbol"/>
      </w:rPr>
    </w:lvl>
    <w:lvl w:ilvl="7" w:tplc="8468EA86">
      <w:start w:val="1"/>
      <w:numFmt w:val="bullet"/>
      <w:lvlText w:val="o"/>
      <w:lvlJc w:val="left"/>
      <w:pPr>
        <w:ind w:left="5760" w:hanging="360"/>
      </w:pPr>
      <w:rPr>
        <w:rFonts w:hint="default" w:ascii="Courier New" w:hAnsi="Courier New"/>
      </w:rPr>
    </w:lvl>
    <w:lvl w:ilvl="8" w:tplc="B2A87D6A">
      <w:start w:val="1"/>
      <w:numFmt w:val="bullet"/>
      <w:lvlText w:val=""/>
      <w:lvlJc w:val="left"/>
      <w:pPr>
        <w:ind w:left="6480" w:hanging="360"/>
      </w:pPr>
      <w:rPr>
        <w:rFonts w:hint="default" w:ascii="Wingdings" w:hAnsi="Wingdings"/>
      </w:rPr>
    </w:lvl>
  </w:abstractNum>
  <w:num w:numId="1">
    <w:abstractNumId w:val="18"/>
  </w:num>
  <w:num w:numId="2">
    <w:abstractNumId w:val="12"/>
  </w:num>
  <w:num w:numId="3">
    <w:abstractNumId w:val="14"/>
  </w:num>
  <w:num w:numId="4">
    <w:abstractNumId w:val="4"/>
  </w:num>
  <w:num w:numId="5">
    <w:abstractNumId w:val="1"/>
  </w:num>
  <w:num w:numId="6">
    <w:abstractNumId w:val="3"/>
  </w:num>
  <w:num w:numId="7">
    <w:abstractNumId w:val="9"/>
  </w:num>
  <w:num w:numId="8">
    <w:abstractNumId w:val="8"/>
  </w:num>
  <w:num w:numId="9">
    <w:abstractNumId w:val="13"/>
  </w:num>
  <w:num w:numId="10">
    <w:abstractNumId w:val="5"/>
  </w:num>
  <w:num w:numId="11">
    <w:abstractNumId w:val="7"/>
  </w:num>
  <w:num w:numId="12">
    <w:abstractNumId w:val="2"/>
  </w:num>
  <w:num w:numId="13">
    <w:abstractNumId w:val="10"/>
  </w:num>
  <w:num w:numId="14">
    <w:abstractNumId w:val="16"/>
  </w:num>
  <w:num w:numId="15">
    <w:abstractNumId w:val="0"/>
  </w:num>
  <w:num w:numId="16">
    <w:abstractNumId w:val="6"/>
  </w:num>
  <w:num w:numId="17">
    <w:abstractNumId w:val="11"/>
  </w:num>
  <w:num w:numId="18">
    <w:abstractNumId w:val="17"/>
  </w:num>
  <w:num w:numId="19">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41"/>
    <w:rsid w:val="00020FAA"/>
    <w:rsid w:val="00165E14"/>
    <w:rsid w:val="00251F3F"/>
    <w:rsid w:val="002864E5"/>
    <w:rsid w:val="002A0379"/>
    <w:rsid w:val="00311792"/>
    <w:rsid w:val="003517E4"/>
    <w:rsid w:val="003B3FC4"/>
    <w:rsid w:val="003C0AD0"/>
    <w:rsid w:val="003C6593"/>
    <w:rsid w:val="0048645D"/>
    <w:rsid w:val="00517DE9"/>
    <w:rsid w:val="005D07D7"/>
    <w:rsid w:val="005D374B"/>
    <w:rsid w:val="00612B7D"/>
    <w:rsid w:val="006217E4"/>
    <w:rsid w:val="00623A9E"/>
    <w:rsid w:val="00681330"/>
    <w:rsid w:val="006A2A60"/>
    <w:rsid w:val="006D3ACC"/>
    <w:rsid w:val="00781969"/>
    <w:rsid w:val="0079049D"/>
    <w:rsid w:val="007C39DD"/>
    <w:rsid w:val="007D1455"/>
    <w:rsid w:val="007E4F25"/>
    <w:rsid w:val="00897B53"/>
    <w:rsid w:val="008B5AB6"/>
    <w:rsid w:val="008B7766"/>
    <w:rsid w:val="008C7785"/>
    <w:rsid w:val="00915BCE"/>
    <w:rsid w:val="009577C2"/>
    <w:rsid w:val="00A1598A"/>
    <w:rsid w:val="00A2249E"/>
    <w:rsid w:val="00A40F96"/>
    <w:rsid w:val="00AA44C5"/>
    <w:rsid w:val="00AE7F9E"/>
    <w:rsid w:val="00B45DE5"/>
    <w:rsid w:val="00B4635E"/>
    <w:rsid w:val="00B65A0A"/>
    <w:rsid w:val="00B74EAE"/>
    <w:rsid w:val="00BD41CC"/>
    <w:rsid w:val="00BD5F49"/>
    <w:rsid w:val="00C51D71"/>
    <w:rsid w:val="00C74479"/>
    <w:rsid w:val="00CA6E14"/>
    <w:rsid w:val="00CD5243"/>
    <w:rsid w:val="00D14E5B"/>
    <w:rsid w:val="00D45A41"/>
    <w:rsid w:val="00D873F6"/>
    <w:rsid w:val="00E07279"/>
    <w:rsid w:val="00E2613D"/>
    <w:rsid w:val="00E262F1"/>
    <w:rsid w:val="00E94AE0"/>
    <w:rsid w:val="00ED19B5"/>
    <w:rsid w:val="00EE1704"/>
    <w:rsid w:val="00F132BA"/>
    <w:rsid w:val="00F9520F"/>
    <w:rsid w:val="00FB4AD7"/>
    <w:rsid w:val="00FF659B"/>
    <w:rsid w:val="0659439B"/>
    <w:rsid w:val="1C629C10"/>
    <w:rsid w:val="2055777A"/>
    <w:rsid w:val="2523F63F"/>
    <w:rsid w:val="270467A4"/>
    <w:rsid w:val="2B395474"/>
    <w:rsid w:val="4782A449"/>
    <w:rsid w:val="49552FB7"/>
    <w:rsid w:val="722D2AA3"/>
    <w:rsid w:val="7310C427"/>
    <w:rsid w:val="74761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0725D"/>
  <w15:docId w15:val="{DB134B45-3EA3-47C6-8295-73B8DA7BC9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5" w:line="248" w:lineRule="auto"/>
      <w:ind w:left="10" w:hanging="10"/>
    </w:pPr>
    <w:rPr>
      <w:rFonts w:ascii="Arial" w:hAnsi="Arial" w:eastAsia="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hAnsi="Arial" w:eastAsia="Arial" w:cs="Arial"/>
      <w:b/>
      <w:color w:val="000000"/>
      <w:sz w:val="23"/>
    </w:rPr>
  </w:style>
  <w:style w:type="paragraph" w:styleId="Heading2">
    <w:name w:val="heading 2"/>
    <w:next w:val="Normal"/>
    <w:link w:val="Heading2Char"/>
    <w:uiPriority w:val="9"/>
    <w:unhideWhenUsed/>
    <w:qFormat/>
    <w:pPr>
      <w:keepNext/>
      <w:keepLines/>
      <w:spacing w:after="0"/>
      <w:outlineLvl w:val="1"/>
    </w:pPr>
    <w:rPr>
      <w:rFonts w:ascii="Arial" w:hAnsi="Arial" w:eastAsia="Arial" w:cs="Arial"/>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000000"/>
      <w:sz w:val="22"/>
    </w:rPr>
  </w:style>
  <w:style w:type="character" w:styleId="Heading1Char" w:customStyle="1">
    <w:name w:val="Heading 1 Char"/>
    <w:link w:val="Heading1"/>
    <w:rPr>
      <w:rFonts w:ascii="Arial" w:hAnsi="Arial" w:eastAsia="Arial" w:cs="Arial"/>
      <w:b/>
      <w:color w:val="000000"/>
      <w:sz w:val="23"/>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0FA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0FAA"/>
    <w:rPr>
      <w:rFonts w:ascii="Segoe UI" w:hAnsi="Segoe UI" w:eastAsia="Arial" w:cs="Segoe UI"/>
      <w:color w:val="000000"/>
      <w:sz w:val="18"/>
      <w:szCs w:val="18"/>
    </w:rPr>
  </w:style>
  <w:style w:type="paragraph" w:styleId="ListParagraph">
    <w:name w:val="List Paragraph"/>
    <w:basedOn w:val="Normal"/>
    <w:uiPriority w:val="34"/>
    <w:qFormat/>
    <w:rsid w:val="00B4635E"/>
    <w:pPr>
      <w:spacing w:after="160" w:line="259" w:lineRule="auto"/>
      <w:ind w:left="720" w:firstLine="0"/>
      <w:contextualSpacing/>
    </w:pPr>
    <w:rPr>
      <w:rFonts w:asciiTheme="minorHAnsi" w:hAnsiTheme="minorHAnsi" w:eastAsiaTheme="minorHAnsi" w:cstheme="minorBidi"/>
      <w:color w:val="auto"/>
      <w:sz w:val="22"/>
      <w:lang w:eastAsia="en-US"/>
    </w:rPr>
  </w:style>
  <w:style w:type="paragraph" w:styleId="Header">
    <w:name w:val="header"/>
    <w:basedOn w:val="Normal"/>
    <w:link w:val="HeaderChar"/>
    <w:uiPriority w:val="99"/>
    <w:unhideWhenUsed/>
    <w:rsid w:val="00AE7F9E"/>
    <w:pPr>
      <w:tabs>
        <w:tab w:val="center" w:pos="4680"/>
        <w:tab w:val="right" w:pos="9360"/>
      </w:tabs>
      <w:spacing w:after="0" w:line="240" w:lineRule="auto"/>
      <w:ind w:left="0" w:firstLine="0"/>
    </w:pPr>
    <w:rPr>
      <w:rFonts w:cs="Times New Roman" w:asciiTheme="minorHAnsi" w:hAnsiTheme="minorHAnsi" w:eastAsiaTheme="minorEastAsia"/>
      <w:color w:val="auto"/>
      <w:sz w:val="22"/>
      <w:lang w:val="en-US" w:eastAsia="en-US"/>
    </w:rPr>
  </w:style>
  <w:style w:type="character" w:styleId="HeaderChar" w:customStyle="1">
    <w:name w:val="Header Char"/>
    <w:basedOn w:val="DefaultParagraphFont"/>
    <w:link w:val="Header"/>
    <w:uiPriority w:val="99"/>
    <w:rsid w:val="00AE7F9E"/>
    <w:rPr>
      <w:rFonts w:cs="Times New Roman"/>
      <w:lang w:val="en-US" w:eastAsia="en-US"/>
    </w:rPr>
  </w:style>
  <w:style w:type="paragraph" w:styleId="Footer">
    <w:name w:val="footer"/>
    <w:basedOn w:val="Normal"/>
    <w:link w:val="FooterChar"/>
    <w:uiPriority w:val="99"/>
    <w:semiHidden/>
    <w:unhideWhenUsed/>
    <w:rsid w:val="00D873F6"/>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D873F6"/>
    <w:rPr>
      <w:rFonts w:ascii="Arial" w:hAnsi="Arial" w:eastAsia="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6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18284D5AE7064E9736D0CD550A6BED" ma:contentTypeVersion="6" ma:contentTypeDescription="Create a new document." ma:contentTypeScope="" ma:versionID="d6e66cb4690c375e6d746c08951ecaa2">
  <xsd:schema xmlns:xsd="http://www.w3.org/2001/XMLSchema" xmlns:xs="http://www.w3.org/2001/XMLSchema" xmlns:p="http://schemas.microsoft.com/office/2006/metadata/properties" xmlns:ns2="bb1f8afb-b349-4898-8902-15c5a1cf6334" xmlns:ns3="862e6383-c41c-4b3e-819e-8e52f673decb" targetNamespace="http://schemas.microsoft.com/office/2006/metadata/properties" ma:root="true" ma:fieldsID="47071ed49f1adc12993dc7c17e747e67" ns2:_="" ns3:_="">
    <xsd:import namespace="bb1f8afb-b349-4898-8902-15c5a1cf6334"/>
    <xsd:import namespace="862e6383-c41c-4b3e-819e-8e52f673decb"/>
    <xsd:element name="properties">
      <xsd:complexType>
        <xsd:sequence>
          <xsd:element name="documentManagement">
            <xsd:complexType>
              <xsd:all>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f8afb-b349-4898-8902-15c5a1cf6334"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e6383-c41c-4b3e-819e-8e52f673d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62e6383-c41c-4b3e-819e-8e52f673decb">
      <UserInfo>
        <DisplayName/>
        <AccountId xsi:nil="true"/>
        <AccountType/>
      </UserInfo>
    </SharedWithUsers>
  </documentManagement>
</p:properties>
</file>

<file path=customXml/itemProps1.xml><?xml version="1.0" encoding="utf-8"?>
<ds:datastoreItem xmlns:ds="http://schemas.openxmlformats.org/officeDocument/2006/customXml" ds:itemID="{36D842C7-527B-40CB-85A3-D3EB2B78F1EA}">
  <ds:schemaRefs>
    <ds:schemaRef ds:uri="http://schemas.microsoft.com/sharepoint/v3/contenttype/forms"/>
  </ds:schemaRefs>
</ds:datastoreItem>
</file>

<file path=customXml/itemProps2.xml><?xml version="1.0" encoding="utf-8"?>
<ds:datastoreItem xmlns:ds="http://schemas.openxmlformats.org/officeDocument/2006/customXml" ds:itemID="{350874B9-7C08-4B10-8798-0E6F208178EA}"/>
</file>

<file path=customXml/itemProps3.xml><?xml version="1.0" encoding="utf-8"?>
<ds:datastoreItem xmlns:ds="http://schemas.openxmlformats.org/officeDocument/2006/customXml" ds:itemID="{D6910B08-8840-4227-B235-68AE35B5B2AE}">
  <ds:schemaRefs>
    <ds:schemaRef ds:uri="http://schemas.microsoft.com/office/2006/metadata/properties"/>
    <ds:schemaRef ds:uri="http://schemas.microsoft.com/office/infopath/2007/PartnerControls"/>
    <ds:schemaRef ds:uri="9f0d8d71-c7c1-4a1a-b5d4-4c289ed15279"/>
    <ds:schemaRef ds:uri="c48c26c4-be3b-4761-956c-e8aadd8318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Finance &amp; Data Assistant Job Description &amp; Person Specification</dc:title>
  <dc:subject/>
  <dc:creator>Matthew Bailey</dc:creator>
  <keywords/>
  <lastModifiedBy>S Barlow</lastModifiedBy>
  <revision>19</revision>
  <lastPrinted>2019-09-12T13:48:00.0000000Z</lastPrinted>
  <dcterms:created xsi:type="dcterms:W3CDTF">2025-10-16T10:18:00.0000000Z</dcterms:created>
  <dcterms:modified xsi:type="dcterms:W3CDTF">2025-10-23T06:25:26.9916076Z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0x010100FB18284D5AE7064E9736D0CD550A6BED</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f8b94abb-0c18-4c0a-8f1a-fada24fff8d6</vt:lpwstr>
  </property>
  <property fmtid="{D5CDD505-2E9C-101B-9397-08002B2CF9AE}" pid="12" name="xd_Signature">
    <vt:bool>false</vt:bool>
  </property>
</Properties>
</file>