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52A2A" w:rsidRDefault="001E4E95" w:rsidP="005547F2">
      <w:pPr>
        <w:jc w:val="right"/>
      </w:pPr>
      <w:r>
        <w:rPr>
          <w:noProof/>
          <w:lang w:eastAsia="en-GB"/>
        </w:rPr>
        <w:drawing>
          <wp:inline distT="0" distB="0" distL="0" distR="0" wp14:anchorId="7E67A425" wp14:editId="5551F1C2">
            <wp:extent cx="2857500" cy="1127760"/>
            <wp:effectExtent l="0" t="0" r="0" b="0"/>
            <wp:docPr id="1" name="Picture 1" descr="Wyre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yreLogo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127760"/>
                    </a:xfrm>
                    <a:prstGeom prst="rect">
                      <a:avLst/>
                    </a:prstGeom>
                    <a:noFill/>
                    <a:ln>
                      <a:noFill/>
                    </a:ln>
                  </pic:spPr>
                </pic:pic>
              </a:graphicData>
            </a:graphic>
          </wp:inline>
        </w:drawing>
      </w:r>
    </w:p>
    <w:p w14:paraId="73FAC522" w14:textId="093D6F11" w:rsidR="00B16FBA" w:rsidRDefault="4DF76F2B" w:rsidP="00DA0E53">
      <w:pPr>
        <w:jc w:val="center"/>
        <w:rPr>
          <w:b/>
          <w:bCs/>
          <w:color w:val="92D050"/>
          <w:sz w:val="40"/>
          <w:szCs w:val="40"/>
        </w:rPr>
      </w:pPr>
      <w:r w:rsidRPr="3BD30738">
        <w:rPr>
          <w:b/>
          <w:bCs/>
          <w:color w:val="92D050"/>
          <w:sz w:val="40"/>
          <w:szCs w:val="40"/>
        </w:rPr>
        <w:t>Conservation</w:t>
      </w:r>
      <w:r w:rsidR="00525854" w:rsidRPr="3BD30738">
        <w:rPr>
          <w:b/>
          <w:bCs/>
          <w:color w:val="92D050"/>
          <w:sz w:val="40"/>
          <w:szCs w:val="40"/>
        </w:rPr>
        <w:t xml:space="preserve"> Officer</w:t>
      </w:r>
    </w:p>
    <w:p w14:paraId="71A2B1C7" w14:textId="77777777" w:rsidR="00DE5EBD" w:rsidRPr="00DA0E53" w:rsidRDefault="00986240" w:rsidP="00DA0E53">
      <w:pPr>
        <w:jc w:val="center"/>
        <w:rPr>
          <w:b/>
          <w:bCs/>
          <w:sz w:val="28"/>
          <w:szCs w:val="28"/>
        </w:rPr>
      </w:pPr>
      <w:r w:rsidRPr="00DA0E53">
        <w:rPr>
          <w:b/>
          <w:bCs/>
          <w:sz w:val="28"/>
          <w:szCs w:val="28"/>
        </w:rPr>
        <w:t>Job Description</w:t>
      </w:r>
      <w:r w:rsidR="00A46BE1" w:rsidRPr="00DA0E53">
        <w:rPr>
          <w:b/>
          <w:bCs/>
          <w:sz w:val="28"/>
          <w:szCs w:val="28"/>
        </w:rPr>
        <w:t xml:space="preserve"> and Person Spec</w:t>
      </w:r>
      <w:r w:rsidR="009E54CC" w:rsidRPr="00DA0E53">
        <w:rPr>
          <w:b/>
          <w:bCs/>
          <w:sz w:val="28"/>
          <w:szCs w:val="28"/>
        </w:rPr>
        <w:t>ification</w:t>
      </w:r>
    </w:p>
    <w:p w14:paraId="0A37501D" w14:textId="77777777" w:rsidR="009E54CC" w:rsidRPr="009E54CC" w:rsidRDefault="009E54CC" w:rsidP="009E54CC"/>
    <w:tbl>
      <w:tblPr>
        <w:tblW w:w="10202"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1839"/>
        <w:gridCol w:w="3118"/>
        <w:gridCol w:w="1842"/>
        <w:gridCol w:w="3403"/>
      </w:tblGrid>
      <w:tr w:rsidR="00986240" w:rsidRPr="00B677A0" w14:paraId="672DF3CF" w14:textId="77777777" w:rsidTr="4DA7E20D">
        <w:trPr>
          <w:trHeight w:val="326"/>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C4F2B6E" w14:textId="77777777" w:rsidR="00986240" w:rsidRDefault="00986240" w:rsidP="00484460">
            <w:pPr>
              <w:rPr>
                <w:b/>
                <w:color w:val="FFFFFF"/>
              </w:rPr>
            </w:pPr>
            <w:r>
              <w:rPr>
                <w:b/>
                <w:color w:val="FFFFFF"/>
              </w:rPr>
              <w:t>Directorate</w:t>
            </w:r>
            <w:r w:rsidR="00D95B76">
              <w:rPr>
                <w:b/>
                <w:color w:val="FFFFFF"/>
              </w:rPr>
              <w:t>:</w:t>
            </w:r>
          </w:p>
        </w:tc>
        <w:tc>
          <w:tcPr>
            <w:tcW w:w="3118" w:type="dxa"/>
            <w:tcBorders>
              <w:top w:val="single" w:sz="4" w:space="0" w:color="auto"/>
              <w:left w:val="single" w:sz="4" w:space="0" w:color="auto"/>
              <w:bottom w:val="single" w:sz="4" w:space="0" w:color="auto"/>
              <w:right w:val="single" w:sz="4" w:space="0" w:color="auto"/>
            </w:tcBorders>
          </w:tcPr>
          <w:p w14:paraId="5DAB6C7B" w14:textId="7206A51C" w:rsidR="00986240" w:rsidRPr="00B677A0" w:rsidRDefault="00B176F3" w:rsidP="00484460">
            <w:r>
              <w:t>Communities</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3E04AC8D" w14:textId="77777777" w:rsidR="00986240" w:rsidRDefault="00986240" w:rsidP="00484460">
            <w:pPr>
              <w:rPr>
                <w:b/>
                <w:color w:val="FFFFFF"/>
              </w:rPr>
            </w:pPr>
            <w:r>
              <w:rPr>
                <w:b/>
                <w:color w:val="FFFFFF"/>
              </w:rPr>
              <w:t>S</w:t>
            </w:r>
            <w:r w:rsidR="00044A7D">
              <w:rPr>
                <w:b/>
                <w:color w:val="FFFFFF"/>
              </w:rPr>
              <w:t>e</w:t>
            </w:r>
            <w:r w:rsidR="00365F8C">
              <w:rPr>
                <w:b/>
                <w:color w:val="FFFFFF"/>
              </w:rPr>
              <w:t>rvice:</w:t>
            </w:r>
          </w:p>
        </w:tc>
        <w:tc>
          <w:tcPr>
            <w:tcW w:w="3403" w:type="dxa"/>
            <w:tcBorders>
              <w:top w:val="single" w:sz="4" w:space="0" w:color="auto"/>
              <w:left w:val="single" w:sz="4" w:space="0" w:color="auto"/>
              <w:bottom w:val="single" w:sz="4" w:space="0" w:color="auto"/>
              <w:right w:val="single" w:sz="4" w:space="0" w:color="auto"/>
            </w:tcBorders>
          </w:tcPr>
          <w:p w14:paraId="02EB378F" w14:textId="5B73EB71" w:rsidR="00986240" w:rsidRPr="00B677A0" w:rsidRDefault="00B176F3" w:rsidP="00484460">
            <w:r>
              <w:t xml:space="preserve">Planning </w:t>
            </w:r>
            <w:r w:rsidR="00753DB4">
              <w:t>Policy</w:t>
            </w:r>
          </w:p>
        </w:tc>
      </w:tr>
      <w:tr w:rsidR="00986240" w:rsidRPr="00B677A0" w14:paraId="63437F70" w14:textId="77777777" w:rsidTr="4DA7E20D">
        <w:trPr>
          <w:trHeight w:val="640"/>
          <w:jc w:val="center"/>
        </w:trPr>
        <w:tc>
          <w:tcPr>
            <w:tcW w:w="1839" w:type="dxa"/>
            <w:tcBorders>
              <w:top w:val="single" w:sz="4" w:space="0" w:color="auto"/>
              <w:left w:val="single" w:sz="6" w:space="0" w:color="000000" w:themeColor="text1"/>
              <w:bottom w:val="single" w:sz="4" w:space="0" w:color="auto"/>
              <w:right w:val="single" w:sz="4" w:space="0" w:color="auto"/>
            </w:tcBorders>
            <w:shd w:val="clear" w:color="auto" w:fill="0070C0"/>
          </w:tcPr>
          <w:p w14:paraId="0DE909FE" w14:textId="77777777" w:rsidR="00986240" w:rsidRDefault="004211C9" w:rsidP="00484460">
            <w:pPr>
              <w:rPr>
                <w:color w:val="FFFFFF"/>
              </w:rPr>
            </w:pPr>
            <w:r>
              <w:rPr>
                <w:b/>
                <w:color w:val="FFFFFF"/>
              </w:rPr>
              <w:t>Responsible to:</w:t>
            </w:r>
          </w:p>
        </w:tc>
        <w:tc>
          <w:tcPr>
            <w:tcW w:w="3118" w:type="dxa"/>
            <w:tcBorders>
              <w:top w:val="single" w:sz="4" w:space="0" w:color="auto"/>
              <w:left w:val="single" w:sz="4" w:space="0" w:color="auto"/>
              <w:bottom w:val="single" w:sz="4" w:space="0" w:color="auto"/>
              <w:right w:val="single" w:sz="4" w:space="0" w:color="auto"/>
            </w:tcBorders>
          </w:tcPr>
          <w:p w14:paraId="6A05A809" w14:textId="4BC0F157" w:rsidR="00986240" w:rsidRPr="005528FD" w:rsidRDefault="004772BB" w:rsidP="00484460">
            <w:pPr>
              <w:rPr>
                <w:rFonts w:cs="Arial"/>
              </w:rPr>
            </w:pPr>
            <w:r>
              <w:rPr>
                <w:rFonts w:cs="Arial"/>
              </w:rPr>
              <w:t>Planning Policy Manager</w:t>
            </w:r>
          </w:p>
        </w:tc>
        <w:tc>
          <w:tcPr>
            <w:tcW w:w="1842" w:type="dxa"/>
            <w:tcBorders>
              <w:top w:val="single" w:sz="4" w:space="0" w:color="auto"/>
              <w:left w:val="single" w:sz="4" w:space="0" w:color="auto"/>
              <w:bottom w:val="single" w:sz="4" w:space="0" w:color="auto"/>
              <w:right w:val="single" w:sz="4" w:space="0" w:color="auto"/>
            </w:tcBorders>
            <w:shd w:val="clear" w:color="auto" w:fill="0070C0"/>
          </w:tcPr>
          <w:p w14:paraId="50446987" w14:textId="77777777" w:rsidR="00986240" w:rsidRDefault="004211C9" w:rsidP="00484460">
            <w:pPr>
              <w:rPr>
                <w:b/>
                <w:color w:val="FFFFFF"/>
              </w:rPr>
            </w:pPr>
            <w:r>
              <w:rPr>
                <w:b/>
                <w:color w:val="FFFFFF"/>
              </w:rPr>
              <w:t>Responsible for:</w:t>
            </w:r>
          </w:p>
        </w:tc>
        <w:tc>
          <w:tcPr>
            <w:tcW w:w="3403" w:type="dxa"/>
            <w:tcBorders>
              <w:top w:val="nil"/>
              <w:left w:val="single" w:sz="4" w:space="0" w:color="auto"/>
              <w:bottom w:val="single" w:sz="4" w:space="0" w:color="auto"/>
              <w:right w:val="single" w:sz="6" w:space="0" w:color="000000" w:themeColor="text1"/>
            </w:tcBorders>
          </w:tcPr>
          <w:p w14:paraId="5A39BBE3" w14:textId="77777777" w:rsidR="00B16FBA" w:rsidRPr="00B677A0" w:rsidRDefault="00B16FBA" w:rsidP="00484460"/>
        </w:tc>
      </w:tr>
      <w:tr w:rsidR="00CC7A98" w:rsidRPr="00B677A0" w14:paraId="389CCF6D" w14:textId="77777777" w:rsidTr="4DA7E20D">
        <w:trPr>
          <w:trHeight w:val="191"/>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179A123F" w14:textId="77777777" w:rsidR="00CC7A98" w:rsidRDefault="00CC7A98" w:rsidP="00484460">
            <w:pPr>
              <w:rPr>
                <w:b/>
                <w:color w:val="FFFFFF"/>
              </w:rPr>
            </w:pPr>
            <w:r>
              <w:rPr>
                <w:b/>
                <w:color w:val="FFFFFF"/>
              </w:rPr>
              <w:t>Grade:</w:t>
            </w:r>
          </w:p>
        </w:tc>
        <w:tc>
          <w:tcPr>
            <w:tcW w:w="8363" w:type="dxa"/>
            <w:gridSpan w:val="3"/>
            <w:tcBorders>
              <w:top w:val="nil"/>
              <w:left w:val="single" w:sz="4" w:space="0" w:color="auto"/>
              <w:bottom w:val="single" w:sz="4" w:space="0" w:color="auto"/>
              <w:right w:val="single" w:sz="6" w:space="0" w:color="000000" w:themeColor="text1"/>
            </w:tcBorders>
          </w:tcPr>
          <w:p w14:paraId="38AB9B4F" w14:textId="46F05EEA" w:rsidR="00CC7A98" w:rsidRDefault="00C63D57" w:rsidP="00484460">
            <w:pPr>
              <w:rPr>
                <w:rFonts w:cs="Arial"/>
              </w:rPr>
            </w:pPr>
            <w:r w:rsidRPr="4DA7E20D">
              <w:rPr>
                <w:rFonts w:cs="Arial"/>
              </w:rPr>
              <w:t xml:space="preserve"> </w:t>
            </w:r>
            <w:r w:rsidR="00E01B60" w:rsidRPr="4DA7E20D">
              <w:rPr>
                <w:rFonts w:cs="Arial"/>
              </w:rPr>
              <w:t>9</w:t>
            </w:r>
          </w:p>
        </w:tc>
      </w:tr>
      <w:tr w:rsidR="009969F4" w:rsidRPr="00B677A0" w14:paraId="286CF48C" w14:textId="77777777" w:rsidTr="4DA7E20D">
        <w:trPr>
          <w:trHeight w:val="269"/>
          <w:jc w:val="center"/>
        </w:trPr>
        <w:tc>
          <w:tcPr>
            <w:tcW w:w="1839" w:type="dxa"/>
            <w:tcBorders>
              <w:top w:val="single" w:sz="4" w:space="0" w:color="auto"/>
              <w:left w:val="single" w:sz="4" w:space="0" w:color="auto"/>
              <w:bottom w:val="single" w:sz="4" w:space="0" w:color="auto"/>
              <w:right w:val="single" w:sz="4" w:space="0" w:color="auto"/>
            </w:tcBorders>
            <w:shd w:val="clear" w:color="auto" w:fill="0070C0"/>
          </w:tcPr>
          <w:p w14:paraId="5C4879D2" w14:textId="77777777" w:rsidR="009969F4" w:rsidRDefault="009969F4" w:rsidP="00484460">
            <w:pPr>
              <w:rPr>
                <w:b/>
                <w:color w:val="FFFFFF"/>
              </w:rPr>
            </w:pPr>
            <w:r>
              <w:rPr>
                <w:b/>
                <w:color w:val="FFFFFF"/>
              </w:rPr>
              <w:t>Location:</w:t>
            </w:r>
          </w:p>
        </w:tc>
        <w:tc>
          <w:tcPr>
            <w:tcW w:w="8363" w:type="dxa"/>
            <w:gridSpan w:val="3"/>
            <w:tcBorders>
              <w:top w:val="single" w:sz="4" w:space="0" w:color="auto"/>
              <w:left w:val="single" w:sz="4" w:space="0" w:color="auto"/>
              <w:bottom w:val="single" w:sz="4" w:space="0" w:color="auto"/>
              <w:right w:val="single" w:sz="4" w:space="0" w:color="auto"/>
            </w:tcBorders>
          </w:tcPr>
          <w:p w14:paraId="0D84B0C8" w14:textId="7682E6FA" w:rsidR="009969F4" w:rsidRPr="00B677A0" w:rsidRDefault="00753DB4" w:rsidP="00484460">
            <w:pPr>
              <w:spacing w:line="240" w:lineRule="exact"/>
            </w:pPr>
            <w:r>
              <w:t>Civic Centre, Poulton le Fylde and Hybrid</w:t>
            </w:r>
          </w:p>
        </w:tc>
      </w:tr>
      <w:tr w:rsidR="009969F4" w:rsidRPr="00B677A0" w14:paraId="41C8F396" w14:textId="77777777" w:rsidTr="4DA7E20D">
        <w:tblPrEx>
          <w:tblBorders>
            <w:top w:val="none" w:sz="0" w:space="0" w:color="auto"/>
            <w:left w:val="none" w:sz="0" w:space="0" w:color="auto"/>
            <w:bottom w:val="none" w:sz="0" w:space="0" w:color="auto"/>
            <w:right w:val="none" w:sz="0" w:space="0" w:color="auto"/>
          </w:tblBorders>
          <w:tblCellMar>
            <w:left w:w="108" w:type="dxa"/>
            <w:right w:w="108" w:type="dxa"/>
          </w:tblCellMar>
        </w:tblPrEx>
        <w:trPr>
          <w:jc w:val="center"/>
        </w:trPr>
        <w:tc>
          <w:tcPr>
            <w:tcW w:w="10202" w:type="dxa"/>
            <w:gridSpan w:val="4"/>
            <w:tcBorders>
              <w:top w:val="single" w:sz="4" w:space="0" w:color="auto"/>
              <w:left w:val="single" w:sz="0" w:space="0" w:color="000000" w:themeColor="text1"/>
              <w:bottom w:val="single" w:sz="4" w:space="0" w:color="auto"/>
              <w:right w:val="single" w:sz="0" w:space="0" w:color="000000" w:themeColor="text1"/>
            </w:tcBorders>
          </w:tcPr>
          <w:p w14:paraId="72A3D3EC" w14:textId="77777777" w:rsidR="009969F4" w:rsidRPr="00B677A0" w:rsidRDefault="009969F4" w:rsidP="009969F4">
            <w:pPr>
              <w:spacing w:before="0" w:beforeAutospacing="0" w:after="0" w:afterAutospacing="0"/>
            </w:pPr>
          </w:p>
        </w:tc>
      </w:tr>
      <w:tr w:rsidR="009969F4" w:rsidRPr="00B677A0" w14:paraId="34513599" w14:textId="77777777" w:rsidTr="4DA7E20D">
        <w:tblPrEx>
          <w:tblBorders>
            <w:top w:val="none" w:sz="0" w:space="0" w:color="auto"/>
            <w:left w:val="none" w:sz="0" w:space="0" w:color="auto"/>
            <w:bottom w:val="none" w:sz="0" w:space="0" w:color="auto"/>
            <w:right w:val="none" w:sz="0" w:space="0" w:color="auto"/>
          </w:tblBorders>
        </w:tblPrEx>
        <w:trPr>
          <w:cantSplit/>
          <w:trHeight w:val="235"/>
          <w:jc w:val="center"/>
        </w:trPr>
        <w:tc>
          <w:tcPr>
            <w:tcW w:w="10202" w:type="dxa"/>
            <w:gridSpan w:val="4"/>
            <w:tcBorders>
              <w:top w:val="single" w:sz="4" w:space="0" w:color="auto"/>
              <w:left w:val="single" w:sz="4" w:space="0" w:color="auto"/>
              <w:bottom w:val="single" w:sz="4" w:space="0" w:color="auto"/>
              <w:right w:val="single" w:sz="4" w:space="0" w:color="auto"/>
            </w:tcBorders>
            <w:shd w:val="clear" w:color="auto" w:fill="0070C0"/>
          </w:tcPr>
          <w:p w14:paraId="45209558" w14:textId="77777777" w:rsidR="009969F4" w:rsidRDefault="009969F4" w:rsidP="009969F4">
            <w:pPr>
              <w:pStyle w:val="Heading2"/>
              <w:rPr>
                <w:color w:val="FFFFFF"/>
              </w:rPr>
            </w:pPr>
            <w:r>
              <w:rPr>
                <w:color w:val="FFFFFF"/>
              </w:rPr>
              <w:t>Job Purpose:</w:t>
            </w:r>
          </w:p>
        </w:tc>
      </w:tr>
      <w:tr w:rsidR="009969F4" w:rsidRPr="00B677A0" w14:paraId="7112D561" w14:textId="77777777" w:rsidTr="4DA7E20D">
        <w:tblPrEx>
          <w:tblBorders>
            <w:top w:val="none" w:sz="0" w:space="0" w:color="auto"/>
            <w:left w:val="none" w:sz="0" w:space="0" w:color="auto"/>
            <w:bottom w:val="none" w:sz="0" w:space="0" w:color="auto"/>
            <w:right w:val="none" w:sz="0" w:space="0" w:color="auto"/>
          </w:tblBorders>
        </w:tblPrEx>
        <w:trPr>
          <w:trHeight w:val="271"/>
          <w:jc w:val="center"/>
        </w:trPr>
        <w:tc>
          <w:tcPr>
            <w:tcW w:w="10202" w:type="dxa"/>
            <w:gridSpan w:val="4"/>
            <w:tcBorders>
              <w:top w:val="single" w:sz="4" w:space="0" w:color="auto"/>
              <w:left w:val="single" w:sz="4" w:space="0" w:color="auto"/>
              <w:bottom w:val="single" w:sz="4" w:space="0" w:color="auto"/>
              <w:right w:val="single" w:sz="4" w:space="0" w:color="auto"/>
            </w:tcBorders>
          </w:tcPr>
          <w:p w14:paraId="27F33BAA" w14:textId="77777777" w:rsidR="00DC7835" w:rsidRDefault="00DC7835" w:rsidP="00DC7835">
            <w:pPr>
              <w:spacing w:before="60" w:after="60"/>
            </w:pPr>
            <w:r w:rsidRPr="00310DC1">
              <w:t xml:space="preserve">To provide, in all aspects, advice </w:t>
            </w:r>
            <w:r>
              <w:t xml:space="preserve">and recommendations </w:t>
            </w:r>
            <w:r w:rsidRPr="00310DC1">
              <w:t xml:space="preserve">on matters relating to building conservation and the historic environment, including the promotion of conservation in the Borough. </w:t>
            </w:r>
          </w:p>
          <w:p w14:paraId="38FCF6B2" w14:textId="6C67B3F8" w:rsidR="009969F4" w:rsidRPr="002C636C" w:rsidRDefault="00DC7835" w:rsidP="00DC7835">
            <w:pPr>
              <w:pStyle w:val="paragraph"/>
              <w:jc w:val="both"/>
              <w:textAlignment w:val="baseline"/>
              <w:rPr>
                <w:rStyle w:val="eop"/>
                <w:rFonts w:ascii="Arial" w:hAnsi="Arial" w:cs="Arial"/>
              </w:rPr>
            </w:pPr>
            <w:r w:rsidRPr="00310DC1">
              <w:rPr>
                <w:rFonts w:ascii="Arial" w:hAnsi="Arial"/>
              </w:rPr>
              <w:t>To seek conservation funding, develop conservation area appraisals / management plans</w:t>
            </w:r>
            <w:r>
              <w:rPr>
                <w:rFonts w:ascii="Arial" w:hAnsi="Arial"/>
              </w:rPr>
              <w:t>, local lists,</w:t>
            </w:r>
            <w:r w:rsidRPr="00310DC1">
              <w:rPr>
                <w:rFonts w:ascii="Arial" w:hAnsi="Arial"/>
              </w:rPr>
              <w:t xml:space="preserve"> </w:t>
            </w:r>
            <w:r w:rsidR="00801326">
              <w:rPr>
                <w:rFonts w:ascii="Arial" w:hAnsi="Arial"/>
              </w:rPr>
              <w:t>to</w:t>
            </w:r>
            <w:r w:rsidRPr="00310DC1">
              <w:rPr>
                <w:rFonts w:ascii="Arial" w:hAnsi="Arial"/>
              </w:rPr>
              <w:t xml:space="preserve"> administer grant schemes, deal with non-major planning applications within conservation areas or applications affecting Listed Buildings</w:t>
            </w:r>
            <w:r w:rsidR="00801326">
              <w:rPr>
                <w:rFonts w:ascii="Arial" w:hAnsi="Arial"/>
              </w:rPr>
              <w:t xml:space="preserve">, </w:t>
            </w:r>
            <w:r w:rsidR="00DA5C25">
              <w:rPr>
                <w:rFonts w:ascii="Arial" w:hAnsi="Arial"/>
              </w:rPr>
              <w:t>and lead on solutions and interventions to ensure the long-term preservation of building’s heritage value.</w:t>
            </w:r>
          </w:p>
        </w:tc>
      </w:tr>
    </w:tbl>
    <w:p w14:paraId="3DEEC669" w14:textId="77777777" w:rsidR="003E5093" w:rsidRDefault="003E5093" w:rsidP="00C808C0"/>
    <w:tbl>
      <w:tblPr>
        <w:tblW w:w="10206" w:type="dxa"/>
        <w:jc w:val="center"/>
        <w:tblLayout w:type="fixed"/>
        <w:tblCellMar>
          <w:left w:w="107" w:type="dxa"/>
          <w:right w:w="107" w:type="dxa"/>
        </w:tblCellMar>
        <w:tblLook w:val="0000" w:firstRow="0" w:lastRow="0" w:firstColumn="0" w:lastColumn="0" w:noHBand="0" w:noVBand="0"/>
      </w:tblPr>
      <w:tblGrid>
        <w:gridCol w:w="10206"/>
      </w:tblGrid>
      <w:tr w:rsidR="003E5093" w:rsidRPr="00B677A0" w14:paraId="16756A63" w14:textId="77777777" w:rsidTr="64883FA8">
        <w:trPr>
          <w:cantSplit/>
          <w:jc w:val="center"/>
        </w:trPr>
        <w:tc>
          <w:tcPr>
            <w:tcW w:w="10206" w:type="dxa"/>
            <w:tcBorders>
              <w:top w:val="single" w:sz="4" w:space="0" w:color="auto"/>
              <w:left w:val="single" w:sz="4" w:space="0" w:color="auto"/>
              <w:bottom w:val="single" w:sz="4" w:space="0" w:color="auto"/>
              <w:right w:val="single" w:sz="4" w:space="0" w:color="auto"/>
            </w:tcBorders>
            <w:shd w:val="clear" w:color="auto" w:fill="0070C0"/>
          </w:tcPr>
          <w:p w14:paraId="21CAA561" w14:textId="77777777" w:rsidR="003E5093" w:rsidRDefault="003E5093" w:rsidP="00AA7ADF">
            <w:pPr>
              <w:rPr>
                <w:color w:val="FFFFFF"/>
              </w:rPr>
            </w:pPr>
            <w:r>
              <w:rPr>
                <w:b/>
                <w:color w:val="FFFFFF"/>
              </w:rPr>
              <w:t>Key Tasks &amp; Responsibilities:</w:t>
            </w:r>
          </w:p>
        </w:tc>
      </w:tr>
      <w:tr w:rsidR="003E5093" w:rsidRPr="00B677A0" w14:paraId="66B8FA6D" w14:textId="77777777" w:rsidTr="64883FA8">
        <w:trPr>
          <w:jc w:val="center"/>
        </w:trPr>
        <w:tc>
          <w:tcPr>
            <w:tcW w:w="10206" w:type="dxa"/>
            <w:tcBorders>
              <w:top w:val="single" w:sz="4" w:space="0" w:color="auto"/>
              <w:left w:val="single" w:sz="4" w:space="0" w:color="auto"/>
              <w:bottom w:val="single" w:sz="4" w:space="0" w:color="auto"/>
              <w:right w:val="single" w:sz="4" w:space="0" w:color="auto"/>
            </w:tcBorders>
          </w:tcPr>
          <w:p w14:paraId="71BC7807" w14:textId="77777777" w:rsidR="00B840BB" w:rsidRDefault="00B840BB" w:rsidP="00AA7ADF">
            <w:pPr>
              <w:spacing w:before="0" w:beforeAutospacing="0" w:after="0" w:afterAutospacing="0"/>
            </w:pPr>
          </w:p>
          <w:p w14:paraId="69579DA3" w14:textId="40FF0D91" w:rsidR="00D82D31" w:rsidRDefault="000A7866" w:rsidP="00303F67">
            <w:pPr>
              <w:tabs>
                <w:tab w:val="left" w:pos="1134"/>
              </w:tabs>
              <w:spacing w:before="0" w:beforeAutospacing="0" w:after="0" w:afterAutospacing="0"/>
            </w:pPr>
            <w:r>
              <w:t xml:space="preserve">Lead on </w:t>
            </w:r>
            <w:r w:rsidR="00F212CD" w:rsidRPr="00310DC1">
              <w:t>all issues relating to conservation of the built environment</w:t>
            </w:r>
            <w:r w:rsidR="00676731">
              <w:t>, in particular</w:t>
            </w:r>
            <w:r w:rsidR="00303F67">
              <w:t>:</w:t>
            </w:r>
          </w:p>
          <w:p w14:paraId="16F9727D" w14:textId="77777777" w:rsidR="00D82D31" w:rsidRDefault="00D82D31" w:rsidP="00D82D31">
            <w:pPr>
              <w:pStyle w:val="ListParagraph"/>
              <w:tabs>
                <w:tab w:val="left" w:pos="1134"/>
              </w:tabs>
              <w:spacing w:before="0" w:beforeAutospacing="0" w:after="0" w:afterAutospacing="0"/>
              <w:ind w:left="458"/>
            </w:pPr>
          </w:p>
          <w:p w14:paraId="59691C11" w14:textId="77777777" w:rsidR="00994252" w:rsidRDefault="00D82D31" w:rsidP="00994252">
            <w:pPr>
              <w:pStyle w:val="ListParagraph"/>
              <w:numPr>
                <w:ilvl w:val="0"/>
                <w:numId w:val="44"/>
              </w:numPr>
              <w:tabs>
                <w:tab w:val="left" w:pos="1134"/>
              </w:tabs>
              <w:spacing w:before="0" w:beforeAutospacing="0" w:after="0" w:afterAutospacing="0"/>
            </w:pPr>
            <w:r>
              <w:t xml:space="preserve">To deal with all </w:t>
            </w:r>
            <w:r w:rsidRPr="00310DC1">
              <w:t>planning applications (excluding major applications) within Conservation Areas or affecting Listed Buildings and any other planning applications as deemed appropriate by the Development Manager.</w:t>
            </w:r>
          </w:p>
          <w:p w14:paraId="3066A1C0" w14:textId="77777777" w:rsidR="00994252" w:rsidRDefault="00994252" w:rsidP="00994252">
            <w:pPr>
              <w:pStyle w:val="ListParagraph"/>
            </w:pPr>
          </w:p>
          <w:p w14:paraId="5023EDE2" w14:textId="27B4AD4D" w:rsidR="002A72FC" w:rsidRDefault="002A72FC" w:rsidP="00994252">
            <w:pPr>
              <w:pStyle w:val="ListParagraph"/>
              <w:numPr>
                <w:ilvl w:val="0"/>
                <w:numId w:val="44"/>
              </w:numPr>
              <w:tabs>
                <w:tab w:val="left" w:pos="1134"/>
              </w:tabs>
              <w:spacing w:before="0" w:beforeAutospacing="0" w:after="0" w:afterAutospacing="0"/>
            </w:pPr>
            <w:r w:rsidRPr="00310DC1">
              <w:t xml:space="preserve">Advise and assist development </w:t>
            </w:r>
            <w:r>
              <w:t>management</w:t>
            </w:r>
            <w:r w:rsidRPr="00310DC1">
              <w:t xml:space="preserve"> staff in respect of applications and enforcement cases for work in conservation areas or involving listed buildings;</w:t>
            </w:r>
          </w:p>
          <w:p w14:paraId="5C3853C0" w14:textId="77777777" w:rsidR="00994252" w:rsidRDefault="00994252" w:rsidP="00994252">
            <w:pPr>
              <w:pStyle w:val="ListParagraph"/>
            </w:pPr>
          </w:p>
          <w:p w14:paraId="304B0595" w14:textId="79FAFB9F" w:rsidR="00994252" w:rsidRDefault="00994252" w:rsidP="00994252">
            <w:pPr>
              <w:pStyle w:val="ListParagraph"/>
              <w:numPr>
                <w:ilvl w:val="0"/>
                <w:numId w:val="44"/>
              </w:numPr>
              <w:tabs>
                <w:tab w:val="left" w:pos="1134"/>
              </w:tabs>
              <w:spacing w:before="0" w:beforeAutospacing="0" w:after="0" w:afterAutospacing="0"/>
            </w:pPr>
            <w:r w:rsidRPr="00310DC1">
              <w:t>To prepare and assist in the preparation of reports to Committee.</w:t>
            </w:r>
            <w:r>
              <w:t xml:space="preserve"> To present your own recommendations to Committee and other internal and public meetings on complex and/or controversial planning issues in a clear and concise manner including provide expert professional advice to Members and the public. </w:t>
            </w:r>
          </w:p>
          <w:p w14:paraId="1B5AB6B4" w14:textId="77777777" w:rsidR="00303F67" w:rsidRDefault="00303F67" w:rsidP="00303F67">
            <w:pPr>
              <w:pStyle w:val="ListParagraph"/>
            </w:pPr>
          </w:p>
          <w:p w14:paraId="0D69E314" w14:textId="7FD3E8AC" w:rsidR="002A72FC" w:rsidRPr="00310DC1" w:rsidRDefault="002A72FC" w:rsidP="4EF7A32F">
            <w:pPr>
              <w:pStyle w:val="ListParagraph"/>
              <w:numPr>
                <w:ilvl w:val="0"/>
                <w:numId w:val="44"/>
              </w:numPr>
              <w:tabs>
                <w:tab w:val="left" w:pos="1134"/>
              </w:tabs>
              <w:spacing w:before="0" w:beforeAutospacing="0" w:after="0" w:afterAutospacing="0"/>
            </w:pPr>
            <w:r>
              <w:lastRenderedPageBreak/>
              <w:t xml:space="preserve">Prepare evidence for and </w:t>
            </w:r>
            <w:r w:rsidR="3800D482">
              <w:t xml:space="preserve">act as the expert witness </w:t>
            </w:r>
            <w:r>
              <w:t xml:space="preserve">at informal hearings, public inquiries and court </w:t>
            </w:r>
            <w:r w:rsidR="007C2BE7">
              <w:t>relating to conservation</w:t>
            </w:r>
            <w:r w:rsidR="00CC445A">
              <w:t>;</w:t>
            </w:r>
          </w:p>
          <w:p w14:paraId="25810E13" w14:textId="77777777" w:rsidR="009A69E4" w:rsidRDefault="009A69E4" w:rsidP="00CF25F0">
            <w:pPr>
              <w:pStyle w:val="ListParagraph"/>
              <w:ind w:left="458" w:hanging="421"/>
            </w:pPr>
          </w:p>
          <w:p w14:paraId="7ED2199B" w14:textId="1B5914A4" w:rsidR="00DF522A" w:rsidRDefault="009A69E4" w:rsidP="7D7BC30F">
            <w:pPr>
              <w:pStyle w:val="ListParagraph"/>
              <w:numPr>
                <w:ilvl w:val="0"/>
                <w:numId w:val="44"/>
              </w:numPr>
              <w:tabs>
                <w:tab w:val="left" w:pos="1134"/>
              </w:tabs>
              <w:spacing w:before="0" w:beforeAutospacing="0" w:after="0" w:afterAutospacing="0"/>
            </w:pPr>
            <w:r>
              <w:t xml:space="preserve">To initiate and participate in matters relating to policy compliance and proactive enforcement matters and conflict resolution to ensure high quality outcomes that reflect wider </w:t>
            </w:r>
            <w:r w:rsidR="00BE1B03">
              <w:t xml:space="preserve">council </w:t>
            </w:r>
            <w:r>
              <w:t>objectives</w:t>
            </w:r>
            <w:r w:rsidR="00DF522A">
              <w:t>, working alongside Planning Enforcement</w:t>
            </w:r>
            <w:r w:rsidR="00704D9D">
              <w:t xml:space="preserve"> and other Council departments</w:t>
            </w:r>
            <w:r w:rsidR="00DF522A">
              <w:t>.</w:t>
            </w:r>
          </w:p>
          <w:p w14:paraId="1A5FC1C0" w14:textId="77777777" w:rsidR="00DF522A" w:rsidRDefault="00DF522A" w:rsidP="00DF522A">
            <w:pPr>
              <w:pStyle w:val="ListParagraph"/>
              <w:tabs>
                <w:tab w:val="left" w:pos="1134"/>
              </w:tabs>
              <w:spacing w:before="0" w:beforeAutospacing="0" w:after="0" w:afterAutospacing="0"/>
            </w:pPr>
          </w:p>
          <w:p w14:paraId="1D3BC87E" w14:textId="7A7E414A" w:rsidR="009A69E4" w:rsidRDefault="009A69E4" w:rsidP="00DF522A">
            <w:pPr>
              <w:pStyle w:val="ListParagraph"/>
              <w:numPr>
                <w:ilvl w:val="0"/>
                <w:numId w:val="44"/>
              </w:numPr>
              <w:tabs>
                <w:tab w:val="left" w:pos="1134"/>
              </w:tabs>
              <w:spacing w:before="0" w:beforeAutospacing="0" w:after="0" w:afterAutospacing="0"/>
            </w:pPr>
            <w:r>
              <w:t xml:space="preserve">To lead on preparing schedule of works for </w:t>
            </w:r>
            <w:r w:rsidR="005A1A5B">
              <w:t xml:space="preserve">heritage </w:t>
            </w:r>
            <w:r>
              <w:t>buildings</w:t>
            </w:r>
            <w:r w:rsidR="003447E8">
              <w:t xml:space="preserve"> to consider </w:t>
            </w:r>
            <w:r>
              <w:t xml:space="preserve">building condition, conservation priorities and the method and materials to be used to ensure interventions that are sympathetic to the conservation value </w:t>
            </w:r>
            <w:r w:rsidR="005B4C8E">
              <w:t xml:space="preserve">to </w:t>
            </w:r>
            <w:r>
              <w:t xml:space="preserve">ensure long term preservation. </w:t>
            </w:r>
          </w:p>
          <w:p w14:paraId="27B7C5F9" w14:textId="77777777" w:rsidR="0030238B" w:rsidRDefault="0030238B" w:rsidP="0030238B">
            <w:pPr>
              <w:pStyle w:val="ListParagraph"/>
            </w:pPr>
          </w:p>
          <w:p w14:paraId="71BBFD6C" w14:textId="4F35BA48" w:rsidR="0030238B" w:rsidRDefault="0030238B" w:rsidP="00CF25F0">
            <w:pPr>
              <w:pStyle w:val="ListParagraph"/>
              <w:numPr>
                <w:ilvl w:val="0"/>
                <w:numId w:val="44"/>
              </w:numPr>
              <w:tabs>
                <w:tab w:val="left" w:pos="1134"/>
              </w:tabs>
              <w:spacing w:before="0" w:beforeAutospacing="0" w:after="0" w:afterAutospacing="0"/>
            </w:pPr>
            <w:r>
              <w:t xml:space="preserve">To take a lead on managing the process associated with acquiring land or property of conservation value </w:t>
            </w:r>
            <w:r w:rsidR="009B66AD">
              <w:t>via</w:t>
            </w:r>
            <w:r>
              <w:t xml:space="preserve"> </w:t>
            </w:r>
            <w:r w:rsidR="005B4C8E">
              <w:t>C</w:t>
            </w:r>
            <w:r>
              <w:t xml:space="preserve">ompulsory </w:t>
            </w:r>
            <w:r w:rsidR="005B4C8E">
              <w:t>P</w:t>
            </w:r>
            <w:r>
              <w:t xml:space="preserve">urchase </w:t>
            </w:r>
            <w:r w:rsidR="005B4C8E">
              <w:t>O</w:t>
            </w:r>
            <w:r>
              <w:t xml:space="preserve">rder (CPO), including preparing documentation, negotiating with landowner, handling compensation claims and ensuring compliance with relevant legislation, in association with legal and other Council departments. </w:t>
            </w:r>
          </w:p>
          <w:p w14:paraId="6D4CB734" w14:textId="77777777" w:rsidR="009A69E4" w:rsidRDefault="009A69E4" w:rsidP="00D82D31">
            <w:pPr>
              <w:pStyle w:val="ListParagraph"/>
            </w:pPr>
          </w:p>
          <w:p w14:paraId="292A81E8" w14:textId="77777777" w:rsidR="001B6453" w:rsidRDefault="001B6453" w:rsidP="001B6453">
            <w:pPr>
              <w:pStyle w:val="ListParagraph"/>
              <w:numPr>
                <w:ilvl w:val="0"/>
                <w:numId w:val="44"/>
              </w:numPr>
              <w:tabs>
                <w:tab w:val="left" w:pos="1134"/>
              </w:tabs>
              <w:spacing w:before="0" w:beforeAutospacing="0" w:after="0" w:afterAutospacing="0"/>
            </w:pPr>
            <w:r w:rsidRPr="00310DC1">
              <w:t xml:space="preserve">To liaise and work closely with other </w:t>
            </w:r>
            <w:r>
              <w:t>teams within Planning Services</w:t>
            </w:r>
            <w:r w:rsidRPr="00310DC1">
              <w:t xml:space="preserve"> and other service units to ensure co-ordinated, efficient and effective service delivery.</w:t>
            </w:r>
          </w:p>
          <w:p w14:paraId="65FBDD12" w14:textId="77777777" w:rsidR="002815A6" w:rsidRDefault="002815A6" w:rsidP="002815A6">
            <w:pPr>
              <w:pStyle w:val="ListParagraph"/>
            </w:pPr>
          </w:p>
          <w:p w14:paraId="0B415F90" w14:textId="0C00CAE7" w:rsidR="002815A6" w:rsidRDefault="002815A6" w:rsidP="001B6453">
            <w:pPr>
              <w:pStyle w:val="ListParagraph"/>
              <w:numPr>
                <w:ilvl w:val="0"/>
                <w:numId w:val="44"/>
              </w:numPr>
              <w:tabs>
                <w:tab w:val="left" w:pos="1134"/>
              </w:tabs>
              <w:spacing w:before="0" w:beforeAutospacing="0" w:after="0" w:afterAutospacing="0"/>
            </w:pPr>
            <w:r>
              <w:t xml:space="preserve">To liaise and work closely with the Heritage and Culture Programme Manager to promote </w:t>
            </w:r>
            <w:r w:rsidR="00615042" w:rsidRPr="00310DC1">
              <w:t>building conservation and the historic environment</w:t>
            </w:r>
            <w:r w:rsidR="00615042">
              <w:t xml:space="preserve"> in the Borough. </w:t>
            </w:r>
          </w:p>
          <w:p w14:paraId="43D95B98" w14:textId="77777777" w:rsidR="00CF25F0" w:rsidRDefault="00CF25F0" w:rsidP="00CF25F0">
            <w:pPr>
              <w:pStyle w:val="ListParagraph"/>
            </w:pPr>
          </w:p>
          <w:p w14:paraId="1A36BCCD" w14:textId="77777777" w:rsidR="00CF25F0" w:rsidRPr="00310DC1" w:rsidRDefault="00CF25F0" w:rsidP="00CF25F0">
            <w:pPr>
              <w:pStyle w:val="ListParagraph"/>
              <w:numPr>
                <w:ilvl w:val="0"/>
                <w:numId w:val="44"/>
              </w:numPr>
              <w:tabs>
                <w:tab w:val="left" w:pos="1134"/>
              </w:tabs>
              <w:spacing w:before="0" w:beforeAutospacing="0" w:after="0" w:afterAutospacing="0"/>
            </w:pPr>
            <w:r>
              <w:t xml:space="preserve">To provide written and verbal conservation advice to </w:t>
            </w:r>
            <w:r w:rsidRPr="00310DC1">
              <w:t xml:space="preserve">Councillors, </w:t>
            </w:r>
            <w:r>
              <w:t xml:space="preserve">officers, </w:t>
            </w:r>
            <w:r w:rsidRPr="00310DC1">
              <w:t>the public and external bodies on all matters concerning conservation</w:t>
            </w:r>
            <w:r>
              <w:t xml:space="preserve"> and ensure that high standards of development are achieved</w:t>
            </w:r>
            <w:r w:rsidRPr="00310DC1">
              <w:t>.</w:t>
            </w:r>
          </w:p>
          <w:p w14:paraId="713B293F" w14:textId="77777777" w:rsidR="004C11AC" w:rsidRDefault="004C11AC" w:rsidP="004C11AC">
            <w:pPr>
              <w:pStyle w:val="ListParagraph"/>
            </w:pPr>
          </w:p>
          <w:p w14:paraId="6E70E164" w14:textId="70819608" w:rsidR="004C11AC" w:rsidRDefault="004C11AC" w:rsidP="00CF25F0">
            <w:pPr>
              <w:pStyle w:val="ListParagraph"/>
              <w:numPr>
                <w:ilvl w:val="0"/>
                <w:numId w:val="44"/>
              </w:numPr>
              <w:tabs>
                <w:tab w:val="left" w:pos="1134"/>
              </w:tabs>
              <w:spacing w:before="0" w:beforeAutospacing="0" w:after="0" w:afterAutospacing="0"/>
            </w:pPr>
            <w:r>
              <w:t xml:space="preserve">To implement self-contained projects or components of larger projects </w:t>
            </w:r>
            <w:r w:rsidR="005931C8">
              <w:t>that are of</w:t>
            </w:r>
            <w:r w:rsidR="00CC445A">
              <w:t xml:space="preserve"> conservation value, </w:t>
            </w:r>
            <w:r>
              <w:t xml:space="preserve">in order to deliver organisational objectives, taking a project management role. </w:t>
            </w:r>
          </w:p>
          <w:p w14:paraId="4CDDD9EE" w14:textId="77777777" w:rsidR="009A69E4" w:rsidRDefault="009A69E4" w:rsidP="00D82D31">
            <w:pPr>
              <w:pStyle w:val="ListParagraph"/>
            </w:pPr>
          </w:p>
          <w:p w14:paraId="7877F60B" w14:textId="28F79376" w:rsidR="00E7266F" w:rsidRPr="00310DC1" w:rsidRDefault="001B6453" w:rsidP="00CF25F0">
            <w:pPr>
              <w:pStyle w:val="ListParagraph"/>
              <w:numPr>
                <w:ilvl w:val="0"/>
                <w:numId w:val="44"/>
              </w:numPr>
              <w:tabs>
                <w:tab w:val="left" w:pos="1134"/>
              </w:tabs>
              <w:spacing w:before="0" w:beforeAutospacing="0" w:after="0" w:afterAutospacing="0"/>
            </w:pPr>
            <w:r>
              <w:t>To c</w:t>
            </w:r>
            <w:r w:rsidRPr="00310DC1">
              <w:t>arry out appraisals and management plans for all conservation areas and ensure their regular review</w:t>
            </w:r>
            <w:r>
              <w:t xml:space="preserve"> and implementation</w:t>
            </w:r>
            <w:r w:rsidR="00E7266F">
              <w:t>. To review existing conservation</w:t>
            </w:r>
            <w:r w:rsidR="00DE591A">
              <w:t xml:space="preserve"> a</w:t>
            </w:r>
            <w:r w:rsidR="00E7266F" w:rsidRPr="00310DC1">
              <w:t>reas and recommend extensions / new conservation areas</w:t>
            </w:r>
            <w:r w:rsidR="00085C4E">
              <w:t>. To consider the use of Article 4 powers</w:t>
            </w:r>
          </w:p>
          <w:p w14:paraId="03BF8F5A" w14:textId="77777777" w:rsidR="009A69E4" w:rsidRDefault="009A69E4" w:rsidP="00D82D31">
            <w:pPr>
              <w:pStyle w:val="ListParagraph"/>
            </w:pPr>
          </w:p>
          <w:p w14:paraId="775BC2D1" w14:textId="77777777" w:rsidR="00426EF4" w:rsidRDefault="00426EF4" w:rsidP="00426EF4">
            <w:pPr>
              <w:pStyle w:val="ListParagraph"/>
              <w:numPr>
                <w:ilvl w:val="0"/>
                <w:numId w:val="44"/>
              </w:numPr>
              <w:tabs>
                <w:tab w:val="left" w:pos="1134"/>
              </w:tabs>
              <w:spacing w:before="0" w:beforeAutospacing="0" w:after="0" w:afterAutospacing="0"/>
            </w:pPr>
            <w:r w:rsidRPr="00310DC1">
              <w:t>Carry out reviews of the ‘Buildings at Risk’ register at regular intervals;</w:t>
            </w:r>
          </w:p>
          <w:p w14:paraId="5B818DD7" w14:textId="77777777" w:rsidR="00C61639" w:rsidRDefault="00C61639" w:rsidP="00C61639">
            <w:pPr>
              <w:pStyle w:val="ListParagraph"/>
            </w:pPr>
          </w:p>
          <w:p w14:paraId="5CA2292B" w14:textId="6D366A0E" w:rsidR="00E05102" w:rsidRDefault="00E05102" w:rsidP="00E05102">
            <w:pPr>
              <w:pStyle w:val="ListParagraph"/>
              <w:numPr>
                <w:ilvl w:val="0"/>
                <w:numId w:val="44"/>
              </w:numPr>
              <w:tabs>
                <w:tab w:val="left" w:pos="1134"/>
              </w:tabs>
              <w:spacing w:before="0" w:beforeAutospacing="0" w:after="0" w:afterAutospacing="0"/>
            </w:pPr>
            <w:r>
              <w:t xml:space="preserve">Support the preparation, implementation and review of the statutory development plan by inputting to the formulation of local plan conservation policies and </w:t>
            </w:r>
            <w:r w:rsidR="00FC613E">
              <w:t xml:space="preserve">associated policies, and assess </w:t>
            </w:r>
            <w:r>
              <w:t>the impact of allocations relating to Conservation matters</w:t>
            </w:r>
            <w:r w:rsidR="00FC613E">
              <w:t>;</w:t>
            </w:r>
            <w:r>
              <w:t xml:space="preserve"> </w:t>
            </w:r>
          </w:p>
          <w:p w14:paraId="2410F884" w14:textId="77777777" w:rsidR="00E05102" w:rsidRDefault="00E05102" w:rsidP="00E05102">
            <w:pPr>
              <w:pStyle w:val="ListParagraph"/>
            </w:pPr>
          </w:p>
          <w:p w14:paraId="35B2B686" w14:textId="3CE0F1A8" w:rsidR="00E05102" w:rsidRDefault="00697949" w:rsidP="00E05102">
            <w:pPr>
              <w:pStyle w:val="ListParagraph"/>
              <w:numPr>
                <w:ilvl w:val="0"/>
                <w:numId w:val="44"/>
              </w:numPr>
              <w:tabs>
                <w:tab w:val="left" w:pos="1134"/>
              </w:tabs>
              <w:spacing w:before="0" w:beforeAutospacing="0" w:after="0" w:afterAutospacing="0"/>
            </w:pPr>
            <w:r>
              <w:t>Review, develop</w:t>
            </w:r>
            <w:r w:rsidR="0054420F">
              <w:t>,</w:t>
            </w:r>
            <w:r>
              <w:t xml:space="preserve"> implement </w:t>
            </w:r>
            <w:r w:rsidR="0054420F">
              <w:t xml:space="preserve">and monitor </w:t>
            </w:r>
            <w:r w:rsidR="00AE20B5">
              <w:t>strategies, policies and guidance</w:t>
            </w:r>
            <w:r>
              <w:t xml:space="preserve"> on various aspects of conservation</w:t>
            </w:r>
            <w:r w:rsidR="0054420F">
              <w:t>;</w:t>
            </w:r>
          </w:p>
          <w:p w14:paraId="7EF7EAC1" w14:textId="77777777" w:rsidR="0054420F" w:rsidRDefault="0054420F" w:rsidP="0054420F">
            <w:pPr>
              <w:pStyle w:val="ListParagraph"/>
            </w:pPr>
          </w:p>
          <w:p w14:paraId="0295DAEA" w14:textId="5F9C6235" w:rsidR="009F36D0" w:rsidRDefault="009F36D0" w:rsidP="009F36D0">
            <w:pPr>
              <w:pStyle w:val="ListParagraph"/>
              <w:numPr>
                <w:ilvl w:val="0"/>
                <w:numId w:val="44"/>
              </w:numPr>
              <w:tabs>
                <w:tab w:val="left" w:pos="1134"/>
              </w:tabs>
              <w:spacing w:before="0" w:beforeAutospacing="0" w:after="0" w:afterAutospacing="0"/>
            </w:pPr>
            <w:r w:rsidRPr="00310DC1">
              <w:t>Investigate</w:t>
            </w:r>
            <w:r>
              <w:t xml:space="preserve"> sources of</w:t>
            </w:r>
            <w:r w:rsidRPr="00310DC1">
              <w:t>,</w:t>
            </w:r>
            <w:r>
              <w:t xml:space="preserve"> and to</w:t>
            </w:r>
            <w:r w:rsidRPr="00310DC1">
              <w:t xml:space="preserve"> secure and promote grant assistance relating to conservation;</w:t>
            </w:r>
            <w:r w:rsidRPr="00581900">
              <w:t xml:space="preserve"> Assess and administer applications for grant aid;</w:t>
            </w:r>
          </w:p>
          <w:p w14:paraId="076B85F3" w14:textId="77777777" w:rsidR="00C61639" w:rsidRDefault="00C61639" w:rsidP="00C61639">
            <w:pPr>
              <w:pStyle w:val="ListParagraph"/>
            </w:pPr>
          </w:p>
          <w:p w14:paraId="3D693037" w14:textId="3AB67C83" w:rsidR="00C61639" w:rsidRDefault="00C61639" w:rsidP="00C61639">
            <w:pPr>
              <w:pStyle w:val="ListParagraph"/>
              <w:numPr>
                <w:ilvl w:val="0"/>
                <w:numId w:val="44"/>
              </w:numPr>
              <w:tabs>
                <w:tab w:val="left" w:pos="1134"/>
              </w:tabs>
              <w:spacing w:before="0" w:beforeAutospacing="0" w:after="0" w:afterAutospacing="0"/>
            </w:pPr>
            <w:r>
              <w:t xml:space="preserve">Undertake </w:t>
            </w:r>
            <w:r w:rsidRPr="00310DC1">
              <w:t>public consultation exercises in relation to conservation issues;</w:t>
            </w:r>
          </w:p>
          <w:p w14:paraId="2B028671" w14:textId="77777777" w:rsidR="00096DB0" w:rsidRDefault="00096DB0" w:rsidP="00096DB0">
            <w:pPr>
              <w:pStyle w:val="ListParagraph"/>
              <w:tabs>
                <w:tab w:val="left" w:pos="1134"/>
              </w:tabs>
              <w:spacing w:before="0" w:beforeAutospacing="0" w:after="0" w:afterAutospacing="0"/>
            </w:pPr>
          </w:p>
          <w:p w14:paraId="54F2C586" w14:textId="77777777" w:rsidR="009F36D0" w:rsidRDefault="009F36D0" w:rsidP="00CF25F0">
            <w:pPr>
              <w:pStyle w:val="ListParagraph"/>
              <w:numPr>
                <w:ilvl w:val="0"/>
                <w:numId w:val="44"/>
              </w:numPr>
              <w:tabs>
                <w:tab w:val="left" w:pos="1134"/>
              </w:tabs>
              <w:spacing w:before="0" w:beforeAutospacing="0" w:after="0" w:afterAutospacing="0"/>
            </w:pPr>
            <w:r>
              <w:lastRenderedPageBreak/>
              <w:t xml:space="preserve">Build effective relationships with a range of stakeholders, e.g. Historic England, Civic Societies and Parish Councils. </w:t>
            </w:r>
          </w:p>
          <w:p w14:paraId="00908FEF" w14:textId="77777777" w:rsidR="009F36D0" w:rsidRDefault="009F36D0" w:rsidP="00CF25F0">
            <w:pPr>
              <w:pStyle w:val="ListParagraph"/>
              <w:ind w:left="458" w:hanging="421"/>
            </w:pPr>
          </w:p>
          <w:p w14:paraId="44EE66AA" w14:textId="02937BAE" w:rsidR="009F36D0" w:rsidRDefault="009F36D0" w:rsidP="009F36D0">
            <w:pPr>
              <w:pStyle w:val="ListParagraph"/>
              <w:numPr>
                <w:ilvl w:val="0"/>
                <w:numId w:val="44"/>
              </w:numPr>
              <w:tabs>
                <w:tab w:val="left" w:pos="1134"/>
              </w:tabs>
              <w:spacing w:before="0" w:beforeAutospacing="0" w:after="0" w:afterAutospacing="0"/>
            </w:pPr>
            <w:r>
              <w:t xml:space="preserve">Liaise with Historic England and the Department of Culture, Media and Sport and put forward buildings for listing where justified by their historic </w:t>
            </w:r>
            <w:r w:rsidR="00FE33FC">
              <w:t xml:space="preserve">or architectural importance </w:t>
            </w:r>
            <w:r w:rsidR="00697343">
              <w:t>I</w:t>
            </w:r>
            <w:r>
              <w:t xml:space="preserve"> and/or perceived threat of demolition or inappropriate alteration. </w:t>
            </w:r>
          </w:p>
          <w:p w14:paraId="40B92874" w14:textId="77777777" w:rsidR="00697343" w:rsidRDefault="00697343" w:rsidP="00697343">
            <w:pPr>
              <w:pStyle w:val="ListParagraph"/>
            </w:pPr>
          </w:p>
          <w:p w14:paraId="65E2969E" w14:textId="4748CA6F" w:rsidR="00697343" w:rsidRDefault="00697343" w:rsidP="00697343">
            <w:pPr>
              <w:pStyle w:val="ListParagraph"/>
              <w:numPr>
                <w:ilvl w:val="0"/>
                <w:numId w:val="44"/>
              </w:numPr>
              <w:tabs>
                <w:tab w:val="left" w:pos="1134"/>
              </w:tabs>
              <w:spacing w:before="0" w:beforeAutospacing="0" w:after="0" w:afterAutospacing="0"/>
            </w:pPr>
            <w:r>
              <w:t xml:space="preserve">To consider </w:t>
            </w:r>
            <w:r w:rsidR="001A6311">
              <w:t xml:space="preserve">solutions for the protection of non-designated heritage assets, such as developing a local list. </w:t>
            </w:r>
          </w:p>
          <w:p w14:paraId="11A3D3FE" w14:textId="77777777" w:rsidR="00C5523B" w:rsidRDefault="00C5523B" w:rsidP="00C5523B">
            <w:pPr>
              <w:pStyle w:val="ListParagraph"/>
            </w:pPr>
          </w:p>
          <w:p w14:paraId="4EA76EE0" w14:textId="45C59A21" w:rsidR="00C5523B" w:rsidRDefault="00C5523B" w:rsidP="64883FA8">
            <w:pPr>
              <w:pStyle w:val="ListParagraph"/>
              <w:numPr>
                <w:ilvl w:val="0"/>
                <w:numId w:val="44"/>
              </w:numPr>
              <w:tabs>
                <w:tab w:val="left" w:pos="1134"/>
              </w:tabs>
              <w:spacing w:before="0" w:beforeAutospacing="0" w:after="0" w:afterAutospacing="0"/>
            </w:pPr>
            <w:r>
              <w:t xml:space="preserve">To maintain an up-to-date knowledge of national planning policy and other relevant legislation, policy guidance and good practice and take a proactive approach to relevant changes in legislation. </w:t>
            </w:r>
          </w:p>
          <w:p w14:paraId="7D223784" w14:textId="77777777" w:rsidR="009F36D0" w:rsidRDefault="009F36D0" w:rsidP="009F36D0">
            <w:pPr>
              <w:pStyle w:val="ListParagraph"/>
              <w:tabs>
                <w:tab w:val="left" w:pos="1134"/>
              </w:tabs>
              <w:spacing w:before="0" w:beforeAutospacing="0" w:after="0" w:afterAutospacing="0"/>
            </w:pPr>
          </w:p>
          <w:p w14:paraId="5C78FF0A" w14:textId="0CB0F9B8" w:rsidR="00F212CD" w:rsidRPr="00310DC1" w:rsidRDefault="00F212CD" w:rsidP="00CF25F0">
            <w:pPr>
              <w:pStyle w:val="ListParagraph"/>
              <w:numPr>
                <w:ilvl w:val="0"/>
                <w:numId w:val="44"/>
              </w:numPr>
              <w:tabs>
                <w:tab w:val="left" w:pos="1134"/>
              </w:tabs>
              <w:spacing w:before="0" w:beforeAutospacing="0" w:after="0" w:afterAutospacing="0"/>
            </w:pPr>
            <w:r w:rsidRPr="00310DC1">
              <w:t>Ensure that appropriate record systems are maintained;</w:t>
            </w:r>
          </w:p>
          <w:p w14:paraId="12154B18" w14:textId="77777777" w:rsidR="00230907" w:rsidRDefault="00230907" w:rsidP="00CF25F0">
            <w:pPr>
              <w:pStyle w:val="ListParagraph"/>
              <w:ind w:left="458" w:hanging="421"/>
            </w:pPr>
          </w:p>
          <w:p w14:paraId="7CDE5DBD" w14:textId="77777777" w:rsidR="00230907" w:rsidRDefault="00F212CD" w:rsidP="00CF25F0">
            <w:pPr>
              <w:pStyle w:val="ListParagraph"/>
              <w:numPr>
                <w:ilvl w:val="0"/>
                <w:numId w:val="44"/>
              </w:numPr>
              <w:tabs>
                <w:tab w:val="left" w:pos="1134"/>
              </w:tabs>
              <w:spacing w:before="0" w:beforeAutospacing="0" w:after="0" w:afterAutospacing="0"/>
            </w:pPr>
            <w:r w:rsidRPr="00310DC1">
              <w:t>To develop information on the Council’s website and intranet</w:t>
            </w:r>
            <w:r>
              <w:t xml:space="preserve"> relating to Conservation matters</w:t>
            </w:r>
            <w:r w:rsidRPr="00310DC1">
              <w:t>.</w:t>
            </w:r>
          </w:p>
          <w:p w14:paraId="5CA99632" w14:textId="77777777" w:rsidR="007F3204" w:rsidRDefault="007F3204" w:rsidP="00CF25F0">
            <w:pPr>
              <w:pStyle w:val="ListParagraph"/>
              <w:ind w:left="458" w:hanging="421"/>
            </w:pPr>
          </w:p>
          <w:p w14:paraId="3D74632A" w14:textId="77777777" w:rsidR="00230907" w:rsidRDefault="00F212CD" w:rsidP="00CF25F0">
            <w:pPr>
              <w:pStyle w:val="ListParagraph"/>
              <w:numPr>
                <w:ilvl w:val="0"/>
                <w:numId w:val="44"/>
              </w:numPr>
              <w:tabs>
                <w:tab w:val="left" w:pos="1134"/>
              </w:tabs>
              <w:spacing w:before="0" w:beforeAutospacing="0" w:after="0" w:afterAutospacing="0"/>
            </w:pPr>
            <w:r w:rsidRPr="00310DC1">
              <w:t>To contribute to a continuous improvement in service delivery.</w:t>
            </w:r>
          </w:p>
          <w:p w14:paraId="350D1056" w14:textId="77777777" w:rsidR="00230907" w:rsidRDefault="00230907" w:rsidP="00CF25F0">
            <w:pPr>
              <w:pStyle w:val="ListParagraph"/>
              <w:ind w:left="458" w:hanging="421"/>
            </w:pPr>
          </w:p>
          <w:p w14:paraId="28C84B5C" w14:textId="7C6786DF" w:rsidR="009A1FB3" w:rsidRPr="00B677A0" w:rsidRDefault="00F212CD" w:rsidP="00DA5C25">
            <w:pPr>
              <w:pStyle w:val="ListParagraph"/>
              <w:numPr>
                <w:ilvl w:val="0"/>
                <w:numId w:val="44"/>
              </w:numPr>
              <w:tabs>
                <w:tab w:val="left" w:pos="1134"/>
              </w:tabs>
              <w:spacing w:before="0" w:beforeAutospacing="0" w:after="0" w:afterAutospacing="0"/>
            </w:pPr>
            <w:r w:rsidRPr="00310DC1">
              <w:t xml:space="preserve">To undertake such duties as may from time to time be required by the </w:t>
            </w:r>
            <w:r w:rsidR="006C6465">
              <w:t>Planning Policy Manager</w:t>
            </w:r>
            <w:r w:rsidR="00DA5C25">
              <w:t>, Development Manager</w:t>
            </w:r>
            <w:r w:rsidR="006C6465">
              <w:t xml:space="preserve"> and Assistant Head of Planning and Building Control. </w:t>
            </w:r>
            <w:r w:rsidRPr="00310DC1">
              <w:t xml:space="preserve"> </w:t>
            </w:r>
          </w:p>
        </w:tc>
      </w:tr>
    </w:tbl>
    <w:p w14:paraId="4101652C" w14:textId="77777777" w:rsidR="007E1A9E" w:rsidRDefault="007E1A9E"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10236"/>
      </w:tblGrid>
      <w:tr w:rsidR="00F82B74" w:rsidRPr="00F82B74" w14:paraId="3D86A8E7" w14:textId="77777777" w:rsidTr="002D4533">
        <w:trPr>
          <w:cantSplit/>
          <w:jc w:val="center"/>
        </w:trPr>
        <w:tc>
          <w:tcPr>
            <w:tcW w:w="10236" w:type="dxa"/>
            <w:tcBorders>
              <w:top w:val="single" w:sz="4" w:space="0" w:color="auto"/>
              <w:left w:val="single" w:sz="4" w:space="0" w:color="auto"/>
              <w:bottom w:val="single" w:sz="4" w:space="0" w:color="auto"/>
              <w:right w:val="single" w:sz="4" w:space="0" w:color="auto"/>
            </w:tcBorders>
            <w:shd w:val="clear" w:color="auto" w:fill="0070C0"/>
          </w:tcPr>
          <w:p w14:paraId="264844DD" w14:textId="77777777" w:rsidR="00F82B74" w:rsidRPr="00F82B74" w:rsidRDefault="00F82B74" w:rsidP="00AA7ADF">
            <w:pPr>
              <w:rPr>
                <w:b/>
                <w:color w:val="FFFFFF"/>
              </w:rPr>
            </w:pPr>
            <w:bookmarkStart w:id="0" w:name="_Hlk158970680"/>
            <w:r>
              <w:rPr>
                <w:b/>
                <w:color w:val="FFFFFF"/>
              </w:rPr>
              <w:t>Corporate Responsibilities:</w:t>
            </w:r>
          </w:p>
        </w:tc>
      </w:tr>
      <w:bookmarkEnd w:id="0"/>
      <w:tr w:rsidR="00F82B74" w:rsidRPr="00B677A0" w14:paraId="039F4D40" w14:textId="77777777" w:rsidTr="002D4533">
        <w:trPr>
          <w:jc w:val="center"/>
        </w:trPr>
        <w:tc>
          <w:tcPr>
            <w:tcW w:w="10236" w:type="dxa"/>
            <w:tcBorders>
              <w:top w:val="single" w:sz="4" w:space="0" w:color="auto"/>
              <w:left w:val="single" w:sz="4" w:space="0" w:color="auto"/>
              <w:bottom w:val="single" w:sz="4" w:space="0" w:color="auto"/>
              <w:right w:val="single" w:sz="4" w:space="0" w:color="auto"/>
            </w:tcBorders>
          </w:tcPr>
          <w:p w14:paraId="720A7EDB" w14:textId="77777777" w:rsidR="00F82B74" w:rsidRPr="00AF72D0" w:rsidRDefault="00F82B74" w:rsidP="00AA7ADF">
            <w:pPr>
              <w:spacing w:after="0" w:afterAutospacing="0"/>
            </w:pPr>
            <w:r w:rsidRPr="00AF72D0">
              <w:t>The postholder will be expected:-</w:t>
            </w:r>
          </w:p>
          <w:p w14:paraId="17B188B4" w14:textId="77777777" w:rsidR="00F82B74" w:rsidRPr="00AF72D0" w:rsidRDefault="00F82B74">
            <w:pPr>
              <w:spacing w:before="0" w:beforeAutospacing="0" w:after="0" w:afterAutospacing="0"/>
            </w:pPr>
          </w:p>
          <w:p w14:paraId="10D61FA9" w14:textId="77777777" w:rsidR="00F82B74" w:rsidRPr="00AF72D0" w:rsidRDefault="00F82B74">
            <w:pPr>
              <w:numPr>
                <w:ilvl w:val="0"/>
                <w:numId w:val="39"/>
              </w:numPr>
              <w:spacing w:before="0" w:beforeAutospacing="0" w:after="0" w:afterAutospacing="0"/>
            </w:pPr>
            <w:r w:rsidRPr="00AF72D0">
              <w:t>To adopt a flexible approach to changing patterns of work and undertake such other duties as are consistent with the job purpose and grade of post.</w:t>
            </w:r>
          </w:p>
          <w:p w14:paraId="018947B4" w14:textId="77777777" w:rsidR="00F82B74" w:rsidRPr="00AF72D0" w:rsidRDefault="00F82B74">
            <w:pPr>
              <w:numPr>
                <w:ilvl w:val="0"/>
                <w:numId w:val="39"/>
              </w:numPr>
              <w:spacing w:before="0" w:beforeAutospacing="0" w:after="0" w:afterAutospacing="0"/>
            </w:pPr>
            <w:r w:rsidRPr="00AF72D0">
              <w:t>To promote best practice in meeting the requirements of Health and Safety legislation and Council policy, and comply with other relevant statutory legislation.</w:t>
            </w:r>
          </w:p>
          <w:p w14:paraId="0A906570" w14:textId="77777777" w:rsidR="00F82B74" w:rsidRPr="00AF72D0" w:rsidRDefault="00F82B74">
            <w:pPr>
              <w:numPr>
                <w:ilvl w:val="0"/>
                <w:numId w:val="39"/>
              </w:numPr>
              <w:spacing w:before="0" w:beforeAutospacing="0" w:after="0" w:afterAutospacing="0"/>
            </w:pPr>
            <w:r w:rsidRPr="00AF72D0">
              <w:t>To carry out duties in accordance with the Council’s policy on equality and diversity.</w:t>
            </w:r>
          </w:p>
          <w:p w14:paraId="60903122" w14:textId="77777777" w:rsidR="00F82B74" w:rsidRPr="00AF72D0" w:rsidRDefault="00F82B74">
            <w:pPr>
              <w:numPr>
                <w:ilvl w:val="0"/>
                <w:numId w:val="39"/>
              </w:numPr>
              <w:spacing w:before="0" w:beforeAutospacing="0" w:after="0" w:afterAutospacing="0"/>
            </w:pPr>
            <w:r w:rsidRPr="00AF72D0">
              <w:t>To accept that everyone has a right to their distinct identity, treating everyone with dignity and respect and ensuring that what our customers tell us is valued by reporting it back into the organisation.</w:t>
            </w:r>
          </w:p>
          <w:p w14:paraId="16B9DA94" w14:textId="77777777" w:rsidR="00F82B74" w:rsidRPr="00AF72D0" w:rsidRDefault="00F82B74">
            <w:pPr>
              <w:numPr>
                <w:ilvl w:val="0"/>
                <w:numId w:val="39"/>
              </w:numPr>
              <w:spacing w:before="0" w:beforeAutospacing="0" w:after="0" w:afterAutospacing="0"/>
            </w:pPr>
            <w:r w:rsidRPr="00AF72D0">
              <w:t>To provide quality services that are what our customers want and need, giving customers the opportunity to comment or complain if they need to, working with them to identify what needs to be done to meet their needs and informing managers about what customers say in relation to the services delivered.</w:t>
            </w:r>
          </w:p>
          <w:p w14:paraId="73032D3D" w14:textId="77777777" w:rsidR="00F82B74" w:rsidRPr="00AF72D0" w:rsidRDefault="00F82B74">
            <w:pPr>
              <w:numPr>
                <w:ilvl w:val="0"/>
                <w:numId w:val="39"/>
              </w:numPr>
              <w:spacing w:before="0" w:beforeAutospacing="0" w:after="0" w:afterAutospacing="0"/>
            </w:pPr>
            <w:r w:rsidRPr="00AF72D0">
              <w:t>To develop oneself and others making every effort to access development opportunities and contribute effectively by participating in the Council’s performance management scheme.</w:t>
            </w:r>
          </w:p>
          <w:p w14:paraId="5BEB7651" w14:textId="77777777" w:rsidR="00F82B74" w:rsidRPr="00AF72D0" w:rsidRDefault="00F82B74">
            <w:pPr>
              <w:numPr>
                <w:ilvl w:val="0"/>
                <w:numId w:val="39"/>
              </w:numPr>
              <w:spacing w:before="0" w:beforeAutospacing="0" w:after="0" w:afterAutospacing="0"/>
            </w:pPr>
            <w:r w:rsidRPr="00AF72D0">
              <w:t>To be responsible for Data Quality.</w:t>
            </w:r>
          </w:p>
          <w:p w14:paraId="7326F6B0" w14:textId="77777777" w:rsidR="00F82B74" w:rsidRPr="00DA1796" w:rsidRDefault="00F82B74">
            <w:pPr>
              <w:pStyle w:val="ListParagraph"/>
              <w:numPr>
                <w:ilvl w:val="0"/>
                <w:numId w:val="39"/>
              </w:numPr>
              <w:spacing w:before="0" w:beforeAutospacing="0" w:after="0" w:afterAutospacing="0"/>
              <w:rPr>
                <w:rFonts w:ascii="Calibri" w:hAnsi="Calibri" w:cs="Arial"/>
              </w:rPr>
            </w:pPr>
            <w:r w:rsidRPr="00AF72D0">
              <w:t>To demonstrate a high standard of probity in the use of council resources and where a nominated budget holder manage spending within available resources.</w:t>
            </w:r>
          </w:p>
          <w:p w14:paraId="38D2A20B" w14:textId="1C8838FA" w:rsidR="00F82B74" w:rsidRPr="00AA7ADF" w:rsidRDefault="00DA1796" w:rsidP="00AA7ADF">
            <w:pPr>
              <w:pStyle w:val="ListParagraph"/>
              <w:numPr>
                <w:ilvl w:val="0"/>
                <w:numId w:val="39"/>
              </w:numPr>
              <w:spacing w:before="0" w:beforeAutospacing="0"/>
              <w:rPr>
                <w:rFonts w:ascii="Calibri" w:hAnsi="Calibri" w:cs="Arial"/>
              </w:rPr>
            </w:pPr>
            <w:r>
              <w:t>To support the delivery of the Council’s Climate Change Strategy and Action Plans to achieve net zero in 2050.</w:t>
            </w:r>
          </w:p>
        </w:tc>
      </w:tr>
    </w:tbl>
    <w:p w14:paraId="37DC844C" w14:textId="77777777" w:rsidR="00917273" w:rsidRDefault="00917273" w:rsidP="007D7286">
      <w:pPr>
        <w:rPr>
          <w:rFonts w:cs="Arial"/>
          <w:b/>
        </w:rPr>
      </w:pP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07"/>
        <w:gridCol w:w="54"/>
        <w:gridCol w:w="1961"/>
        <w:gridCol w:w="121"/>
        <w:gridCol w:w="23"/>
        <w:gridCol w:w="3511"/>
      </w:tblGrid>
      <w:tr w:rsidR="007E1A9E" w:rsidRPr="00D72A2C" w14:paraId="033098C3" w14:textId="77777777" w:rsidTr="002D4533">
        <w:trPr>
          <w:trHeight w:val="691"/>
          <w:jc w:val="center"/>
        </w:trPr>
        <w:tc>
          <w:tcPr>
            <w:tcW w:w="4761" w:type="dxa"/>
            <w:gridSpan w:val="2"/>
            <w:tcBorders>
              <w:bottom w:val="single" w:sz="4" w:space="0" w:color="auto"/>
            </w:tcBorders>
            <w:shd w:val="clear" w:color="auto" w:fill="0070C0"/>
          </w:tcPr>
          <w:p w14:paraId="2716B4C4" w14:textId="77777777" w:rsidR="00EB258D" w:rsidRDefault="00EB258D" w:rsidP="003744EE">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lastRenderedPageBreak/>
              <w:t>QUALIFICATIONS</w:t>
            </w:r>
          </w:p>
        </w:tc>
        <w:tc>
          <w:tcPr>
            <w:tcW w:w="1961" w:type="dxa"/>
            <w:tcBorders>
              <w:bottom w:val="single" w:sz="4" w:space="0" w:color="auto"/>
            </w:tcBorders>
            <w:shd w:val="clear" w:color="auto" w:fill="0070C0"/>
          </w:tcPr>
          <w:p w14:paraId="79837283"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ESSENTIAL/</w:t>
            </w:r>
          </w:p>
          <w:p w14:paraId="2598CC1B" w14:textId="77777777" w:rsidR="00EB258D" w:rsidRDefault="00EB258D" w:rsidP="003744EE">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39694FA7" w14:textId="0B9BD20C" w:rsidR="00EB258D" w:rsidRDefault="00EB258D" w:rsidP="0022409E">
            <w:pPr>
              <w:spacing w:before="0" w:beforeAutospacing="0" w:after="0" w:afterAutospacing="0"/>
              <w:jc w:val="center"/>
              <w:rPr>
                <w:rFonts w:cs="Arial"/>
                <w:b/>
                <w:bCs/>
                <w:color w:val="FFFFFF"/>
                <w:szCs w:val="22"/>
              </w:rPr>
            </w:pPr>
            <w:r>
              <w:rPr>
                <w:rFonts w:cs="Arial"/>
                <w:b/>
                <w:bCs/>
                <w:color w:val="FFFFFF"/>
                <w:szCs w:val="22"/>
              </w:rPr>
              <w:t>ASSESSMENT</w:t>
            </w:r>
            <w:r w:rsidR="0022409E">
              <w:rPr>
                <w:rFonts w:cs="Arial"/>
                <w:b/>
                <w:bCs/>
                <w:color w:val="FFFFFF"/>
                <w:szCs w:val="22"/>
              </w:rPr>
              <w:t xml:space="preserve"> METHOD</w:t>
            </w:r>
          </w:p>
          <w:p w14:paraId="45A1B5B8" w14:textId="480E5737" w:rsidR="00EB258D" w:rsidRDefault="00EB258D" w:rsidP="003744EE">
            <w:pPr>
              <w:spacing w:before="0" w:beforeAutospacing="0" w:after="0" w:afterAutospacing="0"/>
              <w:rPr>
                <w:rFonts w:cs="Arial"/>
                <w:b/>
                <w:bCs/>
                <w:color w:val="FFFFFF"/>
                <w:szCs w:val="22"/>
              </w:rPr>
            </w:pPr>
          </w:p>
        </w:tc>
      </w:tr>
      <w:tr w:rsidR="00545FE3" w:rsidRPr="00D72A2C" w14:paraId="36F95602" w14:textId="77777777" w:rsidTr="002D4533">
        <w:trPr>
          <w:trHeight w:val="70"/>
          <w:jc w:val="center"/>
        </w:trPr>
        <w:tc>
          <w:tcPr>
            <w:tcW w:w="4761" w:type="dxa"/>
            <w:gridSpan w:val="2"/>
            <w:tcBorders>
              <w:bottom w:val="single" w:sz="4" w:space="0" w:color="auto"/>
            </w:tcBorders>
          </w:tcPr>
          <w:p w14:paraId="71A92953" w14:textId="77777777" w:rsidR="00545FE3" w:rsidRPr="000855FA" w:rsidRDefault="00545FE3" w:rsidP="00545FE3">
            <w:pPr>
              <w:autoSpaceDE w:val="0"/>
              <w:autoSpaceDN w:val="0"/>
              <w:adjustRightInd w:val="0"/>
              <w:spacing w:before="0" w:beforeAutospacing="0" w:after="0" w:afterAutospacing="0"/>
              <w:rPr>
                <w:rFonts w:cs="Arial"/>
              </w:rPr>
            </w:pPr>
            <w:r w:rsidRPr="000855FA">
              <w:rPr>
                <w:rFonts w:cs="Arial"/>
              </w:rPr>
              <w:t>Good standard of education</w:t>
            </w:r>
          </w:p>
          <w:p w14:paraId="085E7E2F" w14:textId="20C2F120" w:rsidR="00545FE3" w:rsidRPr="004826F8" w:rsidRDefault="00545FE3" w:rsidP="00545FE3">
            <w:pPr>
              <w:spacing w:before="0" w:beforeAutospacing="0" w:after="0" w:afterAutospacing="0"/>
              <w:jc w:val="both"/>
              <w:rPr>
                <w:rFonts w:cs="Arial"/>
              </w:rPr>
            </w:pPr>
          </w:p>
        </w:tc>
        <w:tc>
          <w:tcPr>
            <w:tcW w:w="1961" w:type="dxa"/>
            <w:tcBorders>
              <w:bottom w:val="single" w:sz="4" w:space="0" w:color="auto"/>
            </w:tcBorders>
          </w:tcPr>
          <w:p w14:paraId="0895C2DB" w14:textId="745C0A3E" w:rsidR="00545FE3" w:rsidRPr="006B2F93" w:rsidRDefault="00545FE3" w:rsidP="00545FE3">
            <w:pPr>
              <w:pStyle w:val="Style1"/>
              <w:spacing w:before="0" w:beforeAutospacing="0" w:after="0" w:afterAutospacing="0"/>
              <w:jc w:val="center"/>
              <w:rPr>
                <w:rFonts w:cs="Arial"/>
                <w:b/>
              </w:rPr>
            </w:pPr>
            <w:r>
              <w:rPr>
                <w:rFonts w:cs="Arial"/>
                <w:b/>
              </w:rPr>
              <w:t>Essential</w:t>
            </w:r>
          </w:p>
        </w:tc>
        <w:tc>
          <w:tcPr>
            <w:tcW w:w="3655" w:type="dxa"/>
            <w:gridSpan w:val="3"/>
            <w:tcBorders>
              <w:bottom w:val="single" w:sz="4" w:space="0" w:color="auto"/>
            </w:tcBorders>
          </w:tcPr>
          <w:p w14:paraId="4D14437B" w14:textId="6F672603" w:rsidR="00545FE3" w:rsidRPr="004826F8" w:rsidRDefault="00545FE3" w:rsidP="00545FE3">
            <w:pPr>
              <w:pStyle w:val="Style1"/>
              <w:spacing w:before="0" w:beforeAutospacing="0" w:after="0" w:afterAutospacing="0"/>
              <w:jc w:val="center"/>
              <w:rPr>
                <w:rFonts w:cs="Arial"/>
              </w:rPr>
            </w:pPr>
            <w:r>
              <w:rPr>
                <w:rFonts w:cs="Arial"/>
              </w:rPr>
              <w:t>Application</w:t>
            </w:r>
          </w:p>
        </w:tc>
      </w:tr>
      <w:tr w:rsidR="00545FE3" w:rsidRPr="00D72A2C" w14:paraId="1E28604F" w14:textId="77777777" w:rsidTr="00AA7ADF">
        <w:trPr>
          <w:trHeight w:val="208"/>
          <w:jc w:val="center"/>
        </w:trPr>
        <w:tc>
          <w:tcPr>
            <w:tcW w:w="4761" w:type="dxa"/>
            <w:gridSpan w:val="2"/>
            <w:tcBorders>
              <w:top w:val="single" w:sz="4" w:space="0" w:color="auto"/>
              <w:bottom w:val="single" w:sz="4" w:space="0" w:color="auto"/>
            </w:tcBorders>
          </w:tcPr>
          <w:p w14:paraId="2A599E9D" w14:textId="6D9C0904" w:rsidR="00545FE3" w:rsidRDefault="00545FE3" w:rsidP="00545FE3">
            <w:pPr>
              <w:spacing w:before="0" w:beforeAutospacing="0" w:after="0" w:afterAutospacing="0"/>
              <w:jc w:val="both"/>
              <w:rPr>
                <w:rFonts w:cs="Arial"/>
              </w:rPr>
            </w:pPr>
            <w:r>
              <w:rPr>
                <w:rFonts w:cs="Arial"/>
                <w:lang w:val="en-US"/>
              </w:rPr>
              <w:t>D</w:t>
            </w:r>
            <w:r w:rsidRPr="00B210DB">
              <w:rPr>
                <w:rFonts w:cs="Arial"/>
                <w:lang w:val="en-US"/>
              </w:rPr>
              <w:t>egree or equivalent qualification in Planning, Architecture, or Historic Building Conservation</w:t>
            </w:r>
            <w:r w:rsidRPr="00B210DB">
              <w:rPr>
                <w:rFonts w:cs="Arial"/>
              </w:rPr>
              <w:t xml:space="preserve"> </w:t>
            </w:r>
          </w:p>
        </w:tc>
        <w:tc>
          <w:tcPr>
            <w:tcW w:w="1961" w:type="dxa"/>
            <w:tcBorders>
              <w:top w:val="single" w:sz="4" w:space="0" w:color="auto"/>
              <w:bottom w:val="single" w:sz="4" w:space="0" w:color="auto"/>
            </w:tcBorders>
          </w:tcPr>
          <w:p w14:paraId="248B3EE6" w14:textId="1C220F8F" w:rsidR="00545FE3" w:rsidRDefault="002F518D" w:rsidP="00545FE3">
            <w:pPr>
              <w:pStyle w:val="Style1"/>
              <w:spacing w:before="0" w:beforeAutospacing="0" w:after="0" w:afterAutospacing="0"/>
              <w:jc w:val="center"/>
              <w:rPr>
                <w:rFonts w:cs="Arial"/>
                <w:b/>
                <w:bCs/>
              </w:rPr>
            </w:pPr>
            <w:r>
              <w:rPr>
                <w:rFonts w:cs="Arial"/>
                <w:b/>
              </w:rPr>
              <w:t>Essential</w:t>
            </w:r>
          </w:p>
        </w:tc>
        <w:tc>
          <w:tcPr>
            <w:tcW w:w="3655" w:type="dxa"/>
            <w:gridSpan w:val="3"/>
            <w:tcBorders>
              <w:top w:val="single" w:sz="4" w:space="0" w:color="auto"/>
              <w:bottom w:val="single" w:sz="4" w:space="0" w:color="auto"/>
            </w:tcBorders>
          </w:tcPr>
          <w:p w14:paraId="595CDF77" w14:textId="624045BE" w:rsidR="00545FE3" w:rsidRDefault="00545FE3" w:rsidP="00545FE3">
            <w:pPr>
              <w:pStyle w:val="Style1"/>
              <w:spacing w:before="0" w:beforeAutospacing="0" w:after="0" w:afterAutospacing="0"/>
              <w:jc w:val="center"/>
              <w:rPr>
                <w:rFonts w:cs="Arial"/>
              </w:rPr>
            </w:pPr>
            <w:r>
              <w:rPr>
                <w:rFonts w:cs="Arial"/>
              </w:rPr>
              <w:t>Application</w:t>
            </w:r>
          </w:p>
        </w:tc>
      </w:tr>
      <w:tr w:rsidR="00545FE3" w:rsidRPr="00D72A2C" w14:paraId="58BA5DB0" w14:textId="77777777" w:rsidTr="002D4533">
        <w:trPr>
          <w:jc w:val="center"/>
        </w:trPr>
        <w:tc>
          <w:tcPr>
            <w:tcW w:w="4761" w:type="dxa"/>
            <w:gridSpan w:val="2"/>
            <w:tcBorders>
              <w:top w:val="single" w:sz="4" w:space="0" w:color="auto"/>
              <w:bottom w:val="single" w:sz="4" w:space="0" w:color="auto"/>
            </w:tcBorders>
          </w:tcPr>
          <w:p w14:paraId="411E8623" w14:textId="6B486382" w:rsidR="00545FE3" w:rsidRPr="004826F8" w:rsidRDefault="00545FE3" w:rsidP="00545FE3">
            <w:pPr>
              <w:spacing w:before="0" w:beforeAutospacing="0" w:after="0" w:afterAutospacing="0"/>
              <w:jc w:val="both"/>
              <w:rPr>
                <w:rFonts w:cs="Arial"/>
              </w:rPr>
            </w:pPr>
            <w:r w:rsidRPr="000855FA">
              <w:rPr>
                <w:rFonts w:cs="Arial"/>
              </w:rPr>
              <w:t>Member of the IHBC.</w:t>
            </w:r>
          </w:p>
        </w:tc>
        <w:tc>
          <w:tcPr>
            <w:tcW w:w="1961" w:type="dxa"/>
            <w:tcBorders>
              <w:top w:val="single" w:sz="4" w:space="0" w:color="auto"/>
              <w:bottom w:val="single" w:sz="4" w:space="0" w:color="auto"/>
            </w:tcBorders>
          </w:tcPr>
          <w:p w14:paraId="4DEF73DE" w14:textId="496253FE" w:rsidR="00545FE3" w:rsidRPr="006B2F93" w:rsidRDefault="00545FE3" w:rsidP="00545FE3">
            <w:pPr>
              <w:pStyle w:val="Style1"/>
              <w:spacing w:before="0" w:beforeAutospacing="0" w:after="0" w:afterAutospacing="0"/>
              <w:jc w:val="center"/>
              <w:rPr>
                <w:rFonts w:cs="Arial"/>
                <w:b/>
              </w:rPr>
            </w:pPr>
            <w:r>
              <w:rPr>
                <w:rFonts w:cs="Arial"/>
                <w:b/>
              </w:rPr>
              <w:t>Desirable</w:t>
            </w:r>
          </w:p>
        </w:tc>
        <w:tc>
          <w:tcPr>
            <w:tcW w:w="3655" w:type="dxa"/>
            <w:gridSpan w:val="3"/>
            <w:tcBorders>
              <w:top w:val="single" w:sz="4" w:space="0" w:color="auto"/>
              <w:bottom w:val="single" w:sz="4" w:space="0" w:color="auto"/>
            </w:tcBorders>
          </w:tcPr>
          <w:p w14:paraId="7F2CD1CD" w14:textId="22087B43" w:rsidR="00545FE3" w:rsidRPr="004826F8" w:rsidRDefault="00545FE3" w:rsidP="00545FE3">
            <w:pPr>
              <w:pStyle w:val="Style1"/>
              <w:spacing w:before="0" w:beforeAutospacing="0" w:after="0" w:afterAutospacing="0"/>
              <w:jc w:val="center"/>
              <w:rPr>
                <w:rFonts w:cs="Arial"/>
              </w:rPr>
            </w:pPr>
            <w:r>
              <w:rPr>
                <w:rFonts w:cs="Arial"/>
              </w:rPr>
              <w:t>Application</w:t>
            </w:r>
          </w:p>
        </w:tc>
      </w:tr>
      <w:tr w:rsidR="00D82C0B" w:rsidRPr="00BD3B68" w14:paraId="3CF2D8B6" w14:textId="77777777" w:rsidTr="002D4533">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FB78278" w14:textId="77777777" w:rsidR="008009F5" w:rsidRDefault="008009F5" w:rsidP="008009F5">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1FC39945" w14:textId="77777777" w:rsidR="00D82C0B" w:rsidRDefault="00D82C0B" w:rsidP="003E5093">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0562CB0E" w14:textId="77777777" w:rsidR="00D82C0B" w:rsidRDefault="00D82C0B" w:rsidP="003E5093">
            <w:pPr>
              <w:pStyle w:val="Style1"/>
              <w:spacing w:before="0" w:beforeAutospacing="0" w:after="0" w:afterAutospacing="0"/>
              <w:jc w:val="center"/>
              <w:rPr>
                <w:rFonts w:cs="Arial"/>
              </w:rPr>
            </w:pPr>
          </w:p>
        </w:tc>
      </w:tr>
      <w:tr w:rsidR="008009F5" w:rsidRPr="00D72A2C" w14:paraId="3FB4B4B6" w14:textId="77777777">
        <w:trPr>
          <w:trHeight w:val="691"/>
          <w:jc w:val="center"/>
        </w:trPr>
        <w:tc>
          <w:tcPr>
            <w:tcW w:w="4761" w:type="dxa"/>
            <w:gridSpan w:val="2"/>
            <w:tcBorders>
              <w:bottom w:val="single" w:sz="4" w:space="0" w:color="auto"/>
            </w:tcBorders>
            <w:shd w:val="clear" w:color="auto" w:fill="0070C0"/>
          </w:tcPr>
          <w:p w14:paraId="31854999" w14:textId="73BF754F" w:rsidR="008009F5" w:rsidRDefault="008009F5">
            <w:pPr>
              <w:pStyle w:val="Header"/>
              <w:tabs>
                <w:tab w:val="clear" w:pos="4320"/>
                <w:tab w:val="clear" w:pos="8640"/>
              </w:tabs>
              <w:spacing w:before="0" w:beforeAutospacing="0" w:after="0" w:afterAutospacing="0"/>
              <w:rPr>
                <w:rFonts w:cs="Arial"/>
                <w:b/>
                <w:bCs/>
                <w:color w:val="FFFFFF"/>
                <w:szCs w:val="22"/>
              </w:rPr>
            </w:pPr>
            <w:r>
              <w:rPr>
                <w:rFonts w:cs="Arial"/>
                <w:b/>
                <w:bCs/>
                <w:color w:val="FFFFFF"/>
                <w:szCs w:val="22"/>
              </w:rPr>
              <w:t>SKILLS</w:t>
            </w:r>
          </w:p>
        </w:tc>
        <w:tc>
          <w:tcPr>
            <w:tcW w:w="1961" w:type="dxa"/>
            <w:tcBorders>
              <w:bottom w:val="single" w:sz="4" w:space="0" w:color="auto"/>
            </w:tcBorders>
            <w:shd w:val="clear" w:color="auto" w:fill="0070C0"/>
          </w:tcPr>
          <w:p w14:paraId="61654514" w14:textId="77777777" w:rsidR="008009F5" w:rsidRDefault="008009F5">
            <w:pPr>
              <w:spacing w:before="0" w:beforeAutospacing="0" w:after="0" w:afterAutospacing="0"/>
              <w:jc w:val="center"/>
              <w:rPr>
                <w:rFonts w:cs="Arial"/>
                <w:b/>
                <w:bCs/>
                <w:color w:val="FFFFFF"/>
                <w:szCs w:val="22"/>
              </w:rPr>
            </w:pPr>
            <w:r>
              <w:rPr>
                <w:rFonts w:cs="Arial"/>
                <w:b/>
                <w:bCs/>
                <w:color w:val="FFFFFF"/>
                <w:szCs w:val="22"/>
              </w:rPr>
              <w:t>ESSENTIAL/</w:t>
            </w:r>
          </w:p>
          <w:p w14:paraId="0517E996" w14:textId="77777777" w:rsidR="008009F5" w:rsidRDefault="008009F5">
            <w:pPr>
              <w:spacing w:before="0" w:beforeAutospacing="0" w:after="0" w:afterAutospacing="0"/>
              <w:jc w:val="center"/>
              <w:rPr>
                <w:rFonts w:cs="Arial"/>
                <w:b/>
                <w:bCs/>
                <w:color w:val="FFFFFF"/>
                <w:szCs w:val="22"/>
              </w:rPr>
            </w:pPr>
            <w:r>
              <w:rPr>
                <w:rFonts w:cs="Arial"/>
                <w:b/>
                <w:bCs/>
                <w:color w:val="FFFFFF"/>
                <w:szCs w:val="22"/>
              </w:rPr>
              <w:t>DESIRABLE</w:t>
            </w:r>
          </w:p>
        </w:tc>
        <w:tc>
          <w:tcPr>
            <w:tcW w:w="3655" w:type="dxa"/>
            <w:gridSpan w:val="3"/>
            <w:tcBorders>
              <w:bottom w:val="single" w:sz="4" w:space="0" w:color="auto"/>
            </w:tcBorders>
            <w:shd w:val="clear" w:color="auto" w:fill="0070C0"/>
          </w:tcPr>
          <w:p w14:paraId="0168C064" w14:textId="77777777" w:rsidR="008009F5" w:rsidRDefault="008009F5">
            <w:pPr>
              <w:spacing w:before="0" w:beforeAutospacing="0" w:after="0" w:afterAutospacing="0"/>
              <w:jc w:val="center"/>
              <w:rPr>
                <w:rFonts w:cs="Arial"/>
                <w:b/>
                <w:bCs/>
                <w:color w:val="FFFFFF"/>
                <w:szCs w:val="22"/>
              </w:rPr>
            </w:pPr>
            <w:r>
              <w:rPr>
                <w:rFonts w:cs="Arial"/>
                <w:b/>
                <w:bCs/>
                <w:color w:val="FFFFFF"/>
                <w:szCs w:val="22"/>
              </w:rPr>
              <w:t>ASSESSMENT METHOD</w:t>
            </w:r>
          </w:p>
          <w:p w14:paraId="2AA965D7" w14:textId="77777777" w:rsidR="008009F5" w:rsidRDefault="008009F5">
            <w:pPr>
              <w:spacing w:before="0" w:beforeAutospacing="0" w:after="0" w:afterAutospacing="0"/>
              <w:rPr>
                <w:rFonts w:cs="Arial"/>
                <w:b/>
                <w:bCs/>
                <w:color w:val="FFFFFF"/>
                <w:szCs w:val="22"/>
              </w:rPr>
            </w:pPr>
          </w:p>
        </w:tc>
      </w:tr>
      <w:tr w:rsidR="00346917" w:rsidRPr="00D72A2C" w14:paraId="7C55DE56" w14:textId="77777777">
        <w:trPr>
          <w:trHeight w:val="70"/>
          <w:jc w:val="center"/>
        </w:trPr>
        <w:tc>
          <w:tcPr>
            <w:tcW w:w="4761" w:type="dxa"/>
            <w:gridSpan w:val="2"/>
            <w:tcBorders>
              <w:bottom w:val="single" w:sz="4" w:space="0" w:color="auto"/>
            </w:tcBorders>
          </w:tcPr>
          <w:p w14:paraId="17602ADF" w14:textId="77777777" w:rsidR="00346917" w:rsidRPr="005459C5" w:rsidRDefault="00346917" w:rsidP="00346917">
            <w:pPr>
              <w:spacing w:before="0" w:beforeAutospacing="0" w:after="0" w:afterAutospacing="0"/>
              <w:rPr>
                <w:rFonts w:cs="Arial"/>
              </w:rPr>
            </w:pPr>
            <w:r w:rsidRPr="005459C5">
              <w:rPr>
                <w:rFonts w:cs="Arial"/>
              </w:rPr>
              <w:t xml:space="preserve">Knowledge and understanding of current planning and conservation legislation and developments in planning practice.   </w:t>
            </w:r>
          </w:p>
          <w:p w14:paraId="128573AA" w14:textId="22CA19A4" w:rsidR="00346917" w:rsidRPr="004826F8" w:rsidRDefault="00346917" w:rsidP="00346917">
            <w:pPr>
              <w:spacing w:before="0" w:beforeAutospacing="0" w:after="0" w:afterAutospacing="0"/>
              <w:jc w:val="both"/>
              <w:rPr>
                <w:rFonts w:cs="Arial"/>
              </w:rPr>
            </w:pPr>
          </w:p>
        </w:tc>
        <w:tc>
          <w:tcPr>
            <w:tcW w:w="1961" w:type="dxa"/>
            <w:tcBorders>
              <w:bottom w:val="single" w:sz="4" w:space="0" w:color="auto"/>
            </w:tcBorders>
          </w:tcPr>
          <w:p w14:paraId="24B2EBC5" w14:textId="5F595EC1" w:rsidR="00346917" w:rsidRPr="006B2F93" w:rsidRDefault="00346917" w:rsidP="00346917">
            <w:pPr>
              <w:pStyle w:val="Style1"/>
              <w:spacing w:before="0" w:beforeAutospacing="0" w:after="0" w:afterAutospacing="0"/>
              <w:jc w:val="center"/>
              <w:rPr>
                <w:rFonts w:cs="Arial"/>
                <w:b/>
              </w:rPr>
            </w:pPr>
            <w:r w:rsidRPr="005459C5">
              <w:rPr>
                <w:rFonts w:cs="Arial"/>
                <w:b/>
                <w:bCs/>
                <w:szCs w:val="22"/>
              </w:rPr>
              <w:t>ESSENTIAL</w:t>
            </w:r>
          </w:p>
        </w:tc>
        <w:tc>
          <w:tcPr>
            <w:tcW w:w="3655" w:type="dxa"/>
            <w:gridSpan w:val="3"/>
            <w:tcBorders>
              <w:bottom w:val="single" w:sz="4" w:space="0" w:color="auto"/>
            </w:tcBorders>
          </w:tcPr>
          <w:p w14:paraId="0294F416"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7F0BA214" w14:textId="5D70E09A" w:rsidR="00346917" w:rsidRPr="004826F8" w:rsidRDefault="00346917" w:rsidP="00346917">
            <w:pPr>
              <w:pStyle w:val="Style1"/>
              <w:spacing w:before="0" w:beforeAutospacing="0" w:after="0" w:afterAutospacing="0"/>
              <w:jc w:val="center"/>
              <w:rPr>
                <w:rFonts w:cs="Arial"/>
              </w:rPr>
            </w:pPr>
          </w:p>
        </w:tc>
      </w:tr>
      <w:tr w:rsidR="00346917" w:rsidRPr="00D72A2C" w14:paraId="75073AB0" w14:textId="77777777">
        <w:trPr>
          <w:trHeight w:val="300"/>
          <w:jc w:val="center"/>
        </w:trPr>
        <w:tc>
          <w:tcPr>
            <w:tcW w:w="4761" w:type="dxa"/>
            <w:gridSpan w:val="2"/>
            <w:tcBorders>
              <w:top w:val="single" w:sz="4" w:space="0" w:color="auto"/>
              <w:bottom w:val="single" w:sz="4" w:space="0" w:color="auto"/>
            </w:tcBorders>
          </w:tcPr>
          <w:p w14:paraId="2764A33F" w14:textId="77777777" w:rsidR="00346917" w:rsidRPr="005459C5" w:rsidRDefault="00346917" w:rsidP="00346917">
            <w:pPr>
              <w:spacing w:before="0" w:beforeAutospacing="0" w:after="0" w:afterAutospacing="0"/>
              <w:rPr>
                <w:rFonts w:cs="Arial"/>
              </w:rPr>
            </w:pPr>
            <w:r w:rsidRPr="005459C5">
              <w:rPr>
                <w:rFonts w:cs="Arial"/>
              </w:rPr>
              <w:t>Knowledge related to historic buildings, especially their maintenance and preservation.</w:t>
            </w:r>
          </w:p>
          <w:p w14:paraId="053F79DD" w14:textId="1F36EE7C"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6F32C70F" w14:textId="5AD764A8" w:rsidR="00346917" w:rsidRDefault="00346917" w:rsidP="00346917">
            <w:pPr>
              <w:pStyle w:val="Style1"/>
              <w:spacing w:before="0" w:beforeAutospacing="0" w:after="0" w:afterAutospacing="0"/>
              <w:jc w:val="center"/>
              <w:rPr>
                <w:rFonts w:cs="Arial"/>
                <w:b/>
                <w:bCs/>
              </w:rPr>
            </w:pPr>
            <w:r w:rsidRPr="005459C5">
              <w:rPr>
                <w:rFonts w:cs="Arial"/>
                <w:b/>
                <w:bCs/>
                <w:szCs w:val="22"/>
              </w:rPr>
              <w:t>ESSENTIAL</w:t>
            </w:r>
          </w:p>
        </w:tc>
        <w:tc>
          <w:tcPr>
            <w:tcW w:w="3655" w:type="dxa"/>
            <w:gridSpan w:val="3"/>
            <w:tcBorders>
              <w:top w:val="single" w:sz="4" w:space="0" w:color="auto"/>
              <w:bottom w:val="single" w:sz="4" w:space="0" w:color="auto"/>
            </w:tcBorders>
          </w:tcPr>
          <w:p w14:paraId="143D576D"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0A0B77FF" w14:textId="3E4667F8" w:rsidR="00346917" w:rsidRDefault="00346917" w:rsidP="00346917">
            <w:pPr>
              <w:pStyle w:val="Style1"/>
              <w:spacing w:before="0" w:beforeAutospacing="0" w:after="0" w:afterAutospacing="0"/>
              <w:jc w:val="center"/>
              <w:rPr>
                <w:rFonts w:cs="Arial"/>
              </w:rPr>
            </w:pPr>
          </w:p>
        </w:tc>
      </w:tr>
      <w:tr w:rsidR="00346917" w:rsidRPr="00D72A2C" w14:paraId="46B7646D" w14:textId="77777777">
        <w:trPr>
          <w:jc w:val="center"/>
        </w:trPr>
        <w:tc>
          <w:tcPr>
            <w:tcW w:w="4761" w:type="dxa"/>
            <w:gridSpan w:val="2"/>
            <w:tcBorders>
              <w:top w:val="single" w:sz="4" w:space="0" w:color="auto"/>
              <w:bottom w:val="single" w:sz="4" w:space="0" w:color="auto"/>
            </w:tcBorders>
          </w:tcPr>
          <w:p w14:paraId="104FB4A3" w14:textId="77777777" w:rsidR="00346917" w:rsidRPr="005459C5" w:rsidRDefault="00346917" w:rsidP="00346917">
            <w:pPr>
              <w:spacing w:before="0" w:beforeAutospacing="0" w:after="0" w:afterAutospacing="0"/>
              <w:rPr>
                <w:rFonts w:cs="Arial"/>
              </w:rPr>
            </w:pPr>
            <w:r w:rsidRPr="005459C5">
              <w:rPr>
                <w:rFonts w:cs="Arial"/>
              </w:rPr>
              <w:t>Good literacy and numeracy skills.</w:t>
            </w:r>
          </w:p>
          <w:p w14:paraId="316375F6" w14:textId="47210417" w:rsidR="00346917" w:rsidRPr="004826F8"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4FB13A4E" w14:textId="5CD181FE" w:rsidR="00346917" w:rsidRPr="006B2F93" w:rsidRDefault="00346917" w:rsidP="00346917">
            <w:pPr>
              <w:pStyle w:val="Style1"/>
              <w:spacing w:before="0" w:beforeAutospacing="0" w:after="0" w:afterAutospacing="0"/>
              <w:jc w:val="center"/>
              <w:rPr>
                <w:rFonts w:cs="Arial"/>
                <w:b/>
              </w:rPr>
            </w:pPr>
            <w:r w:rsidRPr="005459C5">
              <w:rPr>
                <w:rFonts w:cs="Arial"/>
                <w:b/>
                <w:bCs/>
                <w:szCs w:val="22"/>
              </w:rPr>
              <w:t>ESSENTIAL</w:t>
            </w:r>
          </w:p>
        </w:tc>
        <w:tc>
          <w:tcPr>
            <w:tcW w:w="3655" w:type="dxa"/>
            <w:gridSpan w:val="3"/>
            <w:tcBorders>
              <w:top w:val="single" w:sz="4" w:space="0" w:color="auto"/>
              <w:bottom w:val="single" w:sz="4" w:space="0" w:color="auto"/>
            </w:tcBorders>
          </w:tcPr>
          <w:p w14:paraId="6C74D0A0"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5D16974E" w14:textId="1967C81E" w:rsidR="00346917" w:rsidRPr="004826F8" w:rsidRDefault="00346917" w:rsidP="00346917">
            <w:pPr>
              <w:pStyle w:val="Style1"/>
              <w:spacing w:before="0" w:beforeAutospacing="0" w:after="0" w:afterAutospacing="0"/>
              <w:jc w:val="center"/>
              <w:rPr>
                <w:rFonts w:cs="Arial"/>
              </w:rPr>
            </w:pPr>
          </w:p>
        </w:tc>
      </w:tr>
      <w:tr w:rsidR="00346917" w:rsidRPr="00D72A2C" w14:paraId="67C86189" w14:textId="77777777">
        <w:trPr>
          <w:jc w:val="center"/>
        </w:trPr>
        <w:tc>
          <w:tcPr>
            <w:tcW w:w="4761" w:type="dxa"/>
            <w:gridSpan w:val="2"/>
            <w:tcBorders>
              <w:top w:val="single" w:sz="4" w:space="0" w:color="auto"/>
              <w:bottom w:val="single" w:sz="4" w:space="0" w:color="auto"/>
            </w:tcBorders>
          </w:tcPr>
          <w:p w14:paraId="587484C8" w14:textId="77777777" w:rsidR="00346917" w:rsidRPr="005459C5" w:rsidRDefault="00346917" w:rsidP="00346917">
            <w:pPr>
              <w:spacing w:before="0" w:beforeAutospacing="0" w:after="0" w:afterAutospacing="0"/>
              <w:rPr>
                <w:rFonts w:cs="Arial"/>
              </w:rPr>
            </w:pPr>
            <w:r w:rsidRPr="005459C5">
              <w:rPr>
                <w:rFonts w:cs="Arial"/>
              </w:rPr>
              <w:t>Effective personal communication skills, both verbal and written</w:t>
            </w:r>
          </w:p>
          <w:p w14:paraId="165BEB7A" w14:textId="4A873315"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5F656AE7" w14:textId="0916D3D6" w:rsidR="00346917" w:rsidRDefault="00346917" w:rsidP="00346917">
            <w:pPr>
              <w:pStyle w:val="Style1"/>
              <w:spacing w:before="0" w:beforeAutospacing="0" w:after="0" w:afterAutospacing="0"/>
              <w:jc w:val="center"/>
              <w:rPr>
                <w:rFonts w:cs="Arial"/>
                <w:b/>
              </w:rPr>
            </w:pPr>
            <w:r w:rsidRPr="005459C5">
              <w:rPr>
                <w:rFonts w:cs="Arial"/>
                <w:b/>
                <w:bCs/>
                <w:szCs w:val="22"/>
              </w:rPr>
              <w:t>ESSENTIAL</w:t>
            </w:r>
          </w:p>
        </w:tc>
        <w:tc>
          <w:tcPr>
            <w:tcW w:w="3655" w:type="dxa"/>
            <w:gridSpan w:val="3"/>
            <w:tcBorders>
              <w:top w:val="single" w:sz="4" w:space="0" w:color="auto"/>
              <w:bottom w:val="single" w:sz="4" w:space="0" w:color="auto"/>
            </w:tcBorders>
          </w:tcPr>
          <w:p w14:paraId="4BC970CA"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50C319FA" w14:textId="58A6BE2C" w:rsidR="00346917" w:rsidRDefault="00346917" w:rsidP="00346917">
            <w:pPr>
              <w:pStyle w:val="Style1"/>
              <w:spacing w:before="0" w:beforeAutospacing="0" w:after="0" w:afterAutospacing="0"/>
              <w:jc w:val="center"/>
              <w:rPr>
                <w:rFonts w:cs="Arial"/>
              </w:rPr>
            </w:pPr>
          </w:p>
        </w:tc>
      </w:tr>
      <w:tr w:rsidR="00346917" w:rsidRPr="00D72A2C" w14:paraId="20E34C5E" w14:textId="77777777">
        <w:trPr>
          <w:jc w:val="center"/>
        </w:trPr>
        <w:tc>
          <w:tcPr>
            <w:tcW w:w="4761" w:type="dxa"/>
            <w:gridSpan w:val="2"/>
            <w:tcBorders>
              <w:top w:val="single" w:sz="4" w:space="0" w:color="auto"/>
              <w:bottom w:val="single" w:sz="4" w:space="0" w:color="auto"/>
            </w:tcBorders>
          </w:tcPr>
          <w:p w14:paraId="09F8CA21" w14:textId="77777777" w:rsidR="00346917" w:rsidRPr="005459C5" w:rsidRDefault="00346917" w:rsidP="00346917">
            <w:pPr>
              <w:spacing w:before="0" w:beforeAutospacing="0" w:after="0" w:afterAutospacing="0"/>
              <w:rPr>
                <w:rFonts w:cs="Arial"/>
              </w:rPr>
            </w:pPr>
            <w:r w:rsidRPr="005459C5">
              <w:rPr>
                <w:rFonts w:cs="Arial"/>
              </w:rPr>
              <w:t>Effective organisational skills including ability to manage own time and plan work to priorities and deadlines.</w:t>
            </w:r>
          </w:p>
          <w:p w14:paraId="23EC32EB" w14:textId="16138CD3"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376A35AB" w14:textId="286F182D" w:rsidR="00346917" w:rsidRDefault="00346917" w:rsidP="00346917">
            <w:pPr>
              <w:pStyle w:val="Style1"/>
              <w:spacing w:before="0" w:beforeAutospacing="0" w:after="0" w:afterAutospacing="0"/>
              <w:jc w:val="center"/>
              <w:rPr>
                <w:rFonts w:cs="Arial"/>
                <w:b/>
              </w:rPr>
            </w:pPr>
            <w:r w:rsidRPr="005459C5">
              <w:rPr>
                <w:rFonts w:cs="Arial"/>
                <w:b/>
                <w:bCs/>
                <w:szCs w:val="22"/>
              </w:rPr>
              <w:t>ESSENTIAL</w:t>
            </w:r>
          </w:p>
        </w:tc>
        <w:tc>
          <w:tcPr>
            <w:tcW w:w="3655" w:type="dxa"/>
            <w:gridSpan w:val="3"/>
            <w:tcBorders>
              <w:top w:val="single" w:sz="4" w:space="0" w:color="auto"/>
              <w:bottom w:val="single" w:sz="4" w:space="0" w:color="auto"/>
            </w:tcBorders>
          </w:tcPr>
          <w:p w14:paraId="48FF3510"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0099A1DD" w14:textId="3FBF971A" w:rsidR="00346917" w:rsidRDefault="00346917" w:rsidP="00346917">
            <w:pPr>
              <w:pStyle w:val="Style1"/>
              <w:spacing w:before="0" w:beforeAutospacing="0" w:after="0" w:afterAutospacing="0"/>
              <w:jc w:val="center"/>
              <w:rPr>
                <w:rFonts w:cs="Arial"/>
              </w:rPr>
            </w:pPr>
          </w:p>
        </w:tc>
      </w:tr>
      <w:tr w:rsidR="00346917" w:rsidRPr="00D72A2C" w14:paraId="719A439A" w14:textId="77777777">
        <w:trPr>
          <w:jc w:val="center"/>
        </w:trPr>
        <w:tc>
          <w:tcPr>
            <w:tcW w:w="4761" w:type="dxa"/>
            <w:gridSpan w:val="2"/>
            <w:tcBorders>
              <w:top w:val="single" w:sz="4" w:space="0" w:color="auto"/>
              <w:bottom w:val="single" w:sz="4" w:space="0" w:color="auto"/>
            </w:tcBorders>
          </w:tcPr>
          <w:p w14:paraId="01A381EE" w14:textId="77777777" w:rsidR="00346917" w:rsidRPr="005459C5" w:rsidRDefault="00346917" w:rsidP="00346917">
            <w:pPr>
              <w:spacing w:before="0" w:beforeAutospacing="0" w:after="0" w:afterAutospacing="0"/>
              <w:rPr>
                <w:rFonts w:cs="Arial"/>
              </w:rPr>
            </w:pPr>
            <w:r w:rsidRPr="005459C5">
              <w:rPr>
                <w:rFonts w:cs="Arial"/>
              </w:rPr>
              <w:t xml:space="preserve">Computer literate </w:t>
            </w:r>
          </w:p>
          <w:p w14:paraId="6C433D93" w14:textId="2EA99754"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6A9E2570" w14:textId="78BC3623" w:rsidR="00346917" w:rsidRDefault="00346917" w:rsidP="00346917">
            <w:pPr>
              <w:pStyle w:val="Style1"/>
              <w:spacing w:before="0" w:beforeAutospacing="0" w:after="0" w:afterAutospacing="0"/>
              <w:jc w:val="center"/>
              <w:rPr>
                <w:rFonts w:cs="Arial"/>
                <w:b/>
              </w:rPr>
            </w:pPr>
            <w:r w:rsidRPr="005459C5">
              <w:rPr>
                <w:rFonts w:cs="Arial"/>
                <w:b/>
                <w:bCs/>
                <w:szCs w:val="22"/>
              </w:rPr>
              <w:t>ESSENTIAL</w:t>
            </w:r>
          </w:p>
        </w:tc>
        <w:tc>
          <w:tcPr>
            <w:tcW w:w="3655" w:type="dxa"/>
            <w:gridSpan w:val="3"/>
            <w:tcBorders>
              <w:top w:val="single" w:sz="4" w:space="0" w:color="auto"/>
              <w:bottom w:val="single" w:sz="4" w:space="0" w:color="auto"/>
            </w:tcBorders>
          </w:tcPr>
          <w:p w14:paraId="6775E323"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500F2F66" w14:textId="070E28F6" w:rsidR="00346917" w:rsidRDefault="00346917" w:rsidP="00346917">
            <w:pPr>
              <w:pStyle w:val="Style1"/>
              <w:spacing w:before="0" w:beforeAutospacing="0" w:after="0" w:afterAutospacing="0"/>
              <w:jc w:val="center"/>
              <w:rPr>
                <w:rFonts w:cs="Arial"/>
              </w:rPr>
            </w:pPr>
          </w:p>
        </w:tc>
      </w:tr>
      <w:tr w:rsidR="00346917" w:rsidRPr="00D72A2C" w14:paraId="73CA0F76" w14:textId="77777777">
        <w:trPr>
          <w:jc w:val="center"/>
        </w:trPr>
        <w:tc>
          <w:tcPr>
            <w:tcW w:w="4761" w:type="dxa"/>
            <w:gridSpan w:val="2"/>
            <w:tcBorders>
              <w:top w:val="single" w:sz="4" w:space="0" w:color="auto"/>
              <w:bottom w:val="single" w:sz="4" w:space="0" w:color="auto"/>
            </w:tcBorders>
          </w:tcPr>
          <w:p w14:paraId="309795D9" w14:textId="77777777" w:rsidR="00346917" w:rsidRPr="005459C5" w:rsidRDefault="00346917" w:rsidP="00346917">
            <w:pPr>
              <w:spacing w:before="0" w:beforeAutospacing="0" w:after="0" w:afterAutospacing="0"/>
              <w:rPr>
                <w:rFonts w:cs="Arial"/>
              </w:rPr>
            </w:pPr>
            <w:r w:rsidRPr="005459C5">
              <w:rPr>
                <w:rFonts w:cs="Arial"/>
              </w:rPr>
              <w:t>Ability to work individually and as a team member.</w:t>
            </w:r>
          </w:p>
          <w:p w14:paraId="6FACEC37" w14:textId="073ADD04"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57EEDA30" w14:textId="425C8165" w:rsidR="00346917" w:rsidRDefault="00346917" w:rsidP="00346917">
            <w:pPr>
              <w:pStyle w:val="Style1"/>
              <w:spacing w:before="0" w:beforeAutospacing="0" w:after="0" w:afterAutospacing="0"/>
              <w:jc w:val="center"/>
              <w:rPr>
                <w:rFonts w:cs="Arial"/>
                <w:b/>
              </w:rPr>
            </w:pPr>
            <w:r w:rsidRPr="005459C5">
              <w:rPr>
                <w:rFonts w:cs="Arial"/>
                <w:b/>
                <w:bCs/>
                <w:szCs w:val="22"/>
              </w:rPr>
              <w:t>ESSENTIAL</w:t>
            </w:r>
          </w:p>
        </w:tc>
        <w:tc>
          <w:tcPr>
            <w:tcW w:w="3655" w:type="dxa"/>
            <w:gridSpan w:val="3"/>
            <w:tcBorders>
              <w:top w:val="single" w:sz="4" w:space="0" w:color="auto"/>
              <w:bottom w:val="single" w:sz="4" w:space="0" w:color="auto"/>
            </w:tcBorders>
          </w:tcPr>
          <w:p w14:paraId="71DCD82E"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013545F9" w14:textId="3B1F4C41" w:rsidR="00346917" w:rsidRDefault="00346917" w:rsidP="00346917">
            <w:pPr>
              <w:pStyle w:val="Style1"/>
              <w:spacing w:before="0" w:beforeAutospacing="0" w:after="0" w:afterAutospacing="0"/>
              <w:jc w:val="center"/>
              <w:rPr>
                <w:rFonts w:cs="Arial"/>
              </w:rPr>
            </w:pPr>
          </w:p>
        </w:tc>
      </w:tr>
      <w:tr w:rsidR="00346917" w:rsidRPr="00D72A2C" w14:paraId="60C37223" w14:textId="77777777">
        <w:trPr>
          <w:jc w:val="center"/>
        </w:trPr>
        <w:tc>
          <w:tcPr>
            <w:tcW w:w="4761" w:type="dxa"/>
            <w:gridSpan w:val="2"/>
            <w:tcBorders>
              <w:top w:val="single" w:sz="4" w:space="0" w:color="auto"/>
              <w:bottom w:val="single" w:sz="4" w:space="0" w:color="auto"/>
            </w:tcBorders>
          </w:tcPr>
          <w:p w14:paraId="05F52AD7" w14:textId="77777777" w:rsidR="00C52F9C" w:rsidRDefault="00346917" w:rsidP="00346917">
            <w:pPr>
              <w:spacing w:before="0" w:beforeAutospacing="0" w:after="0" w:afterAutospacing="0"/>
              <w:rPr>
                <w:rFonts w:cs="Arial"/>
              </w:rPr>
            </w:pPr>
            <w:r w:rsidRPr="005459C5">
              <w:rPr>
                <w:rFonts w:cs="Arial"/>
              </w:rPr>
              <w:t>Customer care skills in particular ability to deals with enquiries sensitively and confidentially face to face</w:t>
            </w:r>
            <w:r w:rsidR="00C52F9C">
              <w:rPr>
                <w:rFonts w:cs="Arial"/>
              </w:rPr>
              <w:t xml:space="preserve">, </w:t>
            </w:r>
          </w:p>
          <w:p w14:paraId="405E4A68" w14:textId="2E386D30" w:rsidR="00346917" w:rsidRPr="005459C5" w:rsidRDefault="00346917" w:rsidP="00346917">
            <w:pPr>
              <w:spacing w:before="0" w:beforeAutospacing="0" w:after="0" w:afterAutospacing="0"/>
              <w:rPr>
                <w:rFonts w:cs="Arial"/>
              </w:rPr>
            </w:pPr>
            <w:r w:rsidRPr="005459C5">
              <w:rPr>
                <w:rFonts w:cs="Arial"/>
              </w:rPr>
              <w:t>over the telephone</w:t>
            </w:r>
            <w:r w:rsidR="00C52F9C">
              <w:rPr>
                <w:rFonts w:cs="Arial"/>
              </w:rPr>
              <w:t xml:space="preserve"> and in person</w:t>
            </w:r>
            <w:r w:rsidRPr="005459C5">
              <w:rPr>
                <w:rFonts w:cs="Arial"/>
              </w:rPr>
              <w:t>.</w:t>
            </w:r>
          </w:p>
          <w:p w14:paraId="4F055D47" w14:textId="77777777"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1BD852EC" w14:textId="548A5343" w:rsidR="00346917" w:rsidRDefault="00C52F9C" w:rsidP="00346917">
            <w:pPr>
              <w:pStyle w:val="Style1"/>
              <w:spacing w:before="0" w:beforeAutospacing="0" w:after="0" w:afterAutospacing="0"/>
              <w:jc w:val="center"/>
              <w:rPr>
                <w:rFonts w:cs="Arial"/>
                <w:b/>
              </w:rPr>
            </w:pPr>
            <w:r w:rsidRPr="005459C5">
              <w:rPr>
                <w:rFonts w:cs="Arial"/>
                <w:b/>
                <w:bCs/>
                <w:szCs w:val="22"/>
              </w:rPr>
              <w:t>ESSENTIAL</w:t>
            </w:r>
          </w:p>
        </w:tc>
        <w:tc>
          <w:tcPr>
            <w:tcW w:w="3655" w:type="dxa"/>
            <w:gridSpan w:val="3"/>
            <w:tcBorders>
              <w:top w:val="single" w:sz="4" w:space="0" w:color="auto"/>
              <w:bottom w:val="single" w:sz="4" w:space="0" w:color="auto"/>
            </w:tcBorders>
          </w:tcPr>
          <w:p w14:paraId="092A179C"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54F1F150" w14:textId="77777777" w:rsidR="00346917" w:rsidRDefault="00346917" w:rsidP="00346917">
            <w:pPr>
              <w:pStyle w:val="Style1"/>
              <w:spacing w:before="0" w:beforeAutospacing="0" w:after="0" w:afterAutospacing="0"/>
              <w:jc w:val="center"/>
              <w:rPr>
                <w:rFonts w:cs="Arial"/>
              </w:rPr>
            </w:pPr>
          </w:p>
        </w:tc>
      </w:tr>
      <w:tr w:rsidR="00346917" w:rsidRPr="00D72A2C" w14:paraId="40CAA78C" w14:textId="77777777">
        <w:trPr>
          <w:jc w:val="center"/>
        </w:trPr>
        <w:tc>
          <w:tcPr>
            <w:tcW w:w="4761" w:type="dxa"/>
            <w:gridSpan w:val="2"/>
            <w:tcBorders>
              <w:top w:val="single" w:sz="4" w:space="0" w:color="auto"/>
              <w:bottom w:val="single" w:sz="4" w:space="0" w:color="auto"/>
            </w:tcBorders>
          </w:tcPr>
          <w:p w14:paraId="2ED87A3D" w14:textId="77777777" w:rsidR="00346917" w:rsidRPr="005459C5" w:rsidRDefault="00346917" w:rsidP="00346917">
            <w:pPr>
              <w:spacing w:before="0" w:beforeAutospacing="0" w:after="0" w:afterAutospacing="0"/>
              <w:rPr>
                <w:rFonts w:cs="Arial"/>
              </w:rPr>
            </w:pPr>
            <w:r w:rsidRPr="005459C5">
              <w:rPr>
                <w:rFonts w:cs="Arial"/>
              </w:rPr>
              <w:t>Knowledge and understanding of current developments in service delivery in Local Government.</w:t>
            </w:r>
          </w:p>
          <w:p w14:paraId="44FE8E05" w14:textId="77777777"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749B1F78" w14:textId="41D64356" w:rsidR="00346917" w:rsidRDefault="00346917" w:rsidP="00346917">
            <w:pPr>
              <w:pStyle w:val="Style1"/>
              <w:spacing w:before="0" w:beforeAutospacing="0" w:after="0" w:afterAutospacing="0"/>
              <w:jc w:val="center"/>
              <w:rPr>
                <w:rFonts w:cs="Arial"/>
                <w:b/>
              </w:rPr>
            </w:pPr>
            <w:r w:rsidRPr="005459C5">
              <w:rPr>
                <w:rFonts w:cs="Arial"/>
                <w:b/>
              </w:rPr>
              <w:t>DESIRABLE</w:t>
            </w:r>
          </w:p>
        </w:tc>
        <w:tc>
          <w:tcPr>
            <w:tcW w:w="3655" w:type="dxa"/>
            <w:gridSpan w:val="3"/>
            <w:tcBorders>
              <w:top w:val="single" w:sz="4" w:space="0" w:color="auto"/>
              <w:bottom w:val="single" w:sz="4" w:space="0" w:color="auto"/>
            </w:tcBorders>
          </w:tcPr>
          <w:p w14:paraId="53E21787"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7E132DA2" w14:textId="77777777" w:rsidR="00346917" w:rsidRDefault="00346917" w:rsidP="00346917">
            <w:pPr>
              <w:pStyle w:val="Style1"/>
              <w:spacing w:before="0" w:beforeAutospacing="0" w:after="0" w:afterAutospacing="0"/>
              <w:jc w:val="center"/>
              <w:rPr>
                <w:rFonts w:cs="Arial"/>
              </w:rPr>
            </w:pPr>
          </w:p>
        </w:tc>
      </w:tr>
      <w:tr w:rsidR="00346917" w:rsidRPr="00D72A2C" w14:paraId="7F070D3A" w14:textId="77777777">
        <w:trPr>
          <w:jc w:val="center"/>
        </w:trPr>
        <w:tc>
          <w:tcPr>
            <w:tcW w:w="4761" w:type="dxa"/>
            <w:gridSpan w:val="2"/>
            <w:tcBorders>
              <w:top w:val="single" w:sz="4" w:space="0" w:color="auto"/>
              <w:bottom w:val="single" w:sz="4" w:space="0" w:color="auto"/>
            </w:tcBorders>
          </w:tcPr>
          <w:p w14:paraId="23AD755B" w14:textId="77777777" w:rsidR="00346917" w:rsidRPr="005459C5" w:rsidRDefault="00346917" w:rsidP="00346917">
            <w:pPr>
              <w:spacing w:before="0" w:beforeAutospacing="0" w:after="0" w:afterAutospacing="0"/>
              <w:rPr>
                <w:rFonts w:cs="Arial"/>
              </w:rPr>
            </w:pPr>
            <w:r w:rsidRPr="005459C5">
              <w:rPr>
                <w:rFonts w:cs="Arial"/>
              </w:rPr>
              <w:t>Effective negotiation skills</w:t>
            </w:r>
          </w:p>
          <w:p w14:paraId="398A7DE7" w14:textId="77777777" w:rsidR="00346917" w:rsidRDefault="00346917" w:rsidP="00346917">
            <w:pPr>
              <w:spacing w:before="0" w:beforeAutospacing="0" w:after="0" w:afterAutospacing="0"/>
              <w:jc w:val="both"/>
              <w:rPr>
                <w:rFonts w:cs="Arial"/>
              </w:rPr>
            </w:pPr>
          </w:p>
        </w:tc>
        <w:tc>
          <w:tcPr>
            <w:tcW w:w="1961" w:type="dxa"/>
            <w:tcBorders>
              <w:top w:val="single" w:sz="4" w:space="0" w:color="auto"/>
              <w:bottom w:val="single" w:sz="4" w:space="0" w:color="auto"/>
            </w:tcBorders>
          </w:tcPr>
          <w:p w14:paraId="110CCACE" w14:textId="507BD955" w:rsidR="00346917" w:rsidRDefault="00346917" w:rsidP="00346917">
            <w:pPr>
              <w:pStyle w:val="Style1"/>
              <w:spacing w:before="0" w:beforeAutospacing="0" w:after="0" w:afterAutospacing="0"/>
              <w:jc w:val="center"/>
              <w:rPr>
                <w:rFonts w:cs="Arial"/>
                <w:b/>
              </w:rPr>
            </w:pPr>
            <w:r w:rsidRPr="005459C5">
              <w:rPr>
                <w:rFonts w:cs="Arial"/>
                <w:b/>
              </w:rPr>
              <w:t>DESIRABLE</w:t>
            </w:r>
          </w:p>
        </w:tc>
        <w:tc>
          <w:tcPr>
            <w:tcW w:w="3655" w:type="dxa"/>
            <w:gridSpan w:val="3"/>
            <w:tcBorders>
              <w:top w:val="single" w:sz="4" w:space="0" w:color="auto"/>
              <w:bottom w:val="single" w:sz="4" w:space="0" w:color="auto"/>
            </w:tcBorders>
          </w:tcPr>
          <w:p w14:paraId="3A4D7157"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32CD0A0B" w14:textId="77777777" w:rsidR="00346917" w:rsidRDefault="00346917" w:rsidP="00346917">
            <w:pPr>
              <w:pStyle w:val="Style1"/>
              <w:spacing w:before="0" w:beforeAutospacing="0" w:after="0" w:afterAutospacing="0"/>
              <w:jc w:val="center"/>
              <w:rPr>
                <w:rFonts w:cs="Arial"/>
              </w:rPr>
            </w:pPr>
          </w:p>
        </w:tc>
      </w:tr>
      <w:tr w:rsidR="00346917" w:rsidRPr="00D72A2C" w14:paraId="390317D4" w14:textId="77777777">
        <w:trPr>
          <w:jc w:val="center"/>
        </w:trPr>
        <w:tc>
          <w:tcPr>
            <w:tcW w:w="4761" w:type="dxa"/>
            <w:gridSpan w:val="2"/>
            <w:tcBorders>
              <w:top w:val="single" w:sz="4" w:space="0" w:color="auto"/>
              <w:bottom w:val="single" w:sz="4" w:space="0" w:color="auto"/>
            </w:tcBorders>
          </w:tcPr>
          <w:p w14:paraId="4C9363FA" w14:textId="4801D9D1" w:rsidR="00346917" w:rsidRDefault="00346917" w:rsidP="00346917">
            <w:pPr>
              <w:spacing w:before="0" w:beforeAutospacing="0" w:after="0" w:afterAutospacing="0"/>
              <w:jc w:val="both"/>
              <w:rPr>
                <w:rFonts w:cs="Arial"/>
              </w:rPr>
            </w:pPr>
            <w:r w:rsidRPr="005459C5">
              <w:rPr>
                <w:rFonts w:cs="Arial"/>
              </w:rPr>
              <w:t>Knowledge of grant schemes.</w:t>
            </w:r>
          </w:p>
        </w:tc>
        <w:tc>
          <w:tcPr>
            <w:tcW w:w="1961" w:type="dxa"/>
            <w:tcBorders>
              <w:top w:val="single" w:sz="4" w:space="0" w:color="auto"/>
              <w:bottom w:val="single" w:sz="4" w:space="0" w:color="auto"/>
            </w:tcBorders>
          </w:tcPr>
          <w:p w14:paraId="4D6F5C0A" w14:textId="0A0DFE25" w:rsidR="00346917" w:rsidRDefault="00346917" w:rsidP="00346917">
            <w:pPr>
              <w:pStyle w:val="Style1"/>
              <w:spacing w:before="0" w:beforeAutospacing="0" w:after="0" w:afterAutospacing="0"/>
              <w:jc w:val="center"/>
              <w:rPr>
                <w:rFonts w:cs="Arial"/>
                <w:b/>
              </w:rPr>
            </w:pPr>
            <w:r w:rsidRPr="005459C5">
              <w:rPr>
                <w:rFonts w:cs="Arial"/>
                <w:b/>
              </w:rPr>
              <w:t>DESIRABLE</w:t>
            </w:r>
          </w:p>
        </w:tc>
        <w:tc>
          <w:tcPr>
            <w:tcW w:w="3655" w:type="dxa"/>
            <w:gridSpan w:val="3"/>
            <w:tcBorders>
              <w:top w:val="single" w:sz="4" w:space="0" w:color="auto"/>
              <w:bottom w:val="single" w:sz="4" w:space="0" w:color="auto"/>
            </w:tcBorders>
          </w:tcPr>
          <w:p w14:paraId="55DB9566"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442ACCE4" w14:textId="77777777" w:rsidR="00346917" w:rsidRDefault="00346917" w:rsidP="00346917">
            <w:pPr>
              <w:pStyle w:val="Style1"/>
              <w:spacing w:before="0" w:beforeAutospacing="0" w:after="0" w:afterAutospacing="0"/>
              <w:jc w:val="center"/>
              <w:rPr>
                <w:rFonts w:cs="Arial"/>
              </w:rPr>
            </w:pPr>
          </w:p>
        </w:tc>
      </w:tr>
      <w:tr w:rsidR="00346917" w:rsidRPr="00D72A2C" w14:paraId="43809CFD" w14:textId="77777777">
        <w:trPr>
          <w:jc w:val="center"/>
        </w:trPr>
        <w:tc>
          <w:tcPr>
            <w:tcW w:w="4761" w:type="dxa"/>
            <w:gridSpan w:val="2"/>
            <w:tcBorders>
              <w:top w:val="single" w:sz="4" w:space="0" w:color="auto"/>
              <w:bottom w:val="single" w:sz="4" w:space="0" w:color="auto"/>
            </w:tcBorders>
          </w:tcPr>
          <w:p w14:paraId="53539013" w14:textId="374303D2" w:rsidR="00346917" w:rsidRDefault="00346917" w:rsidP="00346917">
            <w:pPr>
              <w:spacing w:before="0" w:beforeAutospacing="0" w:after="0" w:afterAutospacing="0"/>
              <w:jc w:val="both"/>
              <w:rPr>
                <w:rFonts w:cs="Arial"/>
              </w:rPr>
            </w:pPr>
            <w:r>
              <w:rPr>
                <w:rFonts w:cs="Arial"/>
              </w:rPr>
              <w:t>Knowledge of compulsory purchase orders.</w:t>
            </w:r>
          </w:p>
        </w:tc>
        <w:tc>
          <w:tcPr>
            <w:tcW w:w="1961" w:type="dxa"/>
            <w:tcBorders>
              <w:top w:val="single" w:sz="4" w:space="0" w:color="auto"/>
              <w:bottom w:val="single" w:sz="4" w:space="0" w:color="auto"/>
            </w:tcBorders>
          </w:tcPr>
          <w:p w14:paraId="47CAFB40" w14:textId="724057EE" w:rsidR="00346917" w:rsidRDefault="00346917" w:rsidP="00346917">
            <w:pPr>
              <w:pStyle w:val="Style1"/>
              <w:spacing w:before="0" w:beforeAutospacing="0" w:after="0" w:afterAutospacing="0"/>
              <w:jc w:val="center"/>
              <w:rPr>
                <w:rFonts w:cs="Arial"/>
                <w:b/>
              </w:rPr>
            </w:pPr>
            <w:r w:rsidRPr="005459C5">
              <w:rPr>
                <w:rFonts w:cs="Arial"/>
                <w:b/>
              </w:rPr>
              <w:t>DESIRABLE</w:t>
            </w:r>
          </w:p>
        </w:tc>
        <w:tc>
          <w:tcPr>
            <w:tcW w:w="3655" w:type="dxa"/>
            <w:gridSpan w:val="3"/>
            <w:tcBorders>
              <w:top w:val="single" w:sz="4" w:space="0" w:color="auto"/>
              <w:bottom w:val="single" w:sz="4" w:space="0" w:color="auto"/>
            </w:tcBorders>
          </w:tcPr>
          <w:p w14:paraId="297A3003" w14:textId="77777777" w:rsidR="00346917" w:rsidRPr="000855FA" w:rsidRDefault="00346917" w:rsidP="00346917">
            <w:pPr>
              <w:pStyle w:val="Style1"/>
              <w:spacing w:before="0" w:beforeAutospacing="0" w:after="0" w:afterAutospacing="0"/>
              <w:jc w:val="center"/>
              <w:rPr>
                <w:rFonts w:cs="Arial"/>
              </w:rPr>
            </w:pPr>
            <w:r w:rsidRPr="000855FA">
              <w:rPr>
                <w:rFonts w:cs="Arial"/>
              </w:rPr>
              <w:t>Application Form/Interview</w:t>
            </w:r>
          </w:p>
          <w:p w14:paraId="511591A1" w14:textId="77777777" w:rsidR="00346917" w:rsidRDefault="00346917" w:rsidP="00346917">
            <w:pPr>
              <w:pStyle w:val="Style1"/>
              <w:spacing w:before="0" w:beforeAutospacing="0" w:after="0" w:afterAutospacing="0"/>
              <w:jc w:val="center"/>
              <w:rPr>
                <w:rFonts w:cs="Arial"/>
              </w:rPr>
            </w:pPr>
          </w:p>
        </w:tc>
      </w:tr>
      <w:tr w:rsidR="009E2B90" w:rsidRPr="00D72A2C" w14:paraId="53304216" w14:textId="77777777">
        <w:trPr>
          <w:jc w:val="center"/>
        </w:trPr>
        <w:tc>
          <w:tcPr>
            <w:tcW w:w="4761" w:type="dxa"/>
            <w:gridSpan w:val="2"/>
            <w:tcBorders>
              <w:top w:val="single" w:sz="4" w:space="0" w:color="auto"/>
              <w:bottom w:val="single" w:sz="4" w:space="0" w:color="auto"/>
            </w:tcBorders>
          </w:tcPr>
          <w:p w14:paraId="267090CD" w14:textId="0219BCF9" w:rsidR="009E2B90" w:rsidRDefault="009E2B90" w:rsidP="009E2B90">
            <w:pPr>
              <w:spacing w:before="0" w:beforeAutospacing="0" w:after="0" w:afterAutospacing="0"/>
              <w:jc w:val="both"/>
              <w:rPr>
                <w:rFonts w:cs="Arial"/>
              </w:rPr>
            </w:pPr>
            <w:r>
              <w:rPr>
                <w:rFonts w:cs="Arial"/>
              </w:rPr>
              <w:t>Knowledge of project management</w:t>
            </w:r>
          </w:p>
        </w:tc>
        <w:tc>
          <w:tcPr>
            <w:tcW w:w="1961" w:type="dxa"/>
            <w:tcBorders>
              <w:top w:val="single" w:sz="4" w:space="0" w:color="auto"/>
              <w:bottom w:val="single" w:sz="4" w:space="0" w:color="auto"/>
            </w:tcBorders>
          </w:tcPr>
          <w:p w14:paraId="476FD713" w14:textId="520E2BA7" w:rsidR="009E2B90" w:rsidRDefault="009E2B90" w:rsidP="009E2B90">
            <w:pPr>
              <w:pStyle w:val="Style1"/>
              <w:spacing w:before="0" w:beforeAutospacing="0" w:after="0" w:afterAutospacing="0"/>
              <w:jc w:val="center"/>
              <w:rPr>
                <w:rFonts w:cs="Arial"/>
                <w:b/>
              </w:rPr>
            </w:pPr>
            <w:r w:rsidRPr="005459C5">
              <w:rPr>
                <w:rFonts w:cs="Arial"/>
                <w:b/>
              </w:rPr>
              <w:t>DESIRABLE</w:t>
            </w:r>
          </w:p>
        </w:tc>
        <w:tc>
          <w:tcPr>
            <w:tcW w:w="3655" w:type="dxa"/>
            <w:gridSpan w:val="3"/>
            <w:tcBorders>
              <w:top w:val="single" w:sz="4" w:space="0" w:color="auto"/>
              <w:bottom w:val="single" w:sz="4" w:space="0" w:color="auto"/>
            </w:tcBorders>
          </w:tcPr>
          <w:p w14:paraId="04AD8EB9"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289ABC23" w14:textId="77777777" w:rsidR="009E2B90" w:rsidRDefault="009E2B90" w:rsidP="009E2B90">
            <w:pPr>
              <w:pStyle w:val="Style1"/>
              <w:spacing w:before="0" w:beforeAutospacing="0" w:after="0" w:afterAutospacing="0"/>
              <w:jc w:val="center"/>
              <w:rPr>
                <w:rFonts w:cs="Arial"/>
              </w:rPr>
            </w:pPr>
          </w:p>
        </w:tc>
      </w:tr>
      <w:tr w:rsidR="009E2B90" w:rsidRPr="00BD3B68" w14:paraId="579A99BF" w14:textId="77777777">
        <w:tblPrEx>
          <w:tblLook w:val="04A0" w:firstRow="1" w:lastRow="0" w:firstColumn="1" w:lastColumn="0" w:noHBand="0" w:noVBand="1"/>
        </w:tblPrEx>
        <w:trPr>
          <w:jc w:val="center"/>
        </w:trPr>
        <w:tc>
          <w:tcPr>
            <w:tcW w:w="4707" w:type="dxa"/>
            <w:tcBorders>
              <w:top w:val="single" w:sz="4" w:space="0" w:color="auto"/>
              <w:left w:val="nil"/>
              <w:bottom w:val="nil"/>
              <w:right w:val="nil"/>
            </w:tcBorders>
          </w:tcPr>
          <w:p w14:paraId="04948251" w14:textId="77777777" w:rsidR="009E2B90" w:rsidRDefault="009E2B90" w:rsidP="009E2B90">
            <w:pPr>
              <w:autoSpaceDE w:val="0"/>
              <w:autoSpaceDN w:val="0"/>
              <w:adjustRightInd w:val="0"/>
              <w:rPr>
                <w:rStyle w:val="normaltextrun"/>
                <w:rFonts w:cs="Arial"/>
                <w:shd w:val="clear" w:color="auto" w:fill="FFFFFF"/>
              </w:rPr>
            </w:pPr>
          </w:p>
        </w:tc>
        <w:tc>
          <w:tcPr>
            <w:tcW w:w="2159" w:type="dxa"/>
            <w:gridSpan w:val="4"/>
            <w:tcBorders>
              <w:top w:val="single" w:sz="4" w:space="0" w:color="auto"/>
              <w:left w:val="nil"/>
              <w:bottom w:val="nil"/>
              <w:right w:val="nil"/>
            </w:tcBorders>
          </w:tcPr>
          <w:p w14:paraId="5058134C" w14:textId="77777777" w:rsidR="009E2B90" w:rsidRDefault="009E2B90" w:rsidP="009E2B90">
            <w:pPr>
              <w:pStyle w:val="Style1"/>
              <w:spacing w:before="0" w:beforeAutospacing="0" w:after="0" w:afterAutospacing="0"/>
              <w:jc w:val="center"/>
              <w:rPr>
                <w:rFonts w:cs="Arial"/>
                <w:b/>
              </w:rPr>
            </w:pPr>
          </w:p>
        </w:tc>
        <w:tc>
          <w:tcPr>
            <w:tcW w:w="3511" w:type="dxa"/>
            <w:tcBorders>
              <w:top w:val="single" w:sz="4" w:space="0" w:color="auto"/>
              <w:left w:val="nil"/>
              <w:bottom w:val="nil"/>
              <w:right w:val="nil"/>
            </w:tcBorders>
          </w:tcPr>
          <w:p w14:paraId="5DE93B73" w14:textId="77777777" w:rsidR="009E2B90" w:rsidRDefault="009E2B90" w:rsidP="009E2B90">
            <w:pPr>
              <w:pStyle w:val="Style1"/>
              <w:spacing w:before="0" w:beforeAutospacing="0" w:after="0" w:afterAutospacing="0"/>
              <w:jc w:val="center"/>
              <w:rPr>
                <w:rFonts w:cs="Arial"/>
              </w:rPr>
            </w:pPr>
          </w:p>
        </w:tc>
      </w:tr>
      <w:tr w:rsidR="009E2B90" w14:paraId="50C363BF" w14:textId="77777777" w:rsidTr="00AA7ADF">
        <w:tblPrEx>
          <w:tblLook w:val="04A0" w:firstRow="1" w:lastRow="0" w:firstColumn="1" w:lastColumn="0" w:noHBand="0" w:noVBand="1"/>
        </w:tblPrEx>
        <w:trPr>
          <w:trHeight w:val="660"/>
          <w:jc w:val="center"/>
        </w:trPr>
        <w:tc>
          <w:tcPr>
            <w:tcW w:w="4761" w:type="dxa"/>
            <w:gridSpan w:val="2"/>
            <w:tcBorders>
              <w:top w:val="single" w:sz="4" w:space="0" w:color="auto"/>
              <w:left w:val="single" w:sz="4" w:space="0" w:color="auto"/>
              <w:bottom w:val="single" w:sz="4" w:space="0" w:color="auto"/>
              <w:right w:val="single" w:sz="4" w:space="0" w:color="auto"/>
            </w:tcBorders>
            <w:shd w:val="clear" w:color="auto" w:fill="0070C0"/>
          </w:tcPr>
          <w:p w14:paraId="61090E99" w14:textId="77777777" w:rsidR="009E2B90" w:rsidRDefault="009E2B90" w:rsidP="009E2B90">
            <w:pPr>
              <w:pStyle w:val="Style1"/>
              <w:spacing w:before="0" w:beforeAutospacing="0" w:after="0" w:afterAutospacing="0"/>
              <w:rPr>
                <w:rFonts w:cs="Arial"/>
                <w:b/>
                <w:color w:val="FFFFFF"/>
              </w:rPr>
            </w:pPr>
            <w:r>
              <w:rPr>
                <w:rFonts w:cs="Arial"/>
                <w:b/>
                <w:color w:val="FFFFFF"/>
              </w:rPr>
              <w:t>EXPERIENCE</w:t>
            </w:r>
          </w:p>
        </w:tc>
        <w:tc>
          <w:tcPr>
            <w:tcW w:w="2082" w:type="dxa"/>
            <w:gridSpan w:val="2"/>
            <w:tcBorders>
              <w:top w:val="single" w:sz="4" w:space="0" w:color="auto"/>
              <w:left w:val="single" w:sz="4" w:space="0" w:color="auto"/>
              <w:bottom w:val="single" w:sz="4" w:space="0" w:color="auto"/>
              <w:right w:val="single" w:sz="4" w:space="0" w:color="auto"/>
            </w:tcBorders>
            <w:shd w:val="clear" w:color="auto" w:fill="0070C0"/>
          </w:tcPr>
          <w:p w14:paraId="1BBA2756" w14:textId="77777777" w:rsidR="009E2B90" w:rsidRDefault="009E2B90" w:rsidP="009E2B90">
            <w:pPr>
              <w:spacing w:before="0" w:beforeAutospacing="0" w:after="0" w:afterAutospacing="0"/>
              <w:jc w:val="center"/>
              <w:rPr>
                <w:rFonts w:cs="Arial"/>
                <w:b/>
                <w:bCs/>
                <w:color w:val="FFFFFF"/>
                <w:szCs w:val="22"/>
              </w:rPr>
            </w:pPr>
            <w:r>
              <w:rPr>
                <w:rFonts w:cs="Arial"/>
                <w:b/>
                <w:bCs/>
                <w:color w:val="FFFFFF"/>
                <w:szCs w:val="22"/>
              </w:rPr>
              <w:t>ESSENTIAL/</w:t>
            </w:r>
          </w:p>
          <w:p w14:paraId="3381F819" w14:textId="4F83DD84" w:rsidR="009E2B90" w:rsidRDefault="009E2B90" w:rsidP="009E2B90">
            <w:pPr>
              <w:pStyle w:val="Style1"/>
              <w:spacing w:before="0" w:beforeAutospacing="0" w:after="0" w:afterAutospacing="0"/>
              <w:jc w:val="center"/>
              <w:rPr>
                <w:rFonts w:cs="Arial"/>
                <w:b/>
                <w:color w:val="FFFFFF"/>
              </w:rPr>
            </w:pPr>
            <w:r>
              <w:rPr>
                <w:rFonts w:cs="Arial"/>
                <w:b/>
                <w:bCs/>
                <w:color w:val="FFFFFF"/>
                <w:szCs w:val="22"/>
              </w:rPr>
              <w:t>DESIRABLE</w:t>
            </w:r>
          </w:p>
        </w:tc>
        <w:tc>
          <w:tcPr>
            <w:tcW w:w="3534" w:type="dxa"/>
            <w:gridSpan w:val="2"/>
            <w:tcBorders>
              <w:top w:val="single" w:sz="4" w:space="0" w:color="auto"/>
              <w:left w:val="single" w:sz="4" w:space="0" w:color="auto"/>
              <w:bottom w:val="single" w:sz="4" w:space="0" w:color="auto"/>
              <w:right w:val="single" w:sz="4" w:space="0" w:color="auto"/>
            </w:tcBorders>
            <w:shd w:val="clear" w:color="auto" w:fill="0070C0"/>
          </w:tcPr>
          <w:p w14:paraId="7A9FF3C6" w14:textId="77777777" w:rsidR="009E2B90" w:rsidRDefault="009E2B90" w:rsidP="009E2B90">
            <w:pPr>
              <w:spacing w:before="0" w:beforeAutospacing="0" w:after="0" w:afterAutospacing="0"/>
              <w:jc w:val="center"/>
              <w:rPr>
                <w:rFonts w:cs="Arial"/>
                <w:b/>
                <w:bCs/>
                <w:color w:val="FFFFFF"/>
                <w:szCs w:val="22"/>
              </w:rPr>
            </w:pPr>
            <w:r>
              <w:rPr>
                <w:rFonts w:cs="Arial"/>
                <w:b/>
                <w:bCs/>
                <w:color w:val="FFFFFF"/>
                <w:szCs w:val="22"/>
              </w:rPr>
              <w:t>ASSESSMENT METHOD</w:t>
            </w:r>
          </w:p>
          <w:p w14:paraId="1C179BDE" w14:textId="10D5F18A" w:rsidR="009E2B90" w:rsidRDefault="009E2B90" w:rsidP="009E2B90">
            <w:pPr>
              <w:pStyle w:val="Style1"/>
              <w:spacing w:before="0" w:beforeAutospacing="0" w:after="0" w:afterAutospacing="0"/>
              <w:jc w:val="center"/>
              <w:rPr>
                <w:rFonts w:cs="Arial"/>
                <w:b/>
                <w:color w:val="FFFFFF"/>
              </w:rPr>
            </w:pPr>
          </w:p>
        </w:tc>
      </w:tr>
      <w:tr w:rsidR="009E2B90" w14:paraId="23D9EA6F" w14:textId="77777777">
        <w:tblPrEx>
          <w:tblLook w:val="04A0" w:firstRow="1" w:lastRow="0" w:firstColumn="1" w:lastColumn="0" w:noHBand="0" w:noVBand="1"/>
        </w:tblPrEx>
        <w:trPr>
          <w:jc w:val="center"/>
        </w:trPr>
        <w:tc>
          <w:tcPr>
            <w:tcW w:w="4761" w:type="dxa"/>
            <w:gridSpan w:val="2"/>
            <w:tcBorders>
              <w:top w:val="single" w:sz="4" w:space="0" w:color="auto"/>
            </w:tcBorders>
          </w:tcPr>
          <w:p w14:paraId="3E39C3F2" w14:textId="77777777" w:rsidR="009E2B90" w:rsidRPr="005459C5" w:rsidRDefault="009E2B90" w:rsidP="009E2B90">
            <w:pPr>
              <w:pStyle w:val="Header"/>
              <w:spacing w:before="0" w:beforeAutospacing="0" w:after="0" w:afterAutospacing="0"/>
              <w:rPr>
                <w:rFonts w:cs="Arial"/>
              </w:rPr>
            </w:pPr>
            <w:r w:rsidRPr="005459C5">
              <w:rPr>
                <w:rFonts w:cs="Arial"/>
              </w:rPr>
              <w:t>Experience of letter and report writing.</w:t>
            </w:r>
          </w:p>
          <w:p w14:paraId="74CE5B6F" w14:textId="691AC0A5" w:rsidR="009E2B90" w:rsidRDefault="009E2B90" w:rsidP="009E2B90">
            <w:pPr>
              <w:shd w:val="clear" w:color="auto" w:fill="FFFFFF"/>
              <w:spacing w:before="0" w:beforeAutospacing="0" w:after="0" w:afterAutospacing="0"/>
              <w:jc w:val="both"/>
              <w:rPr>
                <w:rFonts w:cs="Arial"/>
              </w:rPr>
            </w:pPr>
          </w:p>
        </w:tc>
        <w:tc>
          <w:tcPr>
            <w:tcW w:w="2082" w:type="dxa"/>
            <w:gridSpan w:val="2"/>
            <w:tcBorders>
              <w:top w:val="single" w:sz="4" w:space="0" w:color="auto"/>
            </w:tcBorders>
          </w:tcPr>
          <w:p w14:paraId="2B96B739" w14:textId="491EE026" w:rsidR="009E2B90" w:rsidRPr="00B90309" w:rsidRDefault="009E2B90" w:rsidP="009E2B90">
            <w:pPr>
              <w:pStyle w:val="Style1"/>
              <w:spacing w:before="0" w:beforeAutospacing="0" w:after="0" w:afterAutospacing="0"/>
              <w:jc w:val="center"/>
              <w:rPr>
                <w:b/>
                <w:bCs/>
              </w:rPr>
            </w:pPr>
            <w:r w:rsidRPr="005459C5">
              <w:rPr>
                <w:rFonts w:cs="Arial"/>
                <w:b/>
              </w:rPr>
              <w:t>ESSENTIAL</w:t>
            </w:r>
          </w:p>
        </w:tc>
        <w:tc>
          <w:tcPr>
            <w:tcW w:w="3534" w:type="dxa"/>
            <w:gridSpan w:val="2"/>
            <w:tcBorders>
              <w:top w:val="single" w:sz="4" w:space="0" w:color="auto"/>
            </w:tcBorders>
          </w:tcPr>
          <w:p w14:paraId="4089E55A"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4FFFCFF6" w14:textId="475B0348" w:rsidR="009E2B90" w:rsidRDefault="009E2B90" w:rsidP="009E2B90">
            <w:pPr>
              <w:pStyle w:val="Style1"/>
              <w:spacing w:before="0" w:beforeAutospacing="0" w:after="0" w:afterAutospacing="0"/>
              <w:jc w:val="center"/>
              <w:rPr>
                <w:rFonts w:cs="Arial"/>
              </w:rPr>
            </w:pPr>
          </w:p>
        </w:tc>
      </w:tr>
      <w:tr w:rsidR="009E2B90" w14:paraId="79637EA6" w14:textId="77777777">
        <w:tblPrEx>
          <w:tblLook w:val="04A0" w:firstRow="1" w:lastRow="0" w:firstColumn="1" w:lastColumn="0" w:noHBand="0" w:noVBand="1"/>
        </w:tblPrEx>
        <w:trPr>
          <w:jc w:val="center"/>
        </w:trPr>
        <w:tc>
          <w:tcPr>
            <w:tcW w:w="4761" w:type="dxa"/>
            <w:gridSpan w:val="2"/>
            <w:tcBorders>
              <w:top w:val="single" w:sz="4" w:space="0" w:color="auto"/>
            </w:tcBorders>
          </w:tcPr>
          <w:p w14:paraId="0530757B" w14:textId="77777777" w:rsidR="009E2B90" w:rsidRPr="005459C5" w:rsidRDefault="009E2B90" w:rsidP="009E2B90">
            <w:pPr>
              <w:pStyle w:val="Header"/>
              <w:spacing w:before="0" w:beforeAutospacing="0" w:after="0" w:afterAutospacing="0"/>
              <w:rPr>
                <w:rFonts w:cs="Arial"/>
              </w:rPr>
            </w:pPr>
            <w:r w:rsidRPr="005459C5">
              <w:rPr>
                <w:rFonts w:cs="Arial"/>
              </w:rPr>
              <w:t>Experience in addressing meetings.</w:t>
            </w:r>
          </w:p>
          <w:p w14:paraId="72D676E4" w14:textId="53A958CD" w:rsidR="009E2B90" w:rsidRPr="00D67011" w:rsidRDefault="009E2B90" w:rsidP="009E2B90">
            <w:pPr>
              <w:shd w:val="clear" w:color="auto" w:fill="FFFFFF"/>
              <w:spacing w:before="0" w:beforeAutospacing="0" w:after="0" w:afterAutospacing="0"/>
              <w:jc w:val="both"/>
              <w:rPr>
                <w:rFonts w:cs="Arial"/>
              </w:rPr>
            </w:pPr>
          </w:p>
        </w:tc>
        <w:tc>
          <w:tcPr>
            <w:tcW w:w="2082" w:type="dxa"/>
            <w:gridSpan w:val="2"/>
            <w:tcBorders>
              <w:top w:val="single" w:sz="4" w:space="0" w:color="auto"/>
            </w:tcBorders>
          </w:tcPr>
          <w:p w14:paraId="289C073C" w14:textId="2F17A39C" w:rsidR="009E2B90" w:rsidRPr="00B90309" w:rsidRDefault="009E2B90" w:rsidP="009E2B90">
            <w:pPr>
              <w:pStyle w:val="Style1"/>
              <w:spacing w:before="0" w:beforeAutospacing="0" w:after="0" w:afterAutospacing="0"/>
              <w:jc w:val="center"/>
              <w:rPr>
                <w:b/>
                <w:bCs/>
              </w:rPr>
            </w:pPr>
            <w:r w:rsidRPr="005459C5">
              <w:rPr>
                <w:rFonts w:cs="Arial"/>
                <w:b/>
              </w:rPr>
              <w:t>ESSENTIAL</w:t>
            </w:r>
          </w:p>
        </w:tc>
        <w:tc>
          <w:tcPr>
            <w:tcW w:w="3534" w:type="dxa"/>
            <w:gridSpan w:val="2"/>
            <w:tcBorders>
              <w:top w:val="single" w:sz="4" w:space="0" w:color="auto"/>
            </w:tcBorders>
          </w:tcPr>
          <w:p w14:paraId="38EC6CCB"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04CE4CC3" w14:textId="425D5D72" w:rsidR="009E2B90" w:rsidRPr="006B2F93" w:rsidRDefault="009E2B90" w:rsidP="009E2B90">
            <w:pPr>
              <w:pStyle w:val="Style1"/>
              <w:spacing w:before="0" w:beforeAutospacing="0" w:after="0" w:afterAutospacing="0"/>
              <w:jc w:val="center"/>
              <w:rPr>
                <w:rFonts w:cs="Arial"/>
              </w:rPr>
            </w:pPr>
          </w:p>
        </w:tc>
      </w:tr>
      <w:tr w:rsidR="009E2B90" w14:paraId="284BF2FD" w14:textId="77777777">
        <w:tblPrEx>
          <w:tblLook w:val="04A0" w:firstRow="1" w:lastRow="0" w:firstColumn="1" w:lastColumn="0" w:noHBand="0" w:noVBand="1"/>
        </w:tblPrEx>
        <w:trPr>
          <w:jc w:val="center"/>
        </w:trPr>
        <w:tc>
          <w:tcPr>
            <w:tcW w:w="4761" w:type="dxa"/>
            <w:gridSpan w:val="2"/>
          </w:tcPr>
          <w:p w14:paraId="61166868" w14:textId="77777777" w:rsidR="009E2B90" w:rsidRPr="005459C5" w:rsidRDefault="009E2B90" w:rsidP="009E2B90">
            <w:pPr>
              <w:pStyle w:val="Header"/>
              <w:spacing w:before="0" w:beforeAutospacing="0" w:after="0" w:afterAutospacing="0"/>
              <w:rPr>
                <w:rFonts w:cs="Arial"/>
              </w:rPr>
            </w:pPr>
            <w:r w:rsidRPr="005459C5">
              <w:rPr>
                <w:rFonts w:cs="Arial"/>
              </w:rPr>
              <w:t>Experience of working effectively as a member of a team.</w:t>
            </w:r>
          </w:p>
          <w:p w14:paraId="78FE8DC7" w14:textId="0CC11C18" w:rsidR="009E2B90" w:rsidRPr="00D67011" w:rsidRDefault="009E2B90" w:rsidP="009E2B90">
            <w:pPr>
              <w:shd w:val="clear" w:color="auto" w:fill="FFFFFF"/>
              <w:spacing w:before="0" w:beforeAutospacing="0" w:after="0" w:afterAutospacing="0"/>
              <w:jc w:val="both"/>
              <w:rPr>
                <w:rFonts w:cs="Arial"/>
              </w:rPr>
            </w:pPr>
          </w:p>
        </w:tc>
        <w:tc>
          <w:tcPr>
            <w:tcW w:w="2082" w:type="dxa"/>
            <w:gridSpan w:val="2"/>
          </w:tcPr>
          <w:p w14:paraId="589205A6" w14:textId="33B0549E" w:rsidR="009E2B90" w:rsidRPr="006B2F93" w:rsidRDefault="009E2B90" w:rsidP="009E2B90">
            <w:pPr>
              <w:pStyle w:val="Style1"/>
              <w:spacing w:before="0" w:beforeAutospacing="0" w:after="0" w:afterAutospacing="0"/>
              <w:jc w:val="center"/>
              <w:rPr>
                <w:rFonts w:cs="Arial"/>
                <w:b/>
              </w:rPr>
            </w:pPr>
            <w:r w:rsidRPr="005459C5">
              <w:rPr>
                <w:rFonts w:cs="Arial"/>
                <w:b/>
              </w:rPr>
              <w:t>ESSENTIAL</w:t>
            </w:r>
          </w:p>
        </w:tc>
        <w:tc>
          <w:tcPr>
            <w:tcW w:w="3534" w:type="dxa"/>
            <w:gridSpan w:val="2"/>
          </w:tcPr>
          <w:p w14:paraId="0EAB0E63"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74EFA2F8" w14:textId="22C088AA" w:rsidR="009E2B90" w:rsidRPr="006B2F93" w:rsidRDefault="009E2B90" w:rsidP="009E2B90">
            <w:pPr>
              <w:pStyle w:val="Style1"/>
              <w:spacing w:before="0" w:beforeAutospacing="0" w:after="0" w:afterAutospacing="0"/>
              <w:jc w:val="center"/>
              <w:rPr>
                <w:rFonts w:cs="Arial"/>
              </w:rPr>
            </w:pPr>
          </w:p>
        </w:tc>
      </w:tr>
      <w:tr w:rsidR="009E2B90" w14:paraId="707C0E81" w14:textId="77777777">
        <w:tblPrEx>
          <w:tblLook w:val="04A0" w:firstRow="1" w:lastRow="0" w:firstColumn="1" w:lastColumn="0" w:noHBand="0" w:noVBand="1"/>
        </w:tblPrEx>
        <w:trPr>
          <w:jc w:val="center"/>
        </w:trPr>
        <w:tc>
          <w:tcPr>
            <w:tcW w:w="4761" w:type="dxa"/>
            <w:gridSpan w:val="2"/>
          </w:tcPr>
          <w:p w14:paraId="5353AF66" w14:textId="77777777" w:rsidR="009E2B90" w:rsidRPr="005459C5" w:rsidRDefault="009E2B90" w:rsidP="009E2B90">
            <w:pPr>
              <w:pStyle w:val="Header"/>
              <w:spacing w:before="0" w:beforeAutospacing="0" w:after="0" w:afterAutospacing="0"/>
              <w:rPr>
                <w:rFonts w:cs="Arial"/>
              </w:rPr>
            </w:pPr>
            <w:r w:rsidRPr="005459C5">
              <w:rPr>
                <w:rFonts w:cs="Arial"/>
              </w:rPr>
              <w:t>Experience of making decisions and taking appropriate action using initiative and good judgement.</w:t>
            </w:r>
          </w:p>
          <w:p w14:paraId="04B5A729" w14:textId="08C50121" w:rsidR="009E2B90" w:rsidRPr="00946535" w:rsidRDefault="009E2B90" w:rsidP="009E2B90">
            <w:pPr>
              <w:spacing w:before="0" w:beforeAutospacing="0" w:after="0" w:afterAutospacing="0"/>
              <w:jc w:val="both"/>
              <w:rPr>
                <w:rFonts w:cs="Arial"/>
              </w:rPr>
            </w:pPr>
          </w:p>
        </w:tc>
        <w:tc>
          <w:tcPr>
            <w:tcW w:w="2082" w:type="dxa"/>
            <w:gridSpan w:val="2"/>
          </w:tcPr>
          <w:p w14:paraId="47DA7BCD" w14:textId="4C7CC82D" w:rsidR="009E2B90" w:rsidRPr="006B2F93" w:rsidRDefault="009E2B90" w:rsidP="009E2B90">
            <w:pPr>
              <w:pStyle w:val="Style1"/>
              <w:spacing w:before="0" w:beforeAutospacing="0" w:after="0" w:afterAutospacing="0"/>
              <w:jc w:val="center"/>
              <w:rPr>
                <w:rFonts w:cs="Arial"/>
                <w:b/>
              </w:rPr>
            </w:pPr>
            <w:r w:rsidRPr="005459C5">
              <w:rPr>
                <w:rFonts w:cs="Arial"/>
                <w:b/>
              </w:rPr>
              <w:t>ESSENTIAL</w:t>
            </w:r>
          </w:p>
        </w:tc>
        <w:tc>
          <w:tcPr>
            <w:tcW w:w="3534" w:type="dxa"/>
            <w:gridSpan w:val="2"/>
          </w:tcPr>
          <w:p w14:paraId="6A18444E"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23CC523F" w14:textId="675F8AB3" w:rsidR="009E2B90" w:rsidRPr="006B2F93" w:rsidRDefault="009E2B90" w:rsidP="009E2B90">
            <w:pPr>
              <w:pStyle w:val="Style1"/>
              <w:spacing w:before="0" w:beforeAutospacing="0" w:after="0" w:afterAutospacing="0"/>
              <w:jc w:val="center"/>
              <w:rPr>
                <w:rFonts w:cs="Arial"/>
              </w:rPr>
            </w:pPr>
          </w:p>
        </w:tc>
      </w:tr>
      <w:tr w:rsidR="009E2B90" w14:paraId="4CDEFDDD" w14:textId="77777777">
        <w:tblPrEx>
          <w:tblLook w:val="04A0" w:firstRow="1" w:lastRow="0" w:firstColumn="1" w:lastColumn="0" w:noHBand="0" w:noVBand="1"/>
        </w:tblPrEx>
        <w:trPr>
          <w:jc w:val="center"/>
        </w:trPr>
        <w:tc>
          <w:tcPr>
            <w:tcW w:w="4761" w:type="dxa"/>
            <w:gridSpan w:val="2"/>
          </w:tcPr>
          <w:p w14:paraId="40015BFF" w14:textId="77777777" w:rsidR="009E2B90" w:rsidRPr="005459C5" w:rsidRDefault="009E2B90" w:rsidP="009E2B90">
            <w:pPr>
              <w:pStyle w:val="Header"/>
              <w:spacing w:before="0" w:beforeAutospacing="0" w:after="0" w:afterAutospacing="0"/>
              <w:rPr>
                <w:rFonts w:cs="Arial"/>
              </w:rPr>
            </w:pPr>
            <w:r w:rsidRPr="005459C5">
              <w:rPr>
                <w:rFonts w:cs="Arial"/>
              </w:rPr>
              <w:t xml:space="preserve">Experience of anticipating and solving problems.  </w:t>
            </w:r>
          </w:p>
          <w:p w14:paraId="333009C9" w14:textId="6BA9812F" w:rsidR="009E2B90" w:rsidRDefault="009E2B90" w:rsidP="009E2B90">
            <w:pPr>
              <w:spacing w:before="0" w:beforeAutospacing="0" w:after="0" w:afterAutospacing="0"/>
              <w:jc w:val="both"/>
              <w:rPr>
                <w:rFonts w:cs="Arial"/>
              </w:rPr>
            </w:pPr>
          </w:p>
        </w:tc>
        <w:tc>
          <w:tcPr>
            <w:tcW w:w="2082" w:type="dxa"/>
            <w:gridSpan w:val="2"/>
          </w:tcPr>
          <w:p w14:paraId="54F42C8D" w14:textId="0F33228D" w:rsidR="009E2B90" w:rsidRDefault="009E2B90" w:rsidP="009E2B90">
            <w:pPr>
              <w:pStyle w:val="Style1"/>
              <w:spacing w:before="0" w:beforeAutospacing="0" w:after="0" w:afterAutospacing="0"/>
              <w:jc w:val="center"/>
              <w:rPr>
                <w:rFonts w:cs="Arial"/>
                <w:b/>
              </w:rPr>
            </w:pPr>
            <w:r w:rsidRPr="005459C5">
              <w:rPr>
                <w:rFonts w:cs="Arial"/>
                <w:b/>
              </w:rPr>
              <w:t>ESSENTIAL</w:t>
            </w:r>
          </w:p>
        </w:tc>
        <w:tc>
          <w:tcPr>
            <w:tcW w:w="3534" w:type="dxa"/>
            <w:gridSpan w:val="2"/>
          </w:tcPr>
          <w:p w14:paraId="37C137B1"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365DF078" w14:textId="08C906AA" w:rsidR="009E2B90" w:rsidRDefault="009E2B90" w:rsidP="009E2B90">
            <w:pPr>
              <w:pStyle w:val="Style1"/>
              <w:spacing w:before="0" w:beforeAutospacing="0" w:after="0" w:afterAutospacing="0"/>
              <w:jc w:val="center"/>
              <w:rPr>
                <w:rFonts w:cs="Arial"/>
              </w:rPr>
            </w:pPr>
          </w:p>
        </w:tc>
      </w:tr>
      <w:tr w:rsidR="009E2B90" w14:paraId="73505137" w14:textId="77777777">
        <w:tblPrEx>
          <w:tblLook w:val="04A0" w:firstRow="1" w:lastRow="0" w:firstColumn="1" w:lastColumn="0" w:noHBand="0" w:noVBand="1"/>
        </w:tblPrEx>
        <w:trPr>
          <w:jc w:val="center"/>
        </w:trPr>
        <w:tc>
          <w:tcPr>
            <w:tcW w:w="4761" w:type="dxa"/>
            <w:gridSpan w:val="2"/>
          </w:tcPr>
          <w:p w14:paraId="0A824B2F" w14:textId="77777777" w:rsidR="009E2B90" w:rsidRPr="005459C5" w:rsidRDefault="009E2B90" w:rsidP="009E2B90">
            <w:pPr>
              <w:pStyle w:val="Header"/>
              <w:spacing w:before="0" w:beforeAutospacing="0" w:after="0" w:afterAutospacing="0"/>
              <w:rPr>
                <w:rFonts w:cs="Arial"/>
              </w:rPr>
            </w:pPr>
            <w:r w:rsidRPr="005459C5">
              <w:rPr>
                <w:rFonts w:cs="Arial"/>
              </w:rPr>
              <w:t>Experience in working well under pressure to tight deadlines both as an individual and as part of a team.</w:t>
            </w:r>
          </w:p>
          <w:p w14:paraId="59C913E7" w14:textId="578343EF" w:rsidR="009E2B90" w:rsidRDefault="009E2B90" w:rsidP="009E2B90">
            <w:pPr>
              <w:spacing w:before="0" w:beforeAutospacing="0" w:after="0" w:afterAutospacing="0"/>
              <w:jc w:val="both"/>
              <w:rPr>
                <w:rFonts w:cs="Arial"/>
              </w:rPr>
            </w:pPr>
          </w:p>
        </w:tc>
        <w:tc>
          <w:tcPr>
            <w:tcW w:w="2082" w:type="dxa"/>
            <w:gridSpan w:val="2"/>
          </w:tcPr>
          <w:p w14:paraId="120D6DD2" w14:textId="438B014C" w:rsidR="009E2B90" w:rsidRDefault="009E2B90" w:rsidP="009E2B90">
            <w:pPr>
              <w:pStyle w:val="Style1"/>
              <w:spacing w:before="0" w:beforeAutospacing="0" w:after="0" w:afterAutospacing="0"/>
              <w:jc w:val="center"/>
              <w:rPr>
                <w:rFonts w:cs="Arial"/>
                <w:b/>
              </w:rPr>
            </w:pPr>
            <w:r w:rsidRPr="005459C5">
              <w:rPr>
                <w:rFonts w:cs="Arial"/>
                <w:b/>
              </w:rPr>
              <w:t>DESIRABLE</w:t>
            </w:r>
          </w:p>
        </w:tc>
        <w:tc>
          <w:tcPr>
            <w:tcW w:w="3534" w:type="dxa"/>
            <w:gridSpan w:val="2"/>
          </w:tcPr>
          <w:p w14:paraId="46BD956E"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283AD028" w14:textId="60CDCB47" w:rsidR="009E2B90" w:rsidRDefault="009E2B90" w:rsidP="009E2B90">
            <w:pPr>
              <w:pStyle w:val="Style1"/>
              <w:spacing w:before="0" w:beforeAutospacing="0" w:after="0" w:afterAutospacing="0"/>
              <w:jc w:val="center"/>
              <w:rPr>
                <w:rFonts w:cs="Arial"/>
              </w:rPr>
            </w:pPr>
          </w:p>
        </w:tc>
      </w:tr>
      <w:tr w:rsidR="009E2B90" w14:paraId="39419D9C" w14:textId="77777777">
        <w:tblPrEx>
          <w:tblLook w:val="04A0" w:firstRow="1" w:lastRow="0" w:firstColumn="1" w:lastColumn="0" w:noHBand="0" w:noVBand="1"/>
        </w:tblPrEx>
        <w:trPr>
          <w:jc w:val="center"/>
        </w:trPr>
        <w:tc>
          <w:tcPr>
            <w:tcW w:w="4761" w:type="dxa"/>
            <w:gridSpan w:val="2"/>
          </w:tcPr>
          <w:p w14:paraId="721A681C" w14:textId="5DE6D38D" w:rsidR="009E2B90" w:rsidRPr="005459C5" w:rsidRDefault="009E2B90" w:rsidP="009E2B90">
            <w:pPr>
              <w:pStyle w:val="Header"/>
              <w:spacing w:before="0" w:beforeAutospacing="0" w:after="0" w:afterAutospacing="0"/>
              <w:rPr>
                <w:rFonts w:cs="Arial"/>
              </w:rPr>
            </w:pPr>
            <w:r w:rsidRPr="005459C5">
              <w:rPr>
                <w:rFonts w:cs="Arial"/>
              </w:rPr>
              <w:t>Experience in dealing with members of the public by telephone</w:t>
            </w:r>
            <w:r w:rsidR="00E104B9">
              <w:rPr>
                <w:rFonts w:cs="Arial"/>
              </w:rPr>
              <w:t xml:space="preserve"> and </w:t>
            </w:r>
            <w:r w:rsidRPr="005459C5">
              <w:rPr>
                <w:rFonts w:cs="Arial"/>
              </w:rPr>
              <w:t>in person.</w:t>
            </w:r>
          </w:p>
          <w:p w14:paraId="672EA23F" w14:textId="77777777" w:rsidR="009E2B90" w:rsidRDefault="009E2B90" w:rsidP="009E2B90">
            <w:pPr>
              <w:spacing w:before="0" w:beforeAutospacing="0" w:after="0" w:afterAutospacing="0"/>
              <w:jc w:val="both"/>
              <w:rPr>
                <w:rFonts w:cs="Arial"/>
              </w:rPr>
            </w:pPr>
          </w:p>
        </w:tc>
        <w:tc>
          <w:tcPr>
            <w:tcW w:w="2082" w:type="dxa"/>
            <w:gridSpan w:val="2"/>
          </w:tcPr>
          <w:p w14:paraId="03132F38" w14:textId="7A19017D" w:rsidR="009E2B90" w:rsidRDefault="009E2B90" w:rsidP="009E2B90">
            <w:pPr>
              <w:pStyle w:val="Style1"/>
              <w:spacing w:before="0" w:beforeAutospacing="0" w:after="0" w:afterAutospacing="0"/>
              <w:jc w:val="center"/>
              <w:rPr>
                <w:rFonts w:cs="Arial"/>
                <w:b/>
              </w:rPr>
            </w:pPr>
            <w:r w:rsidRPr="005459C5">
              <w:rPr>
                <w:rFonts w:cs="Arial"/>
                <w:b/>
              </w:rPr>
              <w:t>DESIRABLE</w:t>
            </w:r>
          </w:p>
        </w:tc>
        <w:tc>
          <w:tcPr>
            <w:tcW w:w="3534" w:type="dxa"/>
            <w:gridSpan w:val="2"/>
          </w:tcPr>
          <w:p w14:paraId="2C5B1A6A"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12073324" w14:textId="77777777" w:rsidR="009E2B90" w:rsidRDefault="009E2B90" w:rsidP="009E2B90">
            <w:pPr>
              <w:pStyle w:val="Style1"/>
              <w:spacing w:before="0" w:beforeAutospacing="0" w:after="0" w:afterAutospacing="0"/>
              <w:jc w:val="center"/>
              <w:rPr>
                <w:rFonts w:cs="Arial"/>
              </w:rPr>
            </w:pPr>
          </w:p>
        </w:tc>
      </w:tr>
      <w:tr w:rsidR="009E2B90" w14:paraId="17080249" w14:textId="77777777">
        <w:tblPrEx>
          <w:tblLook w:val="04A0" w:firstRow="1" w:lastRow="0" w:firstColumn="1" w:lastColumn="0" w:noHBand="0" w:noVBand="1"/>
        </w:tblPrEx>
        <w:trPr>
          <w:jc w:val="center"/>
        </w:trPr>
        <w:tc>
          <w:tcPr>
            <w:tcW w:w="4761" w:type="dxa"/>
            <w:gridSpan w:val="2"/>
          </w:tcPr>
          <w:p w14:paraId="3E110DAE" w14:textId="77777777" w:rsidR="009E2B90" w:rsidRPr="005459C5" w:rsidRDefault="009E2B90" w:rsidP="009E2B90">
            <w:pPr>
              <w:pStyle w:val="Style1"/>
              <w:spacing w:before="0" w:beforeAutospacing="0" w:after="0" w:afterAutospacing="0"/>
              <w:rPr>
                <w:rFonts w:cs="Arial"/>
                <w:bCs/>
              </w:rPr>
            </w:pPr>
            <w:r w:rsidRPr="005459C5">
              <w:rPr>
                <w:rFonts w:cs="Arial"/>
                <w:bCs/>
              </w:rPr>
              <w:t>Experience of dealing with grant schemes, especially inspecting grant aided repair work.</w:t>
            </w:r>
          </w:p>
          <w:p w14:paraId="254836A0" w14:textId="77777777" w:rsidR="009E2B90" w:rsidRDefault="009E2B90" w:rsidP="009E2B90">
            <w:pPr>
              <w:spacing w:before="0" w:beforeAutospacing="0" w:after="0" w:afterAutospacing="0"/>
              <w:jc w:val="both"/>
              <w:rPr>
                <w:rFonts w:cs="Arial"/>
              </w:rPr>
            </w:pPr>
          </w:p>
        </w:tc>
        <w:tc>
          <w:tcPr>
            <w:tcW w:w="2082" w:type="dxa"/>
            <w:gridSpan w:val="2"/>
          </w:tcPr>
          <w:p w14:paraId="5E646081" w14:textId="2F469664" w:rsidR="009E2B90" w:rsidRDefault="009E2B90" w:rsidP="009E2B90">
            <w:pPr>
              <w:pStyle w:val="Style1"/>
              <w:spacing w:before="0" w:beforeAutospacing="0" w:after="0" w:afterAutospacing="0"/>
              <w:jc w:val="center"/>
              <w:rPr>
                <w:rFonts w:cs="Arial"/>
                <w:b/>
              </w:rPr>
            </w:pPr>
            <w:r w:rsidRPr="005459C5">
              <w:rPr>
                <w:rFonts w:cs="Arial"/>
                <w:b/>
              </w:rPr>
              <w:t>DESIRABLE</w:t>
            </w:r>
          </w:p>
        </w:tc>
        <w:tc>
          <w:tcPr>
            <w:tcW w:w="3534" w:type="dxa"/>
            <w:gridSpan w:val="2"/>
          </w:tcPr>
          <w:p w14:paraId="42044D6C"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4BD72089" w14:textId="77777777" w:rsidR="009E2B90" w:rsidRDefault="009E2B90" w:rsidP="009E2B90">
            <w:pPr>
              <w:pStyle w:val="Style1"/>
              <w:spacing w:before="0" w:beforeAutospacing="0" w:after="0" w:afterAutospacing="0"/>
              <w:jc w:val="center"/>
              <w:rPr>
                <w:rFonts w:cs="Arial"/>
              </w:rPr>
            </w:pPr>
          </w:p>
        </w:tc>
      </w:tr>
      <w:tr w:rsidR="009E2B90" w14:paraId="03AAF575" w14:textId="77777777">
        <w:tblPrEx>
          <w:tblLook w:val="04A0" w:firstRow="1" w:lastRow="0" w:firstColumn="1" w:lastColumn="0" w:noHBand="0" w:noVBand="1"/>
        </w:tblPrEx>
        <w:trPr>
          <w:jc w:val="center"/>
        </w:trPr>
        <w:tc>
          <w:tcPr>
            <w:tcW w:w="4761" w:type="dxa"/>
            <w:gridSpan w:val="2"/>
          </w:tcPr>
          <w:p w14:paraId="3A1B12EF" w14:textId="77777777" w:rsidR="009E2B90" w:rsidRPr="005459C5" w:rsidRDefault="009E2B90" w:rsidP="009E2B90">
            <w:pPr>
              <w:pStyle w:val="Style1"/>
              <w:spacing w:before="0" w:beforeAutospacing="0" w:after="0" w:afterAutospacing="0"/>
              <w:rPr>
                <w:rFonts w:cs="Arial"/>
                <w:bCs/>
              </w:rPr>
            </w:pPr>
            <w:r w:rsidRPr="005459C5">
              <w:rPr>
                <w:rFonts w:cs="Arial"/>
                <w:bCs/>
              </w:rPr>
              <w:t>Experience of Development Management work.</w:t>
            </w:r>
          </w:p>
          <w:p w14:paraId="294C6E2E" w14:textId="77777777" w:rsidR="009E2B90" w:rsidRDefault="009E2B90" w:rsidP="009E2B90">
            <w:pPr>
              <w:spacing w:before="0" w:beforeAutospacing="0" w:after="0" w:afterAutospacing="0"/>
              <w:jc w:val="both"/>
              <w:rPr>
                <w:rFonts w:cs="Arial"/>
              </w:rPr>
            </w:pPr>
          </w:p>
        </w:tc>
        <w:tc>
          <w:tcPr>
            <w:tcW w:w="2082" w:type="dxa"/>
            <w:gridSpan w:val="2"/>
          </w:tcPr>
          <w:p w14:paraId="742BB55F" w14:textId="3BB2277A" w:rsidR="009E2B90" w:rsidRDefault="009E2B90" w:rsidP="009E2B90">
            <w:pPr>
              <w:pStyle w:val="Style1"/>
              <w:spacing w:before="0" w:beforeAutospacing="0" w:after="0" w:afterAutospacing="0"/>
              <w:jc w:val="center"/>
              <w:rPr>
                <w:rFonts w:cs="Arial"/>
                <w:b/>
              </w:rPr>
            </w:pPr>
            <w:r w:rsidRPr="005459C5">
              <w:rPr>
                <w:rFonts w:cs="Arial"/>
                <w:b/>
              </w:rPr>
              <w:t>DESIRABLE</w:t>
            </w:r>
          </w:p>
        </w:tc>
        <w:tc>
          <w:tcPr>
            <w:tcW w:w="3534" w:type="dxa"/>
            <w:gridSpan w:val="2"/>
          </w:tcPr>
          <w:p w14:paraId="3CA14631"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4BD9F579" w14:textId="77777777" w:rsidR="009E2B90" w:rsidRDefault="009E2B90" w:rsidP="009E2B90">
            <w:pPr>
              <w:pStyle w:val="Style1"/>
              <w:spacing w:before="0" w:beforeAutospacing="0" w:after="0" w:afterAutospacing="0"/>
              <w:jc w:val="center"/>
              <w:rPr>
                <w:rFonts w:cs="Arial"/>
              </w:rPr>
            </w:pPr>
          </w:p>
        </w:tc>
      </w:tr>
      <w:tr w:rsidR="009E2B90" w14:paraId="00905316" w14:textId="77777777">
        <w:tblPrEx>
          <w:tblLook w:val="04A0" w:firstRow="1" w:lastRow="0" w:firstColumn="1" w:lastColumn="0" w:noHBand="0" w:noVBand="1"/>
        </w:tblPrEx>
        <w:trPr>
          <w:jc w:val="center"/>
        </w:trPr>
        <w:tc>
          <w:tcPr>
            <w:tcW w:w="4761" w:type="dxa"/>
            <w:gridSpan w:val="2"/>
          </w:tcPr>
          <w:p w14:paraId="120E9B99" w14:textId="77777777" w:rsidR="009E2B90" w:rsidRDefault="009E2B90" w:rsidP="009E2B90">
            <w:pPr>
              <w:pStyle w:val="Style1"/>
              <w:spacing w:before="0" w:beforeAutospacing="0" w:after="0" w:afterAutospacing="0"/>
              <w:rPr>
                <w:rFonts w:cs="Arial"/>
                <w:bCs/>
              </w:rPr>
            </w:pPr>
            <w:r w:rsidRPr="005459C5">
              <w:rPr>
                <w:rFonts w:cs="Arial"/>
                <w:bCs/>
              </w:rPr>
              <w:t>Experience of research and / or Planning Policy work.</w:t>
            </w:r>
          </w:p>
          <w:p w14:paraId="50973C74" w14:textId="77777777" w:rsidR="009E2B90" w:rsidRDefault="009E2B90" w:rsidP="009E2B90">
            <w:pPr>
              <w:spacing w:before="0" w:beforeAutospacing="0" w:after="0" w:afterAutospacing="0"/>
              <w:jc w:val="both"/>
              <w:rPr>
                <w:rFonts w:cs="Arial"/>
              </w:rPr>
            </w:pPr>
          </w:p>
        </w:tc>
        <w:tc>
          <w:tcPr>
            <w:tcW w:w="2082" w:type="dxa"/>
            <w:gridSpan w:val="2"/>
          </w:tcPr>
          <w:p w14:paraId="54F71BC2" w14:textId="5573EF3C" w:rsidR="009E2B90" w:rsidRDefault="009E2B90" w:rsidP="009E2B90">
            <w:pPr>
              <w:pStyle w:val="Style1"/>
              <w:spacing w:before="0" w:beforeAutospacing="0" w:after="0" w:afterAutospacing="0"/>
              <w:jc w:val="center"/>
              <w:rPr>
                <w:rFonts w:cs="Arial"/>
                <w:b/>
              </w:rPr>
            </w:pPr>
            <w:r w:rsidRPr="005459C5">
              <w:rPr>
                <w:rFonts w:cs="Arial"/>
                <w:b/>
              </w:rPr>
              <w:t>DESIRABLE</w:t>
            </w:r>
          </w:p>
        </w:tc>
        <w:tc>
          <w:tcPr>
            <w:tcW w:w="3534" w:type="dxa"/>
            <w:gridSpan w:val="2"/>
          </w:tcPr>
          <w:p w14:paraId="5BADA28B"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26F0D7B7" w14:textId="77777777" w:rsidR="009E2B90" w:rsidRDefault="009E2B90" w:rsidP="009E2B90">
            <w:pPr>
              <w:pStyle w:val="Style1"/>
              <w:spacing w:before="0" w:beforeAutospacing="0" w:after="0" w:afterAutospacing="0"/>
              <w:jc w:val="center"/>
              <w:rPr>
                <w:rFonts w:cs="Arial"/>
              </w:rPr>
            </w:pPr>
          </w:p>
        </w:tc>
      </w:tr>
      <w:tr w:rsidR="009E2B90" w14:paraId="46F3B4BF" w14:textId="77777777">
        <w:tblPrEx>
          <w:tblLook w:val="04A0" w:firstRow="1" w:lastRow="0" w:firstColumn="1" w:lastColumn="0" w:noHBand="0" w:noVBand="1"/>
        </w:tblPrEx>
        <w:trPr>
          <w:jc w:val="center"/>
        </w:trPr>
        <w:tc>
          <w:tcPr>
            <w:tcW w:w="4761" w:type="dxa"/>
            <w:gridSpan w:val="2"/>
          </w:tcPr>
          <w:p w14:paraId="3BD03109" w14:textId="4C5AD418" w:rsidR="009E2B90" w:rsidRDefault="009E2B90" w:rsidP="009E2B90">
            <w:pPr>
              <w:spacing w:before="0" w:beforeAutospacing="0" w:after="0" w:afterAutospacing="0"/>
              <w:jc w:val="both"/>
              <w:rPr>
                <w:rFonts w:cs="Arial"/>
              </w:rPr>
            </w:pPr>
            <w:r>
              <w:rPr>
                <w:rFonts w:cs="Arial"/>
              </w:rPr>
              <w:t>Experience of the use of compulsory purchase orders</w:t>
            </w:r>
          </w:p>
        </w:tc>
        <w:tc>
          <w:tcPr>
            <w:tcW w:w="2082" w:type="dxa"/>
            <w:gridSpan w:val="2"/>
          </w:tcPr>
          <w:p w14:paraId="3CF5E908" w14:textId="52399A62" w:rsidR="009E2B90" w:rsidRDefault="009E2B90" w:rsidP="009E2B90">
            <w:pPr>
              <w:pStyle w:val="Style1"/>
              <w:spacing w:before="0" w:beforeAutospacing="0" w:after="0" w:afterAutospacing="0"/>
              <w:jc w:val="center"/>
              <w:rPr>
                <w:rFonts w:cs="Arial"/>
                <w:b/>
              </w:rPr>
            </w:pPr>
            <w:r w:rsidRPr="005459C5">
              <w:rPr>
                <w:rFonts w:cs="Arial"/>
                <w:b/>
              </w:rPr>
              <w:t>DESIRABLE</w:t>
            </w:r>
          </w:p>
        </w:tc>
        <w:tc>
          <w:tcPr>
            <w:tcW w:w="3534" w:type="dxa"/>
            <w:gridSpan w:val="2"/>
          </w:tcPr>
          <w:p w14:paraId="06E48D21" w14:textId="77777777" w:rsidR="009E2B90" w:rsidRPr="000855FA" w:rsidRDefault="009E2B90" w:rsidP="009E2B90">
            <w:pPr>
              <w:pStyle w:val="Style1"/>
              <w:spacing w:before="0" w:beforeAutospacing="0" w:after="0" w:afterAutospacing="0"/>
              <w:jc w:val="center"/>
              <w:rPr>
                <w:rFonts w:cs="Arial"/>
              </w:rPr>
            </w:pPr>
            <w:r w:rsidRPr="000855FA">
              <w:rPr>
                <w:rFonts w:cs="Arial"/>
              </w:rPr>
              <w:t>Application Form/Interview</w:t>
            </w:r>
          </w:p>
          <w:p w14:paraId="40F9B724" w14:textId="77777777" w:rsidR="009E2B90" w:rsidRDefault="009E2B90" w:rsidP="009E2B90">
            <w:pPr>
              <w:pStyle w:val="Style1"/>
              <w:spacing w:before="0" w:beforeAutospacing="0" w:after="0" w:afterAutospacing="0"/>
              <w:jc w:val="center"/>
              <w:rPr>
                <w:rFonts w:cs="Arial"/>
              </w:rPr>
            </w:pPr>
          </w:p>
        </w:tc>
      </w:tr>
      <w:tr w:rsidR="00E104B9" w14:paraId="0EA29819" w14:textId="77777777">
        <w:tblPrEx>
          <w:tblLook w:val="04A0" w:firstRow="1" w:lastRow="0" w:firstColumn="1" w:lastColumn="0" w:noHBand="0" w:noVBand="1"/>
        </w:tblPrEx>
        <w:trPr>
          <w:jc w:val="center"/>
        </w:trPr>
        <w:tc>
          <w:tcPr>
            <w:tcW w:w="4761" w:type="dxa"/>
            <w:gridSpan w:val="2"/>
          </w:tcPr>
          <w:p w14:paraId="0E69E6F8" w14:textId="4E8809C0" w:rsidR="00E104B9" w:rsidRDefault="00E104B9" w:rsidP="00E104B9">
            <w:pPr>
              <w:spacing w:before="0" w:beforeAutospacing="0" w:after="0" w:afterAutospacing="0"/>
              <w:jc w:val="both"/>
              <w:rPr>
                <w:rFonts w:cs="Arial"/>
              </w:rPr>
            </w:pPr>
            <w:r>
              <w:rPr>
                <w:rFonts w:cs="Arial"/>
              </w:rPr>
              <w:t>Experience of project management</w:t>
            </w:r>
          </w:p>
        </w:tc>
        <w:tc>
          <w:tcPr>
            <w:tcW w:w="2082" w:type="dxa"/>
            <w:gridSpan w:val="2"/>
          </w:tcPr>
          <w:p w14:paraId="0FCE7AEF" w14:textId="689BA105" w:rsidR="00E104B9" w:rsidRDefault="00E104B9" w:rsidP="00E104B9">
            <w:pPr>
              <w:pStyle w:val="Style1"/>
              <w:spacing w:before="0" w:beforeAutospacing="0" w:after="0" w:afterAutospacing="0"/>
              <w:jc w:val="center"/>
              <w:rPr>
                <w:rFonts w:cs="Arial"/>
                <w:b/>
              </w:rPr>
            </w:pPr>
            <w:r w:rsidRPr="005459C5">
              <w:rPr>
                <w:rFonts w:cs="Arial"/>
                <w:b/>
              </w:rPr>
              <w:t>DESIRABLE</w:t>
            </w:r>
          </w:p>
        </w:tc>
        <w:tc>
          <w:tcPr>
            <w:tcW w:w="3534" w:type="dxa"/>
            <w:gridSpan w:val="2"/>
          </w:tcPr>
          <w:p w14:paraId="357D3D78" w14:textId="77777777" w:rsidR="00E104B9" w:rsidRPr="000855FA" w:rsidRDefault="00E104B9" w:rsidP="00E104B9">
            <w:pPr>
              <w:pStyle w:val="Style1"/>
              <w:spacing w:before="0" w:beforeAutospacing="0" w:after="0" w:afterAutospacing="0"/>
              <w:jc w:val="center"/>
              <w:rPr>
                <w:rFonts w:cs="Arial"/>
              </w:rPr>
            </w:pPr>
            <w:r w:rsidRPr="000855FA">
              <w:rPr>
                <w:rFonts w:cs="Arial"/>
              </w:rPr>
              <w:t>Application Form/Interview</w:t>
            </w:r>
          </w:p>
          <w:p w14:paraId="7F4ED732" w14:textId="77777777" w:rsidR="00E104B9" w:rsidRDefault="00E104B9" w:rsidP="00E104B9">
            <w:pPr>
              <w:pStyle w:val="Style1"/>
              <w:spacing w:before="0" w:beforeAutospacing="0" w:after="0" w:afterAutospacing="0"/>
              <w:jc w:val="center"/>
              <w:rPr>
                <w:rFonts w:cs="Arial"/>
              </w:rPr>
            </w:pPr>
          </w:p>
        </w:tc>
      </w:tr>
    </w:tbl>
    <w:p w14:paraId="62EBF3C5" w14:textId="77777777" w:rsidR="00FF30CF" w:rsidRDefault="00FF30CF" w:rsidP="007D7286">
      <w:pPr>
        <w:rPr>
          <w:rFonts w:cs="Arial"/>
          <w:b/>
        </w:rPr>
      </w:pPr>
    </w:p>
    <w:tbl>
      <w:tblPr>
        <w:tblW w:w="10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2"/>
        <w:gridCol w:w="2098"/>
        <w:gridCol w:w="3458"/>
      </w:tblGrid>
      <w:tr w:rsidR="00D32280" w:rsidRPr="00D64E20" w14:paraId="3B9604A5" w14:textId="77777777" w:rsidTr="00AA7ADF">
        <w:trPr>
          <w:trHeight w:val="632"/>
          <w:jc w:val="center"/>
        </w:trPr>
        <w:tc>
          <w:tcPr>
            <w:tcW w:w="4762" w:type="dxa"/>
            <w:tcBorders>
              <w:bottom w:val="single" w:sz="4" w:space="0" w:color="auto"/>
            </w:tcBorders>
            <w:shd w:val="clear" w:color="auto" w:fill="0070C0"/>
          </w:tcPr>
          <w:p w14:paraId="578F3135" w14:textId="77777777" w:rsidR="00D32280" w:rsidRDefault="00D32280" w:rsidP="00484460">
            <w:pPr>
              <w:pStyle w:val="Header"/>
              <w:tabs>
                <w:tab w:val="clear" w:pos="4320"/>
                <w:tab w:val="clear" w:pos="8640"/>
              </w:tabs>
              <w:spacing w:before="0" w:beforeAutospacing="0" w:after="0" w:afterAutospacing="0"/>
              <w:rPr>
                <w:rFonts w:cs="Arial"/>
                <w:b/>
                <w:bCs/>
                <w:color w:val="FFFFFF"/>
              </w:rPr>
            </w:pPr>
            <w:r>
              <w:rPr>
                <w:rFonts w:cs="Arial"/>
                <w:b/>
                <w:color w:val="FFFFFF"/>
                <w:lang w:eastAsia="en-GB"/>
              </w:rPr>
              <w:t>ADDITIONAL REQUIREMENTS</w:t>
            </w:r>
          </w:p>
        </w:tc>
        <w:tc>
          <w:tcPr>
            <w:tcW w:w="2098" w:type="dxa"/>
            <w:tcBorders>
              <w:bottom w:val="single" w:sz="4" w:space="0" w:color="auto"/>
            </w:tcBorders>
            <w:shd w:val="clear" w:color="auto" w:fill="0070C0"/>
          </w:tcPr>
          <w:p w14:paraId="31C6C58D"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ESSENTIAL/</w:t>
            </w:r>
          </w:p>
          <w:p w14:paraId="102874EC" w14:textId="3195712A" w:rsidR="00D32280" w:rsidRDefault="00D32280" w:rsidP="00D32280">
            <w:pPr>
              <w:spacing w:before="0" w:beforeAutospacing="0" w:after="0" w:afterAutospacing="0"/>
              <w:jc w:val="center"/>
              <w:rPr>
                <w:rFonts w:cs="Arial"/>
                <w:b/>
                <w:bCs/>
                <w:color w:val="FFFFFF"/>
              </w:rPr>
            </w:pPr>
            <w:r>
              <w:rPr>
                <w:rFonts w:cs="Arial"/>
                <w:b/>
                <w:bCs/>
                <w:color w:val="FFFFFF"/>
                <w:szCs w:val="22"/>
              </w:rPr>
              <w:t>DESIRABLE</w:t>
            </w:r>
          </w:p>
        </w:tc>
        <w:tc>
          <w:tcPr>
            <w:tcW w:w="3458" w:type="dxa"/>
            <w:tcBorders>
              <w:bottom w:val="single" w:sz="4" w:space="0" w:color="auto"/>
            </w:tcBorders>
            <w:shd w:val="clear" w:color="auto" w:fill="0070C0"/>
          </w:tcPr>
          <w:p w14:paraId="57D8D6B0" w14:textId="77777777" w:rsidR="00D32280" w:rsidRDefault="00D32280" w:rsidP="00D32280">
            <w:pPr>
              <w:spacing w:before="0" w:beforeAutospacing="0" w:after="0" w:afterAutospacing="0"/>
              <w:jc w:val="center"/>
              <w:rPr>
                <w:rFonts w:cs="Arial"/>
                <w:b/>
                <w:bCs/>
                <w:color w:val="FFFFFF"/>
                <w:szCs w:val="22"/>
              </w:rPr>
            </w:pPr>
            <w:r>
              <w:rPr>
                <w:rFonts w:cs="Arial"/>
                <w:b/>
                <w:bCs/>
                <w:color w:val="FFFFFF"/>
                <w:szCs w:val="22"/>
              </w:rPr>
              <w:t>ASSESSMENT METHOD</w:t>
            </w:r>
          </w:p>
          <w:p w14:paraId="5B56736A" w14:textId="4D2321E9" w:rsidR="00D32280" w:rsidRDefault="00D32280" w:rsidP="00D32280">
            <w:pPr>
              <w:spacing w:before="0" w:beforeAutospacing="0" w:after="0" w:afterAutospacing="0"/>
              <w:jc w:val="center"/>
              <w:rPr>
                <w:rFonts w:cs="Arial"/>
                <w:b/>
                <w:bCs/>
                <w:color w:val="FFFFFF"/>
              </w:rPr>
            </w:pPr>
          </w:p>
        </w:tc>
      </w:tr>
      <w:tr w:rsidR="009969F4" w:rsidRPr="00D64E20" w14:paraId="02133518" w14:textId="77777777" w:rsidTr="004C07FB">
        <w:trPr>
          <w:jc w:val="center"/>
        </w:trPr>
        <w:tc>
          <w:tcPr>
            <w:tcW w:w="4762" w:type="dxa"/>
            <w:tcBorders>
              <w:left w:val="single" w:sz="4" w:space="0" w:color="auto"/>
              <w:right w:val="single" w:sz="4" w:space="0" w:color="auto"/>
            </w:tcBorders>
          </w:tcPr>
          <w:p w14:paraId="0FF73D96" w14:textId="77777777" w:rsidR="009969F4" w:rsidRDefault="009969F4" w:rsidP="007B09A6">
            <w:pPr>
              <w:autoSpaceDE w:val="0"/>
              <w:autoSpaceDN w:val="0"/>
              <w:adjustRightInd w:val="0"/>
              <w:spacing w:before="0" w:beforeAutospacing="0" w:after="0" w:afterAutospacing="0"/>
              <w:jc w:val="both"/>
              <w:rPr>
                <w:lang w:eastAsia="en-GB"/>
              </w:rPr>
            </w:pPr>
            <w:r w:rsidRPr="00C10550">
              <w:rPr>
                <w:lang w:eastAsia="en-GB"/>
              </w:rPr>
              <w:t>Demonstrate commitment to equal opportunities together with a clear appreciation of equalities issues</w:t>
            </w:r>
          </w:p>
          <w:p w14:paraId="7199A879" w14:textId="77777777" w:rsidR="005740D7" w:rsidRPr="00BD3B68" w:rsidRDefault="005740D7" w:rsidP="007B09A6">
            <w:pPr>
              <w:autoSpaceDE w:val="0"/>
              <w:autoSpaceDN w:val="0"/>
              <w:adjustRightInd w:val="0"/>
              <w:spacing w:before="0" w:beforeAutospacing="0" w:after="0" w:afterAutospacing="0"/>
              <w:jc w:val="both"/>
              <w:rPr>
                <w:lang w:eastAsia="en-GB"/>
              </w:rPr>
            </w:pPr>
          </w:p>
        </w:tc>
        <w:tc>
          <w:tcPr>
            <w:tcW w:w="2098" w:type="dxa"/>
          </w:tcPr>
          <w:p w14:paraId="2709F150" w14:textId="77777777" w:rsidR="009969F4" w:rsidRPr="006B2F93"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279DF566"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9969F4" w:rsidRPr="00D64E20" w14:paraId="5DC405F9" w14:textId="77777777" w:rsidTr="004C07FB">
        <w:trPr>
          <w:jc w:val="center"/>
        </w:trPr>
        <w:tc>
          <w:tcPr>
            <w:tcW w:w="4762" w:type="dxa"/>
            <w:tcBorders>
              <w:left w:val="single" w:sz="4" w:space="0" w:color="auto"/>
              <w:right w:val="single" w:sz="4" w:space="0" w:color="auto"/>
            </w:tcBorders>
          </w:tcPr>
          <w:p w14:paraId="445373D1" w14:textId="77777777" w:rsidR="009969F4" w:rsidRDefault="009969F4" w:rsidP="007B09A6">
            <w:pPr>
              <w:autoSpaceDE w:val="0"/>
              <w:autoSpaceDN w:val="0"/>
              <w:adjustRightInd w:val="0"/>
              <w:spacing w:before="0" w:beforeAutospacing="0" w:after="0" w:afterAutospacing="0"/>
              <w:jc w:val="both"/>
              <w:rPr>
                <w:lang w:eastAsia="en-GB"/>
              </w:rPr>
            </w:pPr>
            <w:r>
              <w:rPr>
                <w:lang w:eastAsia="en-GB"/>
              </w:rPr>
              <w:t>Regular and Reliable Service</w:t>
            </w:r>
          </w:p>
          <w:p w14:paraId="07E6B607" w14:textId="77777777" w:rsidR="005740D7" w:rsidRPr="00BD3B68" w:rsidRDefault="005740D7" w:rsidP="007B09A6">
            <w:pPr>
              <w:autoSpaceDE w:val="0"/>
              <w:autoSpaceDN w:val="0"/>
              <w:adjustRightInd w:val="0"/>
              <w:spacing w:before="0" w:beforeAutospacing="0" w:after="0" w:afterAutospacing="0"/>
              <w:jc w:val="both"/>
              <w:rPr>
                <w:lang w:eastAsia="en-GB"/>
              </w:rPr>
            </w:pPr>
          </w:p>
        </w:tc>
        <w:tc>
          <w:tcPr>
            <w:tcW w:w="2098" w:type="dxa"/>
          </w:tcPr>
          <w:p w14:paraId="58055452" w14:textId="77777777" w:rsidR="009969F4" w:rsidRDefault="009969F4" w:rsidP="009969F4">
            <w:pPr>
              <w:pStyle w:val="Style1"/>
              <w:spacing w:before="0" w:beforeAutospacing="0" w:after="0" w:afterAutospacing="0"/>
              <w:jc w:val="center"/>
              <w:rPr>
                <w:rFonts w:cs="Arial"/>
                <w:b/>
              </w:rPr>
            </w:pPr>
            <w:r>
              <w:rPr>
                <w:rFonts w:cs="Arial"/>
                <w:b/>
              </w:rPr>
              <w:t>Essential</w:t>
            </w:r>
          </w:p>
        </w:tc>
        <w:tc>
          <w:tcPr>
            <w:tcW w:w="3458" w:type="dxa"/>
          </w:tcPr>
          <w:p w14:paraId="15689D4E" w14:textId="77777777" w:rsidR="009969F4" w:rsidRPr="006B2F93" w:rsidRDefault="009969F4" w:rsidP="009969F4">
            <w:pPr>
              <w:pStyle w:val="Style1"/>
              <w:spacing w:before="0" w:beforeAutospacing="0" w:after="0" w:afterAutospacing="0"/>
              <w:jc w:val="center"/>
              <w:rPr>
                <w:rFonts w:cs="Arial"/>
              </w:rPr>
            </w:pPr>
            <w:r>
              <w:rPr>
                <w:rFonts w:cs="Arial"/>
              </w:rPr>
              <w:t>Application/Interview</w:t>
            </w:r>
          </w:p>
        </w:tc>
      </w:tr>
      <w:tr w:rsidR="004C07FB" w:rsidRPr="00D64E20" w14:paraId="53965CD6" w14:textId="77777777" w:rsidTr="004C07FB">
        <w:trPr>
          <w:jc w:val="center"/>
        </w:trPr>
        <w:tc>
          <w:tcPr>
            <w:tcW w:w="4762" w:type="dxa"/>
            <w:tcBorders>
              <w:left w:val="single" w:sz="4" w:space="0" w:color="auto"/>
              <w:right w:val="single" w:sz="4" w:space="0" w:color="auto"/>
            </w:tcBorders>
          </w:tcPr>
          <w:p w14:paraId="174917C6" w14:textId="77777777" w:rsidR="004C07FB" w:rsidRDefault="004C07FB" w:rsidP="007B09A6">
            <w:pPr>
              <w:autoSpaceDE w:val="0"/>
              <w:autoSpaceDN w:val="0"/>
              <w:adjustRightInd w:val="0"/>
              <w:spacing w:before="0" w:beforeAutospacing="0" w:after="0" w:afterAutospacing="0"/>
              <w:jc w:val="both"/>
              <w:rPr>
                <w:lang w:eastAsia="en-GB"/>
              </w:rPr>
            </w:pPr>
            <w:r>
              <w:rPr>
                <w:lang w:eastAsia="en-GB"/>
              </w:rPr>
              <w:t>Demonstrate behaviours that support our values</w:t>
            </w:r>
          </w:p>
          <w:p w14:paraId="0421B3B6" w14:textId="7318C07C" w:rsidR="005740D7" w:rsidRDefault="005740D7" w:rsidP="007B09A6">
            <w:pPr>
              <w:autoSpaceDE w:val="0"/>
              <w:autoSpaceDN w:val="0"/>
              <w:adjustRightInd w:val="0"/>
              <w:spacing w:before="0" w:beforeAutospacing="0" w:after="0" w:afterAutospacing="0"/>
              <w:jc w:val="both"/>
              <w:rPr>
                <w:lang w:eastAsia="en-GB"/>
              </w:rPr>
            </w:pPr>
          </w:p>
        </w:tc>
        <w:tc>
          <w:tcPr>
            <w:tcW w:w="2098" w:type="dxa"/>
          </w:tcPr>
          <w:p w14:paraId="1BF7F535" w14:textId="4D6A9EE1" w:rsidR="004C07FB" w:rsidRDefault="004C07FB" w:rsidP="009969F4">
            <w:pPr>
              <w:pStyle w:val="Style1"/>
              <w:spacing w:before="0" w:beforeAutospacing="0" w:after="0" w:afterAutospacing="0"/>
              <w:jc w:val="center"/>
              <w:rPr>
                <w:rFonts w:cs="Arial"/>
                <w:b/>
              </w:rPr>
            </w:pPr>
            <w:r>
              <w:rPr>
                <w:rFonts w:cs="Arial"/>
                <w:b/>
              </w:rPr>
              <w:t>Essential</w:t>
            </w:r>
          </w:p>
        </w:tc>
        <w:tc>
          <w:tcPr>
            <w:tcW w:w="3458" w:type="dxa"/>
          </w:tcPr>
          <w:p w14:paraId="1286AC8D" w14:textId="2A56F7DD" w:rsidR="004C07FB" w:rsidRDefault="004C07FB" w:rsidP="009969F4">
            <w:pPr>
              <w:pStyle w:val="Style1"/>
              <w:spacing w:before="0" w:beforeAutospacing="0" w:after="0" w:afterAutospacing="0"/>
              <w:jc w:val="center"/>
              <w:rPr>
                <w:rFonts w:cs="Arial"/>
              </w:rPr>
            </w:pPr>
            <w:r>
              <w:rPr>
                <w:rFonts w:cs="Arial"/>
              </w:rPr>
              <w:t>Application/Interview</w:t>
            </w:r>
          </w:p>
        </w:tc>
      </w:tr>
      <w:tr w:rsidR="00CF4CDA" w:rsidRPr="00D64E20" w14:paraId="4FAB0033" w14:textId="77777777" w:rsidTr="004C07FB">
        <w:trPr>
          <w:jc w:val="center"/>
        </w:trPr>
        <w:tc>
          <w:tcPr>
            <w:tcW w:w="4762" w:type="dxa"/>
            <w:tcBorders>
              <w:left w:val="single" w:sz="4" w:space="0" w:color="auto"/>
              <w:right w:val="single" w:sz="4" w:space="0" w:color="auto"/>
            </w:tcBorders>
          </w:tcPr>
          <w:p w14:paraId="1EB214C2" w14:textId="61B49528" w:rsidR="00CF4CDA" w:rsidRDefault="00CF4CDA" w:rsidP="007B09A6">
            <w:pPr>
              <w:autoSpaceDE w:val="0"/>
              <w:autoSpaceDN w:val="0"/>
              <w:adjustRightInd w:val="0"/>
              <w:spacing w:before="0" w:beforeAutospacing="0" w:after="0" w:afterAutospacing="0"/>
              <w:jc w:val="both"/>
              <w:rPr>
                <w:lang w:eastAsia="en-GB"/>
              </w:rPr>
            </w:pPr>
            <w:r>
              <w:rPr>
                <w:lang w:eastAsia="en-GB"/>
              </w:rPr>
              <w:lastRenderedPageBreak/>
              <w:t>Valid Driving Licence or other acceptable means mobility. Vehicle available for use during working hours</w:t>
            </w:r>
          </w:p>
        </w:tc>
        <w:tc>
          <w:tcPr>
            <w:tcW w:w="2098" w:type="dxa"/>
          </w:tcPr>
          <w:p w14:paraId="30D324DA" w14:textId="7E4596EF" w:rsidR="00CF4CDA" w:rsidRDefault="00CF4CDA" w:rsidP="009969F4">
            <w:pPr>
              <w:pStyle w:val="Style1"/>
              <w:spacing w:before="0" w:beforeAutospacing="0" w:after="0" w:afterAutospacing="0"/>
              <w:jc w:val="center"/>
              <w:rPr>
                <w:rFonts w:cs="Arial"/>
                <w:b/>
              </w:rPr>
            </w:pPr>
            <w:r>
              <w:rPr>
                <w:rFonts w:cs="Arial"/>
                <w:b/>
              </w:rPr>
              <w:t>Essential</w:t>
            </w:r>
          </w:p>
        </w:tc>
        <w:tc>
          <w:tcPr>
            <w:tcW w:w="3458" w:type="dxa"/>
          </w:tcPr>
          <w:p w14:paraId="2F3998E3" w14:textId="27137A8B" w:rsidR="00CF4CDA" w:rsidRDefault="00CF4CDA" w:rsidP="009969F4">
            <w:pPr>
              <w:pStyle w:val="Style1"/>
              <w:spacing w:before="0" w:beforeAutospacing="0" w:after="0" w:afterAutospacing="0"/>
              <w:jc w:val="center"/>
              <w:rPr>
                <w:rFonts w:cs="Arial"/>
              </w:rPr>
            </w:pPr>
            <w:r>
              <w:rPr>
                <w:rFonts w:cs="Arial"/>
              </w:rPr>
              <w:t>Application/Interview</w:t>
            </w:r>
          </w:p>
        </w:tc>
      </w:tr>
      <w:tr w:rsidR="005E052F" w:rsidRPr="00D64E20" w14:paraId="610ED374" w14:textId="77777777" w:rsidTr="004C07FB">
        <w:trPr>
          <w:jc w:val="center"/>
        </w:trPr>
        <w:tc>
          <w:tcPr>
            <w:tcW w:w="4762" w:type="dxa"/>
            <w:tcBorders>
              <w:left w:val="single" w:sz="4" w:space="0" w:color="auto"/>
              <w:right w:val="single" w:sz="4" w:space="0" w:color="auto"/>
            </w:tcBorders>
          </w:tcPr>
          <w:p w14:paraId="32566A02" w14:textId="77777777" w:rsidR="005E052F" w:rsidRPr="005459C5" w:rsidRDefault="005E052F" w:rsidP="005E052F">
            <w:pPr>
              <w:autoSpaceDE w:val="0"/>
              <w:autoSpaceDN w:val="0"/>
              <w:adjustRightInd w:val="0"/>
              <w:spacing w:before="0" w:beforeAutospacing="0" w:after="0" w:afterAutospacing="0"/>
              <w:rPr>
                <w:rFonts w:cs="Arial"/>
                <w:lang w:eastAsia="en-GB"/>
              </w:rPr>
            </w:pPr>
            <w:r w:rsidRPr="005459C5">
              <w:rPr>
                <w:rFonts w:cs="Arial"/>
              </w:rPr>
              <w:t>Willingness to work away from the office including undertake site visits, distribution and collection of consultation material.</w:t>
            </w:r>
          </w:p>
          <w:p w14:paraId="384CAA67" w14:textId="77777777" w:rsidR="005E052F" w:rsidRDefault="005E052F" w:rsidP="005E052F">
            <w:pPr>
              <w:autoSpaceDE w:val="0"/>
              <w:autoSpaceDN w:val="0"/>
              <w:adjustRightInd w:val="0"/>
              <w:spacing w:before="0" w:beforeAutospacing="0" w:after="0" w:afterAutospacing="0"/>
              <w:jc w:val="both"/>
              <w:rPr>
                <w:lang w:eastAsia="en-GB"/>
              </w:rPr>
            </w:pPr>
          </w:p>
        </w:tc>
        <w:tc>
          <w:tcPr>
            <w:tcW w:w="2098" w:type="dxa"/>
          </w:tcPr>
          <w:p w14:paraId="7031F17B" w14:textId="382D8D25" w:rsidR="005E052F" w:rsidRDefault="005E052F" w:rsidP="005E052F">
            <w:pPr>
              <w:pStyle w:val="Style1"/>
              <w:spacing w:before="0" w:beforeAutospacing="0" w:after="0" w:afterAutospacing="0"/>
              <w:jc w:val="center"/>
              <w:rPr>
                <w:rFonts w:cs="Arial"/>
                <w:b/>
              </w:rPr>
            </w:pPr>
            <w:r w:rsidRPr="005459C5">
              <w:rPr>
                <w:rFonts w:cs="Arial"/>
                <w:b/>
                <w:bCs/>
              </w:rPr>
              <w:t>ESSENTIAL</w:t>
            </w:r>
          </w:p>
        </w:tc>
        <w:tc>
          <w:tcPr>
            <w:tcW w:w="3458" w:type="dxa"/>
          </w:tcPr>
          <w:p w14:paraId="468C83AE" w14:textId="77777777" w:rsidR="005E052F" w:rsidRPr="000855FA" w:rsidRDefault="005E052F" w:rsidP="005E052F">
            <w:pPr>
              <w:pStyle w:val="Style1"/>
              <w:spacing w:before="0" w:beforeAutospacing="0" w:after="0" w:afterAutospacing="0"/>
              <w:jc w:val="center"/>
              <w:rPr>
                <w:rFonts w:cs="Arial"/>
              </w:rPr>
            </w:pPr>
            <w:r w:rsidRPr="000855FA">
              <w:rPr>
                <w:rFonts w:cs="Arial"/>
              </w:rPr>
              <w:t>Application Form/Interview</w:t>
            </w:r>
          </w:p>
          <w:p w14:paraId="4709E123" w14:textId="77777777" w:rsidR="005E052F" w:rsidRDefault="005E052F" w:rsidP="005E052F">
            <w:pPr>
              <w:pStyle w:val="Style1"/>
              <w:spacing w:before="0" w:beforeAutospacing="0" w:after="0" w:afterAutospacing="0"/>
              <w:jc w:val="center"/>
              <w:rPr>
                <w:rFonts w:cs="Arial"/>
              </w:rPr>
            </w:pPr>
          </w:p>
        </w:tc>
      </w:tr>
      <w:tr w:rsidR="005E052F" w:rsidRPr="00D64E20" w14:paraId="162B3132" w14:textId="77777777" w:rsidTr="004C07FB">
        <w:trPr>
          <w:jc w:val="center"/>
        </w:trPr>
        <w:tc>
          <w:tcPr>
            <w:tcW w:w="4762" w:type="dxa"/>
            <w:tcBorders>
              <w:left w:val="single" w:sz="4" w:space="0" w:color="auto"/>
              <w:right w:val="single" w:sz="4" w:space="0" w:color="auto"/>
            </w:tcBorders>
          </w:tcPr>
          <w:p w14:paraId="69769167" w14:textId="77777777" w:rsidR="005E052F" w:rsidRPr="005459C5" w:rsidRDefault="005E052F" w:rsidP="005E052F">
            <w:pPr>
              <w:spacing w:before="0" w:beforeAutospacing="0" w:after="0" w:afterAutospacing="0"/>
              <w:rPr>
                <w:rFonts w:cs="Arial"/>
              </w:rPr>
            </w:pPr>
            <w:r w:rsidRPr="005459C5">
              <w:rPr>
                <w:rFonts w:cs="Arial"/>
              </w:rPr>
              <w:t xml:space="preserve">Flexibility to work occasionally out of normal working hours. </w:t>
            </w:r>
          </w:p>
          <w:p w14:paraId="0DFFF29C" w14:textId="77777777" w:rsidR="005E052F" w:rsidRDefault="005E052F" w:rsidP="005E052F">
            <w:pPr>
              <w:autoSpaceDE w:val="0"/>
              <w:autoSpaceDN w:val="0"/>
              <w:adjustRightInd w:val="0"/>
              <w:spacing w:before="0" w:beforeAutospacing="0" w:after="0" w:afterAutospacing="0"/>
              <w:jc w:val="both"/>
              <w:rPr>
                <w:lang w:eastAsia="en-GB"/>
              </w:rPr>
            </w:pPr>
          </w:p>
        </w:tc>
        <w:tc>
          <w:tcPr>
            <w:tcW w:w="2098" w:type="dxa"/>
          </w:tcPr>
          <w:p w14:paraId="2F0AFB14" w14:textId="04B50C4A" w:rsidR="005E052F" w:rsidRDefault="005E052F" w:rsidP="005E052F">
            <w:pPr>
              <w:pStyle w:val="Style1"/>
              <w:spacing w:before="0" w:beforeAutospacing="0" w:after="0" w:afterAutospacing="0"/>
              <w:jc w:val="center"/>
              <w:rPr>
                <w:rFonts w:cs="Arial"/>
                <w:b/>
              </w:rPr>
            </w:pPr>
            <w:r w:rsidRPr="00BD3B68">
              <w:rPr>
                <w:rFonts w:cs="Arial"/>
                <w:b/>
                <w:bCs/>
              </w:rPr>
              <w:t>DESIRABLE</w:t>
            </w:r>
          </w:p>
        </w:tc>
        <w:tc>
          <w:tcPr>
            <w:tcW w:w="3458" w:type="dxa"/>
          </w:tcPr>
          <w:p w14:paraId="30A52DA1" w14:textId="77777777" w:rsidR="005E052F" w:rsidRPr="000855FA" w:rsidRDefault="005E052F" w:rsidP="005E052F">
            <w:pPr>
              <w:pStyle w:val="Style1"/>
              <w:spacing w:before="0" w:beforeAutospacing="0" w:after="0" w:afterAutospacing="0"/>
              <w:jc w:val="center"/>
              <w:rPr>
                <w:rFonts w:cs="Arial"/>
              </w:rPr>
            </w:pPr>
            <w:r w:rsidRPr="000855FA">
              <w:rPr>
                <w:rFonts w:cs="Arial"/>
              </w:rPr>
              <w:t>Application Form/Interview</w:t>
            </w:r>
          </w:p>
          <w:p w14:paraId="534EEEC7" w14:textId="77777777" w:rsidR="005E052F" w:rsidRDefault="005E052F" w:rsidP="005E052F">
            <w:pPr>
              <w:pStyle w:val="Style1"/>
              <w:spacing w:before="0" w:beforeAutospacing="0" w:after="0" w:afterAutospacing="0"/>
              <w:jc w:val="center"/>
              <w:rPr>
                <w:rFonts w:cs="Arial"/>
              </w:rPr>
            </w:pPr>
          </w:p>
        </w:tc>
      </w:tr>
    </w:tbl>
    <w:p w14:paraId="44DCAE1D" w14:textId="77777777" w:rsidR="004C07FB" w:rsidRDefault="004C07FB"/>
    <w:tbl>
      <w:tblPr>
        <w:tblW w:w="10328" w:type="dxa"/>
        <w:jc w:val="center"/>
        <w:tblLayout w:type="fixed"/>
        <w:tblCellMar>
          <w:left w:w="107" w:type="dxa"/>
          <w:right w:w="107" w:type="dxa"/>
        </w:tblCellMar>
        <w:tblLook w:val="0000" w:firstRow="0" w:lastRow="0" w:firstColumn="0" w:lastColumn="0" w:noHBand="0" w:noVBand="0"/>
      </w:tblPr>
      <w:tblGrid>
        <w:gridCol w:w="10328"/>
      </w:tblGrid>
      <w:tr w:rsidR="004C07FB" w:rsidRPr="003744EE" w14:paraId="491535F7" w14:textId="77777777" w:rsidTr="004C07FB">
        <w:trPr>
          <w:cantSplit/>
          <w:trHeight w:val="914"/>
          <w:tblHeader/>
          <w:jc w:val="center"/>
        </w:trPr>
        <w:tc>
          <w:tcPr>
            <w:tcW w:w="10328" w:type="dxa"/>
            <w:tcBorders>
              <w:top w:val="single" w:sz="6" w:space="0" w:color="auto"/>
              <w:left w:val="single" w:sz="6" w:space="0" w:color="auto"/>
              <w:bottom w:val="single" w:sz="6" w:space="0" w:color="auto"/>
              <w:right w:val="single" w:sz="6" w:space="0" w:color="auto"/>
            </w:tcBorders>
            <w:shd w:val="clear" w:color="auto" w:fill="0070C0"/>
            <w:vAlign w:val="center"/>
          </w:tcPr>
          <w:p w14:paraId="741DD376" w14:textId="77777777" w:rsidR="004C07FB" w:rsidRDefault="004C07FB">
            <w:pPr>
              <w:spacing w:before="0" w:beforeAutospacing="0" w:after="0" w:afterAutospacing="0"/>
              <w:jc w:val="center"/>
              <w:rPr>
                <w:rFonts w:cs="Arial"/>
                <w:b/>
                <w:color w:val="FFFFFF"/>
              </w:rPr>
            </w:pPr>
            <w:r>
              <w:rPr>
                <w:rFonts w:cs="Arial"/>
                <w:b/>
                <w:color w:val="FFFFFF"/>
              </w:rPr>
              <w:t>Our Values are key to delivering our vision, plans and strategies.</w:t>
            </w:r>
          </w:p>
          <w:p w14:paraId="37464BBB" w14:textId="77777777" w:rsidR="004C07FB" w:rsidRPr="003744EE" w:rsidRDefault="004C07FB">
            <w:pPr>
              <w:spacing w:before="0" w:beforeAutospacing="0" w:after="0" w:afterAutospacing="0"/>
              <w:jc w:val="center"/>
              <w:rPr>
                <w:rFonts w:cs="Arial"/>
                <w:b/>
                <w:color w:val="FFFFFF"/>
              </w:rPr>
            </w:pPr>
            <w:r>
              <w:rPr>
                <w:rFonts w:cs="Arial"/>
                <w:b/>
                <w:color w:val="FFFFFF"/>
              </w:rPr>
              <w:t>All Behaviours listed are essential to the post.</w:t>
            </w:r>
          </w:p>
          <w:p w14:paraId="1ED41423" w14:textId="77777777" w:rsidR="004C07FB" w:rsidRPr="003744EE" w:rsidRDefault="004C07FB">
            <w:pPr>
              <w:spacing w:before="0" w:beforeAutospacing="0" w:after="0" w:afterAutospacing="0"/>
              <w:jc w:val="center"/>
              <w:rPr>
                <w:rFonts w:cs="Arial"/>
                <w:b/>
                <w:color w:val="FFFFFF"/>
              </w:rPr>
            </w:pPr>
          </w:p>
        </w:tc>
      </w:tr>
    </w:tbl>
    <w:tbl>
      <w:tblPr>
        <w:tblStyle w:val="TableGrid"/>
        <w:tblW w:w="10240" w:type="dxa"/>
        <w:jc w:val="center"/>
        <w:tblLook w:val="04A0" w:firstRow="1" w:lastRow="0" w:firstColumn="1" w:lastColumn="0" w:noHBand="0" w:noVBand="1"/>
      </w:tblPr>
      <w:tblGrid>
        <w:gridCol w:w="2560"/>
        <w:gridCol w:w="2560"/>
        <w:gridCol w:w="2560"/>
        <w:gridCol w:w="2560"/>
      </w:tblGrid>
      <w:tr w:rsidR="004C07FB" w:rsidRPr="00536EDB" w14:paraId="06E93386" w14:textId="77777777">
        <w:trPr>
          <w:trHeight w:val="509"/>
          <w:jc w:val="center"/>
        </w:trPr>
        <w:tc>
          <w:tcPr>
            <w:tcW w:w="2560" w:type="dxa"/>
          </w:tcPr>
          <w:p w14:paraId="4DC427DC" w14:textId="77777777" w:rsidR="004C07FB" w:rsidRPr="00536EDB" w:rsidRDefault="004C07FB">
            <w:pPr>
              <w:jc w:val="center"/>
              <w:rPr>
                <w:rFonts w:cs="Arial"/>
                <w:b/>
                <w:sz w:val="20"/>
                <w:szCs w:val="20"/>
              </w:rPr>
            </w:pPr>
            <w:bookmarkStart w:id="1" w:name="_Hlk163546003"/>
            <w:r w:rsidRPr="00536EDB">
              <w:rPr>
                <w:rFonts w:cs="Arial"/>
                <w:b/>
                <w:noProof/>
                <w:sz w:val="20"/>
                <w:szCs w:val="20"/>
              </w:rPr>
              <w:drawing>
                <wp:inline distT="0" distB="0" distL="0" distR="0" wp14:anchorId="60BE5429" wp14:editId="00AFA38E">
                  <wp:extent cx="1080000" cy="1080000"/>
                  <wp:effectExtent l="0" t="0" r="6350" b="6350"/>
                  <wp:docPr id="2054384196" name="Picture 1" descr="A pink circle with a white lin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384196" name="Picture 1" descr="A pink circle with a white line on i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c>
          <w:tcPr>
            <w:tcW w:w="2560" w:type="dxa"/>
          </w:tcPr>
          <w:p w14:paraId="793A08AC" w14:textId="3464DB9D" w:rsidR="004C07FB" w:rsidRPr="00536EDB" w:rsidRDefault="00126245">
            <w:pPr>
              <w:jc w:val="center"/>
              <w:rPr>
                <w:rFonts w:cs="Arial"/>
                <w:b/>
                <w:sz w:val="20"/>
                <w:szCs w:val="20"/>
              </w:rPr>
            </w:pPr>
            <w:r>
              <w:rPr>
                <w:rFonts w:cs="Arial"/>
                <w:b/>
                <w:noProof/>
                <w:sz w:val="20"/>
                <w:szCs w:val="20"/>
              </w:rPr>
              <w:drawing>
                <wp:inline distT="0" distB="0" distL="0" distR="0" wp14:anchorId="48A9DC36" wp14:editId="19E09A26">
                  <wp:extent cx="1078865" cy="1078865"/>
                  <wp:effectExtent l="0" t="0" r="6985" b="6985"/>
                  <wp:docPr id="12381514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426BA1F3" w14:textId="04119E88" w:rsidR="004C07FB" w:rsidRPr="00536EDB" w:rsidRDefault="00126245">
            <w:pPr>
              <w:jc w:val="center"/>
              <w:rPr>
                <w:rFonts w:cs="Arial"/>
                <w:b/>
                <w:sz w:val="20"/>
                <w:szCs w:val="20"/>
              </w:rPr>
            </w:pPr>
            <w:r>
              <w:rPr>
                <w:rFonts w:cs="Arial"/>
                <w:b/>
                <w:noProof/>
                <w:sz w:val="20"/>
                <w:szCs w:val="20"/>
              </w:rPr>
              <w:drawing>
                <wp:inline distT="0" distB="0" distL="0" distR="0" wp14:anchorId="41A80A8B" wp14:editId="6BC4EEE3">
                  <wp:extent cx="1078865" cy="1078865"/>
                  <wp:effectExtent l="0" t="0" r="6985" b="6985"/>
                  <wp:docPr id="1189624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8865" cy="1078865"/>
                          </a:xfrm>
                          <a:prstGeom prst="rect">
                            <a:avLst/>
                          </a:prstGeom>
                          <a:noFill/>
                        </pic:spPr>
                      </pic:pic>
                    </a:graphicData>
                  </a:graphic>
                </wp:inline>
              </w:drawing>
            </w:r>
          </w:p>
        </w:tc>
        <w:tc>
          <w:tcPr>
            <w:tcW w:w="2560" w:type="dxa"/>
          </w:tcPr>
          <w:p w14:paraId="3630BDAC" w14:textId="77777777" w:rsidR="004C07FB" w:rsidRPr="00536EDB" w:rsidRDefault="004C07FB">
            <w:pPr>
              <w:jc w:val="center"/>
              <w:rPr>
                <w:rFonts w:cs="Arial"/>
                <w:b/>
                <w:sz w:val="20"/>
                <w:szCs w:val="20"/>
              </w:rPr>
            </w:pPr>
            <w:r w:rsidRPr="00536EDB">
              <w:rPr>
                <w:rFonts w:cs="Arial"/>
                <w:b/>
                <w:noProof/>
                <w:sz w:val="20"/>
                <w:szCs w:val="20"/>
              </w:rPr>
              <w:drawing>
                <wp:inline distT="0" distB="0" distL="0" distR="0" wp14:anchorId="1F3AA321" wp14:editId="2790DFC3">
                  <wp:extent cx="1080000" cy="1080000"/>
                  <wp:effectExtent l="0" t="0" r="6350" b="6350"/>
                  <wp:docPr id="379649051" name="Picture 1" descr="A group of people with speech bubb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649051" name="Picture 1" descr="A group of people with speech bubbl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080000"/>
                          </a:xfrm>
                          <a:prstGeom prst="rect">
                            <a:avLst/>
                          </a:prstGeom>
                        </pic:spPr>
                      </pic:pic>
                    </a:graphicData>
                  </a:graphic>
                </wp:inline>
              </w:drawing>
            </w:r>
          </w:p>
        </w:tc>
      </w:tr>
      <w:tr w:rsidR="004C07FB" w:rsidRPr="00536EDB" w14:paraId="325C9CF1" w14:textId="77777777">
        <w:trPr>
          <w:trHeight w:val="499"/>
          <w:jc w:val="center"/>
        </w:trPr>
        <w:tc>
          <w:tcPr>
            <w:tcW w:w="2560" w:type="dxa"/>
          </w:tcPr>
          <w:p w14:paraId="3B6A4C75" w14:textId="77777777" w:rsidR="004C07FB" w:rsidRPr="00536EDB" w:rsidRDefault="004C07FB">
            <w:pPr>
              <w:jc w:val="center"/>
              <w:rPr>
                <w:rFonts w:cs="Arial"/>
                <w:b/>
                <w:sz w:val="20"/>
                <w:szCs w:val="20"/>
              </w:rPr>
            </w:pPr>
            <w:r w:rsidRPr="00536EDB">
              <w:rPr>
                <w:rFonts w:cs="Arial"/>
                <w:b/>
                <w:sz w:val="20"/>
                <w:szCs w:val="20"/>
              </w:rPr>
              <w:t>Professional</w:t>
            </w:r>
          </w:p>
        </w:tc>
        <w:tc>
          <w:tcPr>
            <w:tcW w:w="2560" w:type="dxa"/>
          </w:tcPr>
          <w:p w14:paraId="780407DB" w14:textId="77777777" w:rsidR="004C07FB" w:rsidRPr="00536EDB" w:rsidRDefault="004C07FB">
            <w:pPr>
              <w:jc w:val="center"/>
              <w:rPr>
                <w:rFonts w:cs="Arial"/>
                <w:b/>
                <w:sz w:val="20"/>
                <w:szCs w:val="20"/>
              </w:rPr>
            </w:pPr>
            <w:r w:rsidRPr="00536EDB">
              <w:rPr>
                <w:rFonts w:cs="Arial"/>
                <w:b/>
                <w:sz w:val="20"/>
                <w:szCs w:val="20"/>
              </w:rPr>
              <w:t>Innovative</w:t>
            </w:r>
          </w:p>
        </w:tc>
        <w:tc>
          <w:tcPr>
            <w:tcW w:w="2560" w:type="dxa"/>
          </w:tcPr>
          <w:p w14:paraId="4DAE5737" w14:textId="77777777" w:rsidR="004C07FB" w:rsidRPr="00536EDB" w:rsidRDefault="004C07FB">
            <w:pPr>
              <w:jc w:val="center"/>
              <w:rPr>
                <w:rFonts w:cs="Arial"/>
                <w:b/>
                <w:sz w:val="20"/>
                <w:szCs w:val="20"/>
              </w:rPr>
            </w:pPr>
            <w:r w:rsidRPr="00536EDB">
              <w:rPr>
                <w:rFonts w:cs="Arial"/>
                <w:b/>
                <w:sz w:val="20"/>
                <w:szCs w:val="20"/>
              </w:rPr>
              <w:t>Collaborative</w:t>
            </w:r>
          </w:p>
        </w:tc>
        <w:tc>
          <w:tcPr>
            <w:tcW w:w="2560" w:type="dxa"/>
          </w:tcPr>
          <w:p w14:paraId="3454C028" w14:textId="77777777" w:rsidR="004C07FB" w:rsidRPr="00536EDB" w:rsidRDefault="004C07FB">
            <w:pPr>
              <w:jc w:val="center"/>
              <w:rPr>
                <w:rFonts w:cs="Arial"/>
                <w:b/>
                <w:sz w:val="20"/>
                <w:szCs w:val="20"/>
              </w:rPr>
            </w:pPr>
            <w:r w:rsidRPr="00536EDB">
              <w:rPr>
                <w:rFonts w:cs="Arial"/>
                <w:b/>
                <w:sz w:val="20"/>
                <w:szCs w:val="20"/>
              </w:rPr>
              <w:t>Customer focused</w:t>
            </w:r>
          </w:p>
        </w:tc>
      </w:tr>
      <w:tr w:rsidR="004C07FB" w:rsidRPr="00536EDB" w14:paraId="6CEABA3F" w14:textId="77777777">
        <w:trPr>
          <w:trHeight w:val="509"/>
          <w:jc w:val="center"/>
        </w:trPr>
        <w:tc>
          <w:tcPr>
            <w:tcW w:w="2560" w:type="dxa"/>
          </w:tcPr>
          <w:p w14:paraId="25FD9E4C" w14:textId="77777777" w:rsidR="004C07FB" w:rsidRPr="00536EDB" w:rsidRDefault="004C07FB">
            <w:pPr>
              <w:jc w:val="center"/>
              <w:rPr>
                <w:rFonts w:cs="Arial"/>
                <w:bCs/>
                <w:sz w:val="20"/>
                <w:szCs w:val="20"/>
              </w:rPr>
            </w:pPr>
            <w:r w:rsidRPr="00536EDB">
              <w:rPr>
                <w:rFonts w:cs="Arial"/>
                <w:bCs/>
                <w:sz w:val="20"/>
                <w:szCs w:val="20"/>
              </w:rPr>
              <w:t>In being professional we…</w:t>
            </w:r>
          </w:p>
        </w:tc>
        <w:tc>
          <w:tcPr>
            <w:tcW w:w="2560" w:type="dxa"/>
          </w:tcPr>
          <w:p w14:paraId="0DAE8DCC" w14:textId="77777777" w:rsidR="004C07FB" w:rsidRPr="00536EDB" w:rsidRDefault="004C07FB">
            <w:pPr>
              <w:jc w:val="center"/>
              <w:rPr>
                <w:rFonts w:cs="Arial"/>
                <w:bCs/>
                <w:sz w:val="20"/>
                <w:szCs w:val="20"/>
              </w:rPr>
            </w:pPr>
            <w:r w:rsidRPr="00536EDB">
              <w:rPr>
                <w:rFonts w:cs="Arial"/>
                <w:bCs/>
                <w:sz w:val="20"/>
                <w:szCs w:val="20"/>
              </w:rPr>
              <w:t>In being innovative we…</w:t>
            </w:r>
          </w:p>
        </w:tc>
        <w:tc>
          <w:tcPr>
            <w:tcW w:w="2560" w:type="dxa"/>
          </w:tcPr>
          <w:p w14:paraId="7C8289D2" w14:textId="77777777" w:rsidR="004C07FB" w:rsidRPr="00536EDB" w:rsidRDefault="004C07FB">
            <w:pPr>
              <w:jc w:val="center"/>
              <w:rPr>
                <w:rFonts w:cs="Arial"/>
                <w:bCs/>
                <w:sz w:val="20"/>
                <w:szCs w:val="20"/>
              </w:rPr>
            </w:pPr>
            <w:r w:rsidRPr="00536EDB">
              <w:rPr>
                <w:rFonts w:cs="Arial"/>
                <w:bCs/>
                <w:sz w:val="20"/>
                <w:szCs w:val="20"/>
              </w:rPr>
              <w:t>In being collaborative we…</w:t>
            </w:r>
          </w:p>
        </w:tc>
        <w:tc>
          <w:tcPr>
            <w:tcW w:w="2560" w:type="dxa"/>
          </w:tcPr>
          <w:p w14:paraId="36EE3EC4" w14:textId="77777777" w:rsidR="004C07FB" w:rsidRPr="00536EDB" w:rsidRDefault="004C07FB">
            <w:pPr>
              <w:jc w:val="center"/>
              <w:rPr>
                <w:rFonts w:cs="Arial"/>
                <w:bCs/>
                <w:sz w:val="20"/>
                <w:szCs w:val="20"/>
              </w:rPr>
            </w:pPr>
            <w:r w:rsidRPr="00536EDB">
              <w:rPr>
                <w:rFonts w:cs="Arial"/>
                <w:bCs/>
                <w:sz w:val="20"/>
                <w:szCs w:val="20"/>
              </w:rPr>
              <w:t>In being customer focused we…</w:t>
            </w:r>
          </w:p>
        </w:tc>
      </w:tr>
      <w:tr w:rsidR="004C07FB" w:rsidRPr="000F37B0" w14:paraId="2422A91C" w14:textId="77777777">
        <w:trPr>
          <w:trHeight w:val="3451"/>
          <w:jc w:val="center"/>
        </w:trPr>
        <w:tc>
          <w:tcPr>
            <w:tcW w:w="2560" w:type="dxa"/>
          </w:tcPr>
          <w:p w14:paraId="03F7E2F3" w14:textId="77777777" w:rsidR="004C07FB" w:rsidRPr="00F82871" w:rsidRDefault="004C07FB">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Have pride in how we represent the council</w:t>
            </w:r>
          </w:p>
          <w:p w14:paraId="57CA32A8" w14:textId="77777777" w:rsidR="004C07FB" w:rsidRPr="00F82871" w:rsidRDefault="004C07FB">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Treat people with respect and consideration</w:t>
            </w:r>
          </w:p>
          <w:p w14:paraId="03064195" w14:textId="77777777" w:rsidR="004C07FB" w:rsidRPr="00F82871" w:rsidRDefault="004C07FB">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Are conscientious and carry out our work to a high standard </w:t>
            </w:r>
          </w:p>
          <w:p w14:paraId="220EAFD9" w14:textId="77777777" w:rsidR="004C07FB" w:rsidRPr="00F82871" w:rsidRDefault="004C07FB">
            <w:pPr>
              <w:pStyle w:val="BasicParagraph"/>
              <w:tabs>
                <w:tab w:val="left" w:pos="180"/>
              </w:tabs>
              <w:suppressAutoHyphens/>
              <w:spacing w:line="276" w:lineRule="auto"/>
              <w:rPr>
                <w:rFonts w:ascii="Arial" w:hAnsi="Arial" w:cs="Arial"/>
                <w:sz w:val="20"/>
                <w:szCs w:val="20"/>
              </w:rPr>
            </w:pPr>
            <w:r w:rsidRPr="00F82871">
              <w:rPr>
                <w:rFonts w:ascii="Arial" w:hAnsi="Arial" w:cs="Arial"/>
                <w:color w:val="E61D72"/>
                <w:sz w:val="20"/>
                <w:szCs w:val="20"/>
              </w:rPr>
              <w:t>•</w:t>
            </w:r>
            <w:r w:rsidRPr="00F82871">
              <w:rPr>
                <w:rFonts w:ascii="Arial" w:hAnsi="Arial" w:cs="Arial"/>
                <w:sz w:val="20"/>
                <w:szCs w:val="20"/>
              </w:rPr>
              <w:t xml:space="preserve"> Carry out our work activities in an honest and ethical manner</w:t>
            </w:r>
          </w:p>
          <w:p w14:paraId="287CCC96" w14:textId="77777777" w:rsidR="004C07FB" w:rsidRPr="00F82871" w:rsidRDefault="004C07FB">
            <w:pPr>
              <w:spacing w:line="276" w:lineRule="auto"/>
              <w:rPr>
                <w:rFonts w:cs="Arial"/>
                <w:b/>
                <w:sz w:val="20"/>
                <w:szCs w:val="20"/>
              </w:rPr>
            </w:pPr>
          </w:p>
        </w:tc>
        <w:tc>
          <w:tcPr>
            <w:tcW w:w="2560" w:type="dxa"/>
          </w:tcPr>
          <w:p w14:paraId="56C15C2D" w14:textId="40BC30AF" w:rsidR="004C07FB" w:rsidRPr="00F82871"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Proactively embrace change and learn from our mistakes</w:t>
            </w:r>
          </w:p>
          <w:p w14:paraId="52FA0157" w14:textId="5545E99B" w:rsidR="004C07FB" w:rsidRPr="00F82871"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Challenge and constructively question existing processes</w:t>
            </w:r>
          </w:p>
          <w:p w14:paraId="5C123C06" w14:textId="7EE31FAC" w:rsidR="004C07FB" w:rsidRPr="00F82871"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Make best use of our resources to provide excellent services</w:t>
            </w:r>
          </w:p>
          <w:p w14:paraId="42958EB7" w14:textId="7C4B7313" w:rsidR="004C07FB" w:rsidRPr="00F82871"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833D8F"/>
                <w:sz w:val="20"/>
                <w:szCs w:val="20"/>
              </w:rPr>
              <w:t>•</w:t>
            </w:r>
            <w:r w:rsidR="004C07FB" w:rsidRPr="00F82871">
              <w:rPr>
                <w:rFonts w:ascii="Arial" w:hAnsi="Arial" w:cs="Arial"/>
                <w:sz w:val="20"/>
                <w:szCs w:val="20"/>
              </w:rPr>
              <w:t xml:space="preserve"> Encourage creative thinking with colleagues and peers</w:t>
            </w:r>
          </w:p>
          <w:p w14:paraId="7E90E8D4" w14:textId="77777777" w:rsidR="004C07FB" w:rsidRPr="00F82871" w:rsidRDefault="004C07FB">
            <w:pPr>
              <w:spacing w:line="276" w:lineRule="auto"/>
              <w:rPr>
                <w:rFonts w:cs="Arial"/>
                <w:b/>
                <w:sz w:val="20"/>
                <w:szCs w:val="20"/>
              </w:rPr>
            </w:pPr>
          </w:p>
        </w:tc>
        <w:tc>
          <w:tcPr>
            <w:tcW w:w="2560" w:type="dxa"/>
          </w:tcPr>
          <w:p w14:paraId="184111DE" w14:textId="640965D0" w:rsidR="004C07FB" w:rsidRPr="00F82871"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ab/>
              <w:t xml:space="preserve">Communicate effectively with colleagues and stakeholders </w:t>
            </w:r>
          </w:p>
          <w:p w14:paraId="13572713" w14:textId="358F585A" w:rsidR="004C07FB" w:rsidRPr="00F82871"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color w:val="833D8F"/>
                <w:sz w:val="20"/>
                <w:szCs w:val="20"/>
              </w:rPr>
              <w:t xml:space="preserve"> </w:t>
            </w:r>
            <w:r w:rsidR="004C07FB" w:rsidRPr="00F82871">
              <w:rPr>
                <w:rFonts w:ascii="Arial" w:hAnsi="Arial" w:cs="Arial"/>
                <w:sz w:val="20"/>
                <w:szCs w:val="20"/>
              </w:rPr>
              <w:t>Develop productive relationships and achieve the best results</w:t>
            </w:r>
          </w:p>
          <w:p w14:paraId="1182CAF0" w14:textId="7D344188" w:rsidR="004C07FB"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sidRPr="00F82871">
              <w:rPr>
                <w:rFonts w:ascii="Arial" w:hAnsi="Arial" w:cs="Arial"/>
                <w:sz w:val="20"/>
                <w:szCs w:val="20"/>
              </w:rPr>
              <w:t xml:space="preserve"> Recognise and embrace the knowledge and skills of other</w:t>
            </w:r>
            <w:r w:rsidR="004C07FB">
              <w:rPr>
                <w:rFonts w:ascii="Arial" w:hAnsi="Arial" w:cs="Arial"/>
                <w:sz w:val="20"/>
                <w:szCs w:val="20"/>
              </w:rPr>
              <w:t>s.</w:t>
            </w:r>
          </w:p>
          <w:p w14:paraId="3F53F882" w14:textId="77777777" w:rsidR="004C07FB" w:rsidRDefault="00297950">
            <w:pPr>
              <w:pStyle w:val="BasicParagraph"/>
              <w:tabs>
                <w:tab w:val="left" w:pos="180"/>
              </w:tabs>
              <w:suppressAutoHyphens/>
              <w:spacing w:line="276" w:lineRule="auto"/>
              <w:rPr>
                <w:rFonts w:ascii="Arial" w:hAnsi="Arial" w:cs="Arial"/>
                <w:sz w:val="20"/>
                <w:szCs w:val="20"/>
              </w:rPr>
            </w:pPr>
            <w:r w:rsidRPr="00F82871">
              <w:rPr>
                <w:rFonts w:ascii="Arial" w:hAnsi="Arial" w:cs="Arial"/>
                <w:color w:val="95C11E"/>
                <w:sz w:val="20"/>
                <w:szCs w:val="20"/>
              </w:rPr>
              <w:t>•</w:t>
            </w:r>
            <w:r w:rsidR="004C07FB">
              <w:rPr>
                <w:rFonts w:ascii="Arial" w:hAnsi="Arial" w:cs="Arial"/>
                <w:color w:val="833D8F"/>
                <w:sz w:val="20"/>
                <w:szCs w:val="20"/>
              </w:rPr>
              <w:t xml:space="preserve"> </w:t>
            </w:r>
            <w:r w:rsidR="004C07FB" w:rsidRPr="00F82871">
              <w:rPr>
                <w:rFonts w:ascii="Arial" w:hAnsi="Arial" w:cs="Arial"/>
                <w:sz w:val="20"/>
                <w:szCs w:val="20"/>
              </w:rPr>
              <w:t>Embrace the concept of one team one council and all work together</w:t>
            </w:r>
          </w:p>
          <w:p w14:paraId="61B01428" w14:textId="0ECDC205" w:rsidR="00297950" w:rsidRPr="00F82871" w:rsidRDefault="00297950">
            <w:pPr>
              <w:pStyle w:val="BasicParagraph"/>
              <w:tabs>
                <w:tab w:val="left" w:pos="180"/>
              </w:tabs>
              <w:suppressAutoHyphens/>
              <w:spacing w:line="276" w:lineRule="auto"/>
              <w:rPr>
                <w:rFonts w:ascii="Arial" w:hAnsi="Arial" w:cs="Arial"/>
                <w:sz w:val="20"/>
                <w:szCs w:val="20"/>
              </w:rPr>
            </w:pPr>
          </w:p>
        </w:tc>
        <w:tc>
          <w:tcPr>
            <w:tcW w:w="2560" w:type="dxa"/>
          </w:tcPr>
          <w:p w14:paraId="3B021A7F" w14:textId="77777777" w:rsidR="004C07FB" w:rsidRPr="00F82871" w:rsidRDefault="004C07FB">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 xml:space="preserve"> </w:t>
            </w:r>
            <w:r w:rsidRPr="00F82871">
              <w:rPr>
                <w:rFonts w:ascii="Arial" w:hAnsi="Arial" w:cs="Arial"/>
                <w:w w:val="97"/>
                <w:sz w:val="20"/>
                <w:szCs w:val="20"/>
              </w:rPr>
              <w:t>Strive to provide excellent services</w:t>
            </w:r>
          </w:p>
          <w:p w14:paraId="5ABF5D6A" w14:textId="77777777" w:rsidR="004C07FB" w:rsidRPr="00F82871" w:rsidRDefault="004C07FB">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Understand our customers’ needs and consider things from their perspective</w:t>
            </w:r>
          </w:p>
          <w:p w14:paraId="7A6F9F32" w14:textId="77777777" w:rsidR="004C07FB" w:rsidRPr="00F82871" w:rsidRDefault="004C07FB">
            <w:pPr>
              <w:pStyle w:val="BasicParagraph"/>
              <w:tabs>
                <w:tab w:val="left" w:pos="180"/>
              </w:tabs>
              <w:suppressAutoHyphens/>
              <w:spacing w:line="276" w:lineRule="auto"/>
              <w:rPr>
                <w:rFonts w:ascii="Arial" w:hAnsi="Arial" w:cs="Arial"/>
                <w:sz w:val="20"/>
                <w:szCs w:val="20"/>
              </w:rPr>
            </w:pPr>
            <w:r w:rsidRPr="00F82871">
              <w:rPr>
                <w:rFonts w:ascii="Arial" w:hAnsi="Arial" w:cs="Arial"/>
                <w:color w:val="F39200"/>
                <w:sz w:val="20"/>
                <w:szCs w:val="20"/>
              </w:rPr>
              <w:t>•</w:t>
            </w:r>
            <w:r w:rsidRPr="00F82871">
              <w:rPr>
                <w:rFonts w:ascii="Arial" w:hAnsi="Arial" w:cs="Arial"/>
                <w:sz w:val="20"/>
                <w:szCs w:val="20"/>
              </w:rPr>
              <w:tab/>
              <w:t>Effectively communicate and manage expectations</w:t>
            </w:r>
          </w:p>
          <w:p w14:paraId="273B2C63" w14:textId="77777777" w:rsidR="004C07FB" w:rsidRPr="00F82871" w:rsidRDefault="004C07FB">
            <w:pPr>
              <w:pStyle w:val="BasicParagraph"/>
              <w:tabs>
                <w:tab w:val="left" w:pos="180"/>
              </w:tabs>
              <w:suppressAutoHyphens/>
              <w:spacing w:line="276" w:lineRule="auto"/>
              <w:rPr>
                <w:rFonts w:ascii="Arial" w:hAnsi="Arial" w:cs="Arial"/>
                <w:b/>
                <w:sz w:val="20"/>
                <w:szCs w:val="20"/>
              </w:rPr>
            </w:pPr>
            <w:r w:rsidRPr="00F82871">
              <w:rPr>
                <w:rFonts w:ascii="Arial" w:hAnsi="Arial" w:cs="Arial"/>
                <w:color w:val="F39200"/>
                <w:sz w:val="20"/>
                <w:szCs w:val="20"/>
              </w:rPr>
              <w:t xml:space="preserve">• </w:t>
            </w:r>
            <w:r w:rsidRPr="00F82871">
              <w:rPr>
                <w:rFonts w:ascii="Arial" w:hAnsi="Arial" w:cs="Arial"/>
                <w:sz w:val="20"/>
                <w:szCs w:val="20"/>
              </w:rPr>
              <w:t>Actively seek ways to maximise customer satisfaction</w:t>
            </w:r>
          </w:p>
        </w:tc>
      </w:tr>
      <w:bookmarkEnd w:id="1"/>
    </w:tbl>
    <w:p w14:paraId="6D98A12B" w14:textId="77777777" w:rsidR="00B3296F" w:rsidRDefault="00B3296F" w:rsidP="007D7286">
      <w:pPr>
        <w:rPr>
          <w:rFonts w:cs="Arial"/>
          <w:b/>
        </w:rPr>
      </w:pPr>
    </w:p>
    <w:tbl>
      <w:tblPr>
        <w:tblW w:w="10236" w:type="dxa"/>
        <w:jc w:val="center"/>
        <w:tblLayout w:type="fixed"/>
        <w:tblCellMar>
          <w:left w:w="107" w:type="dxa"/>
          <w:right w:w="107" w:type="dxa"/>
        </w:tblCellMar>
        <w:tblLook w:val="0000" w:firstRow="0" w:lastRow="0" w:firstColumn="0" w:lastColumn="0" w:noHBand="0" w:noVBand="0"/>
      </w:tblPr>
      <w:tblGrid>
        <w:gridCol w:w="37"/>
        <w:gridCol w:w="10173"/>
        <w:gridCol w:w="26"/>
      </w:tblGrid>
      <w:tr w:rsidR="00F82B74" w:rsidRPr="00F82B74" w14:paraId="1B5185B5" w14:textId="77777777" w:rsidTr="00536EDB">
        <w:trPr>
          <w:cantSplit/>
          <w:jc w:val="center"/>
        </w:trPr>
        <w:tc>
          <w:tcPr>
            <w:tcW w:w="10236" w:type="dxa"/>
            <w:gridSpan w:val="3"/>
            <w:tcBorders>
              <w:top w:val="single" w:sz="4" w:space="0" w:color="auto"/>
              <w:left w:val="single" w:sz="4" w:space="0" w:color="auto"/>
              <w:bottom w:val="single" w:sz="4" w:space="0" w:color="auto"/>
              <w:right w:val="single" w:sz="4" w:space="0" w:color="auto"/>
            </w:tcBorders>
            <w:shd w:val="clear" w:color="auto" w:fill="0070C0"/>
          </w:tcPr>
          <w:p w14:paraId="26AA093F" w14:textId="77777777" w:rsidR="00F82B74" w:rsidRDefault="00F82B74">
            <w:pPr>
              <w:spacing w:before="120" w:after="120"/>
              <w:rPr>
                <w:b/>
                <w:color w:val="FFFFFF"/>
              </w:rPr>
            </w:pPr>
            <w:r>
              <w:rPr>
                <w:b/>
                <w:color w:val="FFFFFF"/>
              </w:rPr>
              <w:t>Special Conditions:</w:t>
            </w:r>
          </w:p>
          <w:p w14:paraId="40DA8C9F" w14:textId="52CECEC3" w:rsidR="00F82B74" w:rsidRPr="00F82B74" w:rsidRDefault="00F82B74">
            <w:pPr>
              <w:spacing w:before="120" w:after="120"/>
              <w:rPr>
                <w:b/>
                <w:color w:val="FFFFFF"/>
              </w:rPr>
            </w:pPr>
            <w:r>
              <w:rPr>
                <w:b/>
                <w:color w:val="FFFFFF"/>
              </w:rPr>
              <w:t>(e.g. Wee</w:t>
            </w:r>
            <w:r w:rsidR="002D4533">
              <w:rPr>
                <w:b/>
                <w:color w:val="FFFFFF"/>
              </w:rPr>
              <w:t>k</w:t>
            </w:r>
            <w:r>
              <w:rPr>
                <w:b/>
                <w:color w:val="FFFFFF"/>
              </w:rPr>
              <w:t xml:space="preserve">end work, shift allowance, </w:t>
            </w:r>
            <w:r w:rsidR="009C25C0">
              <w:rPr>
                <w:b/>
                <w:color w:val="FFFFFF"/>
              </w:rPr>
              <w:t>car/mileage allowance)</w:t>
            </w:r>
          </w:p>
        </w:tc>
      </w:tr>
      <w:tr w:rsidR="00F82B74" w:rsidRPr="00B677A0" w14:paraId="0924239F" w14:textId="77777777" w:rsidTr="00536EDB">
        <w:tblPrEx>
          <w:tblBorders>
            <w:top w:val="single" w:sz="6" w:space="0" w:color="auto"/>
            <w:left w:val="single" w:sz="6" w:space="0" w:color="auto"/>
            <w:bottom w:val="single" w:sz="6" w:space="0" w:color="auto"/>
            <w:right w:val="single" w:sz="6" w:space="0" w:color="auto"/>
          </w:tblBorders>
          <w:tblCellMar>
            <w:left w:w="108" w:type="dxa"/>
            <w:right w:w="108" w:type="dxa"/>
          </w:tblCellMar>
        </w:tblPrEx>
        <w:trPr>
          <w:gridBefore w:val="1"/>
          <w:gridAfter w:val="1"/>
          <w:wBefore w:w="37" w:type="dxa"/>
          <w:wAfter w:w="26" w:type="dxa"/>
          <w:trHeight w:val="190"/>
          <w:jc w:val="center"/>
        </w:trPr>
        <w:tc>
          <w:tcPr>
            <w:tcW w:w="10173" w:type="dxa"/>
            <w:tcBorders>
              <w:top w:val="single" w:sz="4" w:space="0" w:color="auto"/>
            </w:tcBorders>
          </w:tcPr>
          <w:p w14:paraId="4ADB17CB" w14:textId="77777777" w:rsidR="00F82B74" w:rsidRDefault="00F82B74" w:rsidP="00AA7ADF">
            <w:pPr>
              <w:numPr>
                <w:ilvl w:val="0"/>
                <w:numId w:val="15"/>
              </w:numPr>
              <w:jc w:val="both"/>
              <w:rPr>
                <w:rFonts w:cs="Arial"/>
              </w:rPr>
            </w:pPr>
            <w:r w:rsidRPr="00B677A0">
              <w:rPr>
                <w:rFonts w:cs="Arial"/>
              </w:rPr>
              <w:t>The council operates a strict non-smoking policy.</w:t>
            </w:r>
          </w:p>
          <w:p w14:paraId="30F03A6A" w14:textId="77777777" w:rsidR="00C63D57" w:rsidRDefault="00F82B74" w:rsidP="00AA7ADF">
            <w:pPr>
              <w:numPr>
                <w:ilvl w:val="0"/>
                <w:numId w:val="15"/>
              </w:numPr>
              <w:jc w:val="both"/>
              <w:rPr>
                <w:rFonts w:cs="Arial"/>
              </w:rPr>
            </w:pPr>
            <w:r w:rsidRPr="002B7D24">
              <w:rPr>
                <w:rFonts w:cs="Arial"/>
              </w:rPr>
              <w:t xml:space="preserve">Casual car user allowance. Casual Car User’s will be paid at </w:t>
            </w:r>
            <w:r w:rsidR="00DB0037">
              <w:rPr>
                <w:rFonts w:cs="Arial"/>
              </w:rPr>
              <w:t>the middle band</w:t>
            </w:r>
            <w:r w:rsidRPr="002B7D24">
              <w:rPr>
                <w:rFonts w:cs="Arial"/>
              </w:rPr>
              <w:t>. You will be required to provide your own means of transport.</w:t>
            </w:r>
          </w:p>
          <w:p w14:paraId="57F26546" w14:textId="3BBA2695" w:rsidR="00856ECD" w:rsidRPr="00AA7ADF" w:rsidRDefault="00856ECD" w:rsidP="00AA7ADF">
            <w:pPr>
              <w:numPr>
                <w:ilvl w:val="0"/>
                <w:numId w:val="15"/>
              </w:numPr>
              <w:jc w:val="both"/>
              <w:rPr>
                <w:rFonts w:cs="Arial"/>
              </w:rPr>
            </w:pPr>
            <w:r>
              <w:rPr>
                <w:rFonts w:cs="Arial"/>
              </w:rPr>
              <w:t xml:space="preserve">Occasional working may be required outside normal office hours. </w:t>
            </w:r>
          </w:p>
        </w:tc>
      </w:tr>
    </w:tbl>
    <w:p w14:paraId="4C9238CD" w14:textId="77777777" w:rsidR="00536EDB" w:rsidRDefault="00536EDB"/>
    <w:tbl>
      <w:tblPr>
        <w:tblW w:w="10206" w:type="dxa"/>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3503155C" w14:textId="77777777" w:rsidTr="007B09A6">
        <w:trPr>
          <w:cantSplit/>
          <w:jc w:val="center"/>
        </w:trPr>
        <w:tc>
          <w:tcPr>
            <w:tcW w:w="6628" w:type="dxa"/>
            <w:shd w:val="clear" w:color="auto" w:fill="0070C0"/>
          </w:tcPr>
          <w:p w14:paraId="14FC7DA9" w14:textId="238FBE4B" w:rsidR="00986240" w:rsidRDefault="00986240" w:rsidP="001E73D0">
            <w:pPr>
              <w:pStyle w:val="Heading2"/>
              <w:spacing w:before="240" w:after="240"/>
              <w:rPr>
                <w:color w:val="FFFFFF"/>
              </w:rPr>
            </w:pPr>
            <w:r>
              <w:rPr>
                <w:color w:val="FFFFFF"/>
              </w:rPr>
              <w:lastRenderedPageBreak/>
              <w:t xml:space="preserve">Prepared </w:t>
            </w:r>
            <w:r w:rsidR="002704AA">
              <w:rPr>
                <w:color w:val="FFFFFF"/>
              </w:rPr>
              <w:t>b</w:t>
            </w:r>
            <w:r>
              <w:rPr>
                <w:color w:val="FFFFFF"/>
              </w:rPr>
              <w:t>y</w:t>
            </w:r>
            <w:r w:rsidR="002704AA">
              <w:rPr>
                <w:color w:val="FFFFFF"/>
              </w:rPr>
              <w:t>:</w:t>
            </w:r>
            <w:r w:rsidR="000C79A0">
              <w:rPr>
                <w:color w:val="FFFFFF"/>
              </w:rPr>
              <w:t xml:space="preserve"> </w:t>
            </w:r>
            <w:r w:rsidR="00856ECD">
              <w:rPr>
                <w:color w:val="FFFFFF"/>
              </w:rPr>
              <w:t>Fiona Riley</w:t>
            </w:r>
          </w:p>
        </w:tc>
        <w:tc>
          <w:tcPr>
            <w:tcW w:w="3578" w:type="dxa"/>
            <w:shd w:val="clear" w:color="auto" w:fill="0070C0"/>
          </w:tcPr>
          <w:p w14:paraId="4C8BFC02" w14:textId="60988052" w:rsidR="00986240" w:rsidRDefault="00986240" w:rsidP="001E73D0">
            <w:pPr>
              <w:spacing w:before="240" w:after="240"/>
              <w:rPr>
                <w:color w:val="FFFFFF"/>
              </w:rPr>
            </w:pPr>
            <w:r>
              <w:rPr>
                <w:b/>
                <w:color w:val="FFFFFF"/>
              </w:rPr>
              <w:t>Date</w:t>
            </w:r>
            <w:r w:rsidR="002704AA">
              <w:rPr>
                <w:b/>
                <w:color w:val="FFFFFF"/>
              </w:rPr>
              <w:t>:</w:t>
            </w:r>
            <w:r w:rsidR="000C79A0">
              <w:rPr>
                <w:color w:val="FFFFFF"/>
              </w:rPr>
              <w:t xml:space="preserve"> </w:t>
            </w:r>
            <w:r w:rsidR="009D7E47">
              <w:rPr>
                <w:color w:val="FFFFFF"/>
              </w:rPr>
              <w:t>August 2025</w:t>
            </w:r>
          </w:p>
        </w:tc>
      </w:tr>
    </w:tbl>
    <w:p w14:paraId="5997CC1D" w14:textId="77777777" w:rsidR="00986240" w:rsidRPr="00B677A0" w:rsidRDefault="00986240"/>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107" w:type="dxa"/>
          <w:right w:w="107" w:type="dxa"/>
        </w:tblCellMar>
        <w:tblLook w:val="0000" w:firstRow="0" w:lastRow="0" w:firstColumn="0" w:lastColumn="0" w:noHBand="0" w:noVBand="0"/>
      </w:tblPr>
      <w:tblGrid>
        <w:gridCol w:w="6628"/>
        <w:gridCol w:w="3578"/>
      </w:tblGrid>
      <w:tr w:rsidR="00986240" w:rsidRPr="00B677A0" w14:paraId="0130C8EF" w14:textId="77777777" w:rsidTr="002D4533">
        <w:trPr>
          <w:cantSplit/>
          <w:jc w:val="center"/>
        </w:trPr>
        <w:tc>
          <w:tcPr>
            <w:tcW w:w="6628" w:type="dxa"/>
            <w:shd w:val="clear" w:color="auto" w:fill="0070C0"/>
          </w:tcPr>
          <w:p w14:paraId="652D9A0A" w14:textId="77777777" w:rsidR="00986240" w:rsidRDefault="00986240">
            <w:pPr>
              <w:pStyle w:val="Heading2"/>
              <w:spacing w:before="240" w:after="240"/>
              <w:rPr>
                <w:color w:val="FFFFFF"/>
              </w:rPr>
            </w:pPr>
            <w:r>
              <w:rPr>
                <w:color w:val="FFFFFF"/>
              </w:rPr>
              <w:t>Post Holder Signature</w:t>
            </w:r>
            <w:r w:rsidR="002704AA">
              <w:rPr>
                <w:color w:val="FFFFFF"/>
              </w:rPr>
              <w:t>:</w:t>
            </w:r>
            <w:r w:rsidR="003B32F0">
              <w:rPr>
                <w:color w:val="FFFFFF"/>
              </w:rPr>
              <w:t xml:space="preserve"> </w:t>
            </w:r>
          </w:p>
        </w:tc>
        <w:tc>
          <w:tcPr>
            <w:tcW w:w="3578" w:type="dxa"/>
            <w:shd w:val="clear" w:color="auto" w:fill="0070C0"/>
          </w:tcPr>
          <w:p w14:paraId="0AA441FC" w14:textId="77777777" w:rsidR="00986240" w:rsidRDefault="00986240">
            <w:pPr>
              <w:spacing w:before="240" w:after="240"/>
              <w:rPr>
                <w:b/>
                <w:color w:val="FFFFFF"/>
              </w:rPr>
            </w:pPr>
            <w:r>
              <w:rPr>
                <w:b/>
                <w:color w:val="FFFFFF"/>
              </w:rPr>
              <w:t>Date</w:t>
            </w:r>
            <w:r w:rsidR="002704AA">
              <w:rPr>
                <w:b/>
                <w:color w:val="FFFFFF"/>
              </w:rPr>
              <w:t>:</w:t>
            </w:r>
            <w:r w:rsidR="00326F32">
              <w:rPr>
                <w:b/>
                <w:color w:val="FFFFFF"/>
              </w:rPr>
              <w:t xml:space="preserve"> </w:t>
            </w:r>
          </w:p>
        </w:tc>
      </w:tr>
    </w:tbl>
    <w:p w14:paraId="110FFD37" w14:textId="77777777" w:rsidR="00986240" w:rsidRPr="00B677A0" w:rsidRDefault="00986240" w:rsidP="00B677A0"/>
    <w:sectPr w:rsidR="00986240" w:rsidRPr="00B677A0" w:rsidSect="00EC5460">
      <w:footerReference w:type="default" r:id="rId15"/>
      <w:footerReference w:type="first" r:id="rId16"/>
      <w:pgSz w:w="11907" w:h="16840" w:code="9"/>
      <w:pgMar w:top="851" w:right="851" w:bottom="1134" w:left="1134" w:header="397" w:footer="510" w:gutter="0"/>
      <w:paperSrc w:first="7" w:other="7"/>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F969C" w14:textId="77777777" w:rsidR="008E2BC0" w:rsidRDefault="008E2BC0">
      <w:r>
        <w:separator/>
      </w:r>
    </w:p>
  </w:endnote>
  <w:endnote w:type="continuationSeparator" w:id="0">
    <w:p w14:paraId="075A559D" w14:textId="77777777" w:rsidR="008E2BC0" w:rsidRDefault="008E2BC0">
      <w:r>
        <w:continuationSeparator/>
      </w:r>
    </w:p>
  </w:endnote>
  <w:endnote w:type="continuationNotice" w:id="1">
    <w:p w14:paraId="372C1DF0" w14:textId="77777777" w:rsidR="008E2BC0" w:rsidRDefault="008E2B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da-Ligh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E699" w14:textId="34ABA98D" w:rsidR="00A91B7E" w:rsidRDefault="00A91B7E">
    <w:pPr>
      <w:pStyle w:val="Footer"/>
      <w:jc w:val="center"/>
    </w:pPr>
    <w:r>
      <w:fldChar w:fldCharType="begin"/>
    </w:r>
    <w:r>
      <w:instrText xml:space="preserve"> PAGE   \* MERGEFORMAT </w:instrText>
    </w:r>
    <w:r>
      <w:fldChar w:fldCharType="separate"/>
    </w:r>
    <w:r w:rsidR="003E7C4B">
      <w:rPr>
        <w:noProof/>
      </w:rPr>
      <w:t>5</w:t>
    </w:r>
    <w:r>
      <w:fldChar w:fldCharType="end"/>
    </w:r>
  </w:p>
  <w:p w14:paraId="61CDCEAD" w14:textId="77777777" w:rsidR="00A91B7E" w:rsidRDefault="00A91B7E" w:rsidP="005547F2">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D22A9" w14:textId="1A437494" w:rsidR="00A91B7E" w:rsidRDefault="00A91B7E">
    <w:pPr>
      <w:pStyle w:val="Footer"/>
      <w:jc w:val="center"/>
    </w:pPr>
    <w:r>
      <w:fldChar w:fldCharType="begin"/>
    </w:r>
    <w:r>
      <w:instrText xml:space="preserve"> PAGE   \* MERGEFORMAT </w:instrText>
    </w:r>
    <w:r>
      <w:fldChar w:fldCharType="separate"/>
    </w:r>
    <w:r w:rsidR="003E7C4B">
      <w:rPr>
        <w:noProof/>
      </w:rPr>
      <w:t>1</w:t>
    </w:r>
    <w:r>
      <w:fldChar w:fldCharType="end"/>
    </w:r>
  </w:p>
  <w:p w14:paraId="08CE6F91" w14:textId="77777777" w:rsidR="00A91B7E" w:rsidRDefault="00A91B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4646F" w14:textId="77777777" w:rsidR="008E2BC0" w:rsidRDefault="008E2BC0">
      <w:r>
        <w:separator/>
      </w:r>
    </w:p>
  </w:footnote>
  <w:footnote w:type="continuationSeparator" w:id="0">
    <w:p w14:paraId="5D69AABF" w14:textId="77777777" w:rsidR="008E2BC0" w:rsidRDefault="008E2BC0">
      <w:r>
        <w:continuationSeparator/>
      </w:r>
    </w:p>
  </w:footnote>
  <w:footnote w:type="continuationNotice" w:id="1">
    <w:p w14:paraId="53835B7F" w14:textId="77777777" w:rsidR="008E2BC0" w:rsidRDefault="008E2BC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AA3"/>
    <w:multiLevelType w:val="hybridMultilevel"/>
    <w:tmpl w:val="301AA91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6A033C"/>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D577237"/>
    <w:multiLevelType w:val="hybridMultilevel"/>
    <w:tmpl w:val="D51AE000"/>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D04EB"/>
    <w:multiLevelType w:val="hybridMultilevel"/>
    <w:tmpl w:val="9C9697DA"/>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895"/>
    <w:multiLevelType w:val="hybridMultilevel"/>
    <w:tmpl w:val="F8A2FF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B0663"/>
    <w:multiLevelType w:val="multilevel"/>
    <w:tmpl w:val="70B8DEB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B0640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7" w15:restartNumberingAfterBreak="0">
    <w:nsid w:val="18A64027"/>
    <w:multiLevelType w:val="hybridMultilevel"/>
    <w:tmpl w:val="A8E6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F6B07"/>
    <w:multiLevelType w:val="hybridMultilevel"/>
    <w:tmpl w:val="90FA6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EEF664"/>
    <w:multiLevelType w:val="hybridMultilevel"/>
    <w:tmpl w:val="BBE8672E"/>
    <w:lvl w:ilvl="0" w:tplc="AEA0D6DA">
      <w:start w:val="1"/>
      <w:numFmt w:val="bullet"/>
      <w:lvlText w:val=""/>
      <w:lvlJc w:val="left"/>
      <w:pPr>
        <w:ind w:left="720" w:hanging="360"/>
      </w:pPr>
      <w:rPr>
        <w:rFonts w:ascii="Symbol" w:hAnsi="Symbol" w:hint="default"/>
      </w:rPr>
    </w:lvl>
    <w:lvl w:ilvl="1" w:tplc="E0DC0FA2">
      <w:start w:val="1"/>
      <w:numFmt w:val="bullet"/>
      <w:lvlText w:val="o"/>
      <w:lvlJc w:val="left"/>
      <w:pPr>
        <w:ind w:left="1440" w:hanging="360"/>
      </w:pPr>
      <w:rPr>
        <w:rFonts w:ascii="Courier New" w:hAnsi="Courier New" w:hint="default"/>
      </w:rPr>
    </w:lvl>
    <w:lvl w:ilvl="2" w:tplc="04ACB474">
      <w:start w:val="1"/>
      <w:numFmt w:val="bullet"/>
      <w:lvlText w:val=""/>
      <w:lvlJc w:val="left"/>
      <w:pPr>
        <w:ind w:left="2160" w:hanging="360"/>
      </w:pPr>
      <w:rPr>
        <w:rFonts w:ascii="Wingdings" w:hAnsi="Wingdings" w:hint="default"/>
      </w:rPr>
    </w:lvl>
    <w:lvl w:ilvl="3" w:tplc="5BDECC22">
      <w:start w:val="1"/>
      <w:numFmt w:val="bullet"/>
      <w:lvlText w:val=""/>
      <w:lvlJc w:val="left"/>
      <w:pPr>
        <w:ind w:left="2880" w:hanging="360"/>
      </w:pPr>
      <w:rPr>
        <w:rFonts w:ascii="Symbol" w:hAnsi="Symbol" w:hint="default"/>
      </w:rPr>
    </w:lvl>
    <w:lvl w:ilvl="4" w:tplc="CC64A4EC">
      <w:start w:val="1"/>
      <w:numFmt w:val="bullet"/>
      <w:lvlText w:val="o"/>
      <w:lvlJc w:val="left"/>
      <w:pPr>
        <w:ind w:left="3600" w:hanging="360"/>
      </w:pPr>
      <w:rPr>
        <w:rFonts w:ascii="Courier New" w:hAnsi="Courier New" w:hint="default"/>
      </w:rPr>
    </w:lvl>
    <w:lvl w:ilvl="5" w:tplc="5EAC79AA">
      <w:start w:val="1"/>
      <w:numFmt w:val="bullet"/>
      <w:lvlText w:val=""/>
      <w:lvlJc w:val="left"/>
      <w:pPr>
        <w:ind w:left="4320" w:hanging="360"/>
      </w:pPr>
      <w:rPr>
        <w:rFonts w:ascii="Wingdings" w:hAnsi="Wingdings" w:hint="default"/>
      </w:rPr>
    </w:lvl>
    <w:lvl w:ilvl="6" w:tplc="DFC2B2AE">
      <w:start w:val="1"/>
      <w:numFmt w:val="bullet"/>
      <w:lvlText w:val=""/>
      <w:lvlJc w:val="left"/>
      <w:pPr>
        <w:ind w:left="5040" w:hanging="360"/>
      </w:pPr>
      <w:rPr>
        <w:rFonts w:ascii="Symbol" w:hAnsi="Symbol" w:hint="default"/>
      </w:rPr>
    </w:lvl>
    <w:lvl w:ilvl="7" w:tplc="711CA13C">
      <w:start w:val="1"/>
      <w:numFmt w:val="bullet"/>
      <w:lvlText w:val="o"/>
      <w:lvlJc w:val="left"/>
      <w:pPr>
        <w:ind w:left="5760" w:hanging="360"/>
      </w:pPr>
      <w:rPr>
        <w:rFonts w:ascii="Courier New" w:hAnsi="Courier New" w:hint="default"/>
      </w:rPr>
    </w:lvl>
    <w:lvl w:ilvl="8" w:tplc="F5BA9DFA">
      <w:start w:val="1"/>
      <w:numFmt w:val="bullet"/>
      <w:lvlText w:val=""/>
      <w:lvlJc w:val="left"/>
      <w:pPr>
        <w:ind w:left="6480" w:hanging="360"/>
      </w:pPr>
      <w:rPr>
        <w:rFonts w:ascii="Wingdings" w:hAnsi="Wingdings" w:hint="default"/>
      </w:rPr>
    </w:lvl>
  </w:abstractNum>
  <w:abstractNum w:abstractNumId="10" w15:restartNumberingAfterBreak="0">
    <w:nsid w:val="2A220687"/>
    <w:multiLevelType w:val="hybridMultilevel"/>
    <w:tmpl w:val="BF08307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FFB70F2"/>
    <w:multiLevelType w:val="multilevel"/>
    <w:tmpl w:val="34F297F4"/>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B14215"/>
    <w:multiLevelType w:val="singleLevel"/>
    <w:tmpl w:val="88A47140"/>
    <w:lvl w:ilvl="0">
      <w:start w:val="1"/>
      <w:numFmt w:val="bullet"/>
      <w:lvlText w:val=""/>
      <w:lvlJc w:val="left"/>
      <w:pPr>
        <w:tabs>
          <w:tab w:val="num" w:pos="360"/>
        </w:tabs>
        <w:ind w:left="360" w:hanging="360"/>
      </w:pPr>
      <w:rPr>
        <w:rFonts w:ascii="Symbol" w:hAnsi="Symbol" w:hint="default"/>
        <w:sz w:val="16"/>
      </w:rPr>
    </w:lvl>
  </w:abstractNum>
  <w:abstractNum w:abstractNumId="13" w15:restartNumberingAfterBreak="0">
    <w:nsid w:val="362913B6"/>
    <w:multiLevelType w:val="hybridMultilevel"/>
    <w:tmpl w:val="A6A82EA6"/>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7B6392"/>
    <w:multiLevelType w:val="multilevel"/>
    <w:tmpl w:val="A8E61618"/>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673EF"/>
    <w:multiLevelType w:val="hybridMultilevel"/>
    <w:tmpl w:val="F32A1618"/>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8814C0"/>
    <w:multiLevelType w:val="hybridMultilevel"/>
    <w:tmpl w:val="88B029F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C7E6F3B"/>
    <w:multiLevelType w:val="hybridMultilevel"/>
    <w:tmpl w:val="139A586A"/>
    <w:lvl w:ilvl="0" w:tplc="1CF09D9E">
      <w:start w:val="1"/>
      <w:numFmt w:val="decimal"/>
      <w:lvlText w:val="%1."/>
      <w:lvlJc w:val="left"/>
      <w:pPr>
        <w:tabs>
          <w:tab w:val="num" w:pos="930"/>
        </w:tabs>
        <w:ind w:left="930" w:hanging="570"/>
      </w:pPr>
      <w:rPr>
        <w:rFonts w:hint="default"/>
      </w:rPr>
    </w:lvl>
    <w:lvl w:ilvl="1" w:tplc="306AC0C2">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0042C10"/>
    <w:multiLevelType w:val="hybridMultilevel"/>
    <w:tmpl w:val="40FA176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084974"/>
    <w:multiLevelType w:val="hybridMultilevel"/>
    <w:tmpl w:val="70B8DEB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4B7975"/>
    <w:multiLevelType w:val="hybridMultilevel"/>
    <w:tmpl w:val="C1D0C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64795A"/>
    <w:multiLevelType w:val="hybridMultilevel"/>
    <w:tmpl w:val="8ADE0500"/>
    <w:lvl w:ilvl="0" w:tplc="3FA864F4">
      <w:start w:val="1"/>
      <w:numFmt w:val="bullet"/>
      <w:lvlText w:val=""/>
      <w:lvlJc w:val="left"/>
      <w:pPr>
        <w:tabs>
          <w:tab w:val="num" w:pos="360"/>
        </w:tabs>
        <w:ind w:left="357" w:hanging="357"/>
      </w:pPr>
      <w:rPr>
        <w:rFonts w:ascii="Wingdings" w:eastAsia="Agenda-Light"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251F1"/>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E060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EDB5E71"/>
    <w:multiLevelType w:val="hybridMultilevel"/>
    <w:tmpl w:val="A00C8042"/>
    <w:lvl w:ilvl="0" w:tplc="04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0046DCA"/>
    <w:multiLevelType w:val="multilevel"/>
    <w:tmpl w:val="F08E2A8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D222BD"/>
    <w:multiLevelType w:val="hybridMultilevel"/>
    <w:tmpl w:val="B1DCE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D5071D"/>
    <w:multiLevelType w:val="hybridMultilevel"/>
    <w:tmpl w:val="EDE88878"/>
    <w:lvl w:ilvl="0" w:tplc="5E8CA630">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E9751E"/>
    <w:multiLevelType w:val="hybridMultilevel"/>
    <w:tmpl w:val="91C0D9AC"/>
    <w:lvl w:ilvl="0" w:tplc="B73C1C10">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FF62C1"/>
    <w:multiLevelType w:val="multilevel"/>
    <w:tmpl w:val="393888FC"/>
    <w:lvl w:ilvl="0">
      <w:start w:val="1"/>
      <w:numFmt w:val="bullet"/>
      <w:lvlText w:val=""/>
      <w:lvlJc w:val="left"/>
      <w:pPr>
        <w:tabs>
          <w:tab w:val="num" w:pos="360"/>
        </w:tabs>
        <w:ind w:left="357" w:hanging="357"/>
      </w:pPr>
      <w:rPr>
        <w:rFonts w:ascii="Wingdings" w:eastAsia="Agenda-Light"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2D0A09"/>
    <w:multiLevelType w:val="hybridMultilevel"/>
    <w:tmpl w:val="34F297F4"/>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592B94"/>
    <w:multiLevelType w:val="hybridMultilevel"/>
    <w:tmpl w:val="1D9425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56755C"/>
    <w:multiLevelType w:val="singleLevel"/>
    <w:tmpl w:val="B73C1C10"/>
    <w:lvl w:ilvl="0">
      <w:start w:val="1"/>
      <w:numFmt w:val="bullet"/>
      <w:lvlText w:val=""/>
      <w:lvlJc w:val="left"/>
      <w:pPr>
        <w:tabs>
          <w:tab w:val="num" w:pos="360"/>
        </w:tabs>
        <w:ind w:left="357" w:hanging="357"/>
      </w:pPr>
      <w:rPr>
        <w:rFonts w:ascii="Symbol" w:hAnsi="Symbol" w:hint="default"/>
        <w:sz w:val="22"/>
      </w:rPr>
    </w:lvl>
  </w:abstractNum>
  <w:abstractNum w:abstractNumId="33" w15:restartNumberingAfterBreak="0">
    <w:nsid w:val="61CC193C"/>
    <w:multiLevelType w:val="hybridMultilevel"/>
    <w:tmpl w:val="FEEAFCEA"/>
    <w:lvl w:ilvl="0" w:tplc="3DA439CA">
      <w:start w:val="1"/>
      <w:numFmt w:val="bullet"/>
      <w:lvlText w:val=""/>
      <w:lvlJc w:val="center"/>
      <w:pPr>
        <w:ind w:left="720" w:hanging="360"/>
      </w:pPr>
      <w:rPr>
        <w:rFonts w:ascii="Wingdings" w:hAnsi="Wingdings" w:hint="default"/>
      </w:rPr>
    </w:lvl>
    <w:lvl w:ilvl="1" w:tplc="3FA864F4">
      <w:start w:val="1"/>
      <w:numFmt w:val="bullet"/>
      <w:lvlText w:val=""/>
      <w:lvlJc w:val="left"/>
      <w:pPr>
        <w:tabs>
          <w:tab w:val="num" w:pos="1440"/>
        </w:tabs>
        <w:ind w:left="1437" w:hanging="357"/>
      </w:pPr>
      <w:rPr>
        <w:rFonts w:ascii="Wingdings" w:eastAsia="Agenda-Light"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A867BF"/>
    <w:multiLevelType w:val="multilevel"/>
    <w:tmpl w:val="2398D8B8"/>
    <w:lvl w:ilvl="0">
      <w:start w:val="1"/>
      <w:numFmt w:val="bullet"/>
      <w:lvlText w:val=""/>
      <w:lvlJc w:val="center"/>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6162463"/>
    <w:multiLevelType w:val="hybridMultilevel"/>
    <w:tmpl w:val="2398D8B8"/>
    <w:lvl w:ilvl="0" w:tplc="3DA439CA">
      <w:start w:val="1"/>
      <w:numFmt w:val="bullet"/>
      <w:lvlText w:val=""/>
      <w:lvlJc w:val="center"/>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CA19BE"/>
    <w:multiLevelType w:val="hybridMultilevel"/>
    <w:tmpl w:val="B65C8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445650"/>
    <w:multiLevelType w:val="hybridMultilevel"/>
    <w:tmpl w:val="F08E2A8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10720F"/>
    <w:multiLevelType w:val="hybridMultilevel"/>
    <w:tmpl w:val="1D9425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3B6799"/>
    <w:multiLevelType w:val="singleLevel"/>
    <w:tmpl w:val="3342D696"/>
    <w:lvl w:ilvl="0">
      <w:start w:val="1"/>
      <w:numFmt w:val="bullet"/>
      <w:lvlText w:val=""/>
      <w:lvlJc w:val="left"/>
      <w:pPr>
        <w:tabs>
          <w:tab w:val="num" w:pos="360"/>
        </w:tabs>
        <w:ind w:left="357" w:hanging="357"/>
      </w:pPr>
      <w:rPr>
        <w:rFonts w:ascii="Symbol" w:hAnsi="Symbol" w:hint="default"/>
      </w:rPr>
    </w:lvl>
  </w:abstractNum>
  <w:abstractNum w:abstractNumId="40" w15:restartNumberingAfterBreak="0">
    <w:nsid w:val="6CF302C0"/>
    <w:multiLevelType w:val="hybridMultilevel"/>
    <w:tmpl w:val="6186B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B0514F"/>
    <w:multiLevelType w:val="hybridMultilevel"/>
    <w:tmpl w:val="E04A1592"/>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700F0E"/>
    <w:multiLevelType w:val="hybridMultilevel"/>
    <w:tmpl w:val="905CB9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9D491D"/>
    <w:multiLevelType w:val="hybridMultilevel"/>
    <w:tmpl w:val="E620F334"/>
    <w:lvl w:ilvl="0" w:tplc="927E561C">
      <w:start w:val="1"/>
      <w:numFmt w:val="lowerLetter"/>
      <w:lvlText w:val="(%1)"/>
      <w:lvlJc w:val="left"/>
      <w:pPr>
        <w:ind w:left="624" w:hanging="360"/>
      </w:pPr>
      <w:rPr>
        <w:rFonts w:hint="default"/>
      </w:rPr>
    </w:lvl>
    <w:lvl w:ilvl="1" w:tplc="08090019" w:tentative="1">
      <w:start w:val="1"/>
      <w:numFmt w:val="lowerLetter"/>
      <w:lvlText w:val="%2."/>
      <w:lvlJc w:val="left"/>
      <w:pPr>
        <w:ind w:left="1344" w:hanging="360"/>
      </w:pPr>
    </w:lvl>
    <w:lvl w:ilvl="2" w:tplc="0809001B" w:tentative="1">
      <w:start w:val="1"/>
      <w:numFmt w:val="lowerRoman"/>
      <w:lvlText w:val="%3."/>
      <w:lvlJc w:val="right"/>
      <w:pPr>
        <w:ind w:left="2064" w:hanging="180"/>
      </w:pPr>
    </w:lvl>
    <w:lvl w:ilvl="3" w:tplc="0809000F" w:tentative="1">
      <w:start w:val="1"/>
      <w:numFmt w:val="decimal"/>
      <w:lvlText w:val="%4."/>
      <w:lvlJc w:val="left"/>
      <w:pPr>
        <w:ind w:left="2784" w:hanging="360"/>
      </w:pPr>
    </w:lvl>
    <w:lvl w:ilvl="4" w:tplc="08090019" w:tentative="1">
      <w:start w:val="1"/>
      <w:numFmt w:val="lowerLetter"/>
      <w:lvlText w:val="%5."/>
      <w:lvlJc w:val="left"/>
      <w:pPr>
        <w:ind w:left="3504" w:hanging="360"/>
      </w:pPr>
    </w:lvl>
    <w:lvl w:ilvl="5" w:tplc="0809001B" w:tentative="1">
      <w:start w:val="1"/>
      <w:numFmt w:val="lowerRoman"/>
      <w:lvlText w:val="%6."/>
      <w:lvlJc w:val="right"/>
      <w:pPr>
        <w:ind w:left="4224" w:hanging="180"/>
      </w:pPr>
    </w:lvl>
    <w:lvl w:ilvl="6" w:tplc="0809000F" w:tentative="1">
      <w:start w:val="1"/>
      <w:numFmt w:val="decimal"/>
      <w:lvlText w:val="%7."/>
      <w:lvlJc w:val="left"/>
      <w:pPr>
        <w:ind w:left="4944" w:hanging="360"/>
      </w:pPr>
    </w:lvl>
    <w:lvl w:ilvl="7" w:tplc="08090019" w:tentative="1">
      <w:start w:val="1"/>
      <w:numFmt w:val="lowerLetter"/>
      <w:lvlText w:val="%8."/>
      <w:lvlJc w:val="left"/>
      <w:pPr>
        <w:ind w:left="5664" w:hanging="360"/>
      </w:pPr>
    </w:lvl>
    <w:lvl w:ilvl="8" w:tplc="0809001B" w:tentative="1">
      <w:start w:val="1"/>
      <w:numFmt w:val="lowerRoman"/>
      <w:lvlText w:val="%9."/>
      <w:lvlJc w:val="right"/>
      <w:pPr>
        <w:ind w:left="6384" w:hanging="180"/>
      </w:pPr>
    </w:lvl>
  </w:abstractNum>
  <w:abstractNum w:abstractNumId="44" w15:restartNumberingAfterBreak="0">
    <w:nsid w:val="7A9864ED"/>
    <w:multiLevelType w:val="hybridMultilevel"/>
    <w:tmpl w:val="393888FC"/>
    <w:lvl w:ilvl="0" w:tplc="3FA864F4">
      <w:start w:val="1"/>
      <w:numFmt w:val="bullet"/>
      <w:lvlText w:val=""/>
      <w:lvlJc w:val="left"/>
      <w:pPr>
        <w:tabs>
          <w:tab w:val="num" w:pos="360"/>
        </w:tabs>
        <w:ind w:left="357" w:hanging="357"/>
      </w:pPr>
      <w:rPr>
        <w:rFonts w:ascii="Wingdings" w:eastAsia="Agenda-Light"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62860943">
    <w:abstractNumId w:val="27"/>
  </w:num>
  <w:num w:numId="2" w16cid:durableId="29186975">
    <w:abstractNumId w:val="10"/>
  </w:num>
  <w:num w:numId="3" w16cid:durableId="1668433908">
    <w:abstractNumId w:val="17"/>
  </w:num>
  <w:num w:numId="4" w16cid:durableId="1703434163">
    <w:abstractNumId w:val="1"/>
  </w:num>
  <w:num w:numId="5" w16cid:durableId="1068187104">
    <w:abstractNumId w:val="12"/>
  </w:num>
  <w:num w:numId="6" w16cid:durableId="1300189002">
    <w:abstractNumId w:val="39"/>
  </w:num>
  <w:num w:numId="7" w16cid:durableId="431626368">
    <w:abstractNumId w:val="37"/>
  </w:num>
  <w:num w:numId="8" w16cid:durableId="1560164757">
    <w:abstractNumId w:val="19"/>
  </w:num>
  <w:num w:numId="9" w16cid:durableId="484663871">
    <w:abstractNumId w:val="7"/>
  </w:num>
  <w:num w:numId="10" w16cid:durableId="133067830">
    <w:abstractNumId w:val="44"/>
  </w:num>
  <w:num w:numId="11" w16cid:durableId="1176534958">
    <w:abstractNumId w:val="30"/>
  </w:num>
  <w:num w:numId="12" w16cid:durableId="1809590374">
    <w:abstractNumId w:val="2"/>
  </w:num>
  <w:num w:numId="13" w16cid:durableId="830557588">
    <w:abstractNumId w:val="41"/>
  </w:num>
  <w:num w:numId="14" w16cid:durableId="1939556924">
    <w:abstractNumId w:val="18"/>
  </w:num>
  <w:num w:numId="15" w16cid:durableId="359622439">
    <w:abstractNumId w:val="13"/>
  </w:num>
  <w:num w:numId="16" w16cid:durableId="1030909437">
    <w:abstractNumId w:val="25"/>
  </w:num>
  <w:num w:numId="17" w16cid:durableId="1976059676">
    <w:abstractNumId w:val="5"/>
  </w:num>
  <w:num w:numId="18" w16cid:durableId="2046977465">
    <w:abstractNumId w:val="14"/>
  </w:num>
  <w:num w:numId="19" w16cid:durableId="1906143486">
    <w:abstractNumId w:val="29"/>
  </w:num>
  <w:num w:numId="20" w16cid:durableId="516893368">
    <w:abstractNumId w:val="11"/>
  </w:num>
  <w:num w:numId="21" w16cid:durableId="993488702">
    <w:abstractNumId w:val="6"/>
  </w:num>
  <w:num w:numId="22" w16cid:durableId="990601577">
    <w:abstractNumId w:val="32"/>
  </w:num>
  <w:num w:numId="23" w16cid:durableId="1054232657">
    <w:abstractNumId w:val="42"/>
  </w:num>
  <w:num w:numId="24" w16cid:durableId="2108891929">
    <w:abstractNumId w:val="23"/>
  </w:num>
  <w:num w:numId="25" w16cid:durableId="914822186">
    <w:abstractNumId w:val="24"/>
  </w:num>
  <w:num w:numId="26" w16cid:durableId="462844588">
    <w:abstractNumId w:val="0"/>
  </w:num>
  <w:num w:numId="27" w16cid:durableId="1466391586">
    <w:abstractNumId w:val="35"/>
  </w:num>
  <w:num w:numId="28" w16cid:durableId="1870407508">
    <w:abstractNumId w:val="33"/>
  </w:num>
  <w:num w:numId="29" w16cid:durableId="1133331249">
    <w:abstractNumId w:val="34"/>
  </w:num>
  <w:num w:numId="30" w16cid:durableId="355084881">
    <w:abstractNumId w:val="21"/>
  </w:num>
  <w:num w:numId="31" w16cid:durableId="958681016">
    <w:abstractNumId w:val="22"/>
  </w:num>
  <w:num w:numId="32" w16cid:durableId="638193572">
    <w:abstractNumId w:val="15"/>
  </w:num>
  <w:num w:numId="33" w16cid:durableId="1738016239">
    <w:abstractNumId w:val="8"/>
  </w:num>
  <w:num w:numId="34" w16cid:durableId="1484273140">
    <w:abstractNumId w:val="4"/>
  </w:num>
  <w:num w:numId="35" w16cid:durableId="768046658">
    <w:abstractNumId w:val="9"/>
  </w:num>
  <w:num w:numId="36" w16cid:durableId="1478647611">
    <w:abstractNumId w:val="20"/>
  </w:num>
  <w:num w:numId="37" w16cid:durableId="1722633915">
    <w:abstractNumId w:val="28"/>
  </w:num>
  <w:num w:numId="38" w16cid:durableId="1638031497">
    <w:abstractNumId w:val="3"/>
  </w:num>
  <w:num w:numId="39" w16cid:durableId="1565292360">
    <w:abstractNumId w:val="26"/>
  </w:num>
  <w:num w:numId="40" w16cid:durableId="1435662306">
    <w:abstractNumId w:val="40"/>
  </w:num>
  <w:num w:numId="41" w16cid:durableId="2114666852">
    <w:abstractNumId w:val="36"/>
  </w:num>
  <w:num w:numId="42" w16cid:durableId="2080395587">
    <w:abstractNumId w:val="16"/>
  </w:num>
  <w:num w:numId="43" w16cid:durableId="275068215">
    <w:abstractNumId w:val="43"/>
  </w:num>
  <w:num w:numId="44" w16cid:durableId="474034478">
    <w:abstractNumId w:val="38"/>
  </w:num>
  <w:num w:numId="45" w16cid:durableId="3820944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0E"/>
    <w:rsid w:val="000052EB"/>
    <w:rsid w:val="000352B8"/>
    <w:rsid w:val="000409C8"/>
    <w:rsid w:val="00044A7D"/>
    <w:rsid w:val="0007003B"/>
    <w:rsid w:val="00072508"/>
    <w:rsid w:val="00072B45"/>
    <w:rsid w:val="000816C4"/>
    <w:rsid w:val="00085C4E"/>
    <w:rsid w:val="00096DB0"/>
    <w:rsid w:val="000A28F9"/>
    <w:rsid w:val="000A3F7B"/>
    <w:rsid w:val="000A6F38"/>
    <w:rsid w:val="000A7866"/>
    <w:rsid w:val="000B2800"/>
    <w:rsid w:val="000B7D3D"/>
    <w:rsid w:val="000C79A0"/>
    <w:rsid w:val="000D248C"/>
    <w:rsid w:val="000E22A7"/>
    <w:rsid w:val="000E4E94"/>
    <w:rsid w:val="000F2C1B"/>
    <w:rsid w:val="000F37B0"/>
    <w:rsid w:val="000F5CDD"/>
    <w:rsid w:val="001142ED"/>
    <w:rsid w:val="00126245"/>
    <w:rsid w:val="00126CD5"/>
    <w:rsid w:val="00134B5F"/>
    <w:rsid w:val="0014074B"/>
    <w:rsid w:val="001424F9"/>
    <w:rsid w:val="00144374"/>
    <w:rsid w:val="00144983"/>
    <w:rsid w:val="0014561F"/>
    <w:rsid w:val="00145F71"/>
    <w:rsid w:val="0016337A"/>
    <w:rsid w:val="00174EB6"/>
    <w:rsid w:val="00181767"/>
    <w:rsid w:val="001838CC"/>
    <w:rsid w:val="00190D0C"/>
    <w:rsid w:val="00191244"/>
    <w:rsid w:val="001A41E7"/>
    <w:rsid w:val="001A6311"/>
    <w:rsid w:val="001B6453"/>
    <w:rsid w:val="001C2690"/>
    <w:rsid w:val="001D2B60"/>
    <w:rsid w:val="001D59F6"/>
    <w:rsid w:val="001E4E95"/>
    <w:rsid w:val="001E73D0"/>
    <w:rsid w:val="00207B9C"/>
    <w:rsid w:val="002144B5"/>
    <w:rsid w:val="002166AD"/>
    <w:rsid w:val="0022027C"/>
    <w:rsid w:val="0022409E"/>
    <w:rsid w:val="0022613A"/>
    <w:rsid w:val="0022643D"/>
    <w:rsid w:val="002269CF"/>
    <w:rsid w:val="00230907"/>
    <w:rsid w:val="00230946"/>
    <w:rsid w:val="00234116"/>
    <w:rsid w:val="002344FE"/>
    <w:rsid w:val="00241A0A"/>
    <w:rsid w:val="00242028"/>
    <w:rsid w:val="002542B7"/>
    <w:rsid w:val="002704AA"/>
    <w:rsid w:val="002815A6"/>
    <w:rsid w:val="00294E7A"/>
    <w:rsid w:val="00297950"/>
    <w:rsid w:val="002A2215"/>
    <w:rsid w:val="002A72FC"/>
    <w:rsid w:val="002B0046"/>
    <w:rsid w:val="002C636C"/>
    <w:rsid w:val="002C7C16"/>
    <w:rsid w:val="002D2E07"/>
    <w:rsid w:val="002D4533"/>
    <w:rsid w:val="002D6920"/>
    <w:rsid w:val="002E0470"/>
    <w:rsid w:val="002F518D"/>
    <w:rsid w:val="00301C03"/>
    <w:rsid w:val="0030238B"/>
    <w:rsid w:val="00303F67"/>
    <w:rsid w:val="00312586"/>
    <w:rsid w:val="00313D7D"/>
    <w:rsid w:val="00320445"/>
    <w:rsid w:val="003213E8"/>
    <w:rsid w:val="00323DEC"/>
    <w:rsid w:val="00326F32"/>
    <w:rsid w:val="003308E3"/>
    <w:rsid w:val="0033210C"/>
    <w:rsid w:val="00340C1B"/>
    <w:rsid w:val="003447E8"/>
    <w:rsid w:val="00346917"/>
    <w:rsid w:val="00352B41"/>
    <w:rsid w:val="003531B1"/>
    <w:rsid w:val="0036002B"/>
    <w:rsid w:val="00360D3B"/>
    <w:rsid w:val="00361A6B"/>
    <w:rsid w:val="00365F8C"/>
    <w:rsid w:val="00366466"/>
    <w:rsid w:val="00366883"/>
    <w:rsid w:val="003744EE"/>
    <w:rsid w:val="00374730"/>
    <w:rsid w:val="00375370"/>
    <w:rsid w:val="00382CF5"/>
    <w:rsid w:val="00393296"/>
    <w:rsid w:val="003975B4"/>
    <w:rsid w:val="003B32F0"/>
    <w:rsid w:val="003B4C44"/>
    <w:rsid w:val="003C1D84"/>
    <w:rsid w:val="003D0635"/>
    <w:rsid w:val="003D2002"/>
    <w:rsid w:val="003D33E3"/>
    <w:rsid w:val="003E038A"/>
    <w:rsid w:val="003E5093"/>
    <w:rsid w:val="003E7C4B"/>
    <w:rsid w:val="003F7DF6"/>
    <w:rsid w:val="00412293"/>
    <w:rsid w:val="004211C9"/>
    <w:rsid w:val="00426EF4"/>
    <w:rsid w:val="00427E69"/>
    <w:rsid w:val="00434AC5"/>
    <w:rsid w:val="00440C6F"/>
    <w:rsid w:val="0045026C"/>
    <w:rsid w:val="0045280E"/>
    <w:rsid w:val="0046144F"/>
    <w:rsid w:val="00463B52"/>
    <w:rsid w:val="00473B60"/>
    <w:rsid w:val="004755BD"/>
    <w:rsid w:val="004772BB"/>
    <w:rsid w:val="00484460"/>
    <w:rsid w:val="00493D00"/>
    <w:rsid w:val="004A0D37"/>
    <w:rsid w:val="004A5C33"/>
    <w:rsid w:val="004B2D3B"/>
    <w:rsid w:val="004B375E"/>
    <w:rsid w:val="004C07FB"/>
    <w:rsid w:val="004C11AC"/>
    <w:rsid w:val="004C1DBE"/>
    <w:rsid w:val="004D6EF0"/>
    <w:rsid w:val="004E5D5E"/>
    <w:rsid w:val="004F1472"/>
    <w:rsid w:val="005102A7"/>
    <w:rsid w:val="0051692F"/>
    <w:rsid w:val="00522507"/>
    <w:rsid w:val="00525854"/>
    <w:rsid w:val="005364A8"/>
    <w:rsid w:val="005369A3"/>
    <w:rsid w:val="00536EDB"/>
    <w:rsid w:val="0054420F"/>
    <w:rsid w:val="00545FE3"/>
    <w:rsid w:val="005528FD"/>
    <w:rsid w:val="00552A2A"/>
    <w:rsid w:val="005547F2"/>
    <w:rsid w:val="005578FB"/>
    <w:rsid w:val="005740D7"/>
    <w:rsid w:val="0058279A"/>
    <w:rsid w:val="00585410"/>
    <w:rsid w:val="00585A53"/>
    <w:rsid w:val="005923B7"/>
    <w:rsid w:val="0059296A"/>
    <w:rsid w:val="005931C8"/>
    <w:rsid w:val="00597585"/>
    <w:rsid w:val="005A030E"/>
    <w:rsid w:val="005A1A5B"/>
    <w:rsid w:val="005A1E43"/>
    <w:rsid w:val="005A5D88"/>
    <w:rsid w:val="005B39CC"/>
    <w:rsid w:val="005B4C8E"/>
    <w:rsid w:val="005C0407"/>
    <w:rsid w:val="005C484B"/>
    <w:rsid w:val="005C79FD"/>
    <w:rsid w:val="005D1A83"/>
    <w:rsid w:val="005D4B73"/>
    <w:rsid w:val="005E052F"/>
    <w:rsid w:val="005E5F86"/>
    <w:rsid w:val="005E7174"/>
    <w:rsid w:val="005F04F2"/>
    <w:rsid w:val="00602C7E"/>
    <w:rsid w:val="00614A6F"/>
    <w:rsid w:val="00615042"/>
    <w:rsid w:val="00617BB8"/>
    <w:rsid w:val="006211D6"/>
    <w:rsid w:val="00631BAC"/>
    <w:rsid w:val="00632B0A"/>
    <w:rsid w:val="00653803"/>
    <w:rsid w:val="00665371"/>
    <w:rsid w:val="00671E6A"/>
    <w:rsid w:val="00673C7C"/>
    <w:rsid w:val="006740DC"/>
    <w:rsid w:val="00676731"/>
    <w:rsid w:val="006814FB"/>
    <w:rsid w:val="00697343"/>
    <w:rsid w:val="00697949"/>
    <w:rsid w:val="006B3E71"/>
    <w:rsid w:val="006B3EFD"/>
    <w:rsid w:val="006B4CF9"/>
    <w:rsid w:val="006B79C6"/>
    <w:rsid w:val="006C0CC1"/>
    <w:rsid w:val="006C28FC"/>
    <w:rsid w:val="006C50CB"/>
    <w:rsid w:val="006C6465"/>
    <w:rsid w:val="006D50E2"/>
    <w:rsid w:val="006E1592"/>
    <w:rsid w:val="006E3311"/>
    <w:rsid w:val="006E3AA6"/>
    <w:rsid w:val="006F21BD"/>
    <w:rsid w:val="00704D9D"/>
    <w:rsid w:val="00705B56"/>
    <w:rsid w:val="00706810"/>
    <w:rsid w:val="00711A4C"/>
    <w:rsid w:val="0072262F"/>
    <w:rsid w:val="00723288"/>
    <w:rsid w:val="00727979"/>
    <w:rsid w:val="007378AC"/>
    <w:rsid w:val="00753DB4"/>
    <w:rsid w:val="0076365A"/>
    <w:rsid w:val="00767601"/>
    <w:rsid w:val="007701E8"/>
    <w:rsid w:val="00776F02"/>
    <w:rsid w:val="00785F4C"/>
    <w:rsid w:val="00785FF5"/>
    <w:rsid w:val="007A0A1F"/>
    <w:rsid w:val="007A6EF5"/>
    <w:rsid w:val="007B09A6"/>
    <w:rsid w:val="007C2397"/>
    <w:rsid w:val="007C2BE7"/>
    <w:rsid w:val="007D007A"/>
    <w:rsid w:val="007D115F"/>
    <w:rsid w:val="007D3FB5"/>
    <w:rsid w:val="007D7286"/>
    <w:rsid w:val="007E1A9E"/>
    <w:rsid w:val="007F10F3"/>
    <w:rsid w:val="007F3204"/>
    <w:rsid w:val="007F4009"/>
    <w:rsid w:val="007F48E3"/>
    <w:rsid w:val="007F6D95"/>
    <w:rsid w:val="008009F5"/>
    <w:rsid w:val="00801326"/>
    <w:rsid w:val="00802655"/>
    <w:rsid w:val="00804B2E"/>
    <w:rsid w:val="00806520"/>
    <w:rsid w:val="00840AB5"/>
    <w:rsid w:val="0084635E"/>
    <w:rsid w:val="00850F09"/>
    <w:rsid w:val="00851270"/>
    <w:rsid w:val="00856197"/>
    <w:rsid w:val="00856ECD"/>
    <w:rsid w:val="00865743"/>
    <w:rsid w:val="00881265"/>
    <w:rsid w:val="008856D9"/>
    <w:rsid w:val="008A177A"/>
    <w:rsid w:val="008A2C23"/>
    <w:rsid w:val="008A7A0A"/>
    <w:rsid w:val="008B7167"/>
    <w:rsid w:val="008C11B2"/>
    <w:rsid w:val="008C3E4D"/>
    <w:rsid w:val="008E1AB9"/>
    <w:rsid w:val="008E2BC0"/>
    <w:rsid w:val="008E3FC6"/>
    <w:rsid w:val="00911AEC"/>
    <w:rsid w:val="00917273"/>
    <w:rsid w:val="00935FC8"/>
    <w:rsid w:val="00942AA9"/>
    <w:rsid w:val="0095089E"/>
    <w:rsid w:val="009522A5"/>
    <w:rsid w:val="009604E1"/>
    <w:rsid w:val="00962AF1"/>
    <w:rsid w:val="009747B0"/>
    <w:rsid w:val="0098162A"/>
    <w:rsid w:val="009850EF"/>
    <w:rsid w:val="00986240"/>
    <w:rsid w:val="00987317"/>
    <w:rsid w:val="00994252"/>
    <w:rsid w:val="0099629B"/>
    <w:rsid w:val="009969F4"/>
    <w:rsid w:val="009A1FB3"/>
    <w:rsid w:val="009A69E4"/>
    <w:rsid w:val="009B50A0"/>
    <w:rsid w:val="009B66AD"/>
    <w:rsid w:val="009C25C0"/>
    <w:rsid w:val="009D4690"/>
    <w:rsid w:val="009D7E47"/>
    <w:rsid w:val="009E2B90"/>
    <w:rsid w:val="009E54CC"/>
    <w:rsid w:val="009E5FB7"/>
    <w:rsid w:val="009F1C62"/>
    <w:rsid w:val="009F36D0"/>
    <w:rsid w:val="00A004D4"/>
    <w:rsid w:val="00A0741A"/>
    <w:rsid w:val="00A13426"/>
    <w:rsid w:val="00A1403A"/>
    <w:rsid w:val="00A24497"/>
    <w:rsid w:val="00A31C59"/>
    <w:rsid w:val="00A331CB"/>
    <w:rsid w:val="00A35741"/>
    <w:rsid w:val="00A43129"/>
    <w:rsid w:val="00A46BE1"/>
    <w:rsid w:val="00A513EA"/>
    <w:rsid w:val="00A561DD"/>
    <w:rsid w:val="00A66156"/>
    <w:rsid w:val="00A66DED"/>
    <w:rsid w:val="00A708C0"/>
    <w:rsid w:val="00A74A54"/>
    <w:rsid w:val="00A7669A"/>
    <w:rsid w:val="00A90E6E"/>
    <w:rsid w:val="00A91B7E"/>
    <w:rsid w:val="00A95B7D"/>
    <w:rsid w:val="00AA73FF"/>
    <w:rsid w:val="00AA7ADF"/>
    <w:rsid w:val="00AB0E79"/>
    <w:rsid w:val="00AC2BFA"/>
    <w:rsid w:val="00AD0249"/>
    <w:rsid w:val="00AD4A46"/>
    <w:rsid w:val="00AD6906"/>
    <w:rsid w:val="00AE20B5"/>
    <w:rsid w:val="00AF72D0"/>
    <w:rsid w:val="00B03D11"/>
    <w:rsid w:val="00B15663"/>
    <w:rsid w:val="00B16C28"/>
    <w:rsid w:val="00B16FBA"/>
    <w:rsid w:val="00B176F3"/>
    <w:rsid w:val="00B21F34"/>
    <w:rsid w:val="00B22DF1"/>
    <w:rsid w:val="00B23DBC"/>
    <w:rsid w:val="00B3255B"/>
    <w:rsid w:val="00B3296F"/>
    <w:rsid w:val="00B4248E"/>
    <w:rsid w:val="00B55260"/>
    <w:rsid w:val="00B604ED"/>
    <w:rsid w:val="00B677A0"/>
    <w:rsid w:val="00B73C8B"/>
    <w:rsid w:val="00B840BB"/>
    <w:rsid w:val="00B86B2D"/>
    <w:rsid w:val="00B90309"/>
    <w:rsid w:val="00B930F9"/>
    <w:rsid w:val="00BA6760"/>
    <w:rsid w:val="00BB2037"/>
    <w:rsid w:val="00BB23F2"/>
    <w:rsid w:val="00BB30B6"/>
    <w:rsid w:val="00BB548D"/>
    <w:rsid w:val="00BB5F73"/>
    <w:rsid w:val="00BC669E"/>
    <w:rsid w:val="00BC71D3"/>
    <w:rsid w:val="00BD49F2"/>
    <w:rsid w:val="00BE043A"/>
    <w:rsid w:val="00BE1B03"/>
    <w:rsid w:val="00BE7DDE"/>
    <w:rsid w:val="00C014D6"/>
    <w:rsid w:val="00C033CF"/>
    <w:rsid w:val="00C13BB6"/>
    <w:rsid w:val="00C16E50"/>
    <w:rsid w:val="00C25727"/>
    <w:rsid w:val="00C2586E"/>
    <w:rsid w:val="00C268EF"/>
    <w:rsid w:val="00C31380"/>
    <w:rsid w:val="00C33CA9"/>
    <w:rsid w:val="00C41999"/>
    <w:rsid w:val="00C42720"/>
    <w:rsid w:val="00C42C15"/>
    <w:rsid w:val="00C4584D"/>
    <w:rsid w:val="00C52F9C"/>
    <w:rsid w:val="00C5523B"/>
    <w:rsid w:val="00C61639"/>
    <w:rsid w:val="00C63D57"/>
    <w:rsid w:val="00C75052"/>
    <w:rsid w:val="00C8003A"/>
    <w:rsid w:val="00C808C0"/>
    <w:rsid w:val="00C92A54"/>
    <w:rsid w:val="00CA7AF1"/>
    <w:rsid w:val="00CB2528"/>
    <w:rsid w:val="00CB38CE"/>
    <w:rsid w:val="00CB4DA3"/>
    <w:rsid w:val="00CC13E5"/>
    <w:rsid w:val="00CC18DD"/>
    <w:rsid w:val="00CC3805"/>
    <w:rsid w:val="00CC445A"/>
    <w:rsid w:val="00CC5193"/>
    <w:rsid w:val="00CC7A98"/>
    <w:rsid w:val="00CC7BA5"/>
    <w:rsid w:val="00CD5980"/>
    <w:rsid w:val="00CF25F0"/>
    <w:rsid w:val="00CF4CDA"/>
    <w:rsid w:val="00CF7CD4"/>
    <w:rsid w:val="00D0080F"/>
    <w:rsid w:val="00D045AF"/>
    <w:rsid w:val="00D1501D"/>
    <w:rsid w:val="00D20056"/>
    <w:rsid w:val="00D20758"/>
    <w:rsid w:val="00D22171"/>
    <w:rsid w:val="00D233A9"/>
    <w:rsid w:val="00D23C47"/>
    <w:rsid w:val="00D32280"/>
    <w:rsid w:val="00D35BCE"/>
    <w:rsid w:val="00D40BA6"/>
    <w:rsid w:val="00D41094"/>
    <w:rsid w:val="00D4371F"/>
    <w:rsid w:val="00D456DD"/>
    <w:rsid w:val="00D50BB2"/>
    <w:rsid w:val="00D57C4B"/>
    <w:rsid w:val="00D668E5"/>
    <w:rsid w:val="00D73EDE"/>
    <w:rsid w:val="00D82C0B"/>
    <w:rsid w:val="00D82D31"/>
    <w:rsid w:val="00D83413"/>
    <w:rsid w:val="00D83B5C"/>
    <w:rsid w:val="00D86D1F"/>
    <w:rsid w:val="00D91505"/>
    <w:rsid w:val="00D95B76"/>
    <w:rsid w:val="00D9651D"/>
    <w:rsid w:val="00D971FE"/>
    <w:rsid w:val="00DA0E53"/>
    <w:rsid w:val="00DA1796"/>
    <w:rsid w:val="00DA5C25"/>
    <w:rsid w:val="00DA6D95"/>
    <w:rsid w:val="00DA7CA6"/>
    <w:rsid w:val="00DB0037"/>
    <w:rsid w:val="00DB6731"/>
    <w:rsid w:val="00DC5BEB"/>
    <w:rsid w:val="00DC7835"/>
    <w:rsid w:val="00DD1A8C"/>
    <w:rsid w:val="00DD7ACC"/>
    <w:rsid w:val="00DE591A"/>
    <w:rsid w:val="00DE5A61"/>
    <w:rsid w:val="00DE5EBD"/>
    <w:rsid w:val="00DE6F04"/>
    <w:rsid w:val="00DF522A"/>
    <w:rsid w:val="00E01B60"/>
    <w:rsid w:val="00E05102"/>
    <w:rsid w:val="00E07783"/>
    <w:rsid w:val="00E104B9"/>
    <w:rsid w:val="00E11B9C"/>
    <w:rsid w:val="00E140BF"/>
    <w:rsid w:val="00E24E39"/>
    <w:rsid w:val="00E266E2"/>
    <w:rsid w:val="00E26766"/>
    <w:rsid w:val="00E35164"/>
    <w:rsid w:val="00E3623A"/>
    <w:rsid w:val="00E37F59"/>
    <w:rsid w:val="00E54DE7"/>
    <w:rsid w:val="00E60CA0"/>
    <w:rsid w:val="00E629CC"/>
    <w:rsid w:val="00E7266F"/>
    <w:rsid w:val="00E75413"/>
    <w:rsid w:val="00E76DDC"/>
    <w:rsid w:val="00E831DF"/>
    <w:rsid w:val="00E86157"/>
    <w:rsid w:val="00EA22B5"/>
    <w:rsid w:val="00EB258D"/>
    <w:rsid w:val="00EC258F"/>
    <w:rsid w:val="00EC5460"/>
    <w:rsid w:val="00ED1A86"/>
    <w:rsid w:val="00EE6840"/>
    <w:rsid w:val="00F01845"/>
    <w:rsid w:val="00F115A2"/>
    <w:rsid w:val="00F12722"/>
    <w:rsid w:val="00F12AE7"/>
    <w:rsid w:val="00F212CD"/>
    <w:rsid w:val="00F23BC2"/>
    <w:rsid w:val="00F405FE"/>
    <w:rsid w:val="00F41F81"/>
    <w:rsid w:val="00F50037"/>
    <w:rsid w:val="00F505A4"/>
    <w:rsid w:val="00F555C8"/>
    <w:rsid w:val="00F601E0"/>
    <w:rsid w:val="00F63514"/>
    <w:rsid w:val="00F7512F"/>
    <w:rsid w:val="00F76E49"/>
    <w:rsid w:val="00F82871"/>
    <w:rsid w:val="00F82B74"/>
    <w:rsid w:val="00F94202"/>
    <w:rsid w:val="00F9472E"/>
    <w:rsid w:val="00F96CD7"/>
    <w:rsid w:val="00FA0C94"/>
    <w:rsid w:val="00FB0CB3"/>
    <w:rsid w:val="00FB3156"/>
    <w:rsid w:val="00FC0E2A"/>
    <w:rsid w:val="00FC613E"/>
    <w:rsid w:val="00FE0A00"/>
    <w:rsid w:val="00FE33FC"/>
    <w:rsid w:val="00FE36E1"/>
    <w:rsid w:val="00FF30CF"/>
    <w:rsid w:val="029F3C7C"/>
    <w:rsid w:val="0D4E535F"/>
    <w:rsid w:val="0F16D928"/>
    <w:rsid w:val="0F6302E1"/>
    <w:rsid w:val="1020088E"/>
    <w:rsid w:val="1468A86A"/>
    <w:rsid w:val="175C7440"/>
    <w:rsid w:val="18EB11A8"/>
    <w:rsid w:val="1941D1A0"/>
    <w:rsid w:val="1A322C71"/>
    <w:rsid w:val="1C607E1B"/>
    <w:rsid w:val="23F8D214"/>
    <w:rsid w:val="299212BF"/>
    <w:rsid w:val="2A36F9B4"/>
    <w:rsid w:val="2B2DE320"/>
    <w:rsid w:val="2C064AE9"/>
    <w:rsid w:val="3033AD74"/>
    <w:rsid w:val="37583C5E"/>
    <w:rsid w:val="3800D482"/>
    <w:rsid w:val="383FEF6F"/>
    <w:rsid w:val="3884DEC1"/>
    <w:rsid w:val="38FE9CCB"/>
    <w:rsid w:val="3BD30738"/>
    <w:rsid w:val="46849672"/>
    <w:rsid w:val="47D96739"/>
    <w:rsid w:val="4A7036EA"/>
    <w:rsid w:val="4C0C074B"/>
    <w:rsid w:val="4CE18245"/>
    <w:rsid w:val="4DA7E20D"/>
    <w:rsid w:val="4DF76F2B"/>
    <w:rsid w:val="4EF7A32F"/>
    <w:rsid w:val="511A6B3E"/>
    <w:rsid w:val="59B466E6"/>
    <w:rsid w:val="6094DBE2"/>
    <w:rsid w:val="61C9A977"/>
    <w:rsid w:val="64883FA8"/>
    <w:rsid w:val="673C7A2F"/>
    <w:rsid w:val="67C91288"/>
    <w:rsid w:val="6A5EDD9D"/>
    <w:rsid w:val="6BF71045"/>
    <w:rsid w:val="6D5C7E40"/>
    <w:rsid w:val="6DF196B5"/>
    <w:rsid w:val="6F968B2B"/>
    <w:rsid w:val="76C1B941"/>
    <w:rsid w:val="787B5D41"/>
    <w:rsid w:val="7D7BC3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42D5C4"/>
  <w15:chartTrackingRefBased/>
  <w15:docId w15:val="{E7EABD22-3A27-4039-8CA8-8074177B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B74"/>
    <w:pPr>
      <w:spacing w:before="100" w:beforeAutospacing="1" w:after="100" w:afterAutospacing="1"/>
    </w:pPr>
    <w:rPr>
      <w:sz w:val="24"/>
      <w:szCs w:val="24"/>
      <w:lang w:eastAsia="en-US"/>
    </w:rPr>
  </w:style>
  <w:style w:type="paragraph" w:styleId="Heading1">
    <w:name w:val="heading 1"/>
    <w:basedOn w:val="Normal"/>
    <w:next w:val="Normal"/>
    <w:qFormat/>
    <w:pPr>
      <w:keepNext/>
      <w:spacing w:before="120" w:after="120"/>
      <w:jc w:val="center"/>
      <w:outlineLvl w:val="0"/>
    </w:pPr>
    <w:rPr>
      <w:b/>
      <w:sz w:val="18"/>
    </w:rPr>
  </w:style>
  <w:style w:type="paragraph" w:styleId="Heading2">
    <w:name w:val="heading 2"/>
    <w:basedOn w:val="Normal"/>
    <w:next w:val="Normal"/>
    <w:qFormat/>
    <w:pPr>
      <w:keepNext/>
      <w:spacing w:before="120" w:after="120"/>
      <w:outlineLvl w:val="1"/>
    </w:pPr>
    <w:rPr>
      <w:b/>
    </w:rPr>
  </w:style>
  <w:style w:type="paragraph" w:styleId="Heading3">
    <w:name w:val="heading 3"/>
    <w:basedOn w:val="Normal"/>
    <w:next w:val="Normal"/>
    <w:qFormat/>
    <w:pPr>
      <w:keepNext/>
      <w:tabs>
        <w:tab w:val="left" w:pos="2760"/>
        <w:tab w:val="left" w:pos="3120"/>
        <w:tab w:val="right" w:pos="9360"/>
      </w:tabs>
      <w:spacing w:before="120" w:after="120"/>
      <w:ind w:left="459" w:hanging="459"/>
      <w:jc w:val="both"/>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Style1">
    <w:name w:val="Style1"/>
    <w:basedOn w:val="Normal"/>
    <w:pPr>
      <w:spacing w:before="80" w:after="120"/>
    </w:pPr>
    <w:rPr>
      <w:color w:val="000000"/>
    </w:rPr>
  </w:style>
  <w:style w:type="paragraph" w:styleId="BodyTextIndent">
    <w:name w:val="Body Text Indent"/>
    <w:basedOn w:val="Normal"/>
    <w:pPr>
      <w:tabs>
        <w:tab w:val="left" w:pos="567"/>
        <w:tab w:val="left" w:pos="1134"/>
      </w:tabs>
      <w:spacing w:before="60" w:after="60"/>
      <w:ind w:left="567" w:hanging="567"/>
    </w:pPr>
  </w:style>
  <w:style w:type="paragraph" w:styleId="BlockText">
    <w:name w:val="Block Text"/>
    <w:basedOn w:val="Normal"/>
    <w:pPr>
      <w:shd w:val="pct20" w:color="C0C0C0" w:fill="auto"/>
      <w:ind w:left="35" w:right="57"/>
    </w:pPr>
    <w:rPr>
      <w:rFonts w:cs="Arial"/>
      <w:b/>
      <w:sz w:val="18"/>
    </w:rPr>
  </w:style>
  <w:style w:type="paragraph" w:styleId="BodyText">
    <w:name w:val="Body Text"/>
    <w:basedOn w:val="Normal"/>
    <w:pPr>
      <w:jc w:val="both"/>
    </w:pPr>
    <w:rPr>
      <w:rFonts w:cs="Arial"/>
      <w:bCs/>
      <w:iCs/>
    </w:rPr>
  </w:style>
  <w:style w:type="paragraph" w:styleId="BodyTextIndent2">
    <w:name w:val="Body Text Indent 2"/>
    <w:basedOn w:val="Normal"/>
    <w:pPr>
      <w:tabs>
        <w:tab w:val="left" w:pos="1"/>
        <w:tab w:val="left" w:pos="1134"/>
      </w:tabs>
      <w:spacing w:before="60" w:after="60"/>
      <w:ind w:left="1" w:hanging="1"/>
    </w:pPr>
  </w:style>
  <w:style w:type="character" w:customStyle="1" w:styleId="FooterChar">
    <w:name w:val="Footer Char"/>
    <w:link w:val="Footer"/>
    <w:uiPriority w:val="99"/>
    <w:rsid w:val="005547F2"/>
    <w:rPr>
      <w:lang w:eastAsia="en-US"/>
    </w:rPr>
  </w:style>
  <w:style w:type="paragraph" w:styleId="BalloonText">
    <w:name w:val="Balloon Text"/>
    <w:basedOn w:val="Normal"/>
    <w:semiHidden/>
    <w:rsid w:val="00FA0C94"/>
    <w:rPr>
      <w:rFonts w:ascii="Tahoma" w:hAnsi="Tahoma" w:cs="Tahoma"/>
      <w:sz w:val="16"/>
      <w:szCs w:val="16"/>
    </w:rPr>
  </w:style>
  <w:style w:type="character" w:styleId="CommentReference">
    <w:name w:val="annotation reference"/>
    <w:rsid w:val="001E73D0"/>
    <w:rPr>
      <w:sz w:val="16"/>
      <w:szCs w:val="16"/>
    </w:rPr>
  </w:style>
  <w:style w:type="paragraph" w:styleId="CommentText">
    <w:name w:val="annotation text"/>
    <w:basedOn w:val="Normal"/>
    <w:link w:val="CommentTextChar"/>
    <w:rsid w:val="001E73D0"/>
    <w:rPr>
      <w:sz w:val="20"/>
      <w:szCs w:val="20"/>
    </w:rPr>
  </w:style>
  <w:style w:type="character" w:customStyle="1" w:styleId="CommentTextChar">
    <w:name w:val="Comment Text Char"/>
    <w:link w:val="CommentText"/>
    <w:rsid w:val="001E73D0"/>
    <w:rPr>
      <w:lang w:eastAsia="en-US"/>
    </w:rPr>
  </w:style>
  <w:style w:type="paragraph" w:styleId="CommentSubject">
    <w:name w:val="annotation subject"/>
    <w:basedOn w:val="CommentText"/>
    <w:next w:val="CommentText"/>
    <w:link w:val="CommentSubjectChar"/>
    <w:rsid w:val="001E73D0"/>
    <w:rPr>
      <w:b/>
      <w:bCs/>
    </w:rPr>
  </w:style>
  <w:style w:type="character" w:customStyle="1" w:styleId="CommentSubjectChar">
    <w:name w:val="Comment Subject Char"/>
    <w:link w:val="CommentSubject"/>
    <w:rsid w:val="001E73D0"/>
    <w:rPr>
      <w:b/>
      <w:bCs/>
      <w:lang w:eastAsia="en-US"/>
    </w:rPr>
  </w:style>
  <w:style w:type="paragraph" w:styleId="BodyText2">
    <w:name w:val="Body Text 2"/>
    <w:basedOn w:val="Normal"/>
    <w:link w:val="BodyText2Char"/>
    <w:rsid w:val="00312586"/>
    <w:pPr>
      <w:spacing w:after="120" w:line="480" w:lineRule="auto"/>
    </w:pPr>
    <w:rPr>
      <w:rFonts w:ascii="Times New Roman" w:hAnsi="Times New Roman"/>
      <w:sz w:val="20"/>
      <w:szCs w:val="20"/>
    </w:rPr>
  </w:style>
  <w:style w:type="character" w:customStyle="1" w:styleId="BodyText2Char">
    <w:name w:val="Body Text 2 Char"/>
    <w:link w:val="BodyText2"/>
    <w:rsid w:val="00312586"/>
    <w:rPr>
      <w:rFonts w:ascii="Times New Roman" w:hAnsi="Times New Roman"/>
      <w:lang w:eastAsia="en-US"/>
    </w:rPr>
  </w:style>
  <w:style w:type="character" w:customStyle="1" w:styleId="HeaderChar">
    <w:name w:val="Header Char"/>
    <w:link w:val="Header"/>
    <w:locked/>
    <w:rsid w:val="00EB258D"/>
    <w:rPr>
      <w:sz w:val="24"/>
      <w:szCs w:val="24"/>
      <w:lang w:eastAsia="en-US"/>
    </w:rPr>
  </w:style>
  <w:style w:type="paragraph" w:customStyle="1" w:styleId="paragraph">
    <w:name w:val="paragraph"/>
    <w:basedOn w:val="Normal"/>
    <w:rsid w:val="00A1403A"/>
    <w:rPr>
      <w:rFonts w:ascii="Times New Roman" w:hAnsi="Times New Roman"/>
      <w:lang w:eastAsia="en-GB"/>
    </w:rPr>
  </w:style>
  <w:style w:type="character" w:customStyle="1" w:styleId="normaltextrun">
    <w:name w:val="normaltextrun"/>
    <w:basedOn w:val="DefaultParagraphFont"/>
    <w:rsid w:val="00A1403A"/>
  </w:style>
  <w:style w:type="character" w:customStyle="1" w:styleId="eop">
    <w:name w:val="eop"/>
    <w:basedOn w:val="DefaultParagraphFont"/>
    <w:rsid w:val="00A1403A"/>
  </w:style>
  <w:style w:type="paragraph" w:styleId="ListParagraph">
    <w:name w:val="List Paragraph"/>
    <w:basedOn w:val="Normal"/>
    <w:uiPriority w:val="34"/>
    <w:qFormat/>
    <w:rsid w:val="00AF72D0"/>
    <w:pPr>
      <w:ind w:left="720"/>
      <w:contextualSpacing/>
    </w:pPr>
  </w:style>
  <w:style w:type="table" w:styleId="TableGrid">
    <w:name w:val="Table Grid"/>
    <w:basedOn w:val="TableNormal"/>
    <w:rsid w:val="00917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uiPriority w:val="99"/>
    <w:rsid w:val="00427E69"/>
    <w:pPr>
      <w:autoSpaceDE w:val="0"/>
      <w:autoSpaceDN w:val="0"/>
      <w:adjustRightInd w:val="0"/>
      <w:spacing w:before="0" w:beforeAutospacing="0" w:after="0" w:afterAutospacing="0" w:line="288" w:lineRule="auto"/>
      <w:textAlignment w:val="center"/>
    </w:pPr>
    <w:rPr>
      <w:rFonts w:ascii="Minion Pro" w:hAnsi="Minion Pro" w:cs="Minion Pro"/>
      <w:color w:val="000000"/>
      <w:lang w:eastAsia="en-GB"/>
    </w:rPr>
  </w:style>
  <w:style w:type="paragraph" w:styleId="Revision">
    <w:name w:val="Revision"/>
    <w:hidden/>
    <w:uiPriority w:val="99"/>
    <w:semiHidden/>
    <w:rsid w:val="007A6EF5"/>
    <w:rPr>
      <w:sz w:val="24"/>
      <w:szCs w:val="24"/>
      <w:lang w:eastAsia="en-US"/>
    </w:rPr>
  </w:style>
  <w:style w:type="character" w:styleId="Mention">
    <w:name w:val="Mention"/>
    <w:basedOn w:val="DefaultParagraphFont"/>
    <w:uiPriority w:val="99"/>
    <w:unhideWhenUsed/>
    <w:rsid w:val="006653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85952">
      <w:bodyDiv w:val="1"/>
      <w:marLeft w:val="0"/>
      <w:marRight w:val="0"/>
      <w:marTop w:val="0"/>
      <w:marBottom w:val="0"/>
      <w:divBdr>
        <w:top w:val="none" w:sz="0" w:space="0" w:color="auto"/>
        <w:left w:val="none" w:sz="0" w:space="0" w:color="auto"/>
        <w:bottom w:val="none" w:sz="0" w:space="0" w:color="auto"/>
        <w:right w:val="none" w:sz="0" w:space="0" w:color="auto"/>
      </w:divBdr>
    </w:div>
    <w:div w:id="1111515975">
      <w:bodyDiv w:val="1"/>
      <w:marLeft w:val="0"/>
      <w:marRight w:val="0"/>
      <w:marTop w:val="0"/>
      <w:marBottom w:val="0"/>
      <w:divBdr>
        <w:top w:val="none" w:sz="0" w:space="0" w:color="auto"/>
        <w:left w:val="none" w:sz="0" w:space="0" w:color="auto"/>
        <w:bottom w:val="none" w:sz="0" w:space="0" w:color="auto"/>
        <w:right w:val="none" w:sz="0" w:space="0" w:color="auto"/>
      </w:divBdr>
      <w:divsChild>
        <w:div w:id="665131906">
          <w:marLeft w:val="0"/>
          <w:marRight w:val="0"/>
          <w:marTop w:val="0"/>
          <w:marBottom w:val="0"/>
          <w:divBdr>
            <w:top w:val="none" w:sz="0" w:space="0" w:color="auto"/>
            <w:left w:val="none" w:sz="0" w:space="0" w:color="auto"/>
            <w:bottom w:val="none" w:sz="0" w:space="0" w:color="auto"/>
            <w:right w:val="none" w:sz="0" w:space="0" w:color="auto"/>
          </w:divBdr>
          <w:divsChild>
            <w:div w:id="158079227">
              <w:marLeft w:val="0"/>
              <w:marRight w:val="0"/>
              <w:marTop w:val="0"/>
              <w:marBottom w:val="0"/>
              <w:divBdr>
                <w:top w:val="none" w:sz="0" w:space="0" w:color="auto"/>
                <w:left w:val="none" w:sz="0" w:space="0" w:color="auto"/>
                <w:bottom w:val="none" w:sz="0" w:space="0" w:color="auto"/>
                <w:right w:val="none" w:sz="0" w:space="0" w:color="auto"/>
              </w:divBdr>
            </w:div>
            <w:div w:id="773941018">
              <w:marLeft w:val="0"/>
              <w:marRight w:val="0"/>
              <w:marTop w:val="0"/>
              <w:marBottom w:val="0"/>
              <w:divBdr>
                <w:top w:val="none" w:sz="0" w:space="0" w:color="auto"/>
                <w:left w:val="none" w:sz="0" w:space="0" w:color="auto"/>
                <w:bottom w:val="none" w:sz="0" w:space="0" w:color="auto"/>
                <w:right w:val="none" w:sz="0" w:space="0" w:color="auto"/>
              </w:divBdr>
            </w:div>
            <w:div w:id="1771313321">
              <w:marLeft w:val="0"/>
              <w:marRight w:val="0"/>
              <w:marTop w:val="0"/>
              <w:marBottom w:val="0"/>
              <w:divBdr>
                <w:top w:val="none" w:sz="0" w:space="0" w:color="auto"/>
                <w:left w:val="none" w:sz="0" w:space="0" w:color="auto"/>
                <w:bottom w:val="none" w:sz="0" w:space="0" w:color="auto"/>
                <w:right w:val="none" w:sz="0" w:space="0" w:color="auto"/>
              </w:divBdr>
            </w:div>
          </w:divsChild>
        </w:div>
        <w:div w:id="684552519">
          <w:marLeft w:val="0"/>
          <w:marRight w:val="0"/>
          <w:marTop w:val="0"/>
          <w:marBottom w:val="0"/>
          <w:divBdr>
            <w:top w:val="none" w:sz="0" w:space="0" w:color="auto"/>
            <w:left w:val="none" w:sz="0" w:space="0" w:color="auto"/>
            <w:bottom w:val="none" w:sz="0" w:space="0" w:color="auto"/>
            <w:right w:val="none" w:sz="0" w:space="0" w:color="auto"/>
          </w:divBdr>
          <w:divsChild>
            <w:div w:id="967662601">
              <w:marLeft w:val="0"/>
              <w:marRight w:val="0"/>
              <w:marTop w:val="0"/>
              <w:marBottom w:val="0"/>
              <w:divBdr>
                <w:top w:val="none" w:sz="0" w:space="0" w:color="auto"/>
                <w:left w:val="none" w:sz="0" w:space="0" w:color="auto"/>
                <w:bottom w:val="none" w:sz="0" w:space="0" w:color="auto"/>
                <w:right w:val="none" w:sz="0" w:space="0" w:color="auto"/>
              </w:divBdr>
            </w:div>
            <w:div w:id="1958638327">
              <w:marLeft w:val="0"/>
              <w:marRight w:val="0"/>
              <w:marTop w:val="0"/>
              <w:marBottom w:val="0"/>
              <w:divBdr>
                <w:top w:val="none" w:sz="0" w:space="0" w:color="auto"/>
                <w:left w:val="none" w:sz="0" w:space="0" w:color="auto"/>
                <w:bottom w:val="none" w:sz="0" w:space="0" w:color="auto"/>
                <w:right w:val="none" w:sz="0" w:space="0" w:color="auto"/>
              </w:divBdr>
            </w:div>
          </w:divsChild>
        </w:div>
        <w:div w:id="734858463">
          <w:marLeft w:val="0"/>
          <w:marRight w:val="0"/>
          <w:marTop w:val="0"/>
          <w:marBottom w:val="0"/>
          <w:divBdr>
            <w:top w:val="none" w:sz="0" w:space="0" w:color="auto"/>
            <w:left w:val="none" w:sz="0" w:space="0" w:color="auto"/>
            <w:bottom w:val="none" w:sz="0" w:space="0" w:color="auto"/>
            <w:right w:val="none" w:sz="0" w:space="0" w:color="auto"/>
          </w:divBdr>
          <w:divsChild>
            <w:div w:id="257760863">
              <w:marLeft w:val="0"/>
              <w:marRight w:val="0"/>
              <w:marTop w:val="0"/>
              <w:marBottom w:val="0"/>
              <w:divBdr>
                <w:top w:val="none" w:sz="0" w:space="0" w:color="auto"/>
                <w:left w:val="none" w:sz="0" w:space="0" w:color="auto"/>
                <w:bottom w:val="none" w:sz="0" w:space="0" w:color="auto"/>
                <w:right w:val="none" w:sz="0" w:space="0" w:color="auto"/>
              </w:divBdr>
            </w:div>
            <w:div w:id="609550857">
              <w:marLeft w:val="0"/>
              <w:marRight w:val="0"/>
              <w:marTop w:val="0"/>
              <w:marBottom w:val="0"/>
              <w:divBdr>
                <w:top w:val="none" w:sz="0" w:space="0" w:color="auto"/>
                <w:left w:val="none" w:sz="0" w:space="0" w:color="auto"/>
                <w:bottom w:val="none" w:sz="0" w:space="0" w:color="auto"/>
                <w:right w:val="none" w:sz="0" w:space="0" w:color="auto"/>
              </w:divBdr>
            </w:div>
          </w:divsChild>
        </w:div>
        <w:div w:id="744957682">
          <w:marLeft w:val="0"/>
          <w:marRight w:val="0"/>
          <w:marTop w:val="0"/>
          <w:marBottom w:val="0"/>
          <w:divBdr>
            <w:top w:val="none" w:sz="0" w:space="0" w:color="auto"/>
            <w:left w:val="none" w:sz="0" w:space="0" w:color="auto"/>
            <w:bottom w:val="none" w:sz="0" w:space="0" w:color="auto"/>
            <w:right w:val="none" w:sz="0" w:space="0" w:color="auto"/>
          </w:divBdr>
          <w:divsChild>
            <w:div w:id="413473675">
              <w:marLeft w:val="0"/>
              <w:marRight w:val="0"/>
              <w:marTop w:val="0"/>
              <w:marBottom w:val="0"/>
              <w:divBdr>
                <w:top w:val="none" w:sz="0" w:space="0" w:color="auto"/>
                <w:left w:val="none" w:sz="0" w:space="0" w:color="auto"/>
                <w:bottom w:val="none" w:sz="0" w:space="0" w:color="auto"/>
                <w:right w:val="none" w:sz="0" w:space="0" w:color="auto"/>
              </w:divBdr>
            </w:div>
            <w:div w:id="1334335725">
              <w:marLeft w:val="0"/>
              <w:marRight w:val="0"/>
              <w:marTop w:val="0"/>
              <w:marBottom w:val="0"/>
              <w:divBdr>
                <w:top w:val="none" w:sz="0" w:space="0" w:color="auto"/>
                <w:left w:val="none" w:sz="0" w:space="0" w:color="auto"/>
                <w:bottom w:val="none" w:sz="0" w:space="0" w:color="auto"/>
                <w:right w:val="none" w:sz="0" w:space="0" w:color="auto"/>
              </w:divBdr>
            </w:div>
          </w:divsChild>
        </w:div>
        <w:div w:id="838693409">
          <w:marLeft w:val="0"/>
          <w:marRight w:val="0"/>
          <w:marTop w:val="0"/>
          <w:marBottom w:val="0"/>
          <w:divBdr>
            <w:top w:val="none" w:sz="0" w:space="0" w:color="auto"/>
            <w:left w:val="none" w:sz="0" w:space="0" w:color="auto"/>
            <w:bottom w:val="none" w:sz="0" w:space="0" w:color="auto"/>
            <w:right w:val="none" w:sz="0" w:space="0" w:color="auto"/>
          </w:divBdr>
          <w:divsChild>
            <w:div w:id="218056252">
              <w:marLeft w:val="0"/>
              <w:marRight w:val="0"/>
              <w:marTop w:val="0"/>
              <w:marBottom w:val="0"/>
              <w:divBdr>
                <w:top w:val="none" w:sz="0" w:space="0" w:color="auto"/>
                <w:left w:val="none" w:sz="0" w:space="0" w:color="auto"/>
                <w:bottom w:val="none" w:sz="0" w:space="0" w:color="auto"/>
                <w:right w:val="none" w:sz="0" w:space="0" w:color="auto"/>
              </w:divBdr>
            </w:div>
            <w:div w:id="1972781342">
              <w:marLeft w:val="0"/>
              <w:marRight w:val="0"/>
              <w:marTop w:val="0"/>
              <w:marBottom w:val="0"/>
              <w:divBdr>
                <w:top w:val="none" w:sz="0" w:space="0" w:color="auto"/>
                <w:left w:val="none" w:sz="0" w:space="0" w:color="auto"/>
                <w:bottom w:val="none" w:sz="0" w:space="0" w:color="auto"/>
                <w:right w:val="none" w:sz="0" w:space="0" w:color="auto"/>
              </w:divBdr>
            </w:div>
          </w:divsChild>
        </w:div>
        <w:div w:id="976182550">
          <w:marLeft w:val="0"/>
          <w:marRight w:val="0"/>
          <w:marTop w:val="0"/>
          <w:marBottom w:val="0"/>
          <w:divBdr>
            <w:top w:val="none" w:sz="0" w:space="0" w:color="auto"/>
            <w:left w:val="none" w:sz="0" w:space="0" w:color="auto"/>
            <w:bottom w:val="none" w:sz="0" w:space="0" w:color="auto"/>
            <w:right w:val="none" w:sz="0" w:space="0" w:color="auto"/>
          </w:divBdr>
          <w:divsChild>
            <w:div w:id="831071253">
              <w:marLeft w:val="0"/>
              <w:marRight w:val="0"/>
              <w:marTop w:val="0"/>
              <w:marBottom w:val="0"/>
              <w:divBdr>
                <w:top w:val="none" w:sz="0" w:space="0" w:color="auto"/>
                <w:left w:val="none" w:sz="0" w:space="0" w:color="auto"/>
                <w:bottom w:val="none" w:sz="0" w:space="0" w:color="auto"/>
                <w:right w:val="none" w:sz="0" w:space="0" w:color="auto"/>
              </w:divBdr>
            </w:div>
            <w:div w:id="1536196028">
              <w:marLeft w:val="0"/>
              <w:marRight w:val="0"/>
              <w:marTop w:val="0"/>
              <w:marBottom w:val="0"/>
              <w:divBdr>
                <w:top w:val="none" w:sz="0" w:space="0" w:color="auto"/>
                <w:left w:val="none" w:sz="0" w:space="0" w:color="auto"/>
                <w:bottom w:val="none" w:sz="0" w:space="0" w:color="auto"/>
                <w:right w:val="none" w:sz="0" w:space="0" w:color="auto"/>
              </w:divBdr>
            </w:div>
          </w:divsChild>
        </w:div>
        <w:div w:id="1040517264">
          <w:marLeft w:val="0"/>
          <w:marRight w:val="0"/>
          <w:marTop w:val="0"/>
          <w:marBottom w:val="0"/>
          <w:divBdr>
            <w:top w:val="none" w:sz="0" w:space="0" w:color="auto"/>
            <w:left w:val="none" w:sz="0" w:space="0" w:color="auto"/>
            <w:bottom w:val="none" w:sz="0" w:space="0" w:color="auto"/>
            <w:right w:val="none" w:sz="0" w:space="0" w:color="auto"/>
          </w:divBdr>
          <w:divsChild>
            <w:div w:id="1502427360">
              <w:marLeft w:val="0"/>
              <w:marRight w:val="0"/>
              <w:marTop w:val="0"/>
              <w:marBottom w:val="0"/>
              <w:divBdr>
                <w:top w:val="none" w:sz="0" w:space="0" w:color="auto"/>
                <w:left w:val="none" w:sz="0" w:space="0" w:color="auto"/>
                <w:bottom w:val="none" w:sz="0" w:space="0" w:color="auto"/>
                <w:right w:val="none" w:sz="0" w:space="0" w:color="auto"/>
              </w:divBdr>
            </w:div>
            <w:div w:id="2076854382">
              <w:marLeft w:val="0"/>
              <w:marRight w:val="0"/>
              <w:marTop w:val="0"/>
              <w:marBottom w:val="0"/>
              <w:divBdr>
                <w:top w:val="none" w:sz="0" w:space="0" w:color="auto"/>
                <w:left w:val="none" w:sz="0" w:space="0" w:color="auto"/>
                <w:bottom w:val="none" w:sz="0" w:space="0" w:color="auto"/>
                <w:right w:val="none" w:sz="0" w:space="0" w:color="auto"/>
              </w:divBdr>
            </w:div>
          </w:divsChild>
        </w:div>
        <w:div w:id="1158963340">
          <w:marLeft w:val="0"/>
          <w:marRight w:val="0"/>
          <w:marTop w:val="0"/>
          <w:marBottom w:val="0"/>
          <w:divBdr>
            <w:top w:val="none" w:sz="0" w:space="0" w:color="auto"/>
            <w:left w:val="none" w:sz="0" w:space="0" w:color="auto"/>
            <w:bottom w:val="none" w:sz="0" w:space="0" w:color="auto"/>
            <w:right w:val="none" w:sz="0" w:space="0" w:color="auto"/>
          </w:divBdr>
          <w:divsChild>
            <w:div w:id="916018717">
              <w:marLeft w:val="0"/>
              <w:marRight w:val="0"/>
              <w:marTop w:val="0"/>
              <w:marBottom w:val="0"/>
              <w:divBdr>
                <w:top w:val="none" w:sz="0" w:space="0" w:color="auto"/>
                <w:left w:val="none" w:sz="0" w:space="0" w:color="auto"/>
                <w:bottom w:val="none" w:sz="0" w:space="0" w:color="auto"/>
                <w:right w:val="none" w:sz="0" w:space="0" w:color="auto"/>
              </w:divBdr>
            </w:div>
            <w:div w:id="1544248471">
              <w:marLeft w:val="0"/>
              <w:marRight w:val="0"/>
              <w:marTop w:val="0"/>
              <w:marBottom w:val="0"/>
              <w:divBdr>
                <w:top w:val="none" w:sz="0" w:space="0" w:color="auto"/>
                <w:left w:val="none" w:sz="0" w:space="0" w:color="auto"/>
                <w:bottom w:val="none" w:sz="0" w:space="0" w:color="auto"/>
                <w:right w:val="none" w:sz="0" w:space="0" w:color="auto"/>
              </w:divBdr>
            </w:div>
          </w:divsChild>
        </w:div>
        <w:div w:id="1342464159">
          <w:marLeft w:val="0"/>
          <w:marRight w:val="0"/>
          <w:marTop w:val="0"/>
          <w:marBottom w:val="0"/>
          <w:divBdr>
            <w:top w:val="none" w:sz="0" w:space="0" w:color="auto"/>
            <w:left w:val="none" w:sz="0" w:space="0" w:color="auto"/>
            <w:bottom w:val="none" w:sz="0" w:space="0" w:color="auto"/>
            <w:right w:val="none" w:sz="0" w:space="0" w:color="auto"/>
          </w:divBdr>
          <w:divsChild>
            <w:div w:id="762839469">
              <w:marLeft w:val="0"/>
              <w:marRight w:val="0"/>
              <w:marTop w:val="0"/>
              <w:marBottom w:val="0"/>
              <w:divBdr>
                <w:top w:val="none" w:sz="0" w:space="0" w:color="auto"/>
                <w:left w:val="none" w:sz="0" w:space="0" w:color="auto"/>
                <w:bottom w:val="none" w:sz="0" w:space="0" w:color="auto"/>
                <w:right w:val="none" w:sz="0" w:space="0" w:color="auto"/>
              </w:divBdr>
            </w:div>
            <w:div w:id="2045909151">
              <w:marLeft w:val="0"/>
              <w:marRight w:val="0"/>
              <w:marTop w:val="0"/>
              <w:marBottom w:val="0"/>
              <w:divBdr>
                <w:top w:val="none" w:sz="0" w:space="0" w:color="auto"/>
                <w:left w:val="none" w:sz="0" w:space="0" w:color="auto"/>
                <w:bottom w:val="none" w:sz="0" w:space="0" w:color="auto"/>
                <w:right w:val="none" w:sz="0" w:space="0" w:color="auto"/>
              </w:divBdr>
            </w:div>
          </w:divsChild>
        </w:div>
        <w:div w:id="1524247717">
          <w:marLeft w:val="0"/>
          <w:marRight w:val="0"/>
          <w:marTop w:val="0"/>
          <w:marBottom w:val="0"/>
          <w:divBdr>
            <w:top w:val="none" w:sz="0" w:space="0" w:color="auto"/>
            <w:left w:val="none" w:sz="0" w:space="0" w:color="auto"/>
            <w:bottom w:val="none" w:sz="0" w:space="0" w:color="auto"/>
            <w:right w:val="none" w:sz="0" w:space="0" w:color="auto"/>
          </w:divBdr>
          <w:divsChild>
            <w:div w:id="287013369">
              <w:marLeft w:val="0"/>
              <w:marRight w:val="0"/>
              <w:marTop w:val="0"/>
              <w:marBottom w:val="0"/>
              <w:divBdr>
                <w:top w:val="none" w:sz="0" w:space="0" w:color="auto"/>
                <w:left w:val="none" w:sz="0" w:space="0" w:color="auto"/>
                <w:bottom w:val="none" w:sz="0" w:space="0" w:color="auto"/>
                <w:right w:val="none" w:sz="0" w:space="0" w:color="auto"/>
              </w:divBdr>
            </w:div>
            <w:div w:id="1993370250">
              <w:marLeft w:val="0"/>
              <w:marRight w:val="0"/>
              <w:marTop w:val="0"/>
              <w:marBottom w:val="0"/>
              <w:divBdr>
                <w:top w:val="none" w:sz="0" w:space="0" w:color="auto"/>
                <w:left w:val="none" w:sz="0" w:space="0" w:color="auto"/>
                <w:bottom w:val="none" w:sz="0" w:space="0" w:color="auto"/>
                <w:right w:val="none" w:sz="0" w:space="0" w:color="auto"/>
              </w:divBdr>
            </w:div>
          </w:divsChild>
        </w:div>
        <w:div w:id="1794864099">
          <w:marLeft w:val="0"/>
          <w:marRight w:val="0"/>
          <w:marTop w:val="0"/>
          <w:marBottom w:val="0"/>
          <w:divBdr>
            <w:top w:val="none" w:sz="0" w:space="0" w:color="auto"/>
            <w:left w:val="none" w:sz="0" w:space="0" w:color="auto"/>
            <w:bottom w:val="none" w:sz="0" w:space="0" w:color="auto"/>
            <w:right w:val="none" w:sz="0" w:space="0" w:color="auto"/>
          </w:divBdr>
          <w:divsChild>
            <w:div w:id="50005145">
              <w:marLeft w:val="0"/>
              <w:marRight w:val="0"/>
              <w:marTop w:val="0"/>
              <w:marBottom w:val="0"/>
              <w:divBdr>
                <w:top w:val="none" w:sz="0" w:space="0" w:color="auto"/>
                <w:left w:val="none" w:sz="0" w:space="0" w:color="auto"/>
                <w:bottom w:val="none" w:sz="0" w:space="0" w:color="auto"/>
                <w:right w:val="none" w:sz="0" w:space="0" w:color="auto"/>
              </w:divBdr>
            </w:div>
            <w:div w:id="1373728205">
              <w:marLeft w:val="0"/>
              <w:marRight w:val="0"/>
              <w:marTop w:val="0"/>
              <w:marBottom w:val="0"/>
              <w:divBdr>
                <w:top w:val="none" w:sz="0" w:space="0" w:color="auto"/>
                <w:left w:val="none" w:sz="0" w:space="0" w:color="auto"/>
                <w:bottom w:val="none" w:sz="0" w:space="0" w:color="auto"/>
                <w:right w:val="none" w:sz="0" w:space="0" w:color="auto"/>
              </w:divBdr>
            </w:div>
          </w:divsChild>
        </w:div>
        <w:div w:id="1881823758">
          <w:marLeft w:val="0"/>
          <w:marRight w:val="0"/>
          <w:marTop w:val="0"/>
          <w:marBottom w:val="0"/>
          <w:divBdr>
            <w:top w:val="none" w:sz="0" w:space="0" w:color="auto"/>
            <w:left w:val="none" w:sz="0" w:space="0" w:color="auto"/>
            <w:bottom w:val="none" w:sz="0" w:space="0" w:color="auto"/>
            <w:right w:val="none" w:sz="0" w:space="0" w:color="auto"/>
          </w:divBdr>
          <w:divsChild>
            <w:div w:id="1403943791">
              <w:marLeft w:val="0"/>
              <w:marRight w:val="0"/>
              <w:marTop w:val="0"/>
              <w:marBottom w:val="0"/>
              <w:divBdr>
                <w:top w:val="none" w:sz="0" w:space="0" w:color="auto"/>
                <w:left w:val="none" w:sz="0" w:space="0" w:color="auto"/>
                <w:bottom w:val="none" w:sz="0" w:space="0" w:color="auto"/>
                <w:right w:val="none" w:sz="0" w:space="0" w:color="auto"/>
              </w:divBdr>
            </w:div>
          </w:divsChild>
        </w:div>
        <w:div w:id="2007975198">
          <w:marLeft w:val="0"/>
          <w:marRight w:val="0"/>
          <w:marTop w:val="0"/>
          <w:marBottom w:val="0"/>
          <w:divBdr>
            <w:top w:val="none" w:sz="0" w:space="0" w:color="auto"/>
            <w:left w:val="none" w:sz="0" w:space="0" w:color="auto"/>
            <w:bottom w:val="none" w:sz="0" w:space="0" w:color="auto"/>
            <w:right w:val="none" w:sz="0" w:space="0" w:color="auto"/>
          </w:divBdr>
          <w:divsChild>
            <w:div w:id="1086000045">
              <w:marLeft w:val="0"/>
              <w:marRight w:val="0"/>
              <w:marTop w:val="0"/>
              <w:marBottom w:val="0"/>
              <w:divBdr>
                <w:top w:val="none" w:sz="0" w:space="0" w:color="auto"/>
                <w:left w:val="none" w:sz="0" w:space="0" w:color="auto"/>
                <w:bottom w:val="none" w:sz="0" w:space="0" w:color="auto"/>
                <w:right w:val="none" w:sz="0" w:space="0" w:color="auto"/>
              </w:divBdr>
            </w:div>
            <w:div w:id="1691251008">
              <w:marLeft w:val="0"/>
              <w:marRight w:val="0"/>
              <w:marTop w:val="0"/>
              <w:marBottom w:val="0"/>
              <w:divBdr>
                <w:top w:val="none" w:sz="0" w:space="0" w:color="auto"/>
                <w:left w:val="none" w:sz="0" w:space="0" w:color="auto"/>
                <w:bottom w:val="none" w:sz="0" w:space="0" w:color="auto"/>
                <w:right w:val="none" w:sz="0" w:space="0" w:color="auto"/>
              </w:divBdr>
            </w:div>
          </w:divsChild>
        </w:div>
        <w:div w:id="2029284267">
          <w:marLeft w:val="0"/>
          <w:marRight w:val="0"/>
          <w:marTop w:val="0"/>
          <w:marBottom w:val="0"/>
          <w:divBdr>
            <w:top w:val="none" w:sz="0" w:space="0" w:color="auto"/>
            <w:left w:val="none" w:sz="0" w:space="0" w:color="auto"/>
            <w:bottom w:val="none" w:sz="0" w:space="0" w:color="auto"/>
            <w:right w:val="none" w:sz="0" w:space="0" w:color="auto"/>
          </w:divBdr>
          <w:divsChild>
            <w:div w:id="314191109">
              <w:marLeft w:val="0"/>
              <w:marRight w:val="0"/>
              <w:marTop w:val="0"/>
              <w:marBottom w:val="0"/>
              <w:divBdr>
                <w:top w:val="none" w:sz="0" w:space="0" w:color="auto"/>
                <w:left w:val="none" w:sz="0" w:space="0" w:color="auto"/>
                <w:bottom w:val="none" w:sz="0" w:space="0" w:color="auto"/>
                <w:right w:val="none" w:sz="0" w:space="0" w:color="auto"/>
              </w:divBdr>
            </w:div>
            <w:div w:id="95244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160589">
      <w:bodyDiv w:val="1"/>
      <w:marLeft w:val="0"/>
      <w:marRight w:val="0"/>
      <w:marTop w:val="0"/>
      <w:marBottom w:val="0"/>
      <w:divBdr>
        <w:top w:val="none" w:sz="0" w:space="0" w:color="auto"/>
        <w:left w:val="none" w:sz="0" w:space="0" w:color="auto"/>
        <w:bottom w:val="none" w:sz="0" w:space="0" w:color="auto"/>
        <w:right w:val="none" w:sz="0" w:space="0" w:color="auto"/>
      </w:divBdr>
      <w:divsChild>
        <w:div w:id="715663616">
          <w:marLeft w:val="0"/>
          <w:marRight w:val="0"/>
          <w:marTop w:val="0"/>
          <w:marBottom w:val="0"/>
          <w:divBdr>
            <w:top w:val="none" w:sz="0" w:space="0" w:color="auto"/>
            <w:left w:val="none" w:sz="0" w:space="0" w:color="auto"/>
            <w:bottom w:val="none" w:sz="0" w:space="0" w:color="auto"/>
            <w:right w:val="none" w:sz="0" w:space="0" w:color="auto"/>
          </w:divBdr>
        </w:div>
        <w:div w:id="1372800505">
          <w:marLeft w:val="0"/>
          <w:marRight w:val="0"/>
          <w:marTop w:val="0"/>
          <w:marBottom w:val="0"/>
          <w:divBdr>
            <w:top w:val="none" w:sz="0" w:space="0" w:color="auto"/>
            <w:left w:val="none" w:sz="0" w:space="0" w:color="auto"/>
            <w:bottom w:val="none" w:sz="0" w:space="0" w:color="auto"/>
            <w:right w:val="none" w:sz="0" w:space="0" w:color="auto"/>
          </w:divBdr>
        </w:div>
        <w:div w:id="1772622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V:\EMPLOYEE%20RESOURCING\Recruitment\Job%20Descriptions\Blank%20Standards\J%20D%20Gen%20with%20L%201%20P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9866D00CDB0D47A097F86ACD127274" ma:contentTypeVersion="4" ma:contentTypeDescription="Create a new document." ma:contentTypeScope="" ma:versionID="d4d62f6b5fb1152fb63e7c3f16a30586">
  <xsd:schema xmlns:xsd="http://www.w3.org/2001/XMLSchema" xmlns:xs="http://www.w3.org/2001/XMLSchema" xmlns:p="http://schemas.microsoft.com/office/2006/metadata/properties" xmlns:ns2="659e9c7e-022f-4a58-962d-846a3cee0dcc" targetNamespace="http://schemas.microsoft.com/office/2006/metadata/properties" ma:root="true" ma:fieldsID="fc4907581a7072238dcb03748b721ef2" ns2:_="">
    <xsd:import namespace="659e9c7e-022f-4a58-962d-846a3cee0d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e9c7e-022f-4a58-962d-846a3cee0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33C62-604C-4891-A12A-449A1A71C7ED}">
  <ds:schemaRefs>
    <ds:schemaRef ds:uri="http://schemas.microsoft.com/sharepoint/v3/contenttype/forms"/>
  </ds:schemaRefs>
</ds:datastoreItem>
</file>

<file path=customXml/itemProps2.xml><?xml version="1.0" encoding="utf-8"?>
<ds:datastoreItem xmlns:ds="http://schemas.openxmlformats.org/officeDocument/2006/customXml" ds:itemID="{78B0945D-2076-49C7-A6C0-4C7C9E5385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e9c7e-022f-4a58-962d-846a3cee0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80F24B-5260-4253-8206-3548E1A0594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 D Gen with L 1 PS1</Template>
  <TotalTime>2</TotalTime>
  <Pages>7</Pages>
  <Words>1639</Words>
  <Characters>10448</Characters>
  <Application>Microsoft Office Word</Application>
  <DocSecurity>0</DocSecurity>
  <Lines>87</Lines>
  <Paragraphs>24</Paragraphs>
  <ScaleCrop>false</ScaleCrop>
  <Company>CBC</Company>
  <LinksUpToDate>false</LinksUpToDate>
  <CharactersWithSpaces>12063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dc:title>
  <dc:subject>JOB DESCRIPTION FROM 09/98</dc:subject>
  <dc:creator>Moira Rigby</dc:creator>
  <cp:keywords/>
  <cp:lastModifiedBy>Cordingley, Olivia</cp:lastModifiedBy>
  <cp:revision>2</cp:revision>
  <cp:lastPrinted>2011-03-24T16:50:00Z</cp:lastPrinted>
  <dcterms:created xsi:type="dcterms:W3CDTF">2025-11-10T13:32:00Z</dcterms:created>
  <dcterms:modified xsi:type="dcterms:W3CDTF">2025-11-10T13:32:00Z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number">
    <vt:lpwstr>JOBDES2</vt:lpwstr>
  </property>
  <property fmtid="{D5CDD505-2E9C-101B-9397-08002B2CF9AE}" pid="3" name="ContentTypeId">
    <vt:lpwstr>0x010100A99866D00CDB0D47A097F86ACD127274</vt:lpwstr>
  </property>
</Properties>
</file>