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4043" w14:textId="71C41410" w:rsidR="00790DE8" w:rsidRPr="00952B91" w:rsidRDefault="002B6AFC" w:rsidP="00952B91">
      <w:pPr>
        <w:jc w:val="both"/>
        <w:rPr>
          <w:rFonts w:ascii="Arial" w:hAnsi="Arial" w:cs="Arial"/>
          <w:sz w:val="21"/>
          <w:szCs w:val="21"/>
        </w:rPr>
        <w:sectPr w:rsidR="00790DE8" w:rsidRPr="00952B91" w:rsidSect="00CD16EF">
          <w:footerReference w:type="even" r:id="rId7"/>
          <w:footerReference w:type="default" r:id="rId8"/>
          <w:pgSz w:w="11906" w:h="16838"/>
          <w:pgMar w:top="1440" w:right="1440" w:bottom="1440" w:left="1440" w:header="708" w:footer="708" w:gutter="0"/>
          <w:cols w:space="708"/>
          <w:titlePg/>
          <w:docGrid w:linePitch="360"/>
        </w:sectPr>
      </w:pPr>
      <w:r>
        <w:rPr>
          <w:rFonts w:ascii="Arial" w:hAnsi="Arial" w:cs="Arial"/>
          <w:noProof/>
          <w:sz w:val="21"/>
          <w:szCs w:val="21"/>
          <w:lang w:eastAsia="en-GB"/>
        </w:rPr>
        <w:drawing>
          <wp:anchor distT="0" distB="0" distL="114300" distR="114300" simplePos="0" relativeHeight="251659264" behindDoc="1" locked="0" layoutInCell="1" allowOverlap="1" wp14:anchorId="0A429796" wp14:editId="09283B9C">
            <wp:simplePos x="0" y="0"/>
            <wp:positionH relativeFrom="page">
              <wp:align>left</wp:align>
            </wp:positionH>
            <wp:positionV relativeFrom="paragraph">
              <wp:posOffset>-914400</wp:posOffset>
            </wp:positionV>
            <wp:extent cx="7585391" cy="10734284"/>
            <wp:effectExtent l="0" t="0" r="0" b="0"/>
            <wp:wrapNone/>
            <wp:docPr id="699375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75098"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7585391" cy="10734284"/>
                    </a:xfrm>
                    <a:prstGeom prst="rect">
                      <a:avLst/>
                    </a:prstGeom>
                  </pic:spPr>
                </pic:pic>
              </a:graphicData>
            </a:graphic>
            <wp14:sizeRelH relativeFrom="page">
              <wp14:pctWidth>0</wp14:pctWidth>
            </wp14:sizeRelH>
            <wp14:sizeRelV relativeFrom="page">
              <wp14:pctHeight>0</wp14:pctHeight>
            </wp14:sizeRelV>
          </wp:anchor>
        </w:drawing>
      </w:r>
    </w:p>
    <w:p w14:paraId="0414F943" w14:textId="77777777" w:rsidR="009C26B5" w:rsidRPr="00952B91" w:rsidRDefault="009C26B5" w:rsidP="00952B91">
      <w:pPr>
        <w:tabs>
          <w:tab w:val="left" w:pos="-720"/>
        </w:tabs>
        <w:suppressAutoHyphens/>
        <w:jc w:val="both"/>
        <w:rPr>
          <w:rFonts w:ascii="Arial" w:hAnsi="Arial" w:cs="Arial"/>
          <w:color w:val="000000"/>
          <w:spacing w:val="-2"/>
          <w:sz w:val="21"/>
          <w:szCs w:val="21"/>
        </w:rPr>
      </w:pPr>
    </w:p>
    <w:p w14:paraId="33AB2302" w14:textId="77777777" w:rsidR="009C26B5" w:rsidRPr="00952B91" w:rsidRDefault="009C26B5" w:rsidP="00952B91">
      <w:pPr>
        <w:tabs>
          <w:tab w:val="left" w:pos="-720"/>
        </w:tabs>
        <w:suppressAutoHyphens/>
        <w:jc w:val="both"/>
        <w:rPr>
          <w:rFonts w:ascii="Arial" w:hAnsi="Arial" w:cs="Arial"/>
          <w:color w:val="000000"/>
          <w:spacing w:val="-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7143"/>
      </w:tblGrid>
      <w:tr w:rsidR="009C26B5" w:rsidRPr="00952B91" w14:paraId="0E9566E7" w14:textId="77777777" w:rsidTr="009C26B5">
        <w:tc>
          <w:tcPr>
            <w:tcW w:w="2518" w:type="dxa"/>
          </w:tcPr>
          <w:p w14:paraId="476AC8E3" w14:textId="77777777" w:rsidR="009C26B5" w:rsidRPr="00952B91" w:rsidRDefault="009C26B5" w:rsidP="00952B91">
            <w:pPr>
              <w:tabs>
                <w:tab w:val="left" w:pos="-720"/>
              </w:tabs>
              <w:suppressAutoHyphens/>
              <w:spacing w:before="120" w:after="120"/>
              <w:jc w:val="both"/>
              <w:rPr>
                <w:rFonts w:ascii="Arial" w:hAnsi="Arial" w:cs="Arial"/>
                <w:b/>
                <w:spacing w:val="-2"/>
                <w:sz w:val="21"/>
                <w:szCs w:val="21"/>
              </w:rPr>
            </w:pPr>
            <w:r w:rsidRPr="00952B91">
              <w:rPr>
                <w:rFonts w:ascii="Arial" w:hAnsi="Arial" w:cs="Arial"/>
                <w:b/>
                <w:spacing w:val="-2"/>
                <w:sz w:val="21"/>
                <w:szCs w:val="21"/>
              </w:rPr>
              <w:t>POST:</w:t>
            </w:r>
          </w:p>
        </w:tc>
        <w:tc>
          <w:tcPr>
            <w:tcW w:w="7336" w:type="dxa"/>
          </w:tcPr>
          <w:p w14:paraId="66A9790A" w14:textId="0D3BFD31" w:rsidR="009C26B5" w:rsidRPr="00952B91" w:rsidRDefault="00D01224" w:rsidP="00952B91">
            <w:pPr>
              <w:tabs>
                <w:tab w:val="left" w:pos="-720"/>
              </w:tabs>
              <w:suppressAutoHyphens/>
              <w:spacing w:before="120" w:after="120"/>
              <w:jc w:val="both"/>
              <w:rPr>
                <w:rFonts w:ascii="Arial" w:hAnsi="Arial" w:cs="Arial"/>
                <w:color w:val="000000"/>
                <w:spacing w:val="-2"/>
                <w:sz w:val="21"/>
                <w:szCs w:val="21"/>
              </w:rPr>
            </w:pPr>
            <w:r>
              <w:rPr>
                <w:rFonts w:ascii="Arial" w:hAnsi="Arial" w:cs="Arial"/>
                <w:color w:val="000000"/>
                <w:spacing w:val="-2"/>
                <w:sz w:val="21"/>
                <w:szCs w:val="21"/>
              </w:rPr>
              <w:t>Social Work Manager</w:t>
            </w:r>
          </w:p>
        </w:tc>
      </w:tr>
      <w:tr w:rsidR="009C26B5" w:rsidRPr="00952B91" w14:paraId="514F6E11" w14:textId="77777777" w:rsidTr="009C26B5">
        <w:tc>
          <w:tcPr>
            <w:tcW w:w="2518" w:type="dxa"/>
          </w:tcPr>
          <w:p w14:paraId="14995F79" w14:textId="77777777" w:rsidR="009C26B5" w:rsidRPr="00952B91" w:rsidRDefault="009C26B5" w:rsidP="00952B91">
            <w:pPr>
              <w:tabs>
                <w:tab w:val="left" w:pos="-720"/>
              </w:tabs>
              <w:suppressAutoHyphens/>
              <w:spacing w:before="120" w:after="120"/>
              <w:jc w:val="both"/>
              <w:rPr>
                <w:rFonts w:ascii="Arial" w:hAnsi="Arial" w:cs="Arial"/>
                <w:b/>
                <w:spacing w:val="-2"/>
                <w:sz w:val="21"/>
                <w:szCs w:val="21"/>
              </w:rPr>
            </w:pPr>
            <w:r w:rsidRPr="00952B91">
              <w:rPr>
                <w:rFonts w:ascii="Arial" w:hAnsi="Arial" w:cs="Arial"/>
                <w:b/>
                <w:spacing w:val="-2"/>
                <w:sz w:val="21"/>
                <w:szCs w:val="21"/>
              </w:rPr>
              <w:t>LOCATION:</w:t>
            </w:r>
          </w:p>
        </w:tc>
        <w:tc>
          <w:tcPr>
            <w:tcW w:w="7336" w:type="dxa"/>
          </w:tcPr>
          <w:p w14:paraId="5AF0573C" w14:textId="77777777" w:rsidR="009C26B5" w:rsidRPr="00952B91" w:rsidRDefault="009C26B5" w:rsidP="00952B91">
            <w:pPr>
              <w:tabs>
                <w:tab w:val="left" w:pos="-720"/>
              </w:tabs>
              <w:suppressAutoHyphens/>
              <w:spacing w:before="120" w:after="120"/>
              <w:jc w:val="both"/>
              <w:rPr>
                <w:rFonts w:ascii="Arial" w:hAnsi="Arial" w:cs="Arial"/>
                <w:color w:val="000000"/>
                <w:spacing w:val="-2"/>
                <w:sz w:val="21"/>
                <w:szCs w:val="21"/>
              </w:rPr>
            </w:pPr>
            <w:r w:rsidRPr="00952B91">
              <w:rPr>
                <w:rFonts w:ascii="Arial" w:hAnsi="Arial" w:cs="Arial"/>
                <w:color w:val="000000"/>
                <w:spacing w:val="-2"/>
                <w:sz w:val="21"/>
                <w:szCs w:val="21"/>
              </w:rPr>
              <w:t>Agile Worker based across North East Lincolnshire</w:t>
            </w:r>
          </w:p>
        </w:tc>
      </w:tr>
      <w:tr w:rsidR="009C26B5" w:rsidRPr="00952B91" w14:paraId="5573B46A" w14:textId="77777777" w:rsidTr="00952B91">
        <w:tc>
          <w:tcPr>
            <w:tcW w:w="2518" w:type="dxa"/>
          </w:tcPr>
          <w:p w14:paraId="6F3E50C6" w14:textId="77777777" w:rsidR="009C26B5" w:rsidRPr="00952B91" w:rsidRDefault="009C26B5" w:rsidP="00952B91">
            <w:pPr>
              <w:tabs>
                <w:tab w:val="left" w:pos="-720"/>
              </w:tabs>
              <w:suppressAutoHyphens/>
              <w:spacing w:before="120" w:after="120"/>
              <w:jc w:val="both"/>
              <w:rPr>
                <w:rFonts w:ascii="Arial" w:hAnsi="Arial" w:cs="Arial"/>
                <w:b/>
                <w:spacing w:val="-2"/>
                <w:sz w:val="21"/>
                <w:szCs w:val="21"/>
              </w:rPr>
            </w:pPr>
            <w:r w:rsidRPr="00952B91">
              <w:rPr>
                <w:rFonts w:ascii="Arial" w:hAnsi="Arial" w:cs="Arial"/>
                <w:b/>
                <w:spacing w:val="-2"/>
                <w:sz w:val="21"/>
                <w:szCs w:val="21"/>
              </w:rPr>
              <w:t>REPORTING TO:</w:t>
            </w:r>
          </w:p>
        </w:tc>
        <w:tc>
          <w:tcPr>
            <w:tcW w:w="7336" w:type="dxa"/>
          </w:tcPr>
          <w:p w14:paraId="44ADAA86" w14:textId="01A72396" w:rsidR="009C26B5" w:rsidRPr="00952B91" w:rsidRDefault="009C26B5" w:rsidP="00952B91">
            <w:pPr>
              <w:tabs>
                <w:tab w:val="left" w:pos="-720"/>
              </w:tabs>
              <w:suppressAutoHyphens/>
              <w:spacing w:before="120" w:after="120"/>
              <w:jc w:val="both"/>
              <w:rPr>
                <w:rFonts w:ascii="Arial" w:hAnsi="Arial" w:cs="Arial"/>
                <w:color w:val="000000"/>
                <w:spacing w:val="-2"/>
                <w:sz w:val="21"/>
                <w:szCs w:val="21"/>
              </w:rPr>
            </w:pPr>
            <w:r w:rsidRPr="00952B91">
              <w:rPr>
                <w:rFonts w:ascii="Arial" w:hAnsi="Arial" w:cs="Arial"/>
                <w:color w:val="000000"/>
                <w:spacing w:val="-2"/>
                <w:sz w:val="21"/>
                <w:szCs w:val="21"/>
              </w:rPr>
              <w:t xml:space="preserve">Head of </w:t>
            </w:r>
            <w:r w:rsidR="00D01224">
              <w:rPr>
                <w:rFonts w:ascii="Arial" w:hAnsi="Arial" w:cs="Arial"/>
                <w:color w:val="000000"/>
                <w:spacing w:val="-2"/>
                <w:sz w:val="21"/>
                <w:szCs w:val="21"/>
              </w:rPr>
              <w:t>Service (Practice)</w:t>
            </w:r>
          </w:p>
        </w:tc>
      </w:tr>
      <w:tr w:rsidR="009C26B5" w:rsidRPr="00952B91" w14:paraId="4876E0BE" w14:textId="77777777" w:rsidTr="00952B91">
        <w:tc>
          <w:tcPr>
            <w:tcW w:w="2518" w:type="dxa"/>
            <w:tcBorders>
              <w:bottom w:val="single" w:sz="4" w:space="0" w:color="auto"/>
            </w:tcBorders>
          </w:tcPr>
          <w:p w14:paraId="52DD2943" w14:textId="77777777" w:rsidR="009C26B5" w:rsidRPr="00952B91" w:rsidRDefault="009C26B5" w:rsidP="00952B91">
            <w:pPr>
              <w:tabs>
                <w:tab w:val="left" w:pos="-720"/>
              </w:tabs>
              <w:suppressAutoHyphens/>
              <w:spacing w:before="120" w:after="120"/>
              <w:jc w:val="both"/>
              <w:rPr>
                <w:rFonts w:ascii="Arial" w:hAnsi="Arial" w:cs="Arial"/>
                <w:b/>
                <w:spacing w:val="-2"/>
                <w:sz w:val="21"/>
                <w:szCs w:val="21"/>
              </w:rPr>
            </w:pPr>
            <w:r w:rsidRPr="00952B91">
              <w:rPr>
                <w:rFonts w:ascii="Arial" w:hAnsi="Arial" w:cs="Arial"/>
                <w:b/>
                <w:spacing w:val="-2"/>
                <w:sz w:val="21"/>
                <w:szCs w:val="21"/>
              </w:rPr>
              <w:t>ACCOUNTABLE TO:</w:t>
            </w:r>
          </w:p>
        </w:tc>
        <w:tc>
          <w:tcPr>
            <w:tcW w:w="7336" w:type="dxa"/>
            <w:tcBorders>
              <w:bottom w:val="single" w:sz="4" w:space="0" w:color="auto"/>
            </w:tcBorders>
          </w:tcPr>
          <w:p w14:paraId="0984D89E" w14:textId="77777777" w:rsidR="009C26B5" w:rsidRPr="00952B91" w:rsidRDefault="009C26B5" w:rsidP="00952B91">
            <w:pPr>
              <w:tabs>
                <w:tab w:val="left" w:pos="-720"/>
              </w:tabs>
              <w:suppressAutoHyphens/>
              <w:spacing w:before="120" w:after="120"/>
              <w:jc w:val="both"/>
              <w:rPr>
                <w:rFonts w:ascii="Arial" w:hAnsi="Arial" w:cs="Arial"/>
                <w:color w:val="000000"/>
                <w:spacing w:val="-2"/>
                <w:sz w:val="21"/>
                <w:szCs w:val="21"/>
              </w:rPr>
            </w:pPr>
            <w:r w:rsidRPr="00952B91">
              <w:rPr>
                <w:rFonts w:ascii="Arial" w:hAnsi="Arial" w:cs="Arial"/>
                <w:color w:val="000000"/>
                <w:spacing w:val="-2"/>
                <w:sz w:val="21"/>
                <w:szCs w:val="21"/>
              </w:rPr>
              <w:t>Chief Executive</w:t>
            </w:r>
          </w:p>
        </w:tc>
      </w:tr>
    </w:tbl>
    <w:p w14:paraId="1398AD78" w14:textId="77777777" w:rsidR="009C26B5" w:rsidRDefault="009C26B5" w:rsidP="00952B91">
      <w:pPr>
        <w:tabs>
          <w:tab w:val="left" w:pos="-720"/>
        </w:tabs>
        <w:suppressAutoHyphens/>
        <w:jc w:val="both"/>
        <w:rPr>
          <w:rFonts w:ascii="Arial" w:hAnsi="Arial" w:cs="Arial"/>
          <w:color w:val="000000"/>
          <w:spacing w:val="-2"/>
          <w:sz w:val="21"/>
          <w:szCs w:val="21"/>
        </w:rPr>
      </w:pPr>
    </w:p>
    <w:p w14:paraId="4C95A020" w14:textId="77777777" w:rsidR="00D01224" w:rsidRDefault="00D01224" w:rsidP="00952B91">
      <w:pPr>
        <w:tabs>
          <w:tab w:val="left" w:pos="-720"/>
        </w:tabs>
        <w:suppressAutoHyphens/>
        <w:jc w:val="both"/>
        <w:rPr>
          <w:rFonts w:ascii="Arial" w:hAnsi="Arial" w:cs="Arial"/>
          <w:color w:val="000000"/>
          <w:spacing w:val="-2"/>
          <w:sz w:val="21"/>
          <w:szCs w:val="21"/>
        </w:rPr>
      </w:pPr>
    </w:p>
    <w:p w14:paraId="0610A9E2" w14:textId="7ACC85D5" w:rsidR="00D01224" w:rsidRPr="00273784" w:rsidRDefault="00D01224" w:rsidP="00952B91">
      <w:pPr>
        <w:tabs>
          <w:tab w:val="left" w:pos="-720"/>
        </w:tabs>
        <w:suppressAutoHyphens/>
        <w:jc w:val="both"/>
        <w:rPr>
          <w:rFonts w:ascii="Arial" w:hAnsi="Arial" w:cs="Arial"/>
          <w:b/>
          <w:bCs/>
          <w:color w:val="000000"/>
          <w:spacing w:val="-2"/>
          <w:sz w:val="21"/>
          <w:szCs w:val="21"/>
          <w:u w:val="single"/>
        </w:rPr>
      </w:pPr>
      <w:r w:rsidRPr="00273784">
        <w:rPr>
          <w:rFonts w:ascii="Arial" w:hAnsi="Arial" w:cs="Arial"/>
          <w:b/>
          <w:bCs/>
          <w:color w:val="000000"/>
          <w:spacing w:val="-2"/>
          <w:sz w:val="21"/>
          <w:szCs w:val="21"/>
          <w:u w:val="single"/>
        </w:rPr>
        <w:t>KEY AREAS OF RESPONSIBILITY</w:t>
      </w:r>
    </w:p>
    <w:p w14:paraId="45BD98AC" w14:textId="77777777" w:rsidR="00D01224" w:rsidRDefault="00D01224" w:rsidP="00952B91">
      <w:pPr>
        <w:tabs>
          <w:tab w:val="left" w:pos="-720"/>
        </w:tabs>
        <w:suppressAutoHyphens/>
        <w:jc w:val="both"/>
        <w:rPr>
          <w:rFonts w:ascii="Arial" w:hAnsi="Arial" w:cs="Arial"/>
          <w:color w:val="000000"/>
          <w:spacing w:val="-2"/>
          <w:sz w:val="21"/>
          <w:szCs w:val="21"/>
        </w:rPr>
      </w:pPr>
    </w:p>
    <w:p w14:paraId="593D3F92" w14:textId="05EE24BB" w:rsidR="00D01224" w:rsidRDefault="001C20C8" w:rsidP="00D0122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Pr>
          <w:rFonts w:ascii="Arial" w:hAnsi="Arial" w:cs="Arial"/>
          <w:color w:val="000000"/>
          <w:spacing w:val="-2"/>
          <w:sz w:val="21"/>
          <w:szCs w:val="21"/>
        </w:rPr>
        <w:t>Responsible for the management of the</w:t>
      </w:r>
      <w:r w:rsidR="00D01224">
        <w:rPr>
          <w:rFonts w:ascii="Arial" w:hAnsi="Arial" w:cs="Arial"/>
          <w:color w:val="000000"/>
          <w:spacing w:val="-2"/>
          <w:sz w:val="21"/>
          <w:szCs w:val="21"/>
        </w:rPr>
        <w:t xml:space="preserve"> day to day running of the operational social work functions within Focus.</w:t>
      </w:r>
    </w:p>
    <w:p w14:paraId="607680D3" w14:textId="589FD74F" w:rsidR="00D01224" w:rsidRDefault="00D01224" w:rsidP="00D0122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Pr>
          <w:rFonts w:ascii="Arial" w:hAnsi="Arial" w:cs="Arial"/>
          <w:color w:val="000000"/>
          <w:spacing w:val="-2"/>
          <w:sz w:val="21"/>
          <w:szCs w:val="21"/>
        </w:rPr>
        <w:t>Instil a positive culture whilst providing inspirational leadership to the social work function and the wider organisation.</w:t>
      </w:r>
    </w:p>
    <w:p w14:paraId="6A776B77" w14:textId="0713CA45" w:rsidR="00D01224" w:rsidRDefault="00D01224" w:rsidP="00D0122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Pr>
          <w:rFonts w:ascii="Arial" w:hAnsi="Arial" w:cs="Arial"/>
          <w:color w:val="000000"/>
          <w:spacing w:val="-2"/>
          <w:sz w:val="21"/>
          <w:szCs w:val="21"/>
        </w:rPr>
        <w:t>Manage a small caseload of complex cases and lead of court work / cases for Focus, this will include preparation of reports and attending court as and when required.</w:t>
      </w:r>
    </w:p>
    <w:p w14:paraId="4859DA1C" w14:textId="77777777" w:rsidR="00273784" w:rsidRPr="00273784" w:rsidRDefault="00273784" w:rsidP="0027378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sidRPr="00952B91">
        <w:rPr>
          <w:rFonts w:ascii="Arial" w:hAnsi="Arial" w:cs="Arial"/>
          <w:spacing w:val="-2"/>
          <w:sz w:val="21"/>
          <w:szCs w:val="21"/>
        </w:rPr>
        <w:t>Deputise for the Head of Service</w:t>
      </w:r>
      <w:r>
        <w:rPr>
          <w:rFonts w:ascii="Arial" w:hAnsi="Arial" w:cs="Arial"/>
          <w:spacing w:val="-2"/>
          <w:sz w:val="21"/>
          <w:szCs w:val="21"/>
        </w:rPr>
        <w:t>, in a variety of situations, as appropriate</w:t>
      </w:r>
      <w:r w:rsidRPr="00952B91">
        <w:rPr>
          <w:rFonts w:ascii="Arial" w:hAnsi="Arial" w:cs="Arial"/>
          <w:spacing w:val="-2"/>
          <w:sz w:val="21"/>
          <w:szCs w:val="21"/>
        </w:rPr>
        <w:t>.</w:t>
      </w:r>
    </w:p>
    <w:p w14:paraId="20E64852" w14:textId="7B8CC7CA" w:rsidR="00273784" w:rsidRPr="00273784" w:rsidRDefault="00273784" w:rsidP="00273784">
      <w:pPr>
        <w:pStyle w:val="ListParagraph"/>
        <w:numPr>
          <w:ilvl w:val="0"/>
          <w:numId w:val="13"/>
        </w:numPr>
        <w:tabs>
          <w:tab w:val="left" w:pos="-720"/>
        </w:tabs>
        <w:suppressAutoHyphens/>
        <w:ind w:left="426" w:hanging="426"/>
        <w:jc w:val="both"/>
        <w:rPr>
          <w:rFonts w:ascii="Arial" w:hAnsi="Arial" w:cs="Arial"/>
          <w:color w:val="000000"/>
          <w:spacing w:val="-2"/>
          <w:sz w:val="21"/>
          <w:szCs w:val="21"/>
        </w:rPr>
      </w:pPr>
      <w:r w:rsidRPr="00273784">
        <w:rPr>
          <w:rFonts w:ascii="Arial" w:hAnsi="Arial" w:cs="Arial"/>
          <w:spacing w:val="-2"/>
          <w:sz w:val="21"/>
          <w:szCs w:val="21"/>
        </w:rPr>
        <w:t xml:space="preserve">Act as the Lead for focus on specific areas of work, being actively involved in project groups and ensuring feedback is shared with </w:t>
      </w:r>
      <w:r>
        <w:rPr>
          <w:rFonts w:ascii="Arial" w:hAnsi="Arial" w:cs="Arial"/>
          <w:spacing w:val="-2"/>
          <w:sz w:val="21"/>
          <w:szCs w:val="21"/>
        </w:rPr>
        <w:t>Social Work Manager</w:t>
      </w:r>
      <w:r w:rsidRPr="00273784">
        <w:rPr>
          <w:rFonts w:ascii="Arial" w:hAnsi="Arial" w:cs="Arial"/>
          <w:spacing w:val="-2"/>
          <w:sz w:val="21"/>
          <w:szCs w:val="21"/>
        </w:rPr>
        <w:t xml:space="preserve"> colleagues and the wider organisation as appropriate.</w:t>
      </w:r>
    </w:p>
    <w:p w14:paraId="0AF782BE" w14:textId="77777777" w:rsidR="00D01224" w:rsidRDefault="00D01224" w:rsidP="00952B91">
      <w:pPr>
        <w:tabs>
          <w:tab w:val="left" w:pos="-720"/>
        </w:tabs>
        <w:suppressAutoHyphens/>
        <w:jc w:val="both"/>
        <w:rPr>
          <w:rFonts w:ascii="Arial" w:hAnsi="Arial" w:cs="Arial"/>
          <w:color w:val="000000"/>
          <w:spacing w:val="-2"/>
          <w:sz w:val="21"/>
          <w:szCs w:val="21"/>
        </w:rPr>
      </w:pPr>
    </w:p>
    <w:p w14:paraId="6D2DD42D" w14:textId="77777777" w:rsidR="00D01224" w:rsidRPr="00952B91" w:rsidRDefault="00D01224" w:rsidP="00952B91">
      <w:pPr>
        <w:tabs>
          <w:tab w:val="left" w:pos="-720"/>
        </w:tabs>
        <w:suppressAutoHyphens/>
        <w:jc w:val="both"/>
        <w:rPr>
          <w:rFonts w:ascii="Arial" w:hAnsi="Arial" w:cs="Arial"/>
          <w:color w:val="000000"/>
          <w:spacing w:val="-2"/>
          <w:sz w:val="21"/>
          <w:szCs w:val="21"/>
        </w:rPr>
      </w:pPr>
    </w:p>
    <w:p w14:paraId="67BF70E4" w14:textId="77777777" w:rsidR="009C26B5" w:rsidRPr="00952B91" w:rsidRDefault="009C26B5" w:rsidP="00952B91">
      <w:pPr>
        <w:jc w:val="both"/>
        <w:rPr>
          <w:rFonts w:ascii="Arial" w:hAnsi="Arial" w:cs="Arial"/>
          <w:b/>
          <w:sz w:val="21"/>
          <w:szCs w:val="21"/>
        </w:rPr>
      </w:pPr>
      <w:r w:rsidRPr="00952B91">
        <w:rPr>
          <w:rFonts w:ascii="Arial" w:hAnsi="Arial" w:cs="Arial"/>
          <w:b/>
          <w:sz w:val="21"/>
          <w:szCs w:val="21"/>
        </w:rPr>
        <w:t>PRINCIPAL DUTIES &amp; REPONSIBILITES</w:t>
      </w:r>
    </w:p>
    <w:p w14:paraId="739F16BE" w14:textId="77777777" w:rsidR="00273784" w:rsidRDefault="00273784" w:rsidP="00D16ED4">
      <w:pPr>
        <w:jc w:val="both"/>
        <w:rPr>
          <w:rFonts w:ascii="Arial" w:hAnsi="Arial" w:cs="Arial"/>
          <w:sz w:val="21"/>
          <w:szCs w:val="21"/>
          <w:u w:val="single"/>
        </w:rPr>
      </w:pPr>
    </w:p>
    <w:p w14:paraId="033E2BED" w14:textId="58F2BF3B" w:rsidR="00D16ED4" w:rsidRPr="0090098B" w:rsidRDefault="00273784" w:rsidP="00D16ED4">
      <w:pPr>
        <w:jc w:val="both"/>
        <w:rPr>
          <w:rFonts w:ascii="Arial" w:hAnsi="Arial" w:cs="Arial"/>
          <w:sz w:val="21"/>
          <w:szCs w:val="21"/>
          <w:u w:val="single"/>
        </w:rPr>
      </w:pPr>
      <w:r>
        <w:rPr>
          <w:rFonts w:ascii="Arial" w:hAnsi="Arial" w:cs="Arial"/>
          <w:sz w:val="21"/>
          <w:szCs w:val="21"/>
          <w:u w:val="single"/>
        </w:rPr>
        <w:t>Leadership</w:t>
      </w:r>
    </w:p>
    <w:p w14:paraId="0327E736" w14:textId="77777777" w:rsidR="00D16ED4" w:rsidRDefault="00D16ED4" w:rsidP="00D16ED4">
      <w:pPr>
        <w:jc w:val="both"/>
        <w:rPr>
          <w:rFonts w:ascii="Arial" w:hAnsi="Arial" w:cs="Arial"/>
          <w:sz w:val="21"/>
          <w:szCs w:val="21"/>
        </w:rPr>
      </w:pPr>
    </w:p>
    <w:p w14:paraId="03E330F3" w14:textId="0EA47CA4"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Provide both strategic and day to day leadership to a team of Social Work Practitioners and Social Work Co-ordinators</w:t>
      </w:r>
      <w:r w:rsidR="002B6AFC">
        <w:rPr>
          <w:rFonts w:ascii="Arial" w:hAnsi="Arial" w:cs="Arial"/>
          <w:spacing w:val="-2"/>
          <w:sz w:val="21"/>
          <w:szCs w:val="21"/>
        </w:rPr>
        <w:t>,</w:t>
      </w:r>
      <w:r w:rsidRPr="00952B91">
        <w:rPr>
          <w:rFonts w:ascii="Arial" w:hAnsi="Arial" w:cs="Arial"/>
          <w:spacing w:val="-2"/>
          <w:sz w:val="21"/>
          <w:szCs w:val="21"/>
        </w:rPr>
        <w:t xml:space="preserve"> </w:t>
      </w:r>
      <w:proofErr w:type="gramStart"/>
      <w:r w:rsidRPr="00952B91">
        <w:rPr>
          <w:rFonts w:ascii="Arial" w:hAnsi="Arial" w:cs="Arial"/>
          <w:spacing w:val="-2"/>
          <w:sz w:val="21"/>
          <w:szCs w:val="21"/>
        </w:rPr>
        <w:t>and also</w:t>
      </w:r>
      <w:proofErr w:type="gramEnd"/>
      <w:r w:rsidRPr="00952B91">
        <w:rPr>
          <w:rFonts w:ascii="Arial" w:hAnsi="Arial" w:cs="Arial"/>
          <w:spacing w:val="-2"/>
          <w:sz w:val="21"/>
          <w:szCs w:val="21"/>
        </w:rPr>
        <w:t xml:space="preserve"> to the wider organisation.</w:t>
      </w:r>
    </w:p>
    <w:p w14:paraId="3DD97C98"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Continually manage the performance of staff and undertake monitoring, improvement plans and formal capability processes as required; this could include attending and presenting at disciplinary hearings.</w:t>
      </w:r>
    </w:p>
    <w:p w14:paraId="5B8DB466"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 xml:space="preserve">Continually develop staff in line with the KSS and the Professional Capabilities Framework (PCF) for Social Work. </w:t>
      </w:r>
    </w:p>
    <w:p w14:paraId="664E9D72"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To be involved in the recruitment of new staff; developing recruitment paperwork such as adverts as well as partaking in interviews, group discussions and skills tests.</w:t>
      </w:r>
    </w:p>
    <w:p w14:paraId="70FB09EF"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 xml:space="preserve">Plan, oversee and lead on </w:t>
      </w:r>
      <w:r>
        <w:rPr>
          <w:rFonts w:ascii="Arial" w:hAnsi="Arial" w:cs="Arial"/>
          <w:spacing w:val="-2"/>
          <w:sz w:val="21"/>
          <w:szCs w:val="21"/>
        </w:rPr>
        <w:t xml:space="preserve">onboarding of new </w:t>
      </w:r>
      <w:r w:rsidRPr="00952B91">
        <w:rPr>
          <w:rFonts w:ascii="Arial" w:hAnsi="Arial" w:cs="Arial"/>
          <w:spacing w:val="-2"/>
          <w:sz w:val="21"/>
          <w:szCs w:val="21"/>
        </w:rPr>
        <w:t xml:space="preserve">staff, provide mentorship for students </w:t>
      </w:r>
    </w:p>
    <w:p w14:paraId="69B908C3" w14:textId="77777777" w:rsidR="00273784" w:rsidRDefault="00273784" w:rsidP="001C20C8">
      <w:pPr>
        <w:numPr>
          <w:ilvl w:val="0"/>
          <w:numId w:val="3"/>
        </w:numPr>
        <w:tabs>
          <w:tab w:val="left" w:pos="-720"/>
        </w:tabs>
        <w:suppressAutoHyphens/>
        <w:ind w:left="426" w:hanging="426"/>
        <w:jc w:val="both"/>
        <w:rPr>
          <w:rFonts w:ascii="Arial" w:hAnsi="Arial" w:cs="Arial"/>
          <w:spacing w:val="-2"/>
          <w:sz w:val="21"/>
          <w:szCs w:val="21"/>
        </w:rPr>
      </w:pPr>
      <w:r>
        <w:rPr>
          <w:rFonts w:ascii="Arial" w:hAnsi="Arial" w:cs="Arial"/>
          <w:spacing w:val="-2"/>
          <w:sz w:val="21"/>
          <w:szCs w:val="21"/>
        </w:rPr>
        <w:t xml:space="preserve">Allocation of work, management of resources and capacity planning across the teams.  </w:t>
      </w:r>
    </w:p>
    <w:p w14:paraId="7A921341"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Authorise service requests from staff via the Adult Social Care database (</w:t>
      </w:r>
      <w:proofErr w:type="spellStart"/>
      <w:r w:rsidRPr="00952B91">
        <w:rPr>
          <w:rFonts w:ascii="Arial" w:hAnsi="Arial" w:cs="Arial"/>
          <w:spacing w:val="-2"/>
          <w:sz w:val="21"/>
          <w:szCs w:val="21"/>
        </w:rPr>
        <w:t>SystmOne</w:t>
      </w:r>
      <w:proofErr w:type="spellEnd"/>
      <w:r w:rsidRPr="00952B91">
        <w:rPr>
          <w:rFonts w:ascii="Arial" w:hAnsi="Arial" w:cs="Arial"/>
          <w:spacing w:val="-2"/>
          <w:sz w:val="21"/>
          <w:szCs w:val="21"/>
        </w:rPr>
        <w:t>), holding case discussions with staff and continually provide advice / guidance to staff on cases.</w:t>
      </w:r>
    </w:p>
    <w:p w14:paraId="50F98C77" w14:textId="77777777" w:rsidR="00273784" w:rsidRDefault="00273784" w:rsidP="001C20C8">
      <w:pPr>
        <w:numPr>
          <w:ilvl w:val="0"/>
          <w:numId w:val="3"/>
        </w:numPr>
        <w:tabs>
          <w:tab w:val="left" w:pos="-720"/>
        </w:tabs>
        <w:suppressAutoHyphens/>
        <w:ind w:left="426" w:hanging="426"/>
        <w:jc w:val="both"/>
        <w:rPr>
          <w:rFonts w:ascii="Arial" w:hAnsi="Arial" w:cs="Arial"/>
          <w:spacing w:val="-2"/>
          <w:sz w:val="21"/>
          <w:szCs w:val="21"/>
        </w:rPr>
      </w:pPr>
      <w:r>
        <w:rPr>
          <w:rFonts w:ascii="Arial" w:hAnsi="Arial" w:cs="Arial"/>
          <w:spacing w:val="-2"/>
          <w:sz w:val="21"/>
          <w:szCs w:val="21"/>
        </w:rPr>
        <w:t xml:space="preserve">Through strong leadership and good management practice, motivate staff to work in a responsive and effective way that demonstrates the values of social work and achieves the standards and performance measures set. </w:t>
      </w:r>
    </w:p>
    <w:p w14:paraId="51437804" w14:textId="34D0771A" w:rsidR="00D16ED4" w:rsidRPr="002B6AFC" w:rsidRDefault="00273784" w:rsidP="001C20C8">
      <w:pPr>
        <w:numPr>
          <w:ilvl w:val="0"/>
          <w:numId w:val="3"/>
        </w:numPr>
        <w:tabs>
          <w:tab w:val="left" w:pos="-720"/>
        </w:tabs>
        <w:suppressAutoHyphens/>
        <w:ind w:left="426" w:hanging="426"/>
        <w:contextualSpacing/>
        <w:jc w:val="both"/>
        <w:rPr>
          <w:rFonts w:ascii="Arial" w:hAnsi="Arial" w:cs="Arial"/>
          <w:sz w:val="21"/>
          <w:szCs w:val="21"/>
        </w:rPr>
      </w:pPr>
      <w:r w:rsidRPr="002B6AFC">
        <w:rPr>
          <w:rFonts w:ascii="Arial" w:hAnsi="Arial" w:cs="Arial"/>
          <w:spacing w:val="-2"/>
          <w:sz w:val="21"/>
          <w:szCs w:val="21"/>
        </w:rPr>
        <w:t>Provide excellent social work supervision to direct reports</w:t>
      </w:r>
      <w:r w:rsidR="002B6AFC" w:rsidRPr="002B6AFC">
        <w:rPr>
          <w:rFonts w:ascii="Arial" w:hAnsi="Arial" w:cs="Arial"/>
          <w:spacing w:val="-2"/>
          <w:sz w:val="21"/>
          <w:szCs w:val="21"/>
        </w:rPr>
        <w:t xml:space="preserve">, </w:t>
      </w:r>
      <w:r w:rsidR="002B6AFC">
        <w:rPr>
          <w:rFonts w:ascii="Arial" w:hAnsi="Arial" w:cs="Arial"/>
          <w:spacing w:val="-2"/>
          <w:sz w:val="21"/>
          <w:szCs w:val="21"/>
        </w:rPr>
        <w:t>c</w:t>
      </w:r>
      <w:r w:rsidR="00D16ED4" w:rsidRPr="002B6AFC">
        <w:rPr>
          <w:rFonts w:ascii="Arial" w:hAnsi="Arial" w:cs="Arial"/>
          <w:sz w:val="21"/>
          <w:szCs w:val="21"/>
        </w:rPr>
        <w:t>omply</w:t>
      </w:r>
      <w:r w:rsidR="002B6AFC">
        <w:rPr>
          <w:rFonts w:ascii="Arial" w:hAnsi="Arial" w:cs="Arial"/>
          <w:sz w:val="21"/>
          <w:szCs w:val="21"/>
        </w:rPr>
        <w:t>ing</w:t>
      </w:r>
      <w:r w:rsidR="00D16ED4" w:rsidRPr="002B6AFC">
        <w:rPr>
          <w:rFonts w:ascii="Arial" w:hAnsi="Arial" w:cs="Arial"/>
          <w:sz w:val="21"/>
          <w:szCs w:val="21"/>
        </w:rPr>
        <w:t xml:space="preserve"> with the professional supervision framework across social care in Focus.</w:t>
      </w:r>
    </w:p>
    <w:p w14:paraId="7611FF76" w14:textId="77777777" w:rsidR="001C20C8" w:rsidRDefault="00273784" w:rsidP="001C20C8">
      <w:pPr>
        <w:pStyle w:val="ListParagraph"/>
        <w:numPr>
          <w:ilvl w:val="0"/>
          <w:numId w:val="3"/>
        </w:numPr>
        <w:tabs>
          <w:tab w:val="left" w:pos="-720"/>
        </w:tabs>
        <w:suppressAutoHyphens/>
        <w:ind w:left="426" w:hanging="426"/>
        <w:contextualSpacing/>
        <w:jc w:val="both"/>
        <w:rPr>
          <w:rFonts w:ascii="Arial" w:hAnsi="Arial" w:cs="Arial"/>
          <w:spacing w:val="-2"/>
          <w:sz w:val="21"/>
          <w:szCs w:val="21"/>
        </w:rPr>
      </w:pPr>
      <w:r w:rsidRPr="001C20C8">
        <w:rPr>
          <w:rFonts w:ascii="Arial" w:hAnsi="Arial" w:cs="Arial"/>
          <w:spacing w:val="-2"/>
          <w:sz w:val="21"/>
          <w:szCs w:val="21"/>
        </w:rPr>
        <w:t>Collect information about individual and team workloads to use to plan / prioritise work and resources effectively and efficiently across the service area.</w:t>
      </w:r>
    </w:p>
    <w:p w14:paraId="44B4D199" w14:textId="5CEA6E53" w:rsidR="001C20C8" w:rsidRPr="001C20C8" w:rsidRDefault="001C20C8" w:rsidP="001C20C8">
      <w:pPr>
        <w:pStyle w:val="ListParagraph"/>
        <w:numPr>
          <w:ilvl w:val="0"/>
          <w:numId w:val="3"/>
        </w:numPr>
        <w:tabs>
          <w:tab w:val="left" w:pos="-720"/>
        </w:tabs>
        <w:suppressAutoHyphens/>
        <w:ind w:left="426" w:hanging="426"/>
        <w:contextualSpacing/>
        <w:jc w:val="both"/>
        <w:rPr>
          <w:rFonts w:ascii="Arial" w:hAnsi="Arial" w:cs="Arial"/>
          <w:spacing w:val="-2"/>
          <w:sz w:val="21"/>
          <w:szCs w:val="21"/>
        </w:rPr>
      </w:pPr>
      <w:r w:rsidRPr="001C20C8">
        <w:rPr>
          <w:rFonts w:ascii="Arial" w:hAnsi="Arial" w:cs="Arial"/>
          <w:sz w:val="21"/>
          <w:szCs w:val="21"/>
        </w:rPr>
        <w:t xml:space="preserve">Set team performance objectives / targets </w:t>
      </w:r>
    </w:p>
    <w:p w14:paraId="1142A4B1" w14:textId="77777777" w:rsidR="001C20C8" w:rsidRPr="001C20C8" w:rsidRDefault="001C20C8" w:rsidP="001C20C8">
      <w:pPr>
        <w:pStyle w:val="ListParagraph"/>
        <w:tabs>
          <w:tab w:val="left" w:pos="-720"/>
        </w:tabs>
        <w:suppressAutoHyphens/>
        <w:ind w:left="426"/>
        <w:contextualSpacing/>
        <w:jc w:val="both"/>
        <w:rPr>
          <w:rFonts w:ascii="Arial" w:hAnsi="Arial" w:cs="Arial"/>
          <w:spacing w:val="-2"/>
          <w:sz w:val="21"/>
          <w:szCs w:val="21"/>
        </w:rPr>
      </w:pPr>
    </w:p>
    <w:p w14:paraId="0B6DD240" w14:textId="2495E3DF" w:rsidR="00273784" w:rsidRPr="00273784" w:rsidRDefault="00273784" w:rsidP="001C20C8">
      <w:pPr>
        <w:widowControl w:val="0"/>
        <w:tabs>
          <w:tab w:val="left" w:pos="-720"/>
        </w:tabs>
        <w:suppressAutoHyphens/>
        <w:jc w:val="both"/>
        <w:rPr>
          <w:rFonts w:ascii="Arial" w:hAnsi="Arial" w:cs="Arial"/>
          <w:sz w:val="21"/>
          <w:szCs w:val="21"/>
          <w:u w:val="single"/>
        </w:rPr>
      </w:pPr>
      <w:r w:rsidRPr="00273784">
        <w:rPr>
          <w:rFonts w:ascii="Arial" w:hAnsi="Arial" w:cs="Arial"/>
          <w:sz w:val="21"/>
          <w:szCs w:val="21"/>
          <w:u w:val="single"/>
        </w:rPr>
        <w:t>Peformance Management, Quality &amp; Improvement</w:t>
      </w:r>
    </w:p>
    <w:p w14:paraId="5735DABE" w14:textId="77777777" w:rsidR="00273784" w:rsidRPr="00952B91" w:rsidRDefault="00273784" w:rsidP="001C20C8">
      <w:pPr>
        <w:widowControl w:val="0"/>
        <w:numPr>
          <w:ilvl w:val="0"/>
          <w:numId w:val="3"/>
        </w:numPr>
        <w:tabs>
          <w:tab w:val="left" w:pos="-720"/>
        </w:tabs>
        <w:suppressAutoHyphens/>
        <w:ind w:left="426" w:hanging="426"/>
        <w:jc w:val="both"/>
        <w:rPr>
          <w:rFonts w:ascii="Arial" w:hAnsi="Arial" w:cs="Arial"/>
          <w:sz w:val="21"/>
          <w:szCs w:val="21"/>
        </w:rPr>
      </w:pPr>
      <w:r w:rsidRPr="00952B91">
        <w:rPr>
          <w:rFonts w:ascii="Arial" w:hAnsi="Arial" w:cs="Arial"/>
          <w:spacing w:val="-2"/>
          <w:sz w:val="21"/>
          <w:szCs w:val="21"/>
        </w:rPr>
        <w:t>Lead on performance standards / targets in matters relating to:</w:t>
      </w:r>
    </w:p>
    <w:p w14:paraId="481594AC"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pacing w:val="-2"/>
          <w:sz w:val="21"/>
          <w:szCs w:val="21"/>
        </w:rPr>
        <w:t>Key national and local performance indicators</w:t>
      </w:r>
    </w:p>
    <w:p w14:paraId="7EF568AA"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Data quality issues</w:t>
      </w:r>
    </w:p>
    <w:p w14:paraId="27BD4E53" w14:textId="59DE7C4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 xml:space="preserve">Adherence via supervision framework to workforce processes e.g. standards relating to </w:t>
      </w:r>
      <w:r w:rsidR="002B6AFC">
        <w:rPr>
          <w:rFonts w:ascii="Arial" w:hAnsi="Arial" w:cs="Arial"/>
          <w:sz w:val="21"/>
          <w:szCs w:val="21"/>
        </w:rPr>
        <w:t>onboarding</w:t>
      </w:r>
      <w:r w:rsidRPr="00952B91">
        <w:rPr>
          <w:rFonts w:ascii="Arial" w:hAnsi="Arial" w:cs="Arial"/>
          <w:sz w:val="21"/>
          <w:szCs w:val="21"/>
        </w:rPr>
        <w:t>, supervision etc.</w:t>
      </w:r>
    </w:p>
    <w:p w14:paraId="247296B4"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Practice standards of the team and wider organisation</w:t>
      </w:r>
    </w:p>
    <w:p w14:paraId="7FAB8088" w14:textId="77777777" w:rsidR="00273784" w:rsidRPr="00952B91" w:rsidRDefault="00273784" w:rsidP="001C20C8">
      <w:pPr>
        <w:widowControl w:val="0"/>
        <w:numPr>
          <w:ilvl w:val="0"/>
          <w:numId w:val="3"/>
        </w:numPr>
        <w:tabs>
          <w:tab w:val="left" w:pos="-720"/>
        </w:tabs>
        <w:suppressAutoHyphens/>
        <w:ind w:left="426" w:hanging="426"/>
        <w:jc w:val="both"/>
        <w:rPr>
          <w:rFonts w:ascii="Arial" w:hAnsi="Arial" w:cs="Arial"/>
          <w:sz w:val="21"/>
          <w:szCs w:val="21"/>
        </w:rPr>
      </w:pPr>
      <w:r w:rsidRPr="00952B91">
        <w:rPr>
          <w:rFonts w:ascii="Arial" w:hAnsi="Arial" w:cs="Arial"/>
          <w:sz w:val="21"/>
          <w:szCs w:val="21"/>
        </w:rPr>
        <w:t xml:space="preserve">Improving social work practice on the front line and supporting and advising on the quality of practice, </w:t>
      </w:r>
      <w:r w:rsidRPr="00952B91">
        <w:rPr>
          <w:rFonts w:ascii="Arial" w:hAnsi="Arial" w:cs="Arial"/>
          <w:sz w:val="21"/>
          <w:szCs w:val="21"/>
        </w:rPr>
        <w:lastRenderedPageBreak/>
        <w:t xml:space="preserve">which </w:t>
      </w:r>
      <w:proofErr w:type="gramStart"/>
      <w:r w:rsidRPr="00952B91">
        <w:rPr>
          <w:rFonts w:ascii="Arial" w:hAnsi="Arial" w:cs="Arial"/>
          <w:sz w:val="21"/>
          <w:szCs w:val="21"/>
        </w:rPr>
        <w:t>includes:-</w:t>
      </w:r>
      <w:proofErr w:type="gramEnd"/>
    </w:p>
    <w:p w14:paraId="716EDE3C"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The practice of others and monitoring / managing the performance of individuals</w:t>
      </w:r>
    </w:p>
    <w:p w14:paraId="45509550"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Providing supervision, coaching, mentoring and challenge to a wide range of practices at various levels within the organisation</w:t>
      </w:r>
    </w:p>
    <w:p w14:paraId="3F7CFF18"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 xml:space="preserve">Monitoring operational </w:t>
      </w:r>
      <w:proofErr w:type="gramStart"/>
      <w:r w:rsidRPr="00952B91">
        <w:rPr>
          <w:rFonts w:ascii="Arial" w:hAnsi="Arial" w:cs="Arial"/>
          <w:sz w:val="21"/>
          <w:szCs w:val="21"/>
        </w:rPr>
        <w:t>front line</w:t>
      </w:r>
      <w:proofErr w:type="gramEnd"/>
      <w:r w:rsidRPr="00952B91">
        <w:rPr>
          <w:rFonts w:ascii="Arial" w:hAnsi="Arial" w:cs="Arial"/>
          <w:sz w:val="21"/>
          <w:szCs w:val="21"/>
        </w:rPr>
        <w:t xml:space="preserve"> practice within the team, providing observation and constructive feedback.</w:t>
      </w:r>
    </w:p>
    <w:p w14:paraId="39531E2D"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Observing and providing feedback to staff on their performance, practice and behaviours</w:t>
      </w:r>
    </w:p>
    <w:p w14:paraId="44B971C0"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Encouraging and supporting self-reflection / critical reflection within practitioner groups to develop and support a framework of self-management</w:t>
      </w:r>
    </w:p>
    <w:p w14:paraId="194D9E95" w14:textId="77777777" w:rsidR="00273784" w:rsidRPr="00952B91" w:rsidRDefault="00273784" w:rsidP="001C20C8">
      <w:pPr>
        <w:widowControl w:val="0"/>
        <w:numPr>
          <w:ilvl w:val="1"/>
          <w:numId w:val="3"/>
        </w:numPr>
        <w:tabs>
          <w:tab w:val="left" w:pos="-720"/>
        </w:tabs>
        <w:suppressAutoHyphens/>
        <w:ind w:left="851" w:hanging="425"/>
        <w:jc w:val="both"/>
        <w:rPr>
          <w:rFonts w:ascii="Arial" w:hAnsi="Arial" w:cs="Arial"/>
          <w:sz w:val="21"/>
          <w:szCs w:val="21"/>
        </w:rPr>
      </w:pPr>
      <w:r w:rsidRPr="00952B91">
        <w:rPr>
          <w:rFonts w:ascii="Arial" w:hAnsi="Arial" w:cs="Arial"/>
          <w:sz w:val="21"/>
          <w:szCs w:val="21"/>
        </w:rPr>
        <w:t>Facilitating case study working groups / case discussion groups / peer support groups to encourage self-responsibility and increase competence and confidence of staff group</w:t>
      </w:r>
    </w:p>
    <w:p w14:paraId="79FC4775" w14:textId="6C1FF44B" w:rsidR="00273784" w:rsidRPr="0090098B" w:rsidRDefault="00273784" w:rsidP="001C20C8">
      <w:pPr>
        <w:pStyle w:val="ListParagraph"/>
        <w:numPr>
          <w:ilvl w:val="0"/>
          <w:numId w:val="3"/>
        </w:numPr>
        <w:ind w:left="426" w:hanging="426"/>
        <w:contextualSpacing/>
        <w:jc w:val="both"/>
        <w:rPr>
          <w:rFonts w:ascii="Arial" w:hAnsi="Arial" w:cs="Arial"/>
          <w:sz w:val="21"/>
          <w:szCs w:val="21"/>
        </w:rPr>
      </w:pPr>
      <w:r>
        <w:rPr>
          <w:rFonts w:ascii="Arial" w:hAnsi="Arial" w:cs="Arial"/>
          <w:sz w:val="21"/>
          <w:szCs w:val="21"/>
        </w:rPr>
        <w:t>Work to the Focus Quality Assurance F</w:t>
      </w:r>
      <w:r w:rsidRPr="0090098B">
        <w:rPr>
          <w:rFonts w:ascii="Arial" w:hAnsi="Arial" w:cs="Arial"/>
          <w:sz w:val="21"/>
          <w:szCs w:val="21"/>
        </w:rPr>
        <w:t>ramework to ensure services are compliant; conduct regular audits and evaluations of social work programmes, processes and documentation</w:t>
      </w:r>
      <w:r>
        <w:rPr>
          <w:rFonts w:ascii="Arial" w:hAnsi="Arial" w:cs="Arial"/>
          <w:sz w:val="21"/>
          <w:szCs w:val="21"/>
        </w:rPr>
        <w:t xml:space="preserve">, highlighting areas </w:t>
      </w:r>
      <w:r w:rsidRPr="0090098B">
        <w:rPr>
          <w:rFonts w:ascii="Arial" w:hAnsi="Arial" w:cs="Arial"/>
          <w:sz w:val="21"/>
          <w:szCs w:val="21"/>
        </w:rPr>
        <w:t>for improvement.</w:t>
      </w:r>
    </w:p>
    <w:p w14:paraId="5E4E5773" w14:textId="77777777" w:rsidR="00273784" w:rsidRPr="0090098B" w:rsidRDefault="00273784" w:rsidP="001C20C8">
      <w:pPr>
        <w:pStyle w:val="ListParagraph"/>
        <w:numPr>
          <w:ilvl w:val="0"/>
          <w:numId w:val="3"/>
        </w:numPr>
        <w:ind w:left="426" w:hanging="426"/>
        <w:contextualSpacing/>
        <w:jc w:val="both"/>
        <w:rPr>
          <w:rFonts w:ascii="Arial" w:hAnsi="Arial" w:cs="Arial"/>
          <w:sz w:val="21"/>
          <w:szCs w:val="21"/>
        </w:rPr>
      </w:pPr>
      <w:r w:rsidRPr="0090098B">
        <w:rPr>
          <w:rFonts w:ascii="Arial" w:hAnsi="Arial" w:cs="Arial"/>
          <w:sz w:val="21"/>
          <w:szCs w:val="21"/>
        </w:rPr>
        <w:t>Work closely with social work teams, management and external stakeholders to foster a culture of continuous improvement and quality excellence.</w:t>
      </w:r>
    </w:p>
    <w:p w14:paraId="14BA6F8A" w14:textId="77777777" w:rsidR="00273784" w:rsidRPr="00D16ED4" w:rsidRDefault="00273784" w:rsidP="001C20C8">
      <w:pPr>
        <w:widowControl w:val="0"/>
        <w:numPr>
          <w:ilvl w:val="0"/>
          <w:numId w:val="3"/>
        </w:numPr>
        <w:tabs>
          <w:tab w:val="left" w:pos="-720"/>
        </w:tabs>
        <w:suppressAutoHyphens/>
        <w:ind w:left="426" w:hanging="426"/>
        <w:jc w:val="both"/>
        <w:rPr>
          <w:rFonts w:ascii="Arial" w:hAnsi="Arial" w:cs="Arial"/>
          <w:sz w:val="21"/>
          <w:szCs w:val="21"/>
        </w:rPr>
      </w:pPr>
      <w:r>
        <w:rPr>
          <w:rFonts w:ascii="Arial" w:hAnsi="Arial" w:cs="Arial"/>
          <w:spacing w:val="-2"/>
          <w:sz w:val="21"/>
          <w:szCs w:val="21"/>
        </w:rPr>
        <w:t xml:space="preserve">Investigate and formulate draft responses to formal and informal complaints received into the service.  </w:t>
      </w:r>
    </w:p>
    <w:p w14:paraId="4F55B415" w14:textId="77777777" w:rsidR="00273784" w:rsidRPr="00D16ED4" w:rsidRDefault="00273784" w:rsidP="001C20C8">
      <w:pPr>
        <w:widowControl w:val="0"/>
        <w:numPr>
          <w:ilvl w:val="0"/>
          <w:numId w:val="3"/>
        </w:numPr>
        <w:tabs>
          <w:tab w:val="left" w:pos="-720"/>
        </w:tabs>
        <w:suppressAutoHyphens/>
        <w:ind w:left="426" w:hanging="426"/>
        <w:jc w:val="both"/>
        <w:rPr>
          <w:rFonts w:ascii="Arial" w:hAnsi="Arial" w:cs="Arial"/>
          <w:sz w:val="21"/>
          <w:szCs w:val="21"/>
        </w:rPr>
      </w:pPr>
      <w:r>
        <w:rPr>
          <w:rFonts w:ascii="Arial" w:hAnsi="Arial" w:cs="Arial"/>
          <w:spacing w:val="-2"/>
          <w:sz w:val="21"/>
          <w:szCs w:val="21"/>
        </w:rPr>
        <w:t>Keeping self and others up to date with best practice and excellence in practice, regulatory and legislative changes, contemporary models of delivery and changes in practice required to meet delivery demands.</w:t>
      </w:r>
    </w:p>
    <w:p w14:paraId="66278445" w14:textId="77777777" w:rsidR="00273784" w:rsidRPr="00952B91"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952B91">
        <w:rPr>
          <w:rFonts w:ascii="Arial" w:hAnsi="Arial" w:cs="Arial"/>
          <w:spacing w:val="-2"/>
          <w:sz w:val="21"/>
          <w:szCs w:val="21"/>
        </w:rPr>
        <w:t xml:space="preserve">Contribute to the development and implementation of policies and procedures relevant to the service. </w:t>
      </w:r>
    </w:p>
    <w:p w14:paraId="2A64C8AE" w14:textId="77777777" w:rsidR="00273784" w:rsidRDefault="00273784" w:rsidP="001C20C8">
      <w:pPr>
        <w:widowControl w:val="0"/>
        <w:tabs>
          <w:tab w:val="left" w:pos="-720"/>
        </w:tabs>
        <w:suppressAutoHyphens/>
        <w:jc w:val="both"/>
        <w:rPr>
          <w:rFonts w:ascii="Arial" w:hAnsi="Arial" w:cs="Arial"/>
          <w:spacing w:val="-2"/>
          <w:sz w:val="21"/>
          <w:szCs w:val="21"/>
        </w:rPr>
      </w:pPr>
    </w:p>
    <w:p w14:paraId="68A560E8" w14:textId="3472A6F7" w:rsidR="00273784" w:rsidRPr="001C20C8" w:rsidRDefault="00273784" w:rsidP="001C20C8">
      <w:pPr>
        <w:widowControl w:val="0"/>
        <w:tabs>
          <w:tab w:val="left" w:pos="-720"/>
        </w:tabs>
        <w:suppressAutoHyphens/>
        <w:jc w:val="both"/>
        <w:rPr>
          <w:rFonts w:ascii="Arial" w:hAnsi="Arial" w:cs="Arial"/>
          <w:spacing w:val="-2"/>
          <w:sz w:val="21"/>
          <w:szCs w:val="21"/>
          <w:u w:val="single"/>
        </w:rPr>
      </w:pPr>
      <w:r w:rsidRPr="001C20C8">
        <w:rPr>
          <w:rFonts w:ascii="Arial" w:hAnsi="Arial" w:cs="Arial"/>
          <w:spacing w:val="-2"/>
          <w:sz w:val="21"/>
          <w:szCs w:val="21"/>
          <w:u w:val="single"/>
        </w:rPr>
        <w:t>Partnership Working &amp; Networking</w:t>
      </w:r>
    </w:p>
    <w:p w14:paraId="721973EF" w14:textId="77777777" w:rsidR="00273784" w:rsidRDefault="00273784" w:rsidP="001C20C8">
      <w:pPr>
        <w:widowControl w:val="0"/>
        <w:tabs>
          <w:tab w:val="left" w:pos="-720"/>
        </w:tabs>
        <w:suppressAutoHyphens/>
        <w:jc w:val="both"/>
        <w:rPr>
          <w:rFonts w:ascii="Arial" w:hAnsi="Arial" w:cs="Arial"/>
          <w:spacing w:val="-2"/>
          <w:sz w:val="21"/>
          <w:szCs w:val="21"/>
        </w:rPr>
      </w:pPr>
    </w:p>
    <w:p w14:paraId="225B21E4" w14:textId="6B45BBC8" w:rsidR="002B6AFC"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2B6AFC">
        <w:rPr>
          <w:rFonts w:ascii="Arial" w:hAnsi="Arial" w:cs="Arial"/>
          <w:spacing w:val="-2"/>
          <w:sz w:val="21"/>
          <w:szCs w:val="21"/>
        </w:rPr>
        <w:t>Work with external professionals and part</w:t>
      </w:r>
      <w:r w:rsidR="002B6AFC">
        <w:rPr>
          <w:rFonts w:ascii="Arial" w:hAnsi="Arial" w:cs="Arial"/>
          <w:spacing w:val="-2"/>
          <w:sz w:val="21"/>
          <w:szCs w:val="21"/>
        </w:rPr>
        <w:t>ner</w:t>
      </w:r>
      <w:r w:rsidRPr="002B6AFC">
        <w:rPr>
          <w:rFonts w:ascii="Arial" w:hAnsi="Arial" w:cs="Arial"/>
          <w:spacing w:val="-2"/>
          <w:sz w:val="21"/>
          <w:szCs w:val="21"/>
        </w:rPr>
        <w:t xml:space="preserve"> agencies to ensure consistency, ease of practice, best use of resources and the best outcomes for the individual.</w:t>
      </w:r>
    </w:p>
    <w:p w14:paraId="44BEBD90" w14:textId="75503DAE" w:rsidR="00273784" w:rsidRPr="002B6AFC" w:rsidRDefault="00273784" w:rsidP="001C20C8">
      <w:pPr>
        <w:numPr>
          <w:ilvl w:val="0"/>
          <w:numId w:val="3"/>
        </w:numPr>
        <w:tabs>
          <w:tab w:val="left" w:pos="-720"/>
        </w:tabs>
        <w:suppressAutoHyphens/>
        <w:ind w:left="426" w:hanging="426"/>
        <w:jc w:val="both"/>
        <w:rPr>
          <w:rFonts w:ascii="Arial" w:hAnsi="Arial" w:cs="Arial"/>
          <w:spacing w:val="-2"/>
          <w:sz w:val="21"/>
          <w:szCs w:val="21"/>
        </w:rPr>
      </w:pPr>
      <w:r w:rsidRPr="002B6AFC">
        <w:rPr>
          <w:rFonts w:ascii="Arial" w:hAnsi="Arial" w:cs="Arial"/>
          <w:spacing w:val="-2"/>
          <w:sz w:val="21"/>
          <w:szCs w:val="21"/>
        </w:rPr>
        <w:t>Proactively seek opportunities for self and team members to further develop and maintain strong multi-agency relationships.</w:t>
      </w:r>
    </w:p>
    <w:p w14:paraId="4819B4BB" w14:textId="77777777" w:rsidR="001C20C8" w:rsidRDefault="00273784" w:rsidP="001C20C8">
      <w:pPr>
        <w:numPr>
          <w:ilvl w:val="0"/>
          <w:numId w:val="3"/>
        </w:numPr>
        <w:tabs>
          <w:tab w:val="left" w:pos="-720"/>
        </w:tabs>
        <w:suppressAutoHyphens/>
        <w:ind w:left="426" w:hanging="426"/>
        <w:jc w:val="both"/>
        <w:rPr>
          <w:rFonts w:ascii="Arial" w:hAnsi="Arial" w:cs="Arial"/>
          <w:bCs/>
          <w:spacing w:val="-3"/>
          <w:sz w:val="21"/>
          <w:szCs w:val="21"/>
        </w:rPr>
      </w:pPr>
      <w:r>
        <w:rPr>
          <w:rFonts w:ascii="Arial" w:hAnsi="Arial" w:cs="Arial"/>
          <w:spacing w:val="-2"/>
          <w:sz w:val="21"/>
          <w:szCs w:val="21"/>
        </w:rPr>
        <w:t>Represent Focus at local, regional and, where appropriate, national working groups, events, meetings and conferences which relate to role.</w:t>
      </w:r>
    </w:p>
    <w:p w14:paraId="478A1675" w14:textId="75333233" w:rsidR="001C20C8" w:rsidRPr="001C20C8" w:rsidRDefault="001C20C8" w:rsidP="001C20C8">
      <w:pPr>
        <w:numPr>
          <w:ilvl w:val="0"/>
          <w:numId w:val="3"/>
        </w:numPr>
        <w:tabs>
          <w:tab w:val="left" w:pos="-720"/>
        </w:tabs>
        <w:suppressAutoHyphens/>
        <w:ind w:left="426" w:hanging="426"/>
        <w:jc w:val="both"/>
        <w:rPr>
          <w:rFonts w:ascii="Arial" w:hAnsi="Arial" w:cs="Arial"/>
          <w:bCs/>
          <w:spacing w:val="-3"/>
          <w:sz w:val="21"/>
          <w:szCs w:val="21"/>
        </w:rPr>
      </w:pPr>
      <w:r w:rsidRPr="001C20C8">
        <w:rPr>
          <w:rFonts w:ascii="Arial" w:hAnsi="Arial" w:cs="Arial"/>
          <w:sz w:val="21"/>
          <w:szCs w:val="21"/>
        </w:rPr>
        <w:t>Development and sustaining partnership arrangements with stakeholders within and outside of the organisation</w:t>
      </w:r>
    </w:p>
    <w:p w14:paraId="0921513C" w14:textId="616CFE19" w:rsidR="00273784" w:rsidRDefault="00273784" w:rsidP="001C20C8">
      <w:pPr>
        <w:rPr>
          <w:rFonts w:ascii="Arial" w:hAnsi="Arial" w:cs="Arial"/>
          <w:spacing w:val="-2"/>
          <w:sz w:val="21"/>
          <w:szCs w:val="21"/>
        </w:rPr>
      </w:pPr>
    </w:p>
    <w:p w14:paraId="69188941" w14:textId="647B29CF" w:rsidR="009C26B5" w:rsidRPr="00273784" w:rsidRDefault="009C26B5" w:rsidP="001C20C8">
      <w:pPr>
        <w:widowControl w:val="0"/>
        <w:tabs>
          <w:tab w:val="left" w:pos="-720"/>
        </w:tabs>
        <w:suppressAutoHyphens/>
        <w:jc w:val="both"/>
        <w:rPr>
          <w:rFonts w:ascii="Arial" w:hAnsi="Arial" w:cs="Arial"/>
          <w:sz w:val="21"/>
          <w:szCs w:val="21"/>
        </w:rPr>
      </w:pPr>
    </w:p>
    <w:p w14:paraId="1BB82D77" w14:textId="77777777" w:rsidR="009C26B5" w:rsidRDefault="009C26B5" w:rsidP="001C20C8">
      <w:pPr>
        <w:widowControl w:val="0"/>
        <w:tabs>
          <w:tab w:val="left" w:pos="-720"/>
        </w:tabs>
        <w:suppressAutoHyphens/>
        <w:jc w:val="both"/>
        <w:rPr>
          <w:rFonts w:ascii="Arial" w:hAnsi="Arial" w:cs="Arial"/>
          <w:sz w:val="21"/>
          <w:szCs w:val="21"/>
          <w:u w:val="single"/>
        </w:rPr>
      </w:pPr>
      <w:r w:rsidRPr="002B6AFC">
        <w:rPr>
          <w:rFonts w:ascii="Arial" w:hAnsi="Arial" w:cs="Arial"/>
          <w:sz w:val="21"/>
          <w:szCs w:val="21"/>
          <w:u w:val="single"/>
        </w:rPr>
        <w:t>Business Planning</w:t>
      </w:r>
    </w:p>
    <w:p w14:paraId="0F750DC8" w14:textId="77777777" w:rsidR="002B6AFC" w:rsidRPr="002B6AFC" w:rsidRDefault="002B6AFC" w:rsidP="001C20C8">
      <w:pPr>
        <w:widowControl w:val="0"/>
        <w:tabs>
          <w:tab w:val="left" w:pos="-720"/>
        </w:tabs>
        <w:suppressAutoHyphens/>
        <w:jc w:val="both"/>
        <w:rPr>
          <w:rFonts w:ascii="Arial" w:hAnsi="Arial" w:cs="Arial"/>
          <w:sz w:val="21"/>
          <w:szCs w:val="21"/>
          <w:u w:val="single"/>
        </w:rPr>
      </w:pPr>
    </w:p>
    <w:p w14:paraId="03B4F2A5" w14:textId="77777777" w:rsidR="009C26B5" w:rsidRPr="00952B91" w:rsidRDefault="009C26B5" w:rsidP="001C20C8">
      <w:pPr>
        <w:widowControl w:val="0"/>
        <w:numPr>
          <w:ilvl w:val="1"/>
          <w:numId w:val="23"/>
        </w:numPr>
        <w:tabs>
          <w:tab w:val="left" w:pos="-720"/>
        </w:tabs>
        <w:suppressAutoHyphens/>
        <w:ind w:left="426" w:hanging="426"/>
        <w:jc w:val="both"/>
        <w:rPr>
          <w:rFonts w:ascii="Arial" w:hAnsi="Arial" w:cs="Arial"/>
          <w:sz w:val="21"/>
          <w:szCs w:val="21"/>
        </w:rPr>
      </w:pPr>
      <w:r w:rsidRPr="00952B91">
        <w:rPr>
          <w:rFonts w:ascii="Arial" w:hAnsi="Arial" w:cs="Arial"/>
          <w:sz w:val="21"/>
          <w:szCs w:val="21"/>
        </w:rPr>
        <w:t>Working with Head(s) of Service on productive working capacity planning for future years</w:t>
      </w:r>
    </w:p>
    <w:p w14:paraId="4FCD5133" w14:textId="10A8DC5C" w:rsidR="009C26B5" w:rsidRPr="00952B91" w:rsidRDefault="009C26B5" w:rsidP="001C20C8">
      <w:pPr>
        <w:widowControl w:val="0"/>
        <w:numPr>
          <w:ilvl w:val="1"/>
          <w:numId w:val="23"/>
        </w:numPr>
        <w:tabs>
          <w:tab w:val="left" w:pos="-720"/>
        </w:tabs>
        <w:suppressAutoHyphens/>
        <w:ind w:left="426" w:hanging="426"/>
        <w:jc w:val="both"/>
        <w:rPr>
          <w:rFonts w:ascii="Arial" w:hAnsi="Arial" w:cs="Arial"/>
          <w:sz w:val="21"/>
          <w:szCs w:val="21"/>
        </w:rPr>
      </w:pPr>
      <w:r w:rsidRPr="00952B91">
        <w:rPr>
          <w:rFonts w:ascii="Arial" w:hAnsi="Arial" w:cs="Arial"/>
          <w:sz w:val="21"/>
          <w:szCs w:val="21"/>
        </w:rPr>
        <w:t xml:space="preserve">Interpreting strategic plans into operational delivery plans both within the organisation and the wider </w:t>
      </w:r>
      <w:r w:rsidR="001C20C8">
        <w:rPr>
          <w:rFonts w:ascii="Arial" w:hAnsi="Arial" w:cs="Arial"/>
          <w:sz w:val="21"/>
          <w:szCs w:val="21"/>
        </w:rPr>
        <w:t xml:space="preserve">Health Care </w:t>
      </w:r>
      <w:r w:rsidRPr="00952B91">
        <w:rPr>
          <w:rFonts w:ascii="Arial" w:hAnsi="Arial" w:cs="Arial"/>
          <w:sz w:val="21"/>
          <w:szCs w:val="21"/>
        </w:rPr>
        <w:t>Partnership (which deliver within financial constraints)</w:t>
      </w:r>
    </w:p>
    <w:p w14:paraId="7A2B29DF" w14:textId="369165F6" w:rsidR="009C26B5" w:rsidRPr="00952B91" w:rsidRDefault="009C26B5" w:rsidP="00952B91">
      <w:pPr>
        <w:jc w:val="both"/>
        <w:rPr>
          <w:rFonts w:ascii="Arial" w:hAnsi="Arial" w:cs="Arial"/>
          <w:sz w:val="21"/>
          <w:szCs w:val="21"/>
        </w:rPr>
      </w:pPr>
    </w:p>
    <w:p w14:paraId="64F25B3A" w14:textId="77777777" w:rsidR="009C26B5" w:rsidRPr="00952B91" w:rsidRDefault="009C26B5" w:rsidP="00952B91">
      <w:pPr>
        <w:jc w:val="both"/>
        <w:rPr>
          <w:rFonts w:ascii="Arial" w:hAnsi="Arial" w:cs="Arial"/>
          <w:sz w:val="21"/>
          <w:szCs w:val="21"/>
        </w:rPr>
      </w:pPr>
    </w:p>
    <w:p w14:paraId="40A2ACCB" w14:textId="77777777" w:rsidR="009C26B5" w:rsidRPr="00952B91" w:rsidRDefault="009C26B5" w:rsidP="00952B91">
      <w:pPr>
        <w:jc w:val="both"/>
        <w:rPr>
          <w:rFonts w:ascii="Arial" w:hAnsi="Arial" w:cs="Arial"/>
          <w:sz w:val="21"/>
          <w:szCs w:val="21"/>
        </w:rPr>
      </w:pPr>
    </w:p>
    <w:p w14:paraId="3FEFE9C0"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br w:type="page"/>
      </w:r>
    </w:p>
    <w:p w14:paraId="71E73154" w14:textId="77777777" w:rsidR="009C26B5" w:rsidRPr="00952B91" w:rsidRDefault="009C26B5" w:rsidP="00952B91">
      <w:pPr>
        <w:jc w:val="both"/>
        <w:rPr>
          <w:rFonts w:ascii="Arial" w:hAnsi="Arial" w:cs="Arial"/>
          <w:sz w:val="21"/>
          <w:szCs w:val="21"/>
        </w:rPr>
      </w:pPr>
    </w:p>
    <w:p w14:paraId="4D5C67C3" w14:textId="77777777" w:rsidR="009C26B5" w:rsidRPr="00952B91" w:rsidRDefault="009C26B5" w:rsidP="00952B91">
      <w:pPr>
        <w:jc w:val="both"/>
        <w:rPr>
          <w:rFonts w:ascii="Arial" w:hAnsi="Arial" w:cs="Arial"/>
          <w:b/>
          <w:sz w:val="21"/>
          <w:szCs w:val="21"/>
        </w:rPr>
      </w:pPr>
      <w:r w:rsidRPr="00952B91">
        <w:rPr>
          <w:rFonts w:ascii="Arial" w:hAnsi="Arial" w:cs="Arial"/>
          <w:b/>
          <w:sz w:val="21"/>
          <w:szCs w:val="21"/>
        </w:rPr>
        <w:t xml:space="preserve">PERSONAL RESPONSIBILITIES </w:t>
      </w:r>
    </w:p>
    <w:p w14:paraId="6D05949B" w14:textId="77777777" w:rsidR="009C26B5" w:rsidRPr="00952B91" w:rsidRDefault="009C26B5" w:rsidP="00952B91">
      <w:pPr>
        <w:jc w:val="both"/>
        <w:rPr>
          <w:rFonts w:ascii="Arial" w:hAnsi="Arial" w:cs="Arial"/>
          <w:sz w:val="21"/>
          <w:szCs w:val="21"/>
        </w:rPr>
      </w:pPr>
    </w:p>
    <w:p w14:paraId="0A22E650"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As well as the departmental rules and procedures, which you are required to observe and follow, focus has developed a number of general policies and procedures that apply to your employment.</w:t>
      </w:r>
    </w:p>
    <w:p w14:paraId="77EA4308" w14:textId="77777777" w:rsidR="009C26B5" w:rsidRPr="00952B91" w:rsidRDefault="009C26B5" w:rsidP="00952B91">
      <w:pPr>
        <w:jc w:val="both"/>
        <w:rPr>
          <w:rFonts w:ascii="Arial" w:hAnsi="Arial" w:cs="Arial"/>
          <w:sz w:val="21"/>
          <w:szCs w:val="21"/>
        </w:rPr>
      </w:pPr>
    </w:p>
    <w:p w14:paraId="711A7E0B"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Whilst focus recognises specific responsibilities fall upon management, it is also the duty of all employees to accept personal responsibility for the practical application of these policies, procedures and standards.  You should familiarise yourself with these, and ensure that you understand and adhere to them.</w:t>
      </w:r>
    </w:p>
    <w:p w14:paraId="20625AD1" w14:textId="77777777" w:rsidR="009C26B5" w:rsidRPr="00952B91" w:rsidRDefault="009C26B5" w:rsidP="00952B91">
      <w:pPr>
        <w:jc w:val="both"/>
        <w:rPr>
          <w:rFonts w:ascii="Arial" w:hAnsi="Arial" w:cs="Arial"/>
          <w:sz w:val="21"/>
          <w:szCs w:val="21"/>
        </w:rPr>
      </w:pPr>
    </w:p>
    <w:p w14:paraId="7842D046"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 xml:space="preserve">Particular attention is drawn </w:t>
      </w:r>
      <w:proofErr w:type="gramStart"/>
      <w:r w:rsidRPr="00952B91">
        <w:rPr>
          <w:rFonts w:ascii="Arial" w:hAnsi="Arial" w:cs="Arial"/>
          <w:sz w:val="21"/>
          <w:szCs w:val="21"/>
        </w:rPr>
        <w:t>to:-</w:t>
      </w:r>
      <w:proofErr w:type="gramEnd"/>
    </w:p>
    <w:p w14:paraId="363D1128" w14:textId="77777777" w:rsidR="009C26B5" w:rsidRPr="00952B91" w:rsidRDefault="009C26B5" w:rsidP="00952B91">
      <w:pPr>
        <w:jc w:val="both"/>
        <w:rPr>
          <w:rFonts w:ascii="Arial" w:hAnsi="Arial" w:cs="Arial"/>
          <w:sz w:val="21"/>
          <w:szCs w:val="21"/>
        </w:rPr>
      </w:pPr>
    </w:p>
    <w:p w14:paraId="5FC7EB98" w14:textId="77777777" w:rsidR="009C26B5" w:rsidRPr="00952B91" w:rsidRDefault="009C26B5" w:rsidP="00952B91">
      <w:pPr>
        <w:tabs>
          <w:tab w:val="num" w:pos="567"/>
        </w:tabs>
        <w:jc w:val="both"/>
        <w:rPr>
          <w:rFonts w:ascii="Arial" w:hAnsi="Arial" w:cs="Arial"/>
          <w:b/>
          <w:sz w:val="21"/>
          <w:szCs w:val="21"/>
        </w:rPr>
      </w:pPr>
      <w:r w:rsidRPr="00952B91">
        <w:rPr>
          <w:rFonts w:ascii="Arial" w:hAnsi="Arial" w:cs="Arial"/>
          <w:b/>
          <w:sz w:val="21"/>
          <w:szCs w:val="21"/>
          <w:u w:val="single"/>
        </w:rPr>
        <w:t>Health and Safety</w:t>
      </w:r>
    </w:p>
    <w:p w14:paraId="13A60BAD"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Under the Health &amp; Safety at Work Act 1974 it is the responsibility of individual employees at every level to take care of their own health and safety at work and that of others who may be affected by their acts at work.  This includes co-operating with management in complying with health and safety obligations, particularly by reporting promptly any defects, risks or potential hazards.</w:t>
      </w:r>
    </w:p>
    <w:p w14:paraId="641A9D13" w14:textId="77777777" w:rsidR="009C26B5" w:rsidRPr="00952B91" w:rsidRDefault="009C26B5" w:rsidP="00952B91">
      <w:pPr>
        <w:jc w:val="both"/>
        <w:rPr>
          <w:rFonts w:ascii="Arial" w:hAnsi="Arial" w:cs="Arial"/>
          <w:sz w:val="21"/>
          <w:szCs w:val="21"/>
        </w:rPr>
      </w:pPr>
    </w:p>
    <w:p w14:paraId="6C08C8B4" w14:textId="77777777" w:rsidR="009C26B5" w:rsidRPr="00952B91" w:rsidRDefault="009C26B5" w:rsidP="00952B91">
      <w:pPr>
        <w:tabs>
          <w:tab w:val="num" w:pos="567"/>
        </w:tabs>
        <w:jc w:val="both"/>
        <w:rPr>
          <w:rFonts w:ascii="Arial" w:hAnsi="Arial" w:cs="Arial"/>
          <w:b/>
          <w:sz w:val="21"/>
          <w:szCs w:val="21"/>
        </w:rPr>
      </w:pPr>
      <w:r w:rsidRPr="00952B91">
        <w:rPr>
          <w:rFonts w:ascii="Arial" w:hAnsi="Arial" w:cs="Arial"/>
          <w:b/>
          <w:sz w:val="21"/>
          <w:szCs w:val="21"/>
          <w:u w:val="single"/>
        </w:rPr>
        <w:t>Fire Procedure</w:t>
      </w:r>
    </w:p>
    <w:p w14:paraId="28088353"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The post holder must adhere to the focus Fire Policy, including training attendance.</w:t>
      </w:r>
    </w:p>
    <w:p w14:paraId="69A2CA36" w14:textId="77777777" w:rsidR="009C26B5" w:rsidRPr="00952B91" w:rsidRDefault="009C26B5" w:rsidP="00952B91">
      <w:pPr>
        <w:jc w:val="both"/>
        <w:rPr>
          <w:rFonts w:ascii="Arial" w:hAnsi="Arial" w:cs="Arial"/>
          <w:sz w:val="21"/>
          <w:szCs w:val="21"/>
        </w:rPr>
      </w:pPr>
    </w:p>
    <w:p w14:paraId="25346943" w14:textId="77777777" w:rsidR="009C26B5" w:rsidRPr="00952B91" w:rsidRDefault="009C26B5" w:rsidP="00952B91">
      <w:pPr>
        <w:tabs>
          <w:tab w:val="num" w:pos="567"/>
        </w:tabs>
        <w:jc w:val="both"/>
        <w:rPr>
          <w:rFonts w:ascii="Arial" w:hAnsi="Arial" w:cs="Arial"/>
          <w:b/>
          <w:sz w:val="21"/>
          <w:szCs w:val="21"/>
        </w:rPr>
      </w:pPr>
      <w:r w:rsidRPr="00952B91">
        <w:rPr>
          <w:rFonts w:ascii="Arial" w:hAnsi="Arial" w:cs="Arial"/>
          <w:b/>
          <w:sz w:val="21"/>
          <w:szCs w:val="21"/>
          <w:u w:val="single"/>
        </w:rPr>
        <w:t>Equal Opportunities</w:t>
      </w:r>
    </w:p>
    <w:p w14:paraId="66B6FB8A"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Focus has policies covering Equal Opportunities and Harassment.  The aim is to ensure that no colleagues, potential employees, patients/clients are harassed, or receive less favourable treatment on the grounds of disability, age, sex, sexual orientation, marital status, race, colour, religion or ethnic/national origin.</w:t>
      </w:r>
    </w:p>
    <w:p w14:paraId="14DCD2EC" w14:textId="77777777" w:rsidR="009C26B5" w:rsidRPr="00952B91" w:rsidRDefault="009C26B5" w:rsidP="00952B91">
      <w:pPr>
        <w:jc w:val="both"/>
        <w:rPr>
          <w:rFonts w:ascii="Arial" w:hAnsi="Arial" w:cs="Arial"/>
          <w:sz w:val="21"/>
          <w:szCs w:val="21"/>
        </w:rPr>
      </w:pPr>
    </w:p>
    <w:p w14:paraId="76946FE3" w14:textId="77777777" w:rsidR="009C26B5" w:rsidRPr="00952B91" w:rsidRDefault="009C26B5" w:rsidP="00952B91">
      <w:pPr>
        <w:jc w:val="both"/>
        <w:rPr>
          <w:rFonts w:ascii="Arial" w:hAnsi="Arial" w:cs="Arial"/>
          <w:b/>
          <w:sz w:val="21"/>
          <w:szCs w:val="21"/>
        </w:rPr>
      </w:pPr>
      <w:r w:rsidRPr="00952B91">
        <w:rPr>
          <w:rFonts w:ascii="Arial" w:hAnsi="Arial" w:cs="Arial"/>
          <w:b/>
          <w:sz w:val="21"/>
          <w:szCs w:val="21"/>
          <w:u w:val="single"/>
        </w:rPr>
        <w:t>Security and Confidentiality</w:t>
      </w:r>
    </w:p>
    <w:p w14:paraId="37955499"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The post holder must adhere to a range of policies, procedures and legislations relevant to security and confidentiality, these include:</w:t>
      </w:r>
    </w:p>
    <w:p w14:paraId="76DB323E" w14:textId="77777777" w:rsidR="009C26B5" w:rsidRPr="00952B91" w:rsidRDefault="009C26B5" w:rsidP="00952B91">
      <w:pPr>
        <w:ind w:left="720"/>
        <w:jc w:val="both"/>
        <w:rPr>
          <w:rFonts w:ascii="Arial" w:hAnsi="Arial" w:cs="Arial"/>
          <w:sz w:val="21"/>
          <w:szCs w:val="21"/>
        </w:rPr>
      </w:pPr>
    </w:p>
    <w:p w14:paraId="3699FBC0" w14:textId="77777777" w:rsidR="005D47BA" w:rsidRPr="005D47BA" w:rsidRDefault="005D47BA" w:rsidP="00952B91">
      <w:pPr>
        <w:numPr>
          <w:ilvl w:val="0"/>
          <w:numId w:val="1"/>
        </w:numPr>
        <w:tabs>
          <w:tab w:val="clear" w:pos="1440"/>
          <w:tab w:val="num" w:pos="567"/>
        </w:tabs>
        <w:ind w:left="567" w:hanging="425"/>
        <w:jc w:val="both"/>
        <w:rPr>
          <w:rFonts w:ascii="Arial" w:hAnsi="Arial" w:cs="Arial"/>
          <w:sz w:val="21"/>
          <w:szCs w:val="21"/>
        </w:rPr>
      </w:pPr>
      <w:r>
        <w:rPr>
          <w:rFonts w:ascii="Arial" w:eastAsia="Times New Roman" w:hAnsi="Arial" w:cs="Arial"/>
          <w:sz w:val="21"/>
          <w:szCs w:val="21"/>
        </w:rPr>
        <w:t>Data Protection Act 2018 and UK GDPR</w:t>
      </w:r>
    </w:p>
    <w:p w14:paraId="33DA858F" w14:textId="5345C4C1"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Copyright, Designs and Patents Act 1988</w:t>
      </w:r>
    </w:p>
    <w:p w14:paraId="61429052"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Access to Health Records Act 1990</w:t>
      </w:r>
    </w:p>
    <w:p w14:paraId="51A77DAB"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Computer Misuse Act 1990</w:t>
      </w:r>
    </w:p>
    <w:p w14:paraId="218CE7D5"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BS7799 (Information Governance)</w:t>
      </w:r>
    </w:p>
    <w:p w14:paraId="35A6A0A2"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Caldicott</w:t>
      </w:r>
    </w:p>
    <w:p w14:paraId="546D40EA"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Document and Records Management</w:t>
      </w:r>
    </w:p>
    <w:p w14:paraId="7E603795" w14:textId="77777777" w:rsidR="009C26B5" w:rsidRPr="00952B91" w:rsidRDefault="009C26B5" w:rsidP="00952B91">
      <w:pPr>
        <w:numPr>
          <w:ilvl w:val="0"/>
          <w:numId w:val="1"/>
        </w:numPr>
        <w:tabs>
          <w:tab w:val="clear" w:pos="1440"/>
          <w:tab w:val="num" w:pos="567"/>
        </w:tabs>
        <w:ind w:left="567" w:hanging="425"/>
        <w:jc w:val="both"/>
        <w:rPr>
          <w:rFonts w:ascii="Arial" w:hAnsi="Arial" w:cs="Arial"/>
          <w:sz w:val="21"/>
          <w:szCs w:val="21"/>
        </w:rPr>
      </w:pPr>
      <w:r w:rsidRPr="00952B91">
        <w:rPr>
          <w:rFonts w:ascii="Arial" w:hAnsi="Arial" w:cs="Arial"/>
          <w:sz w:val="21"/>
          <w:szCs w:val="21"/>
        </w:rPr>
        <w:t>Mental Health Act</w:t>
      </w:r>
    </w:p>
    <w:p w14:paraId="4C414285" w14:textId="77777777" w:rsidR="009C26B5" w:rsidRPr="00952B91" w:rsidRDefault="009C26B5" w:rsidP="00952B91">
      <w:pPr>
        <w:ind w:left="720"/>
        <w:jc w:val="both"/>
        <w:rPr>
          <w:rFonts w:ascii="Arial" w:hAnsi="Arial" w:cs="Arial"/>
          <w:sz w:val="21"/>
          <w:szCs w:val="21"/>
        </w:rPr>
      </w:pPr>
    </w:p>
    <w:p w14:paraId="7EA1B7A9"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Additionally, all staff are required to attend an annual briefing on Information Governance and Security.</w:t>
      </w:r>
    </w:p>
    <w:p w14:paraId="1D0FDC50" w14:textId="77777777" w:rsidR="009C26B5" w:rsidRPr="00952B91" w:rsidRDefault="009C26B5" w:rsidP="00952B91">
      <w:pPr>
        <w:jc w:val="both"/>
        <w:rPr>
          <w:rFonts w:ascii="Arial" w:hAnsi="Arial" w:cs="Arial"/>
          <w:sz w:val="21"/>
          <w:szCs w:val="21"/>
        </w:rPr>
      </w:pPr>
    </w:p>
    <w:p w14:paraId="04839DBE" w14:textId="77777777" w:rsidR="009C26B5" w:rsidRPr="00952B91" w:rsidRDefault="009C26B5" w:rsidP="00952B91">
      <w:pPr>
        <w:jc w:val="both"/>
        <w:rPr>
          <w:rFonts w:ascii="Arial" w:hAnsi="Arial" w:cs="Arial"/>
          <w:sz w:val="21"/>
          <w:szCs w:val="21"/>
        </w:rPr>
      </w:pPr>
      <w:r w:rsidRPr="00952B91">
        <w:rPr>
          <w:rFonts w:ascii="Arial" w:hAnsi="Arial" w:cs="Arial"/>
          <w:sz w:val="21"/>
          <w:szCs w:val="21"/>
        </w:rPr>
        <w:t xml:space="preserve">You are required to keep all client information confidential unless disclosure is expressly authorised by your employer. Misuse of or a failure to properly safeguard confidential data will be regarded as a disciplinary offence. </w:t>
      </w:r>
    </w:p>
    <w:p w14:paraId="484729BC" w14:textId="77777777" w:rsidR="009C26B5" w:rsidRPr="00952B91" w:rsidRDefault="009C26B5" w:rsidP="00952B91">
      <w:pPr>
        <w:jc w:val="both"/>
        <w:rPr>
          <w:rFonts w:ascii="Arial" w:hAnsi="Arial" w:cs="Arial"/>
          <w:sz w:val="21"/>
          <w:szCs w:val="21"/>
        </w:rPr>
      </w:pPr>
    </w:p>
    <w:p w14:paraId="6D18F579" w14:textId="77777777" w:rsidR="009C26B5" w:rsidRPr="00952B91" w:rsidRDefault="009C26B5" w:rsidP="00952B91">
      <w:pPr>
        <w:jc w:val="both"/>
        <w:rPr>
          <w:rFonts w:ascii="Arial" w:hAnsi="Arial" w:cs="Arial"/>
          <w:b/>
          <w:bCs/>
          <w:sz w:val="21"/>
          <w:szCs w:val="21"/>
        </w:rPr>
      </w:pPr>
      <w:r w:rsidRPr="00952B91">
        <w:rPr>
          <w:rFonts w:ascii="Arial" w:hAnsi="Arial" w:cs="Arial"/>
          <w:b/>
          <w:bCs/>
          <w:sz w:val="21"/>
          <w:szCs w:val="21"/>
        </w:rPr>
        <w:t>This job description reflects the current main organisational priorities for the post.  In the context of rapid change taking place within the Health /Social care, these priorities will develop and change in consultation with the postholder in line with service business needs and priorities.</w:t>
      </w:r>
    </w:p>
    <w:p w14:paraId="718E1D89" w14:textId="77777777" w:rsidR="009C26B5" w:rsidRPr="00952B91" w:rsidRDefault="009C26B5" w:rsidP="00952B91">
      <w:pPr>
        <w:jc w:val="both"/>
        <w:rPr>
          <w:rFonts w:ascii="Arial" w:hAnsi="Arial" w:cs="Arial"/>
          <w:b/>
          <w:bCs/>
          <w:spacing w:val="-2"/>
          <w:sz w:val="21"/>
          <w:szCs w:val="21"/>
        </w:rPr>
      </w:pPr>
      <w:r w:rsidRPr="00952B91">
        <w:rPr>
          <w:rFonts w:ascii="Arial" w:hAnsi="Arial" w:cs="Arial"/>
          <w:b/>
          <w:bCs/>
          <w:sz w:val="21"/>
          <w:szCs w:val="21"/>
        </w:rPr>
        <w:t>Specific objectives for the postholder will be regularly agreed and reviewed as part of an individual performance process.</w:t>
      </w:r>
    </w:p>
    <w:p w14:paraId="74101743" w14:textId="77777777" w:rsidR="009C26B5" w:rsidRPr="00952B91" w:rsidRDefault="009C26B5" w:rsidP="00952B91">
      <w:pPr>
        <w:jc w:val="both"/>
        <w:rPr>
          <w:rFonts w:ascii="Arial" w:hAnsi="Arial" w:cs="Arial"/>
          <w:b/>
          <w:sz w:val="21"/>
          <w:szCs w:val="21"/>
        </w:rPr>
      </w:pPr>
    </w:p>
    <w:p w14:paraId="28596758" w14:textId="77777777" w:rsidR="009C26B5" w:rsidRPr="00952B91" w:rsidRDefault="009C26B5" w:rsidP="00952B91">
      <w:pPr>
        <w:jc w:val="both"/>
        <w:rPr>
          <w:rFonts w:ascii="Arial" w:hAnsi="Arial" w:cs="Arial"/>
          <w:b/>
          <w:sz w:val="21"/>
          <w:szCs w:val="21"/>
        </w:rPr>
      </w:pPr>
    </w:p>
    <w:p w14:paraId="08DE5425" w14:textId="77777777" w:rsidR="009C26B5" w:rsidRPr="00952B91" w:rsidRDefault="009C26B5" w:rsidP="00952B91">
      <w:pPr>
        <w:pStyle w:val="NormalWeb"/>
        <w:spacing w:before="0" w:beforeAutospacing="0" w:after="0" w:afterAutospacing="0"/>
        <w:jc w:val="both"/>
        <w:rPr>
          <w:sz w:val="21"/>
          <w:szCs w:val="21"/>
        </w:rPr>
        <w:sectPr w:rsidR="009C26B5" w:rsidRPr="00952B91" w:rsidSect="00952B91">
          <w:headerReference w:type="default" r:id="rId10"/>
          <w:footerReference w:type="default" r:id="rId11"/>
          <w:pgSz w:w="11906" w:h="16838"/>
          <w:pgMar w:top="851" w:right="1134" w:bottom="1134" w:left="1134" w:header="709" w:footer="709" w:gutter="0"/>
          <w:pgNumType w:start="1"/>
          <w:cols w:space="708"/>
          <w:docGrid w:linePitch="360"/>
        </w:sectPr>
      </w:pPr>
    </w:p>
    <w:p w14:paraId="3FDD2805" w14:textId="77777777" w:rsidR="00D16ED4" w:rsidRDefault="00D16ED4" w:rsidP="00D16ED4">
      <w:pPr>
        <w:rPr>
          <w:rFonts w:ascii="Arial" w:hAnsi="Arial" w:cs="Arial"/>
          <w:b/>
          <w:sz w:val="21"/>
          <w:szCs w:val="21"/>
        </w:rPr>
      </w:pPr>
      <w:r w:rsidRPr="00BD3F30">
        <w:rPr>
          <w:rFonts w:ascii="Arial" w:hAnsi="Arial" w:cs="Arial"/>
          <w:b/>
          <w:sz w:val="21"/>
          <w:szCs w:val="21"/>
        </w:rPr>
        <w:lastRenderedPageBreak/>
        <w:t>PERSON SPECIFICATION</w:t>
      </w:r>
    </w:p>
    <w:p w14:paraId="225520D5" w14:textId="77777777" w:rsidR="00D16ED4" w:rsidRPr="00BD3F30" w:rsidRDefault="00D16ED4" w:rsidP="00D16ED4">
      <w:pPr>
        <w:rPr>
          <w:rFonts w:ascii="Arial" w:hAnsi="Arial" w:cs="Arial"/>
          <w:sz w:val="21"/>
          <w:szCs w:val="21"/>
        </w:rPr>
      </w:pPr>
    </w:p>
    <w:p w14:paraId="36D95D20" w14:textId="77777777" w:rsidR="00D16ED4" w:rsidRPr="002B6AFC" w:rsidRDefault="00D16ED4" w:rsidP="002B6AFC">
      <w:pPr>
        <w:jc w:val="both"/>
        <w:rPr>
          <w:rFonts w:ascii="Arial" w:hAnsi="Arial" w:cs="Arial"/>
          <w:b/>
          <w:sz w:val="21"/>
          <w:szCs w:val="21"/>
          <w:u w:val="single"/>
        </w:rPr>
      </w:pPr>
      <w:r w:rsidRPr="002B6AFC">
        <w:rPr>
          <w:rFonts w:ascii="Arial" w:hAnsi="Arial" w:cs="Arial"/>
          <w:b/>
          <w:sz w:val="21"/>
          <w:szCs w:val="21"/>
          <w:u w:val="single"/>
        </w:rPr>
        <w:t>Essential Qualifications</w:t>
      </w:r>
    </w:p>
    <w:p w14:paraId="4BD674FB" w14:textId="77777777" w:rsidR="00D16ED4" w:rsidRPr="002B6AFC" w:rsidRDefault="00D16ED4" w:rsidP="002B6AFC">
      <w:pPr>
        <w:jc w:val="both"/>
        <w:rPr>
          <w:rFonts w:ascii="Arial" w:hAnsi="Arial" w:cs="Arial"/>
          <w:b/>
          <w:sz w:val="21"/>
          <w:szCs w:val="21"/>
        </w:rPr>
      </w:pPr>
    </w:p>
    <w:p w14:paraId="7D52B1A6" w14:textId="77777777" w:rsidR="00D16ED4" w:rsidRPr="002B6AFC" w:rsidRDefault="00D16ED4" w:rsidP="002B6AFC">
      <w:pPr>
        <w:pStyle w:val="ListParagraph"/>
        <w:numPr>
          <w:ilvl w:val="0"/>
          <w:numId w:val="24"/>
        </w:numPr>
        <w:contextualSpacing/>
        <w:jc w:val="both"/>
        <w:rPr>
          <w:rFonts w:ascii="Arial" w:hAnsi="Arial" w:cs="Arial"/>
          <w:sz w:val="21"/>
          <w:szCs w:val="21"/>
        </w:rPr>
      </w:pPr>
      <w:r w:rsidRPr="002B6AFC">
        <w:rPr>
          <w:rFonts w:ascii="Arial" w:hAnsi="Arial" w:cs="Arial"/>
          <w:sz w:val="21"/>
          <w:szCs w:val="21"/>
        </w:rPr>
        <w:t xml:space="preserve">Social Work Qualification (e.g. </w:t>
      </w:r>
      <w:proofErr w:type="spellStart"/>
      <w:r w:rsidRPr="002B6AFC">
        <w:rPr>
          <w:rFonts w:ascii="Arial" w:hAnsi="Arial" w:cs="Arial"/>
          <w:sz w:val="21"/>
          <w:szCs w:val="21"/>
        </w:rPr>
        <w:t>Dip.SW</w:t>
      </w:r>
      <w:proofErr w:type="spellEnd"/>
      <w:r w:rsidRPr="002B6AFC">
        <w:rPr>
          <w:rFonts w:ascii="Arial" w:hAnsi="Arial" w:cs="Arial"/>
          <w:sz w:val="21"/>
          <w:szCs w:val="21"/>
        </w:rPr>
        <w:t xml:space="preserve"> / Degree in Social Work)</w:t>
      </w:r>
    </w:p>
    <w:p w14:paraId="68761FCB" w14:textId="77777777" w:rsidR="00D16ED4" w:rsidRPr="002B6AFC" w:rsidRDefault="00D16ED4" w:rsidP="002B6AFC">
      <w:pPr>
        <w:pStyle w:val="ListParagraph"/>
        <w:numPr>
          <w:ilvl w:val="0"/>
          <w:numId w:val="24"/>
        </w:numPr>
        <w:contextualSpacing/>
        <w:jc w:val="both"/>
        <w:rPr>
          <w:rFonts w:ascii="Arial" w:hAnsi="Arial" w:cs="Arial"/>
          <w:sz w:val="21"/>
          <w:szCs w:val="21"/>
        </w:rPr>
      </w:pPr>
      <w:r w:rsidRPr="002B6AFC">
        <w:rPr>
          <w:rFonts w:ascii="Arial" w:hAnsi="Arial" w:cs="Arial"/>
          <w:sz w:val="21"/>
          <w:szCs w:val="21"/>
        </w:rPr>
        <w:t>Current Registration with Social Work England</w:t>
      </w:r>
    </w:p>
    <w:p w14:paraId="16AE9D91" w14:textId="77777777" w:rsidR="00D16ED4" w:rsidRPr="002B6AFC" w:rsidRDefault="00D16ED4" w:rsidP="002B6AFC">
      <w:pPr>
        <w:pStyle w:val="ListParagraph"/>
        <w:numPr>
          <w:ilvl w:val="0"/>
          <w:numId w:val="24"/>
        </w:numPr>
        <w:contextualSpacing/>
        <w:jc w:val="both"/>
        <w:rPr>
          <w:rFonts w:ascii="Arial" w:hAnsi="Arial" w:cs="Arial"/>
          <w:sz w:val="21"/>
          <w:szCs w:val="21"/>
        </w:rPr>
      </w:pPr>
      <w:r w:rsidRPr="002B6AFC">
        <w:rPr>
          <w:rFonts w:ascii="Arial" w:hAnsi="Arial" w:cs="Arial"/>
          <w:sz w:val="21"/>
          <w:szCs w:val="21"/>
        </w:rPr>
        <w:t>Best Interest Assessor Qualification (or willingness to undertake within 12 months of commencement in post).</w:t>
      </w:r>
    </w:p>
    <w:p w14:paraId="43DF8FF4" w14:textId="77777777" w:rsidR="00D16ED4" w:rsidRPr="002B6AFC" w:rsidRDefault="00D16ED4" w:rsidP="002B6AFC">
      <w:pPr>
        <w:jc w:val="both"/>
        <w:rPr>
          <w:rFonts w:ascii="Arial" w:hAnsi="Arial" w:cs="Arial"/>
          <w:b/>
          <w:sz w:val="21"/>
          <w:szCs w:val="21"/>
          <w:u w:val="single"/>
        </w:rPr>
      </w:pPr>
      <w:r w:rsidRPr="002B6AFC">
        <w:rPr>
          <w:rFonts w:ascii="Arial" w:hAnsi="Arial" w:cs="Arial"/>
          <w:b/>
          <w:sz w:val="21"/>
          <w:szCs w:val="21"/>
          <w:u w:val="single"/>
        </w:rPr>
        <w:t>Essential Knowledge</w:t>
      </w:r>
    </w:p>
    <w:p w14:paraId="72A25A08" w14:textId="77777777" w:rsidR="00D16ED4" w:rsidRPr="002B6AFC" w:rsidRDefault="00D16ED4" w:rsidP="002B6AFC">
      <w:pPr>
        <w:jc w:val="both"/>
        <w:rPr>
          <w:rFonts w:ascii="Arial" w:hAnsi="Arial" w:cs="Arial"/>
          <w:b/>
          <w:sz w:val="21"/>
          <w:szCs w:val="21"/>
        </w:rPr>
      </w:pPr>
    </w:p>
    <w:p w14:paraId="3476893E" w14:textId="77777777" w:rsidR="00273784" w:rsidRPr="002B6AFC" w:rsidRDefault="00273784" w:rsidP="002B6AFC">
      <w:pPr>
        <w:pStyle w:val="ListParagraph"/>
        <w:numPr>
          <w:ilvl w:val="0"/>
          <w:numId w:val="25"/>
        </w:numPr>
        <w:ind w:left="284" w:hanging="284"/>
        <w:contextualSpacing/>
        <w:jc w:val="both"/>
        <w:rPr>
          <w:rFonts w:ascii="Arial" w:hAnsi="Arial" w:cs="Arial"/>
          <w:sz w:val="21"/>
          <w:szCs w:val="21"/>
        </w:rPr>
      </w:pPr>
      <w:r w:rsidRPr="002B6AFC">
        <w:rPr>
          <w:rFonts w:ascii="Arial" w:hAnsi="Arial" w:cs="Arial"/>
          <w:sz w:val="21"/>
          <w:szCs w:val="21"/>
        </w:rPr>
        <w:t>Knowledge of relevant Legislation, national guidance and local and regional good practice in relation to Adult Social Care, including Safeguarding knowledge and procedures</w:t>
      </w:r>
    </w:p>
    <w:p w14:paraId="427BD26F" w14:textId="77777777" w:rsidR="00273784" w:rsidRPr="002B6AFC" w:rsidRDefault="00273784" w:rsidP="002B6AFC">
      <w:pPr>
        <w:pStyle w:val="ListParagraph"/>
        <w:numPr>
          <w:ilvl w:val="0"/>
          <w:numId w:val="25"/>
        </w:numPr>
        <w:ind w:left="284" w:hanging="284"/>
        <w:contextualSpacing/>
        <w:jc w:val="both"/>
        <w:rPr>
          <w:rFonts w:ascii="Arial" w:hAnsi="Arial" w:cs="Arial"/>
          <w:sz w:val="21"/>
          <w:szCs w:val="21"/>
        </w:rPr>
      </w:pPr>
      <w:r w:rsidRPr="002B6AFC">
        <w:rPr>
          <w:rFonts w:ascii="Arial" w:hAnsi="Arial" w:cs="Arial"/>
          <w:sz w:val="21"/>
          <w:szCs w:val="21"/>
        </w:rPr>
        <w:t>Knowledge and experience of performance management and quality assurance frameworks and systems</w:t>
      </w:r>
    </w:p>
    <w:p w14:paraId="2344CE08" w14:textId="77777777" w:rsidR="00273784" w:rsidRPr="002B6AFC" w:rsidRDefault="00273784" w:rsidP="002B6AFC">
      <w:pPr>
        <w:pStyle w:val="ListParagraph"/>
        <w:numPr>
          <w:ilvl w:val="0"/>
          <w:numId w:val="25"/>
        </w:numPr>
        <w:ind w:left="284" w:hanging="284"/>
        <w:contextualSpacing/>
        <w:jc w:val="both"/>
        <w:rPr>
          <w:rFonts w:ascii="Arial" w:hAnsi="Arial" w:cs="Arial"/>
          <w:sz w:val="21"/>
          <w:szCs w:val="21"/>
        </w:rPr>
      </w:pPr>
      <w:r w:rsidRPr="002B6AFC">
        <w:rPr>
          <w:rFonts w:ascii="Arial" w:hAnsi="Arial" w:cs="Arial"/>
          <w:sz w:val="21"/>
          <w:szCs w:val="21"/>
        </w:rPr>
        <w:t>Knowledge of the Mental Capacity Act and the European Convention on Human Rights</w:t>
      </w:r>
    </w:p>
    <w:p w14:paraId="21A0DD5A" w14:textId="77777777" w:rsidR="00273784" w:rsidRPr="002B6AFC" w:rsidRDefault="00273784" w:rsidP="002B6AFC">
      <w:pPr>
        <w:pStyle w:val="ListParagraph"/>
        <w:numPr>
          <w:ilvl w:val="0"/>
          <w:numId w:val="25"/>
        </w:numPr>
        <w:ind w:left="284" w:hanging="284"/>
        <w:contextualSpacing/>
        <w:jc w:val="both"/>
        <w:rPr>
          <w:rFonts w:ascii="Arial" w:hAnsi="Arial" w:cs="Arial"/>
          <w:sz w:val="21"/>
          <w:szCs w:val="21"/>
        </w:rPr>
      </w:pPr>
      <w:r w:rsidRPr="002B6AFC">
        <w:rPr>
          <w:rFonts w:ascii="Arial" w:hAnsi="Arial" w:cs="Arial"/>
          <w:sz w:val="21"/>
          <w:szCs w:val="21"/>
        </w:rPr>
        <w:t>Knowledge of Safeguarding Adults procedures and the requirements of Section 42 of the Care Act and Chapter 14 of the Care and Support Guidance</w:t>
      </w:r>
    </w:p>
    <w:p w14:paraId="3358945F" w14:textId="77777777" w:rsidR="00273784" w:rsidRPr="002B6AFC" w:rsidRDefault="00273784" w:rsidP="002B6AFC">
      <w:pPr>
        <w:pStyle w:val="ListParagraph"/>
        <w:numPr>
          <w:ilvl w:val="0"/>
          <w:numId w:val="25"/>
        </w:numPr>
        <w:ind w:left="284" w:hanging="284"/>
        <w:contextualSpacing/>
        <w:jc w:val="both"/>
        <w:rPr>
          <w:rFonts w:ascii="Arial" w:hAnsi="Arial" w:cs="Arial"/>
          <w:sz w:val="21"/>
          <w:szCs w:val="21"/>
        </w:rPr>
      </w:pPr>
      <w:r w:rsidRPr="002B6AFC">
        <w:rPr>
          <w:rFonts w:ascii="Arial" w:hAnsi="Arial" w:cs="Arial"/>
          <w:sz w:val="21"/>
          <w:szCs w:val="21"/>
        </w:rPr>
        <w:t>An understanding of CQC’s Inspection Framework for Adult Social Care Services</w:t>
      </w:r>
    </w:p>
    <w:p w14:paraId="250BBDAD" w14:textId="77777777" w:rsidR="00D16ED4" w:rsidRPr="002B6AFC" w:rsidRDefault="00D16ED4" w:rsidP="002B6AFC">
      <w:pPr>
        <w:jc w:val="both"/>
        <w:rPr>
          <w:rFonts w:ascii="Arial" w:hAnsi="Arial" w:cs="Arial"/>
          <w:b/>
          <w:sz w:val="21"/>
          <w:szCs w:val="21"/>
          <w:u w:val="single"/>
        </w:rPr>
      </w:pPr>
      <w:r w:rsidRPr="002B6AFC">
        <w:rPr>
          <w:rFonts w:ascii="Arial" w:hAnsi="Arial" w:cs="Arial"/>
          <w:b/>
          <w:sz w:val="21"/>
          <w:szCs w:val="21"/>
          <w:u w:val="single"/>
        </w:rPr>
        <w:t>Essential Experience</w:t>
      </w:r>
    </w:p>
    <w:p w14:paraId="4E786A24" w14:textId="77777777" w:rsidR="00D16ED4" w:rsidRPr="002B6AFC" w:rsidRDefault="00D16ED4" w:rsidP="002B6AFC">
      <w:pPr>
        <w:jc w:val="both"/>
        <w:rPr>
          <w:rFonts w:ascii="Arial" w:hAnsi="Arial" w:cs="Arial"/>
          <w:b/>
          <w:sz w:val="21"/>
          <w:szCs w:val="21"/>
        </w:rPr>
      </w:pPr>
    </w:p>
    <w:p w14:paraId="7C8CCE2D" w14:textId="77777777" w:rsidR="00D16ED4" w:rsidRPr="002B6AFC" w:rsidRDefault="00D16ED4" w:rsidP="002B6AF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Case Management, including completion of statutory Adult Social Care Assessments</w:t>
      </w:r>
    </w:p>
    <w:p w14:paraId="40CE9227" w14:textId="77777777" w:rsidR="00D16ED4" w:rsidRPr="002B6AFC" w:rsidRDefault="00D16ED4" w:rsidP="002B6AF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Social Work Supervision</w:t>
      </w:r>
    </w:p>
    <w:p w14:paraId="4FC9BB1B" w14:textId="77777777" w:rsidR="00D16ED4" w:rsidRPr="002B6AFC" w:rsidRDefault="00D16ED4" w:rsidP="002B6AF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Multi-Disciplinary Working</w:t>
      </w:r>
    </w:p>
    <w:p w14:paraId="5EF1F1B5" w14:textId="77777777" w:rsidR="00273784" w:rsidRPr="002B6AFC" w:rsidRDefault="00273784" w:rsidP="002B6AF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Successful management experience of working in Adult Social Care</w:t>
      </w:r>
    </w:p>
    <w:p w14:paraId="02D28FE3" w14:textId="77777777" w:rsidR="00273784" w:rsidRPr="002B6AFC" w:rsidRDefault="00273784" w:rsidP="002B6AF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 xml:space="preserve">Risk management and </w:t>
      </w:r>
      <w:proofErr w:type="gramStart"/>
      <w:r w:rsidRPr="002B6AFC">
        <w:rPr>
          <w:rFonts w:ascii="Arial" w:hAnsi="Arial" w:cs="Arial"/>
          <w:sz w:val="21"/>
          <w:szCs w:val="21"/>
        </w:rPr>
        <w:t>high level</w:t>
      </w:r>
      <w:proofErr w:type="gramEnd"/>
      <w:r w:rsidRPr="002B6AFC">
        <w:rPr>
          <w:rFonts w:ascii="Arial" w:hAnsi="Arial" w:cs="Arial"/>
          <w:sz w:val="21"/>
          <w:szCs w:val="21"/>
        </w:rPr>
        <w:t xml:space="preserve"> decision making</w:t>
      </w:r>
    </w:p>
    <w:p w14:paraId="62E6B6DA" w14:textId="77777777" w:rsidR="00273784" w:rsidRPr="002B6AFC" w:rsidRDefault="00273784" w:rsidP="002B6AF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Leading, motivating and managing teams successfully</w:t>
      </w:r>
    </w:p>
    <w:p w14:paraId="4801BCA9" w14:textId="77777777" w:rsidR="00273784" w:rsidRPr="002B6AFC" w:rsidRDefault="00273784" w:rsidP="002B6AF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Demonstrable experience of working with people with lived experience</w:t>
      </w:r>
    </w:p>
    <w:p w14:paraId="05AF8CB8" w14:textId="77777777" w:rsidR="00273784" w:rsidRPr="002B6AFC" w:rsidRDefault="00273784" w:rsidP="002B6AFC">
      <w:pPr>
        <w:pStyle w:val="ListParagraph"/>
        <w:numPr>
          <w:ilvl w:val="0"/>
          <w:numId w:val="26"/>
        </w:numPr>
        <w:contextualSpacing/>
        <w:jc w:val="both"/>
        <w:rPr>
          <w:rFonts w:ascii="Arial" w:hAnsi="Arial" w:cs="Arial"/>
          <w:sz w:val="21"/>
          <w:szCs w:val="21"/>
        </w:rPr>
      </w:pPr>
      <w:r w:rsidRPr="002B6AFC">
        <w:rPr>
          <w:rFonts w:ascii="Arial" w:hAnsi="Arial" w:cs="Arial"/>
          <w:sz w:val="21"/>
          <w:szCs w:val="21"/>
        </w:rPr>
        <w:t>Demonstrable experience of working collaboratively with a range of stakeholders &amp; partners to achieve results and outcomes for adults</w:t>
      </w:r>
    </w:p>
    <w:p w14:paraId="6ED0E519" w14:textId="77777777" w:rsidR="00273784" w:rsidRPr="002B6AFC" w:rsidRDefault="00273784" w:rsidP="002B6AFC">
      <w:pPr>
        <w:pStyle w:val="ListParagraph"/>
        <w:ind w:left="360"/>
        <w:contextualSpacing/>
        <w:jc w:val="both"/>
        <w:rPr>
          <w:rFonts w:ascii="Arial" w:hAnsi="Arial" w:cs="Arial"/>
          <w:sz w:val="21"/>
          <w:szCs w:val="21"/>
          <w:u w:val="single"/>
        </w:rPr>
      </w:pPr>
    </w:p>
    <w:p w14:paraId="091BEBF4" w14:textId="77777777" w:rsidR="00D16ED4" w:rsidRPr="002B6AFC" w:rsidRDefault="00D16ED4" w:rsidP="002B6AFC">
      <w:pPr>
        <w:jc w:val="both"/>
        <w:rPr>
          <w:rFonts w:ascii="Arial" w:hAnsi="Arial" w:cs="Arial"/>
          <w:b/>
          <w:sz w:val="21"/>
          <w:szCs w:val="21"/>
          <w:u w:val="single"/>
        </w:rPr>
      </w:pPr>
      <w:r w:rsidRPr="002B6AFC">
        <w:rPr>
          <w:rFonts w:ascii="Arial" w:hAnsi="Arial" w:cs="Arial"/>
          <w:b/>
          <w:sz w:val="21"/>
          <w:szCs w:val="21"/>
          <w:u w:val="single"/>
        </w:rPr>
        <w:t>Essential Skills</w:t>
      </w:r>
    </w:p>
    <w:p w14:paraId="0F37ADC2" w14:textId="77777777" w:rsidR="00D16ED4" w:rsidRPr="002B6AFC" w:rsidRDefault="00D16ED4" w:rsidP="002B6AFC">
      <w:pPr>
        <w:jc w:val="both"/>
        <w:rPr>
          <w:rFonts w:ascii="Arial" w:hAnsi="Arial" w:cs="Arial"/>
          <w:b/>
          <w:sz w:val="21"/>
          <w:szCs w:val="21"/>
        </w:rPr>
      </w:pPr>
    </w:p>
    <w:p w14:paraId="6611B534" w14:textId="77777777" w:rsidR="00D16ED4" w:rsidRPr="002B6AFC" w:rsidRDefault="00D16ED4" w:rsidP="002B6AF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 xml:space="preserve">IT literacy, sufficient to work with systems, databases, spreadsheets and other Microsoft Office products competently and confidently </w:t>
      </w:r>
    </w:p>
    <w:p w14:paraId="506181E7" w14:textId="77777777" w:rsidR="00D16ED4" w:rsidRPr="002B6AFC" w:rsidRDefault="00D16ED4" w:rsidP="002B6AF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Ability to manage the risk associated with case management and make sound professional decisions.</w:t>
      </w:r>
    </w:p>
    <w:p w14:paraId="47C157FB" w14:textId="77777777" w:rsidR="00D16ED4" w:rsidRPr="002B6AFC" w:rsidRDefault="00D16ED4" w:rsidP="002B6AF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 xml:space="preserve">Collaborative style </w:t>
      </w:r>
    </w:p>
    <w:p w14:paraId="5F590296" w14:textId="77777777" w:rsidR="00D16ED4" w:rsidRPr="002B6AFC" w:rsidRDefault="00D16ED4" w:rsidP="002B6AF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Strong communication skills (written, oral &amp; via electronic communication methods)</w:t>
      </w:r>
    </w:p>
    <w:p w14:paraId="19B5C76B" w14:textId="77777777" w:rsidR="00273784" w:rsidRPr="002B6AFC" w:rsidRDefault="00273784" w:rsidP="002B6AF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Able to motivate, lead and develop staff</w:t>
      </w:r>
    </w:p>
    <w:p w14:paraId="6DB00313" w14:textId="77777777" w:rsidR="00273784" w:rsidRPr="002B6AFC" w:rsidRDefault="00273784" w:rsidP="002B6AF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Able to think strategically and analyse complex data</w:t>
      </w:r>
    </w:p>
    <w:p w14:paraId="1472DA61" w14:textId="77777777" w:rsidR="00273784" w:rsidRPr="002B6AFC" w:rsidRDefault="00273784" w:rsidP="002B6AF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Able to build effective relationships and partnerships (public, private and voluntary sector)</w:t>
      </w:r>
    </w:p>
    <w:p w14:paraId="2ABD8903" w14:textId="77777777" w:rsidR="00273784" w:rsidRPr="002B6AFC" w:rsidRDefault="00273784" w:rsidP="002B6AF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Excellent communication skills; written, oral and via electronic communication methods</w:t>
      </w:r>
    </w:p>
    <w:p w14:paraId="443DFE5F" w14:textId="77777777" w:rsidR="00273784" w:rsidRPr="002B6AFC" w:rsidRDefault="00273784" w:rsidP="002B6AF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Clear sighted and lateral thinker able to challenge constructively</w:t>
      </w:r>
    </w:p>
    <w:p w14:paraId="19546AE4" w14:textId="77777777" w:rsidR="00273784" w:rsidRPr="002B6AFC" w:rsidRDefault="00273784" w:rsidP="002B6AFC">
      <w:pPr>
        <w:pStyle w:val="ListParagraph"/>
        <w:numPr>
          <w:ilvl w:val="0"/>
          <w:numId w:val="27"/>
        </w:numPr>
        <w:contextualSpacing/>
        <w:jc w:val="both"/>
        <w:rPr>
          <w:rFonts w:ascii="Arial" w:hAnsi="Arial" w:cs="Arial"/>
          <w:sz w:val="21"/>
          <w:szCs w:val="21"/>
        </w:rPr>
      </w:pPr>
      <w:r w:rsidRPr="002B6AFC">
        <w:rPr>
          <w:rFonts w:ascii="Arial" w:hAnsi="Arial" w:cs="Arial"/>
          <w:sz w:val="21"/>
          <w:szCs w:val="21"/>
        </w:rPr>
        <w:t>IT literacy, sufficient to work with systems, databases, spreadsheets and other MO products competently and confidently (and to use such systems to interrogate data for performance management and quality assurance purposes).</w:t>
      </w:r>
    </w:p>
    <w:p w14:paraId="287B353A" w14:textId="77777777" w:rsidR="00273784" w:rsidRPr="002B6AFC" w:rsidRDefault="00273784" w:rsidP="002B6AFC">
      <w:pPr>
        <w:pStyle w:val="ListParagraph"/>
        <w:ind w:left="360"/>
        <w:contextualSpacing/>
        <w:jc w:val="both"/>
        <w:rPr>
          <w:rFonts w:ascii="Arial" w:hAnsi="Arial" w:cs="Arial"/>
          <w:sz w:val="21"/>
          <w:szCs w:val="21"/>
        </w:rPr>
      </w:pPr>
    </w:p>
    <w:p w14:paraId="74C51C7D" w14:textId="77777777" w:rsidR="00D16ED4" w:rsidRPr="002B6AFC" w:rsidRDefault="00D16ED4" w:rsidP="002B6AFC">
      <w:pPr>
        <w:jc w:val="both"/>
        <w:rPr>
          <w:rFonts w:ascii="Arial" w:hAnsi="Arial" w:cs="Arial"/>
          <w:b/>
          <w:sz w:val="21"/>
          <w:szCs w:val="21"/>
          <w:u w:val="single"/>
        </w:rPr>
      </w:pPr>
      <w:r w:rsidRPr="002B6AFC">
        <w:rPr>
          <w:rFonts w:ascii="Arial" w:hAnsi="Arial" w:cs="Arial"/>
          <w:b/>
          <w:sz w:val="21"/>
          <w:szCs w:val="21"/>
          <w:u w:val="single"/>
        </w:rPr>
        <w:t>Essential Personal Attributes</w:t>
      </w:r>
    </w:p>
    <w:p w14:paraId="48E2EC1C" w14:textId="77777777" w:rsidR="00D16ED4" w:rsidRPr="002B6AFC" w:rsidRDefault="00D16ED4" w:rsidP="002B6AFC">
      <w:pPr>
        <w:jc w:val="both"/>
        <w:rPr>
          <w:rFonts w:ascii="Arial" w:hAnsi="Arial" w:cs="Arial"/>
          <w:b/>
          <w:sz w:val="21"/>
          <w:szCs w:val="21"/>
        </w:rPr>
      </w:pPr>
    </w:p>
    <w:p w14:paraId="4488BC06" w14:textId="77777777" w:rsidR="00D16ED4" w:rsidRPr="002B6AFC" w:rsidRDefault="00D16ED4" w:rsidP="002B6AF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Personal and professional credibility and a high level of probity and integrity.</w:t>
      </w:r>
    </w:p>
    <w:p w14:paraId="4CA20174" w14:textId="77777777" w:rsidR="00D16ED4" w:rsidRPr="002B6AFC" w:rsidRDefault="00D16ED4" w:rsidP="002B6AF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Strong commitment to high performance (of self and others)</w:t>
      </w:r>
    </w:p>
    <w:p w14:paraId="12FC20B3" w14:textId="77777777" w:rsidR="00273784" w:rsidRPr="002B6AFC" w:rsidRDefault="00273784" w:rsidP="002B6AF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Highly motivated and robust under pressure</w:t>
      </w:r>
    </w:p>
    <w:p w14:paraId="6D7F1FC2" w14:textId="77777777" w:rsidR="00273784" w:rsidRPr="002B6AFC" w:rsidRDefault="00273784" w:rsidP="002B6AF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Degree of political awareness and sensitivity</w:t>
      </w:r>
    </w:p>
    <w:p w14:paraId="7E1E9FB8" w14:textId="77777777" w:rsidR="00D16ED4" w:rsidRPr="002B6AFC" w:rsidRDefault="00D16ED4" w:rsidP="002B6AF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Willingness to work flexibly, which may be outside of ‘normal’ office hours according to the needs of the service</w:t>
      </w:r>
    </w:p>
    <w:p w14:paraId="77E25B37" w14:textId="77777777" w:rsidR="00D16ED4" w:rsidRPr="002B6AFC" w:rsidRDefault="00D16ED4" w:rsidP="002B6AFC">
      <w:pPr>
        <w:pStyle w:val="ListParagraph"/>
        <w:numPr>
          <w:ilvl w:val="0"/>
          <w:numId w:val="28"/>
        </w:numPr>
        <w:contextualSpacing/>
        <w:jc w:val="both"/>
        <w:rPr>
          <w:rFonts w:ascii="Arial" w:hAnsi="Arial" w:cs="Arial"/>
          <w:sz w:val="21"/>
          <w:szCs w:val="21"/>
        </w:rPr>
      </w:pPr>
      <w:r w:rsidRPr="002B6AFC">
        <w:rPr>
          <w:rFonts w:ascii="Arial" w:hAnsi="Arial" w:cs="Arial"/>
          <w:sz w:val="21"/>
          <w:szCs w:val="21"/>
        </w:rPr>
        <w:t>Willing to work within a duty system which does cause frequent interruptions.</w:t>
      </w:r>
    </w:p>
    <w:p w14:paraId="06170D94" w14:textId="77777777" w:rsidR="00D16ED4" w:rsidRPr="002B6AFC" w:rsidRDefault="00D16ED4" w:rsidP="00D16ED4">
      <w:pPr>
        <w:spacing w:after="160" w:line="259" w:lineRule="auto"/>
        <w:contextualSpacing/>
        <w:jc w:val="both"/>
        <w:rPr>
          <w:rFonts w:ascii="Arial" w:hAnsi="Arial" w:cs="Arial"/>
          <w:sz w:val="21"/>
          <w:szCs w:val="21"/>
        </w:rPr>
      </w:pPr>
    </w:p>
    <w:p w14:paraId="32F82CFB" w14:textId="77777777" w:rsidR="00D16ED4" w:rsidRPr="00D16ED4" w:rsidRDefault="00D16ED4" w:rsidP="00D16ED4">
      <w:pPr>
        <w:spacing w:after="160" w:line="259" w:lineRule="auto"/>
        <w:contextualSpacing/>
        <w:jc w:val="both"/>
        <w:rPr>
          <w:rFonts w:ascii="Arial" w:hAnsi="Arial" w:cs="Arial"/>
          <w:sz w:val="21"/>
          <w:szCs w:val="21"/>
        </w:rPr>
      </w:pPr>
    </w:p>
    <w:sectPr w:rsidR="00D16ED4" w:rsidRPr="00D16ED4" w:rsidSect="009C26B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96E7" w14:textId="77777777" w:rsidR="00A77BC0" w:rsidRDefault="00A77BC0" w:rsidP="00E91704">
      <w:r>
        <w:separator/>
      </w:r>
    </w:p>
  </w:endnote>
  <w:endnote w:type="continuationSeparator" w:id="0">
    <w:p w14:paraId="10856CE9" w14:textId="77777777" w:rsidR="00A77BC0" w:rsidRDefault="00A77BC0" w:rsidP="00E9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844143"/>
      <w:docPartObj>
        <w:docPartGallery w:val="Page Numbers (Bottom of Page)"/>
        <w:docPartUnique/>
      </w:docPartObj>
    </w:sdtPr>
    <w:sdtEndPr>
      <w:rPr>
        <w:rStyle w:val="PageNumber"/>
      </w:rPr>
    </w:sdtEndPr>
    <w:sdtContent>
      <w:p w14:paraId="7112EF3B" w14:textId="41EA9100" w:rsidR="00CD16EF" w:rsidRDefault="00CD16EF" w:rsidP="000F67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EDA39" w14:textId="77777777" w:rsidR="00E91704" w:rsidRDefault="00E91704" w:rsidP="00CD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914124397"/>
      <w:docPartObj>
        <w:docPartGallery w:val="Page Numbers (Bottom of Page)"/>
        <w:docPartUnique/>
      </w:docPartObj>
    </w:sdtPr>
    <w:sdtEndPr>
      <w:rPr>
        <w:rStyle w:val="PageNumber"/>
      </w:rPr>
    </w:sdtEndPr>
    <w:sdtContent>
      <w:p w14:paraId="0A5F79A0" w14:textId="67C02B32" w:rsidR="00CD16EF" w:rsidRPr="00CD16EF" w:rsidRDefault="00CD16EF" w:rsidP="000F6787">
        <w:pPr>
          <w:pStyle w:val="Footer"/>
          <w:framePr w:wrap="none" w:vAnchor="text" w:hAnchor="margin" w:xAlign="right" w:y="1"/>
          <w:rPr>
            <w:rStyle w:val="PageNumber"/>
            <w:rFonts w:ascii="Arial" w:hAnsi="Arial" w:cs="Arial"/>
          </w:rPr>
        </w:pPr>
        <w:r w:rsidRPr="00CD16EF">
          <w:rPr>
            <w:rStyle w:val="PageNumber"/>
            <w:rFonts w:ascii="Arial" w:hAnsi="Arial" w:cs="Arial"/>
          </w:rPr>
          <w:fldChar w:fldCharType="begin"/>
        </w:r>
        <w:r w:rsidRPr="00CD16EF">
          <w:rPr>
            <w:rStyle w:val="PageNumber"/>
            <w:rFonts w:ascii="Arial" w:hAnsi="Arial" w:cs="Arial"/>
          </w:rPr>
          <w:instrText xml:space="preserve"> PAGE </w:instrText>
        </w:r>
        <w:r w:rsidRPr="00CD16EF">
          <w:rPr>
            <w:rStyle w:val="PageNumber"/>
            <w:rFonts w:ascii="Arial" w:hAnsi="Arial" w:cs="Arial"/>
          </w:rPr>
          <w:fldChar w:fldCharType="separate"/>
        </w:r>
        <w:r w:rsidR="009C26B5">
          <w:rPr>
            <w:rStyle w:val="PageNumber"/>
            <w:rFonts w:ascii="Arial" w:hAnsi="Arial" w:cs="Arial"/>
            <w:noProof/>
          </w:rPr>
          <w:t>2</w:t>
        </w:r>
        <w:r w:rsidRPr="00CD16EF">
          <w:rPr>
            <w:rStyle w:val="PageNumber"/>
            <w:rFonts w:ascii="Arial" w:hAnsi="Arial" w:cs="Arial"/>
          </w:rPr>
          <w:fldChar w:fldCharType="end"/>
        </w:r>
      </w:p>
    </w:sdtContent>
  </w:sdt>
  <w:p w14:paraId="6DE5D46A" w14:textId="77777777" w:rsidR="00E91704" w:rsidRPr="00CD16EF" w:rsidRDefault="00E91704" w:rsidP="00CD16E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627935"/>
      <w:docPartObj>
        <w:docPartGallery w:val="Page Numbers (Bottom of Page)"/>
        <w:docPartUnique/>
      </w:docPartObj>
    </w:sdtPr>
    <w:sdtEndPr>
      <w:rPr>
        <w:noProof/>
      </w:rPr>
    </w:sdtEndPr>
    <w:sdtContent>
      <w:p w14:paraId="172CA9BB" w14:textId="20E1F1DF" w:rsidR="009C26B5" w:rsidRDefault="009C26B5">
        <w:pPr>
          <w:pStyle w:val="Footer"/>
          <w:jc w:val="center"/>
        </w:pPr>
        <w:r>
          <w:fldChar w:fldCharType="begin"/>
        </w:r>
        <w:r>
          <w:instrText xml:space="preserve"> PAGE   \* MERGEFORMAT </w:instrText>
        </w:r>
        <w:r>
          <w:fldChar w:fldCharType="separate"/>
        </w:r>
        <w:r w:rsidR="005F148D">
          <w:rPr>
            <w:noProof/>
          </w:rPr>
          <w:t>6</w:t>
        </w:r>
        <w:r>
          <w:rPr>
            <w:noProof/>
          </w:rPr>
          <w:fldChar w:fldCharType="end"/>
        </w:r>
      </w:p>
    </w:sdtContent>
  </w:sdt>
  <w:p w14:paraId="7BE6099A" w14:textId="77777777" w:rsidR="009C26B5" w:rsidRDefault="009C2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9546" w14:textId="77777777" w:rsidR="00A77BC0" w:rsidRDefault="00A77BC0" w:rsidP="00E91704">
      <w:r>
        <w:separator/>
      </w:r>
    </w:p>
  </w:footnote>
  <w:footnote w:type="continuationSeparator" w:id="0">
    <w:p w14:paraId="13E2B030" w14:textId="77777777" w:rsidR="00A77BC0" w:rsidRDefault="00A77BC0" w:rsidP="00E9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4236" w14:textId="249D5BC6" w:rsidR="009C26B5" w:rsidRPr="00C70F27" w:rsidRDefault="009C26B5" w:rsidP="00C70F27">
    <w:pPr>
      <w:pStyle w:val="Header"/>
      <w:jc w:val="right"/>
      <w:rPr>
        <w:sz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567"/>
    <w:multiLevelType w:val="hybridMultilevel"/>
    <w:tmpl w:val="460470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D2DE9"/>
    <w:multiLevelType w:val="hybridMultilevel"/>
    <w:tmpl w:val="040222EE"/>
    <w:lvl w:ilvl="0" w:tplc="08090005">
      <w:start w:val="1"/>
      <w:numFmt w:val="bullet"/>
      <w:lvlText w:val=""/>
      <w:lvlJc w:val="left"/>
      <w:pPr>
        <w:ind w:left="720" w:hanging="360"/>
      </w:pPr>
      <w:rPr>
        <w:rFonts w:ascii="Wingdings" w:hAnsi="Wingdings" w:hint="default"/>
      </w:rPr>
    </w:lvl>
    <w:lvl w:ilvl="1" w:tplc="9A5A05DC">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54A1A"/>
    <w:multiLevelType w:val="hybridMultilevel"/>
    <w:tmpl w:val="2FEE05B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3F1997"/>
    <w:multiLevelType w:val="hybridMultilevel"/>
    <w:tmpl w:val="7B34160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AB4D30"/>
    <w:multiLevelType w:val="hybridMultilevel"/>
    <w:tmpl w:val="BCF23E1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72021C"/>
    <w:multiLevelType w:val="hybridMultilevel"/>
    <w:tmpl w:val="131EE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BF1972"/>
    <w:multiLevelType w:val="hybridMultilevel"/>
    <w:tmpl w:val="92B0D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F6F33"/>
    <w:multiLevelType w:val="hybridMultilevel"/>
    <w:tmpl w:val="2DC68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06D26"/>
    <w:multiLevelType w:val="hybridMultilevel"/>
    <w:tmpl w:val="1E9A6344"/>
    <w:lvl w:ilvl="0" w:tplc="08090005">
      <w:start w:val="1"/>
      <w:numFmt w:val="bullet"/>
      <w:lvlText w:val=""/>
      <w:lvlJc w:val="left"/>
      <w:pPr>
        <w:ind w:left="720" w:hanging="360"/>
      </w:pPr>
      <w:rPr>
        <w:rFonts w:ascii="Wingdings" w:hAnsi="Wingdings" w:hint="default"/>
      </w:rPr>
    </w:lvl>
    <w:lvl w:ilvl="1" w:tplc="9A5A05DC">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E5A8C"/>
    <w:multiLevelType w:val="hybridMultilevel"/>
    <w:tmpl w:val="CA14FF7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3B0EFB"/>
    <w:multiLevelType w:val="hybridMultilevel"/>
    <w:tmpl w:val="D8782CBA"/>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7B5EA0"/>
    <w:multiLevelType w:val="hybridMultilevel"/>
    <w:tmpl w:val="2FEE05B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1C05393"/>
    <w:multiLevelType w:val="hybridMultilevel"/>
    <w:tmpl w:val="CD5002CC"/>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956443"/>
    <w:multiLevelType w:val="hybridMultilevel"/>
    <w:tmpl w:val="780A9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C60012"/>
    <w:multiLevelType w:val="hybridMultilevel"/>
    <w:tmpl w:val="AF725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543059"/>
    <w:multiLevelType w:val="hybridMultilevel"/>
    <w:tmpl w:val="EE8AE61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2D65598"/>
    <w:multiLevelType w:val="hybridMultilevel"/>
    <w:tmpl w:val="FB5821DE"/>
    <w:lvl w:ilvl="0" w:tplc="08090005">
      <w:start w:val="1"/>
      <w:numFmt w:val="bullet"/>
      <w:lvlText w:val=""/>
      <w:lvlJc w:val="left"/>
      <w:pPr>
        <w:ind w:left="720" w:hanging="360"/>
      </w:pPr>
      <w:rPr>
        <w:rFonts w:ascii="Wingdings" w:hAnsi="Wingdings" w:hint="default"/>
      </w:rPr>
    </w:lvl>
    <w:lvl w:ilvl="1" w:tplc="9A5A05DC">
      <w:start w:val="1"/>
      <w:numFmt w:val="bullet"/>
      <w:lvlText w:val=""/>
      <w:lvlJc w:val="left"/>
      <w:pPr>
        <w:ind w:left="1440" w:hanging="360"/>
      </w:pPr>
      <w:rPr>
        <w:rFonts w:ascii="Wingdings" w:hAnsi="Wingdings" w:hint="default"/>
      </w:rPr>
    </w:lvl>
    <w:lvl w:ilvl="2" w:tplc="E3CEDDEE">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C4F10"/>
    <w:multiLevelType w:val="hybridMultilevel"/>
    <w:tmpl w:val="CDD4C9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170FB"/>
    <w:multiLevelType w:val="hybridMultilevel"/>
    <w:tmpl w:val="720251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15E44"/>
    <w:multiLevelType w:val="hybridMultilevel"/>
    <w:tmpl w:val="42D67B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86241"/>
    <w:multiLevelType w:val="hybridMultilevel"/>
    <w:tmpl w:val="37BC7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21A8A"/>
    <w:multiLevelType w:val="hybridMultilevel"/>
    <w:tmpl w:val="B2808B46"/>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22" w15:restartNumberingAfterBreak="0">
    <w:nsid w:val="61AF44DF"/>
    <w:multiLevelType w:val="hybridMultilevel"/>
    <w:tmpl w:val="E0142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DC0F3B"/>
    <w:multiLevelType w:val="hybridMultilevel"/>
    <w:tmpl w:val="EF124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0E67E8"/>
    <w:multiLevelType w:val="hybridMultilevel"/>
    <w:tmpl w:val="E1507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896652"/>
    <w:multiLevelType w:val="hybridMultilevel"/>
    <w:tmpl w:val="D5AA7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613390"/>
    <w:multiLevelType w:val="hybridMultilevel"/>
    <w:tmpl w:val="BA003F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C169D"/>
    <w:multiLevelType w:val="hybridMultilevel"/>
    <w:tmpl w:val="6FA45F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983135">
    <w:abstractNumId w:val="21"/>
  </w:num>
  <w:num w:numId="2" w16cid:durableId="1865317102">
    <w:abstractNumId w:val="20"/>
  </w:num>
  <w:num w:numId="3" w16cid:durableId="857621284">
    <w:abstractNumId w:val="26"/>
  </w:num>
  <w:num w:numId="4" w16cid:durableId="140539064">
    <w:abstractNumId w:val="2"/>
  </w:num>
  <w:num w:numId="5" w16cid:durableId="379548569">
    <w:abstractNumId w:val="0"/>
  </w:num>
  <w:num w:numId="6" w16cid:durableId="134867479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450351">
    <w:abstractNumId w:val="18"/>
  </w:num>
  <w:num w:numId="8" w16cid:durableId="86594706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086459">
    <w:abstractNumId w:val="27"/>
  </w:num>
  <w:num w:numId="10" w16cid:durableId="727806905">
    <w:abstractNumId w:val="8"/>
  </w:num>
  <w:num w:numId="11" w16cid:durableId="1698045435">
    <w:abstractNumId w:val="1"/>
  </w:num>
  <w:num w:numId="12" w16cid:durableId="1027952898">
    <w:abstractNumId w:val="16"/>
  </w:num>
  <w:num w:numId="13" w16cid:durableId="2134396951">
    <w:abstractNumId w:val="17"/>
  </w:num>
  <w:num w:numId="14" w16cid:durableId="557983415">
    <w:abstractNumId w:val="7"/>
  </w:num>
  <w:num w:numId="15" w16cid:durableId="2091343715">
    <w:abstractNumId w:val="23"/>
  </w:num>
  <w:num w:numId="16" w16cid:durableId="773086950">
    <w:abstractNumId w:val="25"/>
  </w:num>
  <w:num w:numId="17" w16cid:durableId="27222396">
    <w:abstractNumId w:val="22"/>
  </w:num>
  <w:num w:numId="18" w16cid:durableId="1969969809">
    <w:abstractNumId w:val="24"/>
  </w:num>
  <w:num w:numId="19" w16cid:durableId="2007978214">
    <w:abstractNumId w:val="14"/>
  </w:num>
  <w:num w:numId="20" w16cid:durableId="2004118405">
    <w:abstractNumId w:val="6"/>
  </w:num>
  <w:num w:numId="21" w16cid:durableId="1251237413">
    <w:abstractNumId w:val="13"/>
  </w:num>
  <w:num w:numId="22" w16cid:durableId="552694646">
    <w:abstractNumId w:val="5"/>
  </w:num>
  <w:num w:numId="23" w16cid:durableId="1876580346">
    <w:abstractNumId w:val="12"/>
  </w:num>
  <w:num w:numId="24" w16cid:durableId="1795170066">
    <w:abstractNumId w:val="3"/>
  </w:num>
  <w:num w:numId="25" w16cid:durableId="389770382">
    <w:abstractNumId w:val="19"/>
  </w:num>
  <w:num w:numId="26" w16cid:durableId="278875917">
    <w:abstractNumId w:val="15"/>
  </w:num>
  <w:num w:numId="27" w16cid:durableId="1875192306">
    <w:abstractNumId w:val="9"/>
  </w:num>
  <w:num w:numId="28" w16cid:durableId="1687638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E8"/>
    <w:rsid w:val="00060713"/>
    <w:rsid w:val="0008241D"/>
    <w:rsid w:val="000A3924"/>
    <w:rsid w:val="000C7AF6"/>
    <w:rsid w:val="00197882"/>
    <w:rsid w:val="001A21D2"/>
    <w:rsid w:val="001B25B5"/>
    <w:rsid w:val="001C20C8"/>
    <w:rsid w:val="001F62E2"/>
    <w:rsid w:val="0025207C"/>
    <w:rsid w:val="00273784"/>
    <w:rsid w:val="002B6AFC"/>
    <w:rsid w:val="003E7F1B"/>
    <w:rsid w:val="004768C5"/>
    <w:rsid w:val="004D34AA"/>
    <w:rsid w:val="005334EE"/>
    <w:rsid w:val="005D47BA"/>
    <w:rsid w:val="005F148D"/>
    <w:rsid w:val="005F4598"/>
    <w:rsid w:val="00606F20"/>
    <w:rsid w:val="00617475"/>
    <w:rsid w:val="00654C3D"/>
    <w:rsid w:val="006A419C"/>
    <w:rsid w:val="006F7ED0"/>
    <w:rsid w:val="00725D83"/>
    <w:rsid w:val="00733503"/>
    <w:rsid w:val="007546FA"/>
    <w:rsid w:val="007750CD"/>
    <w:rsid w:val="00785EE1"/>
    <w:rsid w:val="00790DE8"/>
    <w:rsid w:val="00791073"/>
    <w:rsid w:val="007E7F89"/>
    <w:rsid w:val="008814E4"/>
    <w:rsid w:val="00952B91"/>
    <w:rsid w:val="0097292B"/>
    <w:rsid w:val="009C26B5"/>
    <w:rsid w:val="009C4A25"/>
    <w:rsid w:val="00A77BC0"/>
    <w:rsid w:val="00A81DE8"/>
    <w:rsid w:val="00B80EE2"/>
    <w:rsid w:val="00BA3CC2"/>
    <w:rsid w:val="00BB5A14"/>
    <w:rsid w:val="00C7780D"/>
    <w:rsid w:val="00CD16EF"/>
    <w:rsid w:val="00CD25F5"/>
    <w:rsid w:val="00CE035C"/>
    <w:rsid w:val="00D01224"/>
    <w:rsid w:val="00D16ED4"/>
    <w:rsid w:val="00D617AA"/>
    <w:rsid w:val="00D73234"/>
    <w:rsid w:val="00DD3FE3"/>
    <w:rsid w:val="00E44F1C"/>
    <w:rsid w:val="00E572C4"/>
    <w:rsid w:val="00E772C7"/>
    <w:rsid w:val="00E91704"/>
    <w:rsid w:val="00ED2A28"/>
    <w:rsid w:val="00EE7987"/>
    <w:rsid w:val="00F2105C"/>
    <w:rsid w:val="00F605A0"/>
    <w:rsid w:val="00F678FD"/>
    <w:rsid w:val="00FC26D2"/>
    <w:rsid w:val="00FE3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C860"/>
  <w15:chartTrackingRefBased/>
  <w15:docId w15:val="{E70A287E-F716-7A4D-8084-2F60AA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6B5"/>
    <w:pPr>
      <w:keepNext/>
      <w:keepLines/>
      <w:spacing w:before="240"/>
      <w:outlineLvl w:val="0"/>
    </w:pPr>
    <w:rPr>
      <w:rFonts w:ascii="Franklin Gothic Book" w:eastAsiaTheme="majorEastAsia" w:hAnsi="Franklin Gothic Book"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1704"/>
    <w:pPr>
      <w:tabs>
        <w:tab w:val="center" w:pos="4513"/>
        <w:tab w:val="right" w:pos="9026"/>
      </w:tabs>
    </w:pPr>
  </w:style>
  <w:style w:type="character" w:customStyle="1" w:styleId="HeaderChar">
    <w:name w:val="Header Char"/>
    <w:basedOn w:val="DefaultParagraphFont"/>
    <w:link w:val="Header"/>
    <w:uiPriority w:val="99"/>
    <w:rsid w:val="00E91704"/>
  </w:style>
  <w:style w:type="paragraph" w:styleId="Footer">
    <w:name w:val="footer"/>
    <w:basedOn w:val="Normal"/>
    <w:link w:val="FooterChar"/>
    <w:uiPriority w:val="99"/>
    <w:unhideWhenUsed/>
    <w:rsid w:val="00E91704"/>
    <w:pPr>
      <w:tabs>
        <w:tab w:val="center" w:pos="4513"/>
        <w:tab w:val="right" w:pos="9026"/>
      </w:tabs>
    </w:pPr>
  </w:style>
  <w:style w:type="character" w:customStyle="1" w:styleId="FooterChar">
    <w:name w:val="Footer Char"/>
    <w:basedOn w:val="DefaultParagraphFont"/>
    <w:link w:val="Footer"/>
    <w:uiPriority w:val="99"/>
    <w:rsid w:val="00E91704"/>
  </w:style>
  <w:style w:type="character" w:styleId="PageNumber">
    <w:name w:val="page number"/>
    <w:basedOn w:val="DefaultParagraphFont"/>
    <w:uiPriority w:val="99"/>
    <w:semiHidden/>
    <w:unhideWhenUsed/>
    <w:rsid w:val="00CD16EF"/>
  </w:style>
  <w:style w:type="character" w:customStyle="1" w:styleId="Heading1Char">
    <w:name w:val="Heading 1 Char"/>
    <w:basedOn w:val="DefaultParagraphFont"/>
    <w:link w:val="Heading1"/>
    <w:uiPriority w:val="9"/>
    <w:rsid w:val="009C26B5"/>
    <w:rPr>
      <w:rFonts w:ascii="Franklin Gothic Book" w:eastAsiaTheme="majorEastAsia" w:hAnsi="Franklin Gothic Book" w:cstheme="majorBidi"/>
      <w:b/>
      <w:bCs/>
      <w:color w:val="2F5496" w:themeColor="accent1" w:themeShade="BF"/>
      <w:sz w:val="28"/>
      <w:szCs w:val="28"/>
    </w:rPr>
  </w:style>
  <w:style w:type="paragraph" w:styleId="ListParagraph">
    <w:name w:val="List Paragraph"/>
    <w:basedOn w:val="Normal"/>
    <w:uiPriority w:val="34"/>
    <w:qFormat/>
    <w:rsid w:val="009C26B5"/>
    <w:pPr>
      <w:ind w:left="720"/>
    </w:pPr>
    <w:rPr>
      <w:rFonts w:ascii="Times New Roman" w:eastAsia="Times New Roman" w:hAnsi="Times New Roman" w:cs="Times New Roman"/>
    </w:rPr>
  </w:style>
  <w:style w:type="paragraph" w:styleId="NormalWeb">
    <w:name w:val="Normal (Web)"/>
    <w:basedOn w:val="Normal"/>
    <w:semiHidden/>
    <w:rsid w:val="009C26B5"/>
    <w:pPr>
      <w:spacing w:before="100" w:beforeAutospacing="1" w:after="100" w:afterAutospacing="1"/>
    </w:pPr>
    <w:rPr>
      <w:rFonts w:ascii="Arial" w:eastAsia="Times New Roman" w:hAnsi="Arial" w:cs="Arial"/>
      <w:color w:val="000000"/>
      <w:sz w:val="18"/>
      <w:szCs w:val="18"/>
      <w:lang w:val="en-US"/>
    </w:rPr>
  </w:style>
  <w:style w:type="table" w:styleId="TableGrid">
    <w:name w:val="Table Grid"/>
    <w:basedOn w:val="TableNormal"/>
    <w:uiPriority w:val="39"/>
    <w:rsid w:val="009C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9C26B5"/>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semiHidden/>
    <w:rsid w:val="009C26B5"/>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9047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Wilson (16646646)</dc:creator>
  <cp:keywords/>
  <dc:description/>
  <cp:lastModifiedBy>WRIGHT, Rachael (FOCUS)</cp:lastModifiedBy>
  <cp:revision>2</cp:revision>
  <dcterms:created xsi:type="dcterms:W3CDTF">2025-11-26T10:22:00Z</dcterms:created>
  <dcterms:modified xsi:type="dcterms:W3CDTF">2025-11-26T10:22:00Z</dcterms:modified>
</cp:coreProperties>
</file>