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D3A4" w14:textId="0CDBD7D9" w:rsidR="00425CBD" w:rsidRDefault="005F44F8">
      <w:pPr>
        <w:pStyle w:val="Title"/>
        <w:spacing w:before="260"/>
        <w:jc w:val="left"/>
      </w:pPr>
      <w:r>
        <w:rPr>
          <w:noProof/>
          <w:sz w:val="20"/>
          <w:lang w:val="en-US"/>
        </w:rPr>
        <w:drawing>
          <wp:anchor distT="0" distB="0" distL="114300" distR="114300" simplePos="0" relativeHeight="251657728" behindDoc="0" locked="0" layoutInCell="1" allowOverlap="1" wp14:anchorId="7A10D437" wp14:editId="0FECDCB5">
            <wp:simplePos x="0" y="0"/>
            <wp:positionH relativeFrom="column">
              <wp:posOffset>4457700</wp:posOffset>
            </wp:positionH>
            <wp:positionV relativeFrom="paragraph">
              <wp:posOffset>87630</wp:posOffset>
            </wp:positionV>
            <wp:extent cx="1922780" cy="94297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pic:spPr>
                </pic:pic>
              </a:graphicData>
            </a:graphic>
            <wp14:sizeRelH relativeFrom="page">
              <wp14:pctWidth>0</wp14:pctWidth>
            </wp14:sizeRelH>
            <wp14:sizeRelV relativeFrom="page">
              <wp14:pctHeight>0</wp14:pctHeight>
            </wp14:sizeRelV>
          </wp:anchor>
        </w:drawing>
      </w:r>
      <w:r w:rsidR="00425CBD">
        <w:t>Hastings Borough Council</w:t>
      </w:r>
    </w:p>
    <w:p w14:paraId="3E742115" w14:textId="77777777" w:rsidR="00425CBD" w:rsidRDefault="00425CBD">
      <w:pPr>
        <w:pStyle w:val="Title"/>
        <w:spacing w:before="0"/>
        <w:jc w:val="left"/>
      </w:pPr>
      <w:r>
        <w:t xml:space="preserve">Job Description </w:t>
      </w:r>
    </w:p>
    <w:p w14:paraId="0825E8B1" w14:textId="77777777" w:rsidR="00425CBD" w:rsidRDefault="00425CBD">
      <w:pPr>
        <w:pStyle w:val="Heading2"/>
        <w:jc w:val="right"/>
      </w:pPr>
      <w:r>
        <w:t>Date</w:t>
      </w:r>
    </w:p>
    <w:p w14:paraId="315C7B69" w14:textId="77777777" w:rsidR="00425CBD" w:rsidRDefault="00425CBD" w:rsidP="00F56B7E">
      <w:pPr>
        <w:ind w:left="6480" w:firstLine="720"/>
      </w:pPr>
      <w:r>
        <w:t>Date</w:t>
      </w:r>
      <w:r w:rsidR="00CE5E84">
        <w:t xml:space="preserve">: </w:t>
      </w:r>
      <w:r w:rsidR="00803855">
        <w:t>February 2025</w:t>
      </w:r>
    </w:p>
    <w:p w14:paraId="43F72BF5" w14:textId="77777777" w:rsidR="00425CBD" w:rsidRDefault="00425CBD">
      <w:pPr>
        <w:pStyle w:val="Heading2"/>
        <w:spacing w:before="0"/>
      </w:pPr>
      <w:r>
        <w:t>Job Title</w:t>
      </w:r>
    </w:p>
    <w:p w14:paraId="7C5E3469" w14:textId="77777777" w:rsidR="00621A17" w:rsidRDefault="00621A17" w:rsidP="00621A17"/>
    <w:p w14:paraId="450D9B40" w14:textId="2D441847" w:rsidR="00621A17" w:rsidRPr="00621A17" w:rsidRDefault="004D48E1" w:rsidP="00621A17">
      <w:bookmarkStart w:id="0" w:name="_Hlk98156644"/>
      <w:r>
        <w:t>Landlord Liaison</w:t>
      </w:r>
      <w:r w:rsidR="00621A17">
        <w:t xml:space="preserve"> </w:t>
      </w:r>
      <w:r w:rsidR="00317132">
        <w:t>Officer</w:t>
      </w:r>
      <w:r w:rsidR="0076385F">
        <w:t xml:space="preserve"> </w:t>
      </w:r>
    </w:p>
    <w:bookmarkEnd w:id="0"/>
    <w:p w14:paraId="3609D0E0" w14:textId="77777777" w:rsidR="008A04DB" w:rsidRDefault="008A04DB" w:rsidP="008A04DB">
      <w:pPr>
        <w:pStyle w:val="Heading2"/>
      </w:pPr>
      <w:r w:rsidRPr="00FF60BC">
        <w:t>Grade</w:t>
      </w:r>
    </w:p>
    <w:p w14:paraId="319EE70F" w14:textId="732BE462" w:rsidR="00621A17" w:rsidRPr="00621A17" w:rsidRDefault="0090587F" w:rsidP="00621A17">
      <w:r>
        <w:t>Grade 8</w:t>
      </w:r>
    </w:p>
    <w:p w14:paraId="38130171" w14:textId="77777777" w:rsidR="00425CBD" w:rsidRDefault="00425CBD">
      <w:pPr>
        <w:pStyle w:val="Heading2"/>
      </w:pPr>
      <w:r>
        <w:t>Reports to</w:t>
      </w:r>
    </w:p>
    <w:p w14:paraId="53F3AEB1" w14:textId="0CAD9787" w:rsidR="00E833E2" w:rsidRDefault="00E833E2">
      <w:pPr>
        <w:pStyle w:val="Heading2"/>
        <w:rPr>
          <w:rFonts w:ascii="Arial" w:hAnsi="Arial" w:cs="Times New Roman"/>
          <w:b w:val="0"/>
          <w:bCs w:val="0"/>
          <w:iCs w:val="0"/>
          <w:sz w:val="22"/>
          <w:szCs w:val="20"/>
        </w:rPr>
      </w:pPr>
      <w:r>
        <w:rPr>
          <w:rFonts w:ascii="Arial" w:hAnsi="Arial" w:cs="Times New Roman"/>
          <w:b w:val="0"/>
          <w:bCs w:val="0"/>
          <w:iCs w:val="0"/>
          <w:sz w:val="22"/>
          <w:szCs w:val="20"/>
        </w:rPr>
        <w:t xml:space="preserve">Homes Manager </w:t>
      </w:r>
    </w:p>
    <w:p w14:paraId="2DAFD522" w14:textId="02F389A2" w:rsidR="00425CBD" w:rsidRDefault="00425CBD">
      <w:pPr>
        <w:pStyle w:val="Heading2"/>
        <w:rPr>
          <w:lang w:val="en-US"/>
        </w:rPr>
      </w:pPr>
      <w:r>
        <w:rPr>
          <w:lang w:val="en-US"/>
        </w:rPr>
        <w:t>Purpose of the Job</w:t>
      </w:r>
    </w:p>
    <w:p w14:paraId="4D903957" w14:textId="77777777" w:rsidR="00425CBD" w:rsidRDefault="00425CBD">
      <w:pPr>
        <w:jc w:val="both"/>
        <w:rPr>
          <w:rFonts w:cs="Arial"/>
          <w:b/>
          <w:bCs/>
          <w:sz w:val="20"/>
        </w:rPr>
      </w:pPr>
      <w:r>
        <w:rPr>
          <w:rFonts w:cs="Arial"/>
          <w:b/>
          <w:bCs/>
          <w:sz w:val="20"/>
        </w:rPr>
        <w:t xml:space="preserve">        </w:t>
      </w:r>
    </w:p>
    <w:p w14:paraId="2C54BF18" w14:textId="752EF231" w:rsidR="00E833E2" w:rsidRDefault="00E833E2" w:rsidP="00E833E2">
      <w:r>
        <w:t>To increase the supply of affordable housing by identifying, negotiating, and progressing the acquisition of suitable properties for use as permanent affordable housing solutions for those at risk of or experiencing homelessness.</w:t>
      </w:r>
    </w:p>
    <w:p w14:paraId="4A33CDB1" w14:textId="77777777" w:rsidR="00E833E2" w:rsidRDefault="00E833E2" w:rsidP="00E833E2"/>
    <w:p w14:paraId="4066CE33" w14:textId="77777777" w:rsidR="00E833E2" w:rsidRDefault="00E833E2" w:rsidP="00E833E2">
      <w:r>
        <w:t>The postholder will work closely with landlords, agents, developers, and internal teams to ensure acquisitions are value for money, meet statutory housing standards, and align with the council’s strategic housing goals.</w:t>
      </w:r>
    </w:p>
    <w:p w14:paraId="333B5712" w14:textId="00B5B8D9" w:rsidR="00621A17" w:rsidRPr="00E833E2" w:rsidRDefault="00E833E2">
      <w:pPr>
        <w:jc w:val="both"/>
        <w:rPr>
          <w:rFonts w:cs="Arial"/>
          <w:b/>
          <w:bCs/>
          <w:sz w:val="20"/>
        </w:rPr>
      </w:pPr>
      <w:r>
        <w:rPr>
          <w:rFonts w:cs="Arial"/>
          <w:b/>
          <w:bCs/>
          <w:sz w:val="20"/>
        </w:rPr>
        <w:t xml:space="preserve">        </w:t>
      </w:r>
    </w:p>
    <w:p w14:paraId="06880D9B" w14:textId="3601DE30" w:rsidR="00425CBD" w:rsidRDefault="00E833E2">
      <w:pPr>
        <w:pStyle w:val="Heading2"/>
        <w:rPr>
          <w:sz w:val="20"/>
        </w:rPr>
      </w:pPr>
      <w:r>
        <w:t>K</w:t>
      </w:r>
      <w:r w:rsidR="00425CBD">
        <w:t>ey result areas</w:t>
      </w:r>
    </w:p>
    <w:p w14:paraId="2C7EB266" w14:textId="0119BC18" w:rsidR="008A04DB" w:rsidRPr="00803855" w:rsidRDefault="00803855" w:rsidP="00E833E2">
      <w:pPr>
        <w:pStyle w:val="ListBullet"/>
      </w:pPr>
      <w:r>
        <w:t>To act as the primary point of contact for property owners</w:t>
      </w:r>
      <w:r w:rsidR="00E833E2">
        <w:t xml:space="preserve">, </w:t>
      </w:r>
      <w:r>
        <w:t>letting agents</w:t>
      </w:r>
      <w:r w:rsidR="00E833E2">
        <w:t xml:space="preserve"> and developers</w:t>
      </w:r>
      <w:r>
        <w:t xml:space="preserve"> </w:t>
      </w:r>
      <w:r w:rsidR="004D48E1">
        <w:t xml:space="preserve">interested </w:t>
      </w:r>
      <w:proofErr w:type="gramStart"/>
      <w:r w:rsidR="004D48E1">
        <w:t xml:space="preserve">in </w:t>
      </w:r>
      <w:r>
        <w:t xml:space="preserve"> work</w:t>
      </w:r>
      <w:r w:rsidR="004D48E1">
        <w:t>ing</w:t>
      </w:r>
      <w:proofErr w:type="gramEnd"/>
      <w:r>
        <w:t xml:space="preserve"> in partnership with the council</w:t>
      </w:r>
      <w:r w:rsidR="005D2365">
        <w:t>, to maximise the supply of suitable homes</w:t>
      </w:r>
      <w:r w:rsidR="00E833E2">
        <w:t xml:space="preserve"> to residents in housing need</w:t>
      </w:r>
      <w:r w:rsidR="005D2365">
        <w:t>.</w:t>
      </w:r>
    </w:p>
    <w:p w14:paraId="138ECAA6" w14:textId="10EF6FB1" w:rsidR="00803855" w:rsidRPr="004D48E1" w:rsidRDefault="00803855" w:rsidP="00E833E2">
      <w:pPr>
        <w:pStyle w:val="ListBullet"/>
      </w:pPr>
      <w:r>
        <w:t xml:space="preserve">To promote the </w:t>
      </w:r>
      <w:r w:rsidR="00370C66">
        <w:t>council’s</w:t>
      </w:r>
      <w:r>
        <w:t xml:space="preserve"> landlord incentive programme</w:t>
      </w:r>
      <w:r w:rsidR="00E833E2">
        <w:t>, leasing and property management services</w:t>
      </w:r>
      <w:r>
        <w:t xml:space="preserve"> to property owners, letting agents, and potential tenants.</w:t>
      </w:r>
    </w:p>
    <w:p w14:paraId="09D314F5" w14:textId="77777777" w:rsidR="007D1761" w:rsidRPr="00803855" w:rsidRDefault="007D1761" w:rsidP="00E833E2">
      <w:pPr>
        <w:pStyle w:val="ListBullet"/>
      </w:pPr>
      <w:r>
        <w:t>Co-ordinate and attend regular landlord’s forums and steering groups.</w:t>
      </w:r>
    </w:p>
    <w:p w14:paraId="2167C365" w14:textId="7E8819B8" w:rsidR="00E833E2" w:rsidRPr="00800BCA" w:rsidRDefault="00E833E2" w:rsidP="00E833E2">
      <w:pPr>
        <w:pStyle w:val="ListBullet"/>
      </w:pPr>
      <w:r>
        <w:t xml:space="preserve">Undertake property inspections and tenancy reviews with landlords if required and </w:t>
      </w:r>
      <w:proofErr w:type="gramStart"/>
      <w:r>
        <w:t>insure</w:t>
      </w:r>
      <w:proofErr w:type="gramEnd"/>
      <w:r>
        <w:t xml:space="preserve"> that any properties taken on meet compliance standards and are free from category 1 and category 2 hazards in accordance with the Housing Health and Safety Rating System (HHSRS)</w:t>
      </w:r>
    </w:p>
    <w:p w14:paraId="43B1F9D1" w14:textId="1F684523" w:rsidR="00800BCA" w:rsidRPr="00FD2143" w:rsidRDefault="00800BCA" w:rsidP="00E833E2">
      <w:pPr>
        <w:pStyle w:val="ListBullet"/>
      </w:pPr>
      <w:r>
        <w:t>Work closely with the Housing Options Team, Support Services, DWP</w:t>
      </w:r>
      <w:r w:rsidR="007D1761">
        <w:t>,</w:t>
      </w:r>
      <w:r>
        <w:t xml:space="preserve"> and Revenues and Benefits team to ensure all </w:t>
      </w:r>
      <w:r w:rsidR="004D48E1">
        <w:t xml:space="preserve">prospective tenancies </w:t>
      </w:r>
      <w:r>
        <w:t>are sustainable and risk assessed.</w:t>
      </w:r>
    </w:p>
    <w:p w14:paraId="24888BDD" w14:textId="6941AD6E" w:rsidR="00800BCA" w:rsidRPr="00800BCA" w:rsidRDefault="00800BCA" w:rsidP="00E833E2">
      <w:pPr>
        <w:pStyle w:val="ListBullet"/>
      </w:pPr>
      <w:r>
        <w:t>Maintain up to date knowledge of relevant private rented sector and housing legislation</w:t>
      </w:r>
      <w:r w:rsidR="004D48E1">
        <w:t>, especially the proposed Renters Rights Bill</w:t>
      </w:r>
      <w:r w:rsidR="00370C66">
        <w:t>.</w:t>
      </w:r>
    </w:p>
    <w:p w14:paraId="6CC890CF" w14:textId="77777777" w:rsidR="00370C66" w:rsidRPr="00FD2143" w:rsidRDefault="00370C66" w:rsidP="00E833E2">
      <w:pPr>
        <w:pStyle w:val="ListBullet"/>
      </w:pPr>
      <w:r>
        <w:t>Provide excellent customer service to all customers, and be helpful, approachable, and responsive.</w:t>
      </w:r>
    </w:p>
    <w:p w14:paraId="656845BD" w14:textId="77777777" w:rsidR="00FD2143" w:rsidRPr="00370C66" w:rsidRDefault="00FD2143" w:rsidP="00E833E2">
      <w:pPr>
        <w:pStyle w:val="ListBullet"/>
      </w:pPr>
      <w:r>
        <w:t>Refer and sign-post landlords and clients to relevant services for additional assistance and support.</w:t>
      </w:r>
    </w:p>
    <w:p w14:paraId="3713B82A" w14:textId="77777777" w:rsidR="004548DC" w:rsidRDefault="004548DC" w:rsidP="004548DC"/>
    <w:p w14:paraId="0BC85A5E" w14:textId="77777777" w:rsidR="00864D9E" w:rsidRDefault="00864D9E" w:rsidP="008A04DB">
      <w:pPr>
        <w:pStyle w:val="Heading2"/>
      </w:pPr>
    </w:p>
    <w:p w14:paraId="0A8D04D1" w14:textId="7AB4F92E" w:rsidR="004548DC" w:rsidRDefault="00450327" w:rsidP="008A04DB">
      <w:pPr>
        <w:pStyle w:val="Heading2"/>
      </w:pPr>
      <w:r>
        <w:t>Standard Result Areas</w:t>
      </w:r>
    </w:p>
    <w:p w14:paraId="5EFE8C6F" w14:textId="77777777" w:rsidR="00450327" w:rsidRPr="004548DC" w:rsidRDefault="00450327" w:rsidP="004548DC">
      <w:pPr>
        <w:ind w:left="1440"/>
      </w:pPr>
    </w:p>
    <w:p w14:paraId="665E553D" w14:textId="77777777" w:rsidR="004548DC" w:rsidRPr="00F55E05" w:rsidRDefault="004548DC" w:rsidP="00E833E2">
      <w:pPr>
        <w:pStyle w:val="ListBullet"/>
      </w:pPr>
      <w:r w:rsidRPr="00F55E05">
        <w:t>Participate in an annual performance appraisal based on agreed objectives that are linked to the Council’s corporate objectives and priorities.</w:t>
      </w:r>
    </w:p>
    <w:p w14:paraId="4BF8F9F9" w14:textId="77777777" w:rsidR="004548DC" w:rsidRPr="00F55E05" w:rsidRDefault="004548DC" w:rsidP="00E833E2">
      <w:pPr>
        <w:pStyle w:val="ListBullet"/>
      </w:pPr>
      <w:r w:rsidRPr="00F55E05">
        <w:t>Ensure that all duties and services provided are in accordance with the Council’s Equalities and Diversity policies and procedures.</w:t>
      </w:r>
    </w:p>
    <w:p w14:paraId="299AA61E" w14:textId="77777777" w:rsidR="009E3066" w:rsidRDefault="004548DC" w:rsidP="00E833E2">
      <w:pPr>
        <w:pStyle w:val="ListBullet"/>
      </w:pPr>
      <w:r w:rsidRPr="00F55E05">
        <w:t>To comply with individual responsibilities, in accordance with work role for health and safety in the workplace</w:t>
      </w:r>
    </w:p>
    <w:p w14:paraId="2CE38C84" w14:textId="77777777" w:rsidR="009E3066" w:rsidRDefault="009E3066" w:rsidP="00E833E2">
      <w:pPr>
        <w:pStyle w:val="ListBullet"/>
      </w:pPr>
      <w:r w:rsidRPr="00355ADD">
        <w:t xml:space="preserve">Ensure that all duties and services provided are in accordance with the Council’s </w:t>
      </w:r>
      <w:r>
        <w:t>Child and Vulnerable Adult Protection</w:t>
      </w:r>
      <w:r w:rsidRPr="00355ADD">
        <w:t xml:space="preserve"> policies and procedures.</w:t>
      </w:r>
    </w:p>
    <w:p w14:paraId="30925F99" w14:textId="77777777" w:rsidR="004548DC" w:rsidRPr="00F55E05" w:rsidRDefault="009E3066" w:rsidP="00E833E2">
      <w:pPr>
        <w:pStyle w:val="ListBullet"/>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7A6A3A88" w14:textId="77777777" w:rsidR="00425CBD" w:rsidRDefault="004548DC" w:rsidP="00E833E2">
      <w:pPr>
        <w:pStyle w:val="ListBullet"/>
      </w:pPr>
      <w:r w:rsidRPr="00F55E05">
        <w:t xml:space="preserve">Undertake such other duties and tasks appropriate to the grade and character of work such as changes in information systems and new technology as may reasonably </w:t>
      </w:r>
      <w:proofErr w:type="spellStart"/>
      <w:r w:rsidRPr="00F55E05">
        <w:t>required</w:t>
      </w:r>
      <w:proofErr w:type="spellEnd"/>
      <w:r w:rsidRPr="00F55E05">
        <w:t>.  Therefore, the above list of key result areas in this job description should not be regarded as exclusive or exhaustive.</w:t>
      </w:r>
    </w:p>
    <w:p w14:paraId="58547E52" w14:textId="77777777" w:rsidR="00425CBD" w:rsidRDefault="00425CBD"/>
    <w:p w14:paraId="3C7F0700" w14:textId="77777777" w:rsidR="00425CBD" w:rsidRDefault="00425CBD">
      <w: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703C6476" w14:textId="77777777" w:rsidR="00425CBD" w:rsidRDefault="00425CBD"/>
    <w:p w14:paraId="57E6FE6C" w14:textId="77777777" w:rsidR="00425CBD" w:rsidRDefault="00425CBD" w:rsidP="00A1476B">
      <w:pPr>
        <w:pStyle w:val="Heading1"/>
      </w:pPr>
      <w:r>
        <w:rPr>
          <w:rFonts w:ascii="Arial" w:hAnsi="Arial" w:cs="Times New Roman"/>
          <w:b w:val="0"/>
          <w:bCs w:val="0"/>
          <w:kern w:val="0"/>
          <w:sz w:val="22"/>
          <w:szCs w:val="20"/>
        </w:rPr>
        <w:br w:type="page"/>
      </w:r>
      <w:r>
        <w:lastRenderedPageBreak/>
        <w:t>Person Specification</w:t>
      </w:r>
    </w:p>
    <w:p w14:paraId="53BB634E" w14:textId="77777777" w:rsidR="00425CBD" w:rsidRDefault="00425CBD"/>
    <w:p w14:paraId="56DD7AA8" w14:textId="77777777" w:rsidR="00096920" w:rsidRDefault="00096920" w:rsidP="00096920">
      <w:pPr>
        <w:pStyle w:val="Heading2"/>
      </w:pPr>
      <w:r>
        <w:t>Job Title</w:t>
      </w:r>
    </w:p>
    <w:p w14:paraId="09B75846" w14:textId="3945BB65" w:rsidR="006C0815" w:rsidRPr="00621A17" w:rsidRDefault="00E833E2" w:rsidP="006C0815">
      <w:r>
        <w:t xml:space="preserve">Landlord Liaison Officer </w:t>
      </w:r>
    </w:p>
    <w:p w14:paraId="59C235B8" w14:textId="77777777" w:rsidR="00096920" w:rsidRDefault="00096920" w:rsidP="00096920">
      <w:pPr>
        <w:pStyle w:val="Heading2"/>
      </w:pPr>
      <w:r>
        <w:t>Essential Requirements</w:t>
      </w:r>
    </w:p>
    <w:p w14:paraId="0A93A7D8" w14:textId="77777777" w:rsidR="00096920" w:rsidRDefault="00096920" w:rsidP="00F55E05">
      <w:pPr>
        <w:pStyle w:val="Heading3"/>
      </w:pPr>
      <w:r>
        <w:t>Qualification</w:t>
      </w:r>
    </w:p>
    <w:p w14:paraId="5D9AAE55" w14:textId="018281A3" w:rsidR="006C0815" w:rsidRPr="006C0815" w:rsidRDefault="00370C66" w:rsidP="006C0815">
      <w:pPr>
        <w:pStyle w:val="ListNumber2"/>
      </w:pPr>
      <w:r>
        <w:t>GCSE (or equivalent) English and Maths grade C</w:t>
      </w:r>
      <w:r w:rsidR="0090587F">
        <w:t>/4</w:t>
      </w:r>
      <w:r>
        <w:t xml:space="preserve"> or above</w:t>
      </w:r>
    </w:p>
    <w:p w14:paraId="121EDACF" w14:textId="77777777" w:rsidR="00096920" w:rsidRDefault="00096920" w:rsidP="00F55E05">
      <w:pPr>
        <w:pStyle w:val="Heading3"/>
      </w:pPr>
      <w:r>
        <w:t>Experience</w:t>
      </w:r>
    </w:p>
    <w:p w14:paraId="44BCE834" w14:textId="77777777" w:rsidR="007D1761" w:rsidRDefault="007D1761" w:rsidP="007D1761">
      <w:pPr>
        <w:pStyle w:val="ListNumber2"/>
        <w:numPr>
          <w:ilvl w:val="0"/>
          <w:numId w:val="14"/>
        </w:numPr>
      </w:pPr>
      <w:r>
        <w:t>Experience of working in a housing related field e.g. letting agent, social landlord, support service, local authority.</w:t>
      </w:r>
    </w:p>
    <w:p w14:paraId="1E24E4CA" w14:textId="6D08EDF2" w:rsidR="00370C66" w:rsidRDefault="00370C66" w:rsidP="00370C66">
      <w:pPr>
        <w:pStyle w:val="ListNumber2"/>
        <w:numPr>
          <w:ilvl w:val="0"/>
          <w:numId w:val="14"/>
        </w:numPr>
      </w:pPr>
      <w:r>
        <w:t>Previous experience in negotiating with</w:t>
      </w:r>
      <w:r w:rsidR="004D48E1">
        <w:t>, and supporting,</w:t>
      </w:r>
      <w:r>
        <w:t xml:space="preserve"> private sector landlords</w:t>
      </w:r>
      <w:r w:rsidR="00FE448A">
        <w:t xml:space="preserve"> or letting agents</w:t>
      </w:r>
      <w:r>
        <w:t xml:space="preserve"> and developing working relationships.</w:t>
      </w:r>
    </w:p>
    <w:p w14:paraId="0869E151" w14:textId="77777777" w:rsidR="00BA7581" w:rsidRPr="00BA7581" w:rsidRDefault="00FE448A" w:rsidP="00BA7581">
      <w:pPr>
        <w:pStyle w:val="ListNumber2"/>
        <w:numPr>
          <w:ilvl w:val="0"/>
          <w:numId w:val="14"/>
        </w:numPr>
      </w:pPr>
      <w:r>
        <w:t>Experience of multi-agency working.</w:t>
      </w:r>
    </w:p>
    <w:p w14:paraId="60F5A249" w14:textId="77777777" w:rsidR="00096920" w:rsidRDefault="00096920" w:rsidP="00F55E05">
      <w:pPr>
        <w:pStyle w:val="Heading3"/>
      </w:pPr>
      <w:r>
        <w:t>Knowledg</w:t>
      </w:r>
      <w:r w:rsidR="00BA7581">
        <w:t>e</w:t>
      </w:r>
    </w:p>
    <w:p w14:paraId="4A5FBDC2" w14:textId="77777777" w:rsidR="0096689E" w:rsidRDefault="0096689E" w:rsidP="0096689E"/>
    <w:p w14:paraId="12930DDC" w14:textId="34FB308C" w:rsidR="00E833E2" w:rsidRPr="004D48E1" w:rsidRDefault="00E833E2" w:rsidP="00E833E2">
      <w:pPr>
        <w:pStyle w:val="ListNumber2"/>
      </w:pPr>
      <w:r>
        <w:t>A sound understanding of the local housing market and barriers people face in accessing private rented accommodation.</w:t>
      </w:r>
    </w:p>
    <w:p w14:paraId="2C9CB330" w14:textId="506C5107" w:rsidR="00E833E2" w:rsidRDefault="00E833E2" w:rsidP="00E833E2">
      <w:pPr>
        <w:pStyle w:val="ListNumber2"/>
      </w:pPr>
      <w:r>
        <w:t xml:space="preserve">A sound understanding of the potential reasons why a landlord or letting agent would be cautious about working with the council and devise initiatives and services to address those concerns. </w:t>
      </w:r>
    </w:p>
    <w:p w14:paraId="55FFA340" w14:textId="10D3E449" w:rsidR="0096689E" w:rsidRDefault="00FE448A" w:rsidP="00CE5E84">
      <w:pPr>
        <w:pStyle w:val="ListNumber2"/>
      </w:pPr>
      <w:r>
        <w:t>A working knowledge of</w:t>
      </w:r>
      <w:r w:rsidR="00E833E2">
        <w:t xml:space="preserve"> relevant</w:t>
      </w:r>
      <w:r>
        <w:t xml:space="preserve"> housing legislation</w:t>
      </w:r>
    </w:p>
    <w:p w14:paraId="4B26BE0B" w14:textId="77777777" w:rsidR="00FE448A" w:rsidRDefault="00FE448A" w:rsidP="00CE5E84">
      <w:pPr>
        <w:pStyle w:val="ListNumber2"/>
      </w:pPr>
      <w:r>
        <w:t>A good understanding of the principals of the Health and Safety Rating System (HHSRS)</w:t>
      </w:r>
    </w:p>
    <w:p w14:paraId="28558623" w14:textId="77777777" w:rsidR="00FE448A" w:rsidRPr="0096689E" w:rsidRDefault="00FE448A" w:rsidP="00CE5E84">
      <w:pPr>
        <w:pStyle w:val="ListNumber2"/>
      </w:pPr>
      <w:r>
        <w:t>A good understanding of welfare benefits</w:t>
      </w:r>
    </w:p>
    <w:p w14:paraId="7407B3E5" w14:textId="77777777" w:rsidR="00096920" w:rsidRDefault="00096920" w:rsidP="00F55E05">
      <w:pPr>
        <w:pStyle w:val="Heading3"/>
      </w:pPr>
      <w:r>
        <w:t>Personal Aptitude and Skills</w:t>
      </w:r>
    </w:p>
    <w:p w14:paraId="2C097C8A" w14:textId="1A1F8BDA" w:rsidR="00EA07BA" w:rsidRDefault="00EA07BA" w:rsidP="008A04DB">
      <w:pPr>
        <w:pStyle w:val="ListNumber2"/>
      </w:pPr>
      <w:r>
        <w:t xml:space="preserve">Ability to balance the needs of tenants and landlords </w:t>
      </w:r>
    </w:p>
    <w:p w14:paraId="668D4775" w14:textId="1B0F10F0" w:rsidR="008A04DB" w:rsidRDefault="008A04DB" w:rsidP="008A04DB">
      <w:pPr>
        <w:pStyle w:val="ListNumber2"/>
      </w:pPr>
      <w:r>
        <w:t xml:space="preserve">Excellent </w:t>
      </w:r>
      <w:r w:rsidR="00FE448A">
        <w:t xml:space="preserve">verbal and written </w:t>
      </w:r>
      <w:r>
        <w:t>communication skills, ab</w:t>
      </w:r>
      <w:r w:rsidR="00FE448A">
        <w:t>ility</w:t>
      </w:r>
      <w:r>
        <w:t xml:space="preserve"> to listen to understand and develop </w:t>
      </w:r>
      <w:r w:rsidR="00FE448A">
        <w:t>a person and services</w:t>
      </w:r>
      <w:r>
        <w:t xml:space="preserve"> needs and requirements.</w:t>
      </w:r>
    </w:p>
    <w:p w14:paraId="54FB49AA" w14:textId="77777777" w:rsidR="004252F0" w:rsidRDefault="004252F0" w:rsidP="008A04DB">
      <w:pPr>
        <w:pStyle w:val="ListNumber2"/>
      </w:pPr>
      <w:r>
        <w:t>Develop and maintain relationships with internal and external stakeholders as appropriate.</w:t>
      </w:r>
    </w:p>
    <w:p w14:paraId="4745E9C1" w14:textId="77777777" w:rsidR="008A04DB" w:rsidRDefault="008A04DB" w:rsidP="008A04DB">
      <w:pPr>
        <w:pStyle w:val="ListNumber2"/>
      </w:pPr>
      <w:r>
        <w:t>Good negotiation and influencing skills</w:t>
      </w:r>
      <w:r w:rsidR="005D2365">
        <w:t>.</w:t>
      </w:r>
    </w:p>
    <w:p w14:paraId="602579A3" w14:textId="77777777" w:rsidR="00FE448A" w:rsidRDefault="00FE448A" w:rsidP="008A04DB">
      <w:pPr>
        <w:pStyle w:val="ListNumber2"/>
      </w:pPr>
      <w:r>
        <w:t>Good IT skills with experience of using Microsoft packages</w:t>
      </w:r>
      <w:r w:rsidR="005D2365">
        <w:t>.</w:t>
      </w:r>
    </w:p>
    <w:p w14:paraId="18B84AF8" w14:textId="77777777" w:rsidR="005D2365" w:rsidRDefault="00FE448A" w:rsidP="005D2365">
      <w:pPr>
        <w:pStyle w:val="ListNumber2"/>
      </w:pPr>
      <w:r>
        <w:t>Ability to write reports</w:t>
      </w:r>
      <w:r w:rsidR="00FD2143">
        <w:t xml:space="preserve">, contribute </w:t>
      </w:r>
      <w:r w:rsidR="007D1761">
        <w:t>to</w:t>
      </w:r>
      <w:r w:rsidR="00FD2143">
        <w:t xml:space="preserve"> meetings,</w:t>
      </w:r>
      <w:r>
        <w:t xml:space="preserve"> and deliver presentations</w:t>
      </w:r>
      <w:r w:rsidR="005D2365">
        <w:t>.</w:t>
      </w:r>
    </w:p>
    <w:p w14:paraId="7120BD05" w14:textId="77777777" w:rsidR="00096920" w:rsidRDefault="00096920" w:rsidP="00F55E05">
      <w:pPr>
        <w:pStyle w:val="Heading3"/>
      </w:pPr>
      <w:r>
        <w:t>Behavioural Approach</w:t>
      </w:r>
    </w:p>
    <w:p w14:paraId="14174D4B" w14:textId="7F41E1D8" w:rsidR="004D48E1" w:rsidRPr="004D48E1" w:rsidRDefault="004D48E1" w:rsidP="005D2365">
      <w:pPr>
        <w:pStyle w:val="ListNumber2"/>
      </w:pPr>
      <w:r>
        <w:t xml:space="preserve">An empathy and understanding of the causes of homelessness and the pressures created by facing homelessness </w:t>
      </w:r>
    </w:p>
    <w:p w14:paraId="10005A1C" w14:textId="527CAD75" w:rsidR="005D2365" w:rsidRDefault="005D2365" w:rsidP="00AC5855">
      <w:pPr>
        <w:pStyle w:val="ListNumber2"/>
      </w:pPr>
      <w:r w:rsidRPr="005D2365">
        <w:t>Ability to take ownership of tasks and work on own initiative.</w:t>
      </w:r>
    </w:p>
    <w:p w14:paraId="788DB039" w14:textId="77777777" w:rsidR="004252F0" w:rsidRPr="004252F0" w:rsidRDefault="004252F0" w:rsidP="00CE5E84">
      <w:pPr>
        <w:pStyle w:val="ListNumber2"/>
        <w:rPr>
          <w:lang w:eastAsia="en-GB"/>
        </w:rPr>
      </w:pPr>
      <w:r w:rsidRPr="004252F0">
        <w:rPr>
          <w:lang w:eastAsia="en-GB"/>
        </w:rPr>
        <w:t xml:space="preserve">Ability to work in an environment with competing priorities and pressures both external and internal in an independent manner, to </w:t>
      </w:r>
      <w:r w:rsidR="007D1761" w:rsidRPr="004252F0">
        <w:rPr>
          <w:lang w:eastAsia="en-GB"/>
        </w:rPr>
        <w:t>be always self-motivated and proactive</w:t>
      </w:r>
      <w:r w:rsidRPr="004252F0">
        <w:rPr>
          <w:lang w:eastAsia="en-GB"/>
        </w:rPr>
        <w:t>.</w:t>
      </w:r>
    </w:p>
    <w:p w14:paraId="6EAE628E" w14:textId="77777777" w:rsidR="004252F0" w:rsidRPr="004252F0" w:rsidRDefault="004252F0" w:rsidP="00CE5E84">
      <w:pPr>
        <w:pStyle w:val="ListNumber2"/>
        <w:rPr>
          <w:lang w:eastAsia="en-GB"/>
        </w:rPr>
      </w:pPr>
      <w:r w:rsidRPr="004252F0">
        <w:rPr>
          <w:lang w:eastAsia="en-GB"/>
        </w:rPr>
        <w:t>Demonstrate accuracy and attention to detail.</w:t>
      </w:r>
    </w:p>
    <w:p w14:paraId="3307D880" w14:textId="77777777" w:rsidR="004252F0" w:rsidRPr="004252F0" w:rsidRDefault="004252F0" w:rsidP="00CE5E84">
      <w:pPr>
        <w:pStyle w:val="ListNumber2"/>
        <w:rPr>
          <w:lang w:eastAsia="en-GB"/>
        </w:rPr>
      </w:pPr>
      <w:r w:rsidRPr="004252F0">
        <w:rPr>
          <w:lang w:eastAsia="en-GB"/>
        </w:rPr>
        <w:t>Seek to deliver high standards for self, team</w:t>
      </w:r>
      <w:r w:rsidR="007D1761">
        <w:rPr>
          <w:lang w:eastAsia="en-GB"/>
        </w:rPr>
        <w:t>,</w:t>
      </w:r>
      <w:r w:rsidRPr="004252F0">
        <w:rPr>
          <w:lang w:eastAsia="en-GB"/>
        </w:rPr>
        <w:t xml:space="preserve"> and council</w:t>
      </w:r>
      <w:r w:rsidR="007D1761">
        <w:rPr>
          <w:lang w:eastAsia="en-GB"/>
        </w:rPr>
        <w:t>,</w:t>
      </w:r>
      <w:r w:rsidRPr="004252F0">
        <w:rPr>
          <w:lang w:eastAsia="en-GB"/>
        </w:rPr>
        <w:t xml:space="preserve"> generating high levels of customer satisfaction.</w:t>
      </w:r>
    </w:p>
    <w:p w14:paraId="4F09642A" w14:textId="77777777" w:rsidR="004252F0" w:rsidRPr="004252F0" w:rsidRDefault="004252F0" w:rsidP="00CE5E84">
      <w:pPr>
        <w:pStyle w:val="ListNumber2"/>
        <w:rPr>
          <w:lang w:eastAsia="en-GB"/>
        </w:rPr>
      </w:pPr>
      <w:r w:rsidRPr="004252F0">
        <w:rPr>
          <w:lang w:eastAsia="en-GB"/>
        </w:rPr>
        <w:t>Actively contributes to team working, sharing information, builds productive, positive relationships.</w:t>
      </w:r>
    </w:p>
    <w:p w14:paraId="36548BE8" w14:textId="77777777" w:rsidR="004252F0" w:rsidRPr="004252F0" w:rsidRDefault="004252F0" w:rsidP="00CE5E84">
      <w:pPr>
        <w:pStyle w:val="ListNumber2"/>
        <w:rPr>
          <w:lang w:eastAsia="en-GB"/>
        </w:rPr>
      </w:pPr>
      <w:r w:rsidRPr="004252F0">
        <w:rPr>
          <w:lang w:eastAsia="en-GB"/>
        </w:rPr>
        <w:t>Political awareness in dealing with internal and external contacts.</w:t>
      </w:r>
    </w:p>
    <w:p w14:paraId="6488054B" w14:textId="77777777" w:rsidR="004252F0" w:rsidRPr="004252F0" w:rsidRDefault="004252F0" w:rsidP="00CE5E84">
      <w:pPr>
        <w:pStyle w:val="ListNumber2"/>
        <w:rPr>
          <w:lang w:eastAsia="en-GB"/>
        </w:rPr>
      </w:pPr>
      <w:r w:rsidRPr="004252F0">
        <w:rPr>
          <w:lang w:eastAsia="en-GB"/>
        </w:rPr>
        <w:t>Integrity to keep confidential information confidential and handle in a sensitive manner.</w:t>
      </w:r>
    </w:p>
    <w:p w14:paraId="513FE90F" w14:textId="77777777" w:rsidR="004252F0" w:rsidRDefault="004252F0" w:rsidP="00CE5E84">
      <w:pPr>
        <w:pStyle w:val="ListNumber2"/>
        <w:rPr>
          <w:lang w:eastAsia="en-GB"/>
        </w:rPr>
      </w:pPr>
      <w:r w:rsidRPr="004252F0">
        <w:rPr>
          <w:lang w:eastAsia="en-GB"/>
        </w:rPr>
        <w:t>Ability to anticipate problem areas and ensure smooth running of the service area.</w:t>
      </w:r>
    </w:p>
    <w:p w14:paraId="7F5764B9" w14:textId="77777777" w:rsidR="004252F0" w:rsidRDefault="004252F0" w:rsidP="00CE5E84">
      <w:pPr>
        <w:pStyle w:val="ListNumber2"/>
        <w:rPr>
          <w:lang w:eastAsia="en-GB"/>
        </w:rPr>
      </w:pPr>
      <w:r w:rsidRPr="004252F0">
        <w:rPr>
          <w:lang w:eastAsia="en-GB"/>
        </w:rPr>
        <w:t xml:space="preserve">Satisfactory attendance record (normally less than 5 days absence in a year) but </w:t>
      </w:r>
      <w:r w:rsidR="005D2365" w:rsidRPr="004252F0">
        <w:rPr>
          <w:lang w:eastAsia="en-GB"/>
        </w:rPr>
        <w:t>considering</w:t>
      </w:r>
      <w:r w:rsidRPr="004252F0">
        <w:rPr>
          <w:lang w:eastAsia="en-GB"/>
        </w:rPr>
        <w:t xml:space="preserve"> individual circumstances</w:t>
      </w:r>
      <w:r w:rsidR="005D2365">
        <w:rPr>
          <w:lang w:eastAsia="en-GB"/>
        </w:rPr>
        <w:t>.</w:t>
      </w:r>
    </w:p>
    <w:p w14:paraId="56C006AA" w14:textId="77777777" w:rsidR="005D2365" w:rsidRPr="004252F0" w:rsidRDefault="005D2365" w:rsidP="005D2365">
      <w:pPr>
        <w:pStyle w:val="ListNumber2"/>
        <w:numPr>
          <w:ilvl w:val="0"/>
          <w:numId w:val="0"/>
        </w:numPr>
        <w:ind w:left="643"/>
        <w:rPr>
          <w:lang w:eastAsia="en-GB"/>
        </w:rPr>
      </w:pPr>
    </w:p>
    <w:p w14:paraId="1FCC9288" w14:textId="77777777" w:rsidR="00096920" w:rsidRDefault="00096920" w:rsidP="00F55E05">
      <w:pPr>
        <w:pStyle w:val="ListNumber"/>
        <w:numPr>
          <w:ilvl w:val="0"/>
          <w:numId w:val="0"/>
        </w:numPr>
        <w:ind w:left="643"/>
        <w:rPr>
          <w:lang w:eastAsia="en-GB"/>
        </w:rPr>
      </w:pPr>
    </w:p>
    <w:p w14:paraId="061E3F08" w14:textId="77777777" w:rsidR="00096920" w:rsidRDefault="00096920" w:rsidP="00F55E05">
      <w:pPr>
        <w:pStyle w:val="Heading3"/>
      </w:pPr>
      <w:r>
        <w:t>Circumstances</w:t>
      </w:r>
    </w:p>
    <w:p w14:paraId="5164BE4B" w14:textId="20B9031C" w:rsidR="004252F0" w:rsidRDefault="00AC5855" w:rsidP="00AC5855">
      <w:pPr>
        <w:pStyle w:val="ListNumber2"/>
      </w:pPr>
      <w:r>
        <w:t>A</w:t>
      </w:r>
      <w:r w:rsidR="004252F0" w:rsidRPr="004252F0">
        <w:t>ble to attend evening and weekend meetings and events as required.</w:t>
      </w:r>
    </w:p>
    <w:p w14:paraId="3ECF1E01" w14:textId="4A1FE8C2" w:rsidR="00AC5855" w:rsidRPr="004252F0" w:rsidRDefault="00AC5855" w:rsidP="00AC5855">
      <w:pPr>
        <w:pStyle w:val="ListNumber2"/>
        <w:rPr>
          <w:lang w:eastAsia="en-GB"/>
        </w:rPr>
      </w:pPr>
      <w:r>
        <w:rPr>
          <w:lang w:eastAsia="en-GB"/>
        </w:rPr>
        <w:t>The role involves lone working with vulnerable people so a satisfactory enhanced disclosure from the Disclosure and Barring Service (DBS) is required.</w:t>
      </w:r>
    </w:p>
    <w:p w14:paraId="20E5196A" w14:textId="77777777" w:rsidR="004252F0" w:rsidRPr="004252F0" w:rsidRDefault="004252F0" w:rsidP="00AC5855">
      <w:pPr>
        <w:pStyle w:val="ListNumber2"/>
      </w:pPr>
      <w:r w:rsidRPr="004252F0">
        <w:t>Able to attend meetings in other parts of the county or further afield.</w:t>
      </w:r>
    </w:p>
    <w:p w14:paraId="100CCD01" w14:textId="77777777" w:rsidR="005D2365" w:rsidRDefault="005D2365" w:rsidP="00F55E05"/>
    <w:p w14:paraId="56215C81" w14:textId="77777777" w:rsidR="00096920" w:rsidRDefault="00096920" w:rsidP="008A04DB">
      <w:pPr>
        <w:pStyle w:val="Heading2"/>
      </w:pPr>
      <w:r>
        <w:t>Desirable Requirements</w:t>
      </w:r>
    </w:p>
    <w:p w14:paraId="58E6A318" w14:textId="77777777" w:rsidR="00096920" w:rsidRDefault="00096920" w:rsidP="00F55E05">
      <w:pPr>
        <w:pStyle w:val="Heading3"/>
      </w:pPr>
      <w:r>
        <w:t>Experience</w:t>
      </w:r>
    </w:p>
    <w:p w14:paraId="230BAE94" w14:textId="26292C65" w:rsidR="004252F0" w:rsidRPr="004252F0" w:rsidRDefault="00FE448A" w:rsidP="00AC5855">
      <w:pPr>
        <w:pStyle w:val="ListNumber2"/>
      </w:pPr>
      <w:r>
        <w:t>Experience of successfully promoting services.</w:t>
      </w:r>
      <w:r w:rsidR="00EF584F">
        <w:t xml:space="preserve"> </w:t>
      </w:r>
    </w:p>
    <w:p w14:paraId="12353BF6" w14:textId="77777777" w:rsidR="00096920" w:rsidRDefault="00096920" w:rsidP="00F55E05">
      <w:pPr>
        <w:pStyle w:val="Heading3"/>
      </w:pPr>
      <w:r>
        <w:t>Knowledge</w:t>
      </w:r>
    </w:p>
    <w:p w14:paraId="1F49F7D4" w14:textId="58AC2BF2" w:rsidR="00096920" w:rsidRDefault="002F0E3D" w:rsidP="00AC5855">
      <w:pPr>
        <w:pStyle w:val="ListNumber2"/>
        <w:rPr>
          <w:rStyle w:val="Strong"/>
          <w:b w:val="0"/>
        </w:rPr>
      </w:pPr>
      <w:r>
        <w:rPr>
          <w:rStyle w:val="Strong"/>
          <w:b w:val="0"/>
        </w:rPr>
        <w:t>In depth k</w:t>
      </w:r>
      <w:r w:rsidR="008A04DB" w:rsidRPr="00B67720">
        <w:rPr>
          <w:rStyle w:val="Strong"/>
          <w:b w:val="0"/>
        </w:rPr>
        <w:t xml:space="preserve">nowledge of local </w:t>
      </w:r>
      <w:r w:rsidR="00335186">
        <w:rPr>
          <w:rStyle w:val="Strong"/>
          <w:b w:val="0"/>
        </w:rPr>
        <w:t>services</w:t>
      </w:r>
      <w:r w:rsidR="004D48E1">
        <w:rPr>
          <w:rStyle w:val="Strong"/>
          <w:b w:val="0"/>
        </w:rPr>
        <w:t xml:space="preserve">, especially landlords and letting </w:t>
      </w:r>
      <w:r w:rsidR="00AC5855">
        <w:rPr>
          <w:rStyle w:val="Strong"/>
          <w:b w:val="0"/>
        </w:rPr>
        <w:t>agencies.</w:t>
      </w:r>
    </w:p>
    <w:p w14:paraId="73B540FA" w14:textId="77777777" w:rsidR="007D1761" w:rsidRDefault="007D1761" w:rsidP="007D1761">
      <w:pPr>
        <w:pStyle w:val="ListNumber2"/>
        <w:numPr>
          <w:ilvl w:val="0"/>
          <w:numId w:val="0"/>
        </w:numPr>
        <w:rPr>
          <w:rStyle w:val="Strong"/>
          <w:b w:val="0"/>
        </w:rPr>
      </w:pPr>
    </w:p>
    <w:p w14:paraId="0B8AA32C" w14:textId="77777777" w:rsidR="007D1761" w:rsidRDefault="007D1761" w:rsidP="007D1761">
      <w:r>
        <w:t>The above qualities will be assessed in the first instance on the application form and again at the interview stage if selected.</w:t>
      </w:r>
    </w:p>
    <w:p w14:paraId="60A27545" w14:textId="77777777" w:rsidR="007D1761" w:rsidRDefault="007D1761" w:rsidP="007D1761"/>
    <w:p w14:paraId="5379D14D" w14:textId="77777777" w:rsidR="007D1761" w:rsidRDefault="007D1761" w:rsidP="007D1761">
      <w:pPr>
        <w:rPr>
          <w:lang w:eastAsia="en-GB"/>
        </w:rPr>
      </w:pPr>
      <w:r>
        <w:rPr>
          <w:lang w:eastAsia="en-GB"/>
        </w:rPr>
        <w:t>Interviews will include competence-based questions and officers are appraised against the framework as part of the performance management process.</w:t>
      </w:r>
    </w:p>
    <w:p w14:paraId="035F4CC5" w14:textId="77777777" w:rsidR="007D1761" w:rsidRDefault="007D1761" w:rsidP="007D1761">
      <w:pPr>
        <w:pStyle w:val="ListNumber2"/>
        <w:numPr>
          <w:ilvl w:val="0"/>
          <w:numId w:val="0"/>
        </w:numPr>
        <w:rPr>
          <w:rStyle w:val="Strong"/>
        </w:rPr>
      </w:pPr>
    </w:p>
    <w:sectPr w:rsidR="007D1761">
      <w:footerReference w:type="default" r:id="rId12"/>
      <w:type w:val="continuous"/>
      <w:pgSz w:w="11906" w:h="16838" w:code="9"/>
      <w:pgMar w:top="1134" w:right="624" w:bottom="1418" w:left="153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BD65" w14:textId="77777777" w:rsidR="00DC24CA" w:rsidRDefault="00DC24CA">
      <w:r>
        <w:separator/>
      </w:r>
    </w:p>
    <w:p w14:paraId="0FA9C18F" w14:textId="77777777" w:rsidR="00DC24CA" w:rsidRDefault="00DC24CA"/>
  </w:endnote>
  <w:endnote w:type="continuationSeparator" w:id="0">
    <w:p w14:paraId="24939FC4" w14:textId="77777777" w:rsidR="00DC24CA" w:rsidRDefault="00DC24CA">
      <w:r>
        <w:continuationSeparator/>
      </w:r>
    </w:p>
    <w:p w14:paraId="4E64E32A" w14:textId="77777777" w:rsidR="00DC24CA" w:rsidRDefault="00DC2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6DC7" w14:textId="16F11583" w:rsidR="00425CBD" w:rsidRDefault="00425CBD">
    <w:pPr>
      <w:pStyle w:val="Footer"/>
      <w:tabs>
        <w:tab w:val="clear" w:pos="8640"/>
        <w:tab w:val="right" w:pos="8820"/>
      </w:tabs>
    </w:pPr>
    <w:r>
      <w:t>J</w:t>
    </w:r>
    <w:r w:rsidR="00AC5855">
      <w:t>DPS July 2025</w:t>
    </w:r>
    <w:r>
      <w:tab/>
    </w:r>
    <w:r>
      <w:rPr>
        <w:snapToGrid w:val="0"/>
        <w:sz w:val="16"/>
      </w:rP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E3066">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E3066">
      <w:rPr>
        <w:noProof/>
        <w:snapToGrid w:val="0"/>
      </w:rPr>
      <w:t>3</w:t>
    </w:r>
    <w:r>
      <w:rPr>
        <w:snapToGrid w:val="0"/>
      </w:rPr>
      <w:fldChar w:fldCharType="end"/>
    </w:r>
  </w:p>
  <w:p w14:paraId="47124FEC" w14:textId="77777777" w:rsidR="00425CBD" w:rsidRDefault="00425C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44AB" w14:textId="77777777" w:rsidR="00DC24CA" w:rsidRDefault="00DC24CA">
      <w:r>
        <w:separator/>
      </w:r>
    </w:p>
    <w:p w14:paraId="6AF820D8" w14:textId="77777777" w:rsidR="00DC24CA" w:rsidRDefault="00DC24CA"/>
  </w:footnote>
  <w:footnote w:type="continuationSeparator" w:id="0">
    <w:p w14:paraId="4306DE3B" w14:textId="77777777" w:rsidR="00DC24CA" w:rsidRDefault="00DC24CA">
      <w:r>
        <w:continuationSeparator/>
      </w:r>
    </w:p>
    <w:p w14:paraId="79885DCA" w14:textId="77777777" w:rsidR="00DC24CA" w:rsidRDefault="00DC24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F334D608"/>
    <w:lvl w:ilvl="0">
      <w:start w:val="1"/>
      <w:numFmt w:val="decimal"/>
      <w:pStyle w:val="ListNumber2"/>
      <w:lvlText w:val="%1."/>
      <w:lvlJc w:val="left"/>
      <w:pPr>
        <w:tabs>
          <w:tab w:val="num" w:pos="643"/>
        </w:tabs>
        <w:ind w:left="643"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FFFFFF83"/>
    <w:multiLevelType w:val="singleLevel"/>
    <w:tmpl w:val="04BAD4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2BAE7835"/>
    <w:multiLevelType w:val="hybridMultilevel"/>
    <w:tmpl w:val="14BE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10B4B"/>
    <w:multiLevelType w:val="hybridMultilevel"/>
    <w:tmpl w:val="B2FC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36DEA"/>
    <w:multiLevelType w:val="hybridMultilevel"/>
    <w:tmpl w:val="0B786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AD3357"/>
    <w:multiLevelType w:val="hybridMultilevel"/>
    <w:tmpl w:val="B3BE1F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0023E9E"/>
    <w:multiLevelType w:val="hybridMultilevel"/>
    <w:tmpl w:val="E94C9E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5C317B9"/>
    <w:multiLevelType w:val="hybridMultilevel"/>
    <w:tmpl w:val="1BFE5C98"/>
    <w:lvl w:ilvl="0" w:tplc="EE9EA7CC">
      <w:start w:val="1"/>
      <w:numFmt w:val="lowerLetter"/>
      <w:lvlText w:val="%1."/>
      <w:lvlJc w:val="left"/>
      <w:pPr>
        <w:tabs>
          <w:tab w:val="num" w:pos="567"/>
        </w:tabs>
        <w:ind w:left="567" w:hanging="567"/>
      </w:pPr>
      <w:rPr>
        <w:rFonts w:hint="default"/>
      </w:rPr>
    </w:lvl>
    <w:lvl w:ilvl="1" w:tplc="0809000F">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ED3883"/>
    <w:multiLevelType w:val="hybridMultilevel"/>
    <w:tmpl w:val="6526E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34B22E8"/>
    <w:multiLevelType w:val="hybridMultilevel"/>
    <w:tmpl w:val="085280C6"/>
    <w:lvl w:ilvl="0" w:tplc="979E1AB8">
      <w:start w:val="1"/>
      <w:numFmt w:val="bullet"/>
      <w:pStyle w:val="ListBullet"/>
      <w:lvlText w:val=""/>
      <w:lvlJc w:val="left"/>
      <w:pPr>
        <w:tabs>
          <w:tab w:val="num" w:pos="1134"/>
        </w:tabs>
        <w:ind w:left="1134" w:hanging="567"/>
      </w:pPr>
      <w:rPr>
        <w:rFonts w:ascii="Symbol" w:hAnsi="Symbol" w:hint="default"/>
      </w:rPr>
    </w:lvl>
    <w:lvl w:ilvl="1" w:tplc="0809000F">
      <w:start w:val="1"/>
      <w:numFmt w:val="decimal"/>
      <w:lvlText w:val="%2."/>
      <w:lvlJc w:val="left"/>
      <w:pPr>
        <w:tabs>
          <w:tab w:val="num" w:pos="1467"/>
        </w:tabs>
        <w:ind w:left="146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0" w15:restartNumberingAfterBreak="0">
    <w:nsid w:val="573B4605"/>
    <w:multiLevelType w:val="hybridMultilevel"/>
    <w:tmpl w:val="331878C8"/>
    <w:lvl w:ilvl="0" w:tplc="151AF286">
      <w:start w:val="1"/>
      <w:numFmt w:val="decimal"/>
      <w:lvlText w:val="%1."/>
      <w:lvlJc w:val="left"/>
      <w:pPr>
        <w:tabs>
          <w:tab w:val="num" w:pos="-1391"/>
        </w:tabs>
        <w:ind w:left="-1391" w:hanging="454"/>
      </w:pPr>
      <w:rPr>
        <w:rFonts w:hint="default"/>
      </w:rPr>
    </w:lvl>
    <w:lvl w:ilvl="1" w:tplc="04090019" w:tentative="1">
      <w:start w:val="1"/>
      <w:numFmt w:val="lowerLetter"/>
      <w:lvlText w:val="%2."/>
      <w:lvlJc w:val="left"/>
      <w:pPr>
        <w:tabs>
          <w:tab w:val="num" w:pos="-405"/>
        </w:tabs>
        <w:ind w:left="-405" w:hanging="360"/>
      </w:pPr>
    </w:lvl>
    <w:lvl w:ilvl="2" w:tplc="0409001B" w:tentative="1">
      <w:start w:val="1"/>
      <w:numFmt w:val="lowerRoman"/>
      <w:lvlText w:val="%3."/>
      <w:lvlJc w:val="right"/>
      <w:pPr>
        <w:tabs>
          <w:tab w:val="num" w:pos="315"/>
        </w:tabs>
        <w:ind w:left="315" w:hanging="180"/>
      </w:pPr>
    </w:lvl>
    <w:lvl w:ilvl="3" w:tplc="0409000F" w:tentative="1">
      <w:start w:val="1"/>
      <w:numFmt w:val="decimal"/>
      <w:lvlText w:val="%4."/>
      <w:lvlJc w:val="left"/>
      <w:pPr>
        <w:tabs>
          <w:tab w:val="num" w:pos="1035"/>
        </w:tabs>
        <w:ind w:left="1035" w:hanging="360"/>
      </w:pPr>
    </w:lvl>
    <w:lvl w:ilvl="4" w:tplc="04090019" w:tentative="1">
      <w:start w:val="1"/>
      <w:numFmt w:val="lowerLetter"/>
      <w:lvlText w:val="%5."/>
      <w:lvlJc w:val="left"/>
      <w:pPr>
        <w:tabs>
          <w:tab w:val="num" w:pos="1755"/>
        </w:tabs>
        <w:ind w:left="1755" w:hanging="360"/>
      </w:pPr>
    </w:lvl>
    <w:lvl w:ilvl="5" w:tplc="0409001B" w:tentative="1">
      <w:start w:val="1"/>
      <w:numFmt w:val="lowerRoman"/>
      <w:lvlText w:val="%6."/>
      <w:lvlJc w:val="right"/>
      <w:pPr>
        <w:tabs>
          <w:tab w:val="num" w:pos="2475"/>
        </w:tabs>
        <w:ind w:left="2475" w:hanging="180"/>
      </w:pPr>
    </w:lvl>
    <w:lvl w:ilvl="6" w:tplc="0409000F" w:tentative="1">
      <w:start w:val="1"/>
      <w:numFmt w:val="decimal"/>
      <w:lvlText w:val="%7."/>
      <w:lvlJc w:val="left"/>
      <w:pPr>
        <w:tabs>
          <w:tab w:val="num" w:pos="3195"/>
        </w:tabs>
        <w:ind w:left="3195" w:hanging="360"/>
      </w:pPr>
    </w:lvl>
    <w:lvl w:ilvl="7" w:tplc="04090019" w:tentative="1">
      <w:start w:val="1"/>
      <w:numFmt w:val="lowerLetter"/>
      <w:lvlText w:val="%8."/>
      <w:lvlJc w:val="left"/>
      <w:pPr>
        <w:tabs>
          <w:tab w:val="num" w:pos="3915"/>
        </w:tabs>
        <w:ind w:left="3915" w:hanging="360"/>
      </w:pPr>
    </w:lvl>
    <w:lvl w:ilvl="8" w:tplc="0409001B" w:tentative="1">
      <w:start w:val="1"/>
      <w:numFmt w:val="lowerRoman"/>
      <w:lvlText w:val="%9."/>
      <w:lvlJc w:val="right"/>
      <w:pPr>
        <w:tabs>
          <w:tab w:val="num" w:pos="4635"/>
        </w:tabs>
        <w:ind w:left="4635" w:hanging="180"/>
      </w:pPr>
    </w:lvl>
  </w:abstractNum>
  <w:abstractNum w:abstractNumId="11" w15:restartNumberingAfterBreak="0">
    <w:nsid w:val="57AD4C10"/>
    <w:multiLevelType w:val="hybridMultilevel"/>
    <w:tmpl w:val="A108174C"/>
    <w:lvl w:ilvl="0" w:tplc="900CAD02">
      <w:start w:val="1"/>
      <w:numFmt w:val="bullet"/>
      <w:lvlText w:val=""/>
      <w:lvlJc w:val="left"/>
      <w:pPr>
        <w:tabs>
          <w:tab w:val="num" w:pos="680"/>
        </w:tabs>
        <w:ind w:left="680"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707C7"/>
    <w:multiLevelType w:val="hybridMultilevel"/>
    <w:tmpl w:val="121C1C8A"/>
    <w:lvl w:ilvl="0" w:tplc="3752BFBA">
      <w:start w:val="1"/>
      <w:numFmt w:val="lowerLetter"/>
      <w:lvlText w:val="%1."/>
      <w:lvlJc w:val="left"/>
      <w:pPr>
        <w:tabs>
          <w:tab w:val="num" w:pos="491"/>
        </w:tabs>
        <w:ind w:left="491" w:hanging="567"/>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62C140C6"/>
    <w:multiLevelType w:val="hybridMultilevel"/>
    <w:tmpl w:val="80C4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F0AAF"/>
    <w:multiLevelType w:val="hybridMultilevel"/>
    <w:tmpl w:val="16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499992">
    <w:abstractNumId w:val="1"/>
  </w:num>
  <w:num w:numId="2" w16cid:durableId="1215658800">
    <w:abstractNumId w:val="0"/>
  </w:num>
  <w:num w:numId="3" w16cid:durableId="777066378">
    <w:abstractNumId w:val="11"/>
  </w:num>
  <w:num w:numId="4" w16cid:durableId="1176336069">
    <w:abstractNumId w:val="12"/>
  </w:num>
  <w:num w:numId="5" w16cid:durableId="806554831">
    <w:abstractNumId w:val="7"/>
  </w:num>
  <w:num w:numId="6" w16cid:durableId="144975061">
    <w:abstractNumId w:val="6"/>
  </w:num>
  <w:num w:numId="7" w16cid:durableId="1242446985">
    <w:abstractNumId w:val="5"/>
  </w:num>
  <w:num w:numId="8" w16cid:durableId="629015955">
    <w:abstractNumId w:val="9"/>
  </w:num>
  <w:num w:numId="9" w16cid:durableId="2026319476">
    <w:abstractNumId w:val="8"/>
  </w:num>
  <w:num w:numId="10" w16cid:durableId="1249265265">
    <w:abstractNumId w:val="14"/>
  </w:num>
  <w:num w:numId="11" w16cid:durableId="295721081">
    <w:abstractNumId w:val="13"/>
  </w:num>
  <w:num w:numId="12" w16cid:durableId="1343817817">
    <w:abstractNumId w:val="0"/>
    <w:lvlOverride w:ilvl="0">
      <w:startOverride w:val="1"/>
    </w:lvlOverride>
  </w:num>
  <w:num w:numId="13" w16cid:durableId="2127578466">
    <w:abstractNumId w:val="10"/>
  </w:num>
  <w:num w:numId="14" w16cid:durableId="2066367123">
    <w:abstractNumId w:val="0"/>
    <w:lvlOverride w:ilvl="0">
      <w:startOverride w:val="1"/>
    </w:lvlOverride>
  </w:num>
  <w:num w:numId="15" w16cid:durableId="1102915226">
    <w:abstractNumId w:val="0"/>
  </w:num>
  <w:num w:numId="16" w16cid:durableId="742875482">
    <w:abstractNumId w:val="0"/>
  </w:num>
  <w:num w:numId="17" w16cid:durableId="357392819">
    <w:abstractNumId w:val="0"/>
  </w:num>
  <w:num w:numId="18" w16cid:durableId="1732456735">
    <w:abstractNumId w:val="3"/>
  </w:num>
  <w:num w:numId="19" w16cid:durableId="532502722">
    <w:abstractNumId w:val="4"/>
  </w:num>
  <w:num w:numId="20" w16cid:durableId="1138693477">
    <w:abstractNumId w:val="2"/>
  </w:num>
  <w:num w:numId="21" w16cid:durableId="24592293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20"/>
    <w:rsid w:val="00096920"/>
    <w:rsid w:val="000A6B42"/>
    <w:rsid w:val="000C6531"/>
    <w:rsid w:val="000F3137"/>
    <w:rsid w:val="001360F1"/>
    <w:rsid w:val="00184ACF"/>
    <w:rsid w:val="001C2F62"/>
    <w:rsid w:val="001C7278"/>
    <w:rsid w:val="00206900"/>
    <w:rsid w:val="00214314"/>
    <w:rsid w:val="0023253A"/>
    <w:rsid w:val="00244A12"/>
    <w:rsid w:val="002975CC"/>
    <w:rsid w:val="002F0E3D"/>
    <w:rsid w:val="00310FCA"/>
    <w:rsid w:val="00311716"/>
    <w:rsid w:val="00315C91"/>
    <w:rsid w:val="00317132"/>
    <w:rsid w:val="00335186"/>
    <w:rsid w:val="003376C4"/>
    <w:rsid w:val="003653B2"/>
    <w:rsid w:val="00370C66"/>
    <w:rsid w:val="00371FB3"/>
    <w:rsid w:val="00394A5D"/>
    <w:rsid w:val="00420AA8"/>
    <w:rsid w:val="004252F0"/>
    <w:rsid w:val="00425CBD"/>
    <w:rsid w:val="00450327"/>
    <w:rsid w:val="004548DC"/>
    <w:rsid w:val="00473657"/>
    <w:rsid w:val="004D48E1"/>
    <w:rsid w:val="004E19B2"/>
    <w:rsid w:val="005676F1"/>
    <w:rsid w:val="005D2365"/>
    <w:rsid w:val="005F44F8"/>
    <w:rsid w:val="00621A17"/>
    <w:rsid w:val="00622023"/>
    <w:rsid w:val="0063023C"/>
    <w:rsid w:val="0065097D"/>
    <w:rsid w:val="006A6EDC"/>
    <w:rsid w:val="006C0815"/>
    <w:rsid w:val="006E79F9"/>
    <w:rsid w:val="0076385F"/>
    <w:rsid w:val="007710A7"/>
    <w:rsid w:val="007D1761"/>
    <w:rsid w:val="007E62E1"/>
    <w:rsid w:val="00800BCA"/>
    <w:rsid w:val="00803855"/>
    <w:rsid w:val="0083243B"/>
    <w:rsid w:val="00835018"/>
    <w:rsid w:val="00864D9E"/>
    <w:rsid w:val="008A04DB"/>
    <w:rsid w:val="008D65D6"/>
    <w:rsid w:val="0090587F"/>
    <w:rsid w:val="009309FE"/>
    <w:rsid w:val="0093621F"/>
    <w:rsid w:val="0096689E"/>
    <w:rsid w:val="009B192B"/>
    <w:rsid w:val="009C0CD7"/>
    <w:rsid w:val="009E3066"/>
    <w:rsid w:val="00A1476B"/>
    <w:rsid w:val="00A25604"/>
    <w:rsid w:val="00A367F5"/>
    <w:rsid w:val="00A40379"/>
    <w:rsid w:val="00AC5855"/>
    <w:rsid w:val="00B10A70"/>
    <w:rsid w:val="00B338F9"/>
    <w:rsid w:val="00B404DA"/>
    <w:rsid w:val="00BA7581"/>
    <w:rsid w:val="00BB1C55"/>
    <w:rsid w:val="00C16A6D"/>
    <w:rsid w:val="00C369AB"/>
    <w:rsid w:val="00C80EB2"/>
    <w:rsid w:val="00CB78D2"/>
    <w:rsid w:val="00CD2F0C"/>
    <w:rsid w:val="00CD6077"/>
    <w:rsid w:val="00CE5E84"/>
    <w:rsid w:val="00CE76A8"/>
    <w:rsid w:val="00D2008D"/>
    <w:rsid w:val="00D47E1F"/>
    <w:rsid w:val="00DA288F"/>
    <w:rsid w:val="00DC24CA"/>
    <w:rsid w:val="00E2422C"/>
    <w:rsid w:val="00E32A90"/>
    <w:rsid w:val="00E82828"/>
    <w:rsid w:val="00E833E2"/>
    <w:rsid w:val="00EA07BA"/>
    <w:rsid w:val="00EA0C48"/>
    <w:rsid w:val="00EA1AEB"/>
    <w:rsid w:val="00EF584F"/>
    <w:rsid w:val="00F3454B"/>
    <w:rsid w:val="00F34CF2"/>
    <w:rsid w:val="00F55E05"/>
    <w:rsid w:val="00F56B7E"/>
    <w:rsid w:val="00FB690A"/>
    <w:rsid w:val="00FD2143"/>
    <w:rsid w:val="00FD6A08"/>
    <w:rsid w:val="00FE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4E2CC"/>
  <w15:chartTrackingRefBased/>
  <w15:docId w15:val="{24F02047-6964-4E65-BA94-DF46733C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paragraph" w:styleId="ListBullet">
    <w:name w:val="List Bullet"/>
    <w:basedOn w:val="Normal"/>
    <w:autoRedefine/>
    <w:rsid w:val="00E833E2"/>
    <w:pPr>
      <w:numPr>
        <w:numId w:val="8"/>
      </w:numPr>
    </w:pPr>
  </w:style>
  <w:style w:type="paragraph" w:styleId="ListBullet2">
    <w:name w:val="List Bullet 2"/>
    <w:basedOn w:val="Normal"/>
    <w:autoRedefine/>
    <w:pPr>
      <w:numPr>
        <w:numId w:val="1"/>
      </w:numPr>
      <w:tabs>
        <w:tab w:val="clear" w:pos="643"/>
        <w:tab w:val="num" w:pos="644"/>
      </w:tabs>
      <w:ind w:left="644"/>
    </w:pPr>
  </w:style>
  <w:style w:type="paragraph" w:styleId="ListContinue">
    <w:name w:val="List Continue"/>
    <w:basedOn w:val="Normal"/>
    <w:pPr>
      <w:spacing w:after="120"/>
    </w:pPr>
  </w:style>
  <w:style w:type="paragraph" w:styleId="ListNumber">
    <w:name w:val="List Number"/>
    <w:basedOn w:val="ListNumber2"/>
    <w:rsid w:val="00F55E05"/>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Header">
    <w:name w:val="header"/>
    <w:basedOn w:val="Normal"/>
    <w:pPr>
      <w:tabs>
        <w:tab w:val="center" w:pos="4153"/>
        <w:tab w:val="right" w:pos="8306"/>
      </w:tabs>
      <w:spacing w:before="120"/>
    </w:pPr>
    <w:rPr>
      <w:rFonts w:ascii="Arial Bold" w:hAnsi="Arial Bold"/>
      <w:b/>
      <w:sz w:val="24"/>
    </w:rPr>
  </w:style>
  <w:style w:type="paragraph" w:styleId="Title">
    <w:name w:val="Title"/>
    <w:basedOn w:val="Normal"/>
    <w:qFormat/>
    <w:pPr>
      <w:spacing w:before="240" w:after="60"/>
      <w:jc w:val="center"/>
      <w:outlineLvl w:val="0"/>
    </w:pPr>
    <w:rPr>
      <w:rFonts w:cs="Arial"/>
      <w:b/>
      <w:bCs/>
      <w:kern w:val="28"/>
      <w:sz w:val="32"/>
      <w:szCs w:val="32"/>
    </w:rPr>
  </w:style>
  <w:style w:type="character" w:styleId="Strong">
    <w:name w:val="Strong"/>
    <w:qFormat/>
    <w:rPr>
      <w:rFonts w:ascii="Arial" w:hAnsi="Arial"/>
      <w:b/>
      <w:bCs/>
      <w:sz w:val="22"/>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3">
    <w:name w:val="Body Text Indent 3"/>
    <w:basedOn w:val="Normal"/>
    <w:pPr>
      <w:numPr>
        <w:ilvl w:val="12"/>
      </w:numPr>
      <w:ind w:left="720" w:hanging="720"/>
    </w:pPr>
    <w:rPr>
      <w:sz w:val="24"/>
    </w:rPr>
  </w:style>
  <w:style w:type="paragraph" w:styleId="BodyText">
    <w:name w:val="Body Text"/>
    <w:basedOn w:val="Normal"/>
    <w:pPr>
      <w:jc w:val="both"/>
    </w:pPr>
    <w:rPr>
      <w:sz w:val="24"/>
    </w:rPr>
  </w:style>
  <w:style w:type="paragraph" w:styleId="BodyTextIndent2">
    <w:name w:val="Body Text Indent 2"/>
    <w:basedOn w:val="Normal"/>
    <w:pPr>
      <w:numPr>
        <w:ilvl w:val="12"/>
      </w:numPr>
      <w:ind w:left="720" w:hanging="720"/>
      <w:jc w:val="both"/>
    </w:pPr>
    <w:rPr>
      <w:sz w:val="24"/>
    </w:rPr>
  </w:style>
  <w:style w:type="character" w:styleId="Hyperlink">
    <w:name w:val="Hyperlink"/>
    <w:rPr>
      <w:color w:val="0000FF"/>
      <w:u w:val="single"/>
    </w:rPr>
  </w:style>
  <w:style w:type="paragraph" w:customStyle="1" w:styleId="DefinitionTerm">
    <w:name w:val="Definition Term"/>
    <w:basedOn w:val="Normal"/>
    <w:next w:val="Normal"/>
    <w:pPr>
      <w:snapToGrid w:val="0"/>
    </w:pPr>
    <w:rPr>
      <w:rFonts w:ascii="Times New Roman" w:hAnsi="Times New Roman"/>
      <w:caps/>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
    <w:name w:val="Body Text Indent"/>
    <w:basedOn w:val="Normal"/>
    <w:pPr>
      <w:ind w:left="720"/>
    </w:pPr>
    <w:rPr>
      <w:b/>
      <w:bCs/>
      <w:sz w:val="20"/>
      <w:szCs w:val="24"/>
    </w:rPr>
  </w:style>
  <w:style w:type="paragraph" w:styleId="ListParagraph">
    <w:name w:val="List Paragraph"/>
    <w:basedOn w:val="Normal"/>
    <w:uiPriority w:val="34"/>
    <w:qFormat/>
    <w:rsid w:val="009E3066"/>
    <w:pPr>
      <w:ind w:left="720"/>
    </w:pPr>
  </w:style>
  <w:style w:type="paragraph" w:styleId="ListNumber2">
    <w:name w:val="List Number 2"/>
    <w:basedOn w:val="Normal"/>
    <w:rsid w:val="00F55E05"/>
    <w:pPr>
      <w:numPr>
        <w:numId w:val="16"/>
      </w:numPr>
      <w:contextualSpacing/>
    </w:pPr>
  </w:style>
  <w:style w:type="paragraph" w:customStyle="1" w:styleId="Default">
    <w:name w:val="Default"/>
    <w:rsid w:val="008A04DB"/>
    <w:pPr>
      <w:autoSpaceDE w:val="0"/>
      <w:autoSpaceDN w:val="0"/>
      <w:adjustRightInd w:val="0"/>
    </w:pPr>
    <w:rPr>
      <w:rFonts w:ascii="Arial" w:hAnsi="Arial" w:cs="Arial"/>
      <w:color w:val="000000"/>
      <w:sz w:val="24"/>
      <w:szCs w:val="24"/>
    </w:rPr>
  </w:style>
  <w:style w:type="character" w:styleId="CommentReference">
    <w:name w:val="annotation reference"/>
    <w:rsid w:val="00420AA8"/>
    <w:rPr>
      <w:sz w:val="16"/>
      <w:szCs w:val="16"/>
    </w:rPr>
  </w:style>
  <w:style w:type="paragraph" w:styleId="CommentText">
    <w:name w:val="annotation text"/>
    <w:basedOn w:val="Normal"/>
    <w:link w:val="CommentTextChar"/>
    <w:rsid w:val="00420AA8"/>
    <w:rPr>
      <w:sz w:val="20"/>
    </w:rPr>
  </w:style>
  <w:style w:type="character" w:customStyle="1" w:styleId="CommentTextChar">
    <w:name w:val="Comment Text Char"/>
    <w:link w:val="CommentText"/>
    <w:rsid w:val="00420AA8"/>
    <w:rPr>
      <w:rFonts w:ascii="Arial" w:hAnsi="Arial"/>
      <w:lang w:eastAsia="en-US"/>
    </w:rPr>
  </w:style>
  <w:style w:type="paragraph" w:styleId="CommentSubject">
    <w:name w:val="annotation subject"/>
    <w:basedOn w:val="CommentText"/>
    <w:next w:val="CommentText"/>
    <w:link w:val="CommentSubjectChar"/>
    <w:rsid w:val="00420AA8"/>
    <w:rPr>
      <w:b/>
      <w:bCs/>
    </w:rPr>
  </w:style>
  <w:style w:type="character" w:customStyle="1" w:styleId="CommentSubjectChar">
    <w:name w:val="Comment Subject Char"/>
    <w:link w:val="CommentSubject"/>
    <w:rsid w:val="00420AA8"/>
    <w:rPr>
      <w:rFonts w:ascii="Arial" w:hAnsi="Arial"/>
      <w:b/>
      <w:bCs/>
      <w:lang w:eastAsia="en-US"/>
    </w:rPr>
  </w:style>
  <w:style w:type="paragraph" w:styleId="Revision">
    <w:name w:val="Revision"/>
    <w:hidden/>
    <w:uiPriority w:val="99"/>
    <w:semiHidden/>
    <w:rsid w:val="004D48E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3A8C9DBC3614BA5BDC12B77203911" ma:contentTypeVersion="14" ma:contentTypeDescription="Create a new document." ma:contentTypeScope="" ma:versionID="4a852ae457145272e4c0428214847d68">
  <xsd:schema xmlns:xsd="http://www.w3.org/2001/XMLSchema" xmlns:xs="http://www.w3.org/2001/XMLSchema" xmlns:p="http://schemas.microsoft.com/office/2006/metadata/properties" xmlns:ns2="f7689b36-3170-4020-a221-c9be427630bd" xmlns:ns3="1ab0bb3f-33c4-4a54-bc2b-e3eeb4e7c6b4" targetNamespace="http://schemas.microsoft.com/office/2006/metadata/properties" ma:root="true" ma:fieldsID="ca61db3174b2f0cef4fc93d7ce5da94c" ns2:_="" ns3:_="">
    <xsd:import namespace="f7689b36-3170-4020-a221-c9be427630bd"/>
    <xsd:import namespace="1ab0bb3f-33c4-4a54-bc2b-e3eeb4e7c6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89b36-3170-4020-a221-c9be4276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0bb3f-33c4-4a54-bc2b-e3eeb4e7c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bd5f8-b7fe-4c50-9c6d-fef93620d8aa}" ma:internalName="TaxCatchAll" ma:showField="CatchAllData" ma:web="1ab0bb3f-33c4-4a54-bc2b-e3eeb4e7c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689b36-3170-4020-a221-c9be427630bd">
      <Terms xmlns="http://schemas.microsoft.com/office/infopath/2007/PartnerControls"/>
    </lcf76f155ced4ddcb4097134ff3c332f>
    <TaxCatchAll xmlns="1ab0bb3f-33c4-4a54-bc2b-e3eeb4e7c6b4" xsi:nil="true"/>
  </documentManagement>
</p:properties>
</file>

<file path=customXml/itemProps1.xml><?xml version="1.0" encoding="utf-8"?>
<ds:datastoreItem xmlns:ds="http://schemas.openxmlformats.org/officeDocument/2006/customXml" ds:itemID="{2EFF43BF-1356-4F19-A1E2-C6F4505E16EC}">
  <ds:schemaRefs>
    <ds:schemaRef ds:uri="http://schemas.microsoft.com/sharepoint/v3/contenttype/forms"/>
  </ds:schemaRefs>
</ds:datastoreItem>
</file>

<file path=customXml/itemProps2.xml><?xml version="1.0" encoding="utf-8"?>
<ds:datastoreItem xmlns:ds="http://schemas.openxmlformats.org/officeDocument/2006/customXml" ds:itemID="{2F0D1662-AA21-494A-BE25-D8226D3D6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89b36-3170-4020-a221-c9be427630bd"/>
    <ds:schemaRef ds:uri="1ab0bb3f-33c4-4a54-bc2b-e3eeb4e7c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681BD-AD9A-4E45-AC07-2801BCA13506}">
  <ds:schemaRefs>
    <ds:schemaRef ds:uri="http://schemas.openxmlformats.org/officeDocument/2006/bibliography"/>
  </ds:schemaRefs>
</ds:datastoreItem>
</file>

<file path=customXml/itemProps4.xml><?xml version="1.0" encoding="utf-8"?>
<ds:datastoreItem xmlns:ds="http://schemas.openxmlformats.org/officeDocument/2006/customXml" ds:itemID="{DB43A0A2-8FE7-4C99-BDE4-F8459E04D62E}">
  <ds:schemaRefs>
    <ds:schemaRef ds:uri="http://schemas.microsoft.com/office/2006/metadata/properties"/>
    <ds:schemaRef ds:uri="http://schemas.microsoft.com/office/infopath/2007/PartnerControls"/>
    <ds:schemaRef ds:uri="f7689b36-3170-4020-a221-c9be427630bd"/>
    <ds:schemaRef ds:uri="1ab0bb3f-33c4-4a54-bc2b-e3eeb4e7c6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Hastings Borough Council</Company>
  <LinksUpToDate>false</LinksUpToDate>
  <CharactersWithSpaces>6572</CharactersWithSpaces>
  <SharedDoc>false</SharedDoc>
  <HLinks>
    <vt:vector size="6" baseType="variant">
      <vt:variant>
        <vt:i4>65616</vt:i4>
      </vt:variant>
      <vt:variant>
        <vt:i4>-1</vt:i4>
      </vt:variant>
      <vt:variant>
        <vt:i4>2144</vt:i4>
      </vt:variant>
      <vt:variant>
        <vt:i4>1</vt:i4>
      </vt:variant>
      <vt:variant>
        <vt:lpwstr>http://www.hastings.gov.uk/news/logo.jpg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Job Evaluation</dc:subject>
  <dc:creator>Dave Hinton</dc:creator>
  <cp:keywords/>
  <cp:lastModifiedBy>Amy Collins</cp:lastModifiedBy>
  <cp:revision>4</cp:revision>
  <cp:lastPrinted>2006-02-21T11:04:00Z</cp:lastPrinted>
  <dcterms:created xsi:type="dcterms:W3CDTF">2025-07-24T14:39:00Z</dcterms:created>
  <dcterms:modified xsi:type="dcterms:W3CDTF">2025-07-24T14:42:00Z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0x010100DD33A8C9DBC3614BA5BDC12B77203911</vt:lpwstr>
  </property>
</Properties>
</file>