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4043" w14:textId="687BBB18" w:rsidR="00790DE8" w:rsidRPr="00EC09FD" w:rsidRDefault="00503A97" w:rsidP="00173BB7">
      <w:pPr>
        <w:jc w:val="both"/>
        <w:rPr>
          <w:rFonts w:ascii="Arial" w:hAnsi="Arial" w:cs="Arial"/>
          <w:sz w:val="21"/>
          <w:szCs w:val="21"/>
        </w:rPr>
        <w:sectPr w:rsidR="00790DE8" w:rsidRPr="00EC09FD" w:rsidSect="00CD16EF">
          <w:footerReference w:type="even" r:id="rId8"/>
          <w:footerReference w:type="default" r:id="rId9"/>
          <w:pgSz w:w="11906" w:h="16838"/>
          <w:pgMar w:top="1440" w:right="1440" w:bottom="1440" w:left="1440" w:header="708" w:footer="708" w:gutter="0"/>
          <w:cols w:space="708"/>
          <w:titlePg/>
          <w:docGrid w:linePitch="360"/>
        </w:sectPr>
      </w:pPr>
      <w:r>
        <w:rPr>
          <w:rFonts w:ascii="Arial" w:hAnsi="Arial" w:cs="Arial"/>
          <w:noProof/>
          <w:sz w:val="21"/>
          <w:szCs w:val="21"/>
          <w:lang w:eastAsia="en-GB"/>
        </w:rPr>
        <w:drawing>
          <wp:anchor distT="0" distB="0" distL="114300" distR="114300" simplePos="0" relativeHeight="251658240" behindDoc="0" locked="0" layoutInCell="1" allowOverlap="1" wp14:anchorId="6DC57D77" wp14:editId="5C397F45">
            <wp:simplePos x="0" y="0"/>
            <wp:positionH relativeFrom="column">
              <wp:posOffset>-914400</wp:posOffset>
            </wp:positionH>
            <wp:positionV relativeFrom="paragraph">
              <wp:posOffset>-914400</wp:posOffset>
            </wp:positionV>
            <wp:extent cx="7557018" cy="1069419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569884" cy="10712401"/>
                    </a:xfrm>
                    <a:prstGeom prst="rect">
                      <a:avLst/>
                    </a:prstGeom>
                  </pic:spPr>
                </pic:pic>
              </a:graphicData>
            </a:graphic>
            <wp14:sizeRelH relativeFrom="page">
              <wp14:pctWidth>0</wp14:pctWidth>
            </wp14:sizeRelH>
            <wp14:sizeRelV relativeFrom="page">
              <wp14:pctHeight>0</wp14:pctHeight>
            </wp14:sizeRelV>
          </wp:anchor>
        </w:drawing>
      </w:r>
    </w:p>
    <w:p w14:paraId="3F2233C8" w14:textId="77777777" w:rsidR="00D4118E" w:rsidRPr="00EC09FD" w:rsidRDefault="00D4118E" w:rsidP="00173BB7">
      <w:pPr>
        <w:tabs>
          <w:tab w:val="left" w:pos="-720"/>
          <w:tab w:val="left" w:pos="4245"/>
        </w:tabs>
        <w:suppressAutoHyphens/>
        <w:jc w:val="both"/>
        <w:rPr>
          <w:rFonts w:ascii="Arial" w:hAnsi="Arial" w:cs="Arial"/>
          <w:spacing w:val="-2"/>
          <w:sz w:val="21"/>
          <w:szCs w:val="21"/>
        </w:rPr>
      </w:pPr>
      <w:r w:rsidRPr="00EC09FD">
        <w:rPr>
          <w:rFonts w:ascii="Arial" w:hAnsi="Arial" w:cs="Arial"/>
          <w:spacing w:val="-2"/>
          <w:sz w:val="21"/>
          <w:szCs w:val="21"/>
        </w:rPr>
        <w:tab/>
      </w:r>
    </w:p>
    <w:p w14:paraId="1E295D3E" w14:textId="77777777" w:rsidR="00D4118E" w:rsidRPr="00AE5909" w:rsidRDefault="00D4118E" w:rsidP="00173BB7">
      <w:pPr>
        <w:tabs>
          <w:tab w:val="left" w:pos="-720"/>
          <w:tab w:val="left" w:pos="4245"/>
        </w:tabs>
        <w:suppressAutoHyphens/>
        <w:jc w:val="both"/>
        <w:rPr>
          <w:rFonts w:ascii="Arial" w:hAnsi="Arial" w:cs="Arial"/>
          <w:spacing w:val="-2"/>
          <w:sz w:val="21"/>
          <w:szCs w:val="21"/>
        </w:rPr>
      </w:pPr>
    </w:p>
    <w:p w14:paraId="4810E5F5" w14:textId="0C4AF95A" w:rsidR="00BC7469" w:rsidRPr="00AE5909" w:rsidRDefault="00BC7469" w:rsidP="00BC7469">
      <w:pPr>
        <w:tabs>
          <w:tab w:val="left" w:pos="-720"/>
        </w:tabs>
        <w:suppressAutoHyphens/>
        <w:jc w:val="both"/>
        <w:rPr>
          <w:rFonts w:ascii="Arial" w:hAnsi="Arial" w:cs="Arial"/>
          <w:b/>
          <w:spacing w:val="-2"/>
          <w:sz w:val="21"/>
          <w:szCs w:val="21"/>
        </w:rPr>
      </w:pPr>
      <w:r w:rsidRPr="00AE5909">
        <w:rPr>
          <w:rFonts w:ascii="Arial" w:hAnsi="Arial" w:cs="Arial"/>
          <w:b/>
          <w:bCs/>
          <w:spacing w:val="-2"/>
          <w:sz w:val="21"/>
          <w:szCs w:val="21"/>
        </w:rPr>
        <w:t>POST</w:t>
      </w:r>
      <w:r w:rsidR="00922EEC" w:rsidRPr="00AE5909">
        <w:rPr>
          <w:rFonts w:ascii="Arial" w:hAnsi="Arial" w:cs="Arial"/>
          <w:spacing w:val="-2"/>
          <w:sz w:val="21"/>
          <w:szCs w:val="21"/>
        </w:rPr>
        <w:t>:</w:t>
      </w:r>
      <w:r w:rsidR="00922EEC" w:rsidRPr="00AE5909">
        <w:rPr>
          <w:rFonts w:ascii="Arial" w:hAnsi="Arial" w:cs="Arial"/>
          <w:spacing w:val="-2"/>
          <w:sz w:val="21"/>
          <w:szCs w:val="21"/>
        </w:rPr>
        <w:tab/>
      </w:r>
      <w:r w:rsidR="00922EEC" w:rsidRPr="00AE5909">
        <w:rPr>
          <w:rFonts w:ascii="Arial" w:hAnsi="Arial" w:cs="Arial"/>
          <w:spacing w:val="-2"/>
          <w:sz w:val="21"/>
          <w:szCs w:val="21"/>
        </w:rPr>
        <w:tab/>
      </w:r>
      <w:r w:rsidR="00922EEC" w:rsidRPr="00AE5909">
        <w:rPr>
          <w:rFonts w:ascii="Arial" w:hAnsi="Arial" w:cs="Arial"/>
          <w:spacing w:val="-2"/>
          <w:sz w:val="21"/>
          <w:szCs w:val="21"/>
        </w:rPr>
        <w:tab/>
        <w:t>Finance Admin Assistant</w:t>
      </w:r>
    </w:p>
    <w:p w14:paraId="4B52CDE8" w14:textId="77777777" w:rsidR="00BC7469" w:rsidRPr="00AE5909" w:rsidRDefault="00BC7469" w:rsidP="00BC7469">
      <w:pPr>
        <w:tabs>
          <w:tab w:val="left" w:pos="-720"/>
        </w:tabs>
        <w:suppressAutoHyphens/>
        <w:jc w:val="both"/>
        <w:rPr>
          <w:rFonts w:ascii="Arial" w:hAnsi="Arial" w:cs="Arial"/>
          <w:b/>
          <w:spacing w:val="-2"/>
          <w:sz w:val="21"/>
          <w:szCs w:val="21"/>
        </w:rPr>
      </w:pPr>
    </w:p>
    <w:p w14:paraId="42B21852" w14:textId="611172BD" w:rsidR="00BC7469" w:rsidRPr="00AE5909" w:rsidRDefault="00BC7469" w:rsidP="00BC7469">
      <w:pPr>
        <w:tabs>
          <w:tab w:val="left" w:pos="-720"/>
        </w:tabs>
        <w:suppressAutoHyphens/>
        <w:jc w:val="both"/>
        <w:rPr>
          <w:rFonts w:ascii="Arial" w:hAnsi="Arial" w:cs="Arial"/>
          <w:b/>
          <w:i/>
          <w:spacing w:val="-2"/>
          <w:sz w:val="21"/>
          <w:szCs w:val="21"/>
        </w:rPr>
      </w:pPr>
      <w:r w:rsidRPr="00AE5909">
        <w:rPr>
          <w:rFonts w:ascii="Arial" w:hAnsi="Arial" w:cs="Arial"/>
          <w:b/>
          <w:bCs/>
          <w:spacing w:val="-2"/>
          <w:sz w:val="21"/>
          <w:szCs w:val="21"/>
        </w:rPr>
        <w:t>LOCATION</w:t>
      </w:r>
      <w:r w:rsidR="00922EEC" w:rsidRPr="00AE5909">
        <w:rPr>
          <w:rFonts w:ascii="Arial" w:hAnsi="Arial" w:cs="Arial"/>
          <w:b/>
          <w:spacing w:val="-2"/>
          <w:sz w:val="21"/>
          <w:szCs w:val="21"/>
        </w:rPr>
        <w:t>:</w:t>
      </w:r>
      <w:r w:rsidR="00922EEC" w:rsidRPr="00AE5909">
        <w:rPr>
          <w:rFonts w:ascii="Arial" w:hAnsi="Arial" w:cs="Arial"/>
          <w:b/>
          <w:spacing w:val="-2"/>
          <w:sz w:val="21"/>
          <w:szCs w:val="21"/>
        </w:rPr>
        <w:tab/>
      </w:r>
      <w:r w:rsidR="00922EEC" w:rsidRPr="00AE5909">
        <w:rPr>
          <w:rFonts w:ascii="Arial" w:hAnsi="Arial" w:cs="Arial"/>
          <w:b/>
          <w:spacing w:val="-2"/>
          <w:sz w:val="21"/>
          <w:szCs w:val="21"/>
        </w:rPr>
        <w:tab/>
      </w:r>
      <w:r w:rsidR="00922EEC" w:rsidRPr="00AE5909">
        <w:rPr>
          <w:rFonts w:ascii="Arial" w:hAnsi="Arial" w:cs="Arial"/>
          <w:spacing w:val="-2"/>
          <w:sz w:val="21"/>
          <w:szCs w:val="21"/>
        </w:rPr>
        <w:t>Heritage House / Agile</w:t>
      </w:r>
    </w:p>
    <w:p w14:paraId="455BCFDD" w14:textId="77777777" w:rsidR="00BC7469" w:rsidRPr="00AE5909" w:rsidRDefault="00BC7469" w:rsidP="00BC7469">
      <w:pPr>
        <w:tabs>
          <w:tab w:val="left" w:pos="-720"/>
        </w:tabs>
        <w:suppressAutoHyphens/>
        <w:jc w:val="both"/>
        <w:rPr>
          <w:rFonts w:ascii="Arial" w:hAnsi="Arial" w:cs="Arial"/>
          <w:b/>
          <w:spacing w:val="-2"/>
          <w:sz w:val="21"/>
          <w:szCs w:val="21"/>
        </w:rPr>
      </w:pPr>
    </w:p>
    <w:p w14:paraId="6E423576" w14:textId="3E97A1FF" w:rsidR="00BC7469" w:rsidRPr="00AE5909" w:rsidRDefault="00BC7469" w:rsidP="00BC7469">
      <w:pPr>
        <w:tabs>
          <w:tab w:val="left" w:pos="-720"/>
          <w:tab w:val="left" w:pos="0"/>
          <w:tab w:val="left" w:pos="720"/>
          <w:tab w:val="left" w:pos="1440"/>
        </w:tabs>
        <w:suppressAutoHyphens/>
        <w:ind w:left="2160" w:hanging="2160"/>
        <w:jc w:val="both"/>
        <w:rPr>
          <w:rFonts w:ascii="Arial" w:hAnsi="Arial" w:cs="Arial"/>
          <w:spacing w:val="-2"/>
          <w:sz w:val="21"/>
          <w:szCs w:val="21"/>
        </w:rPr>
      </w:pPr>
      <w:r w:rsidRPr="00AE5909">
        <w:rPr>
          <w:rFonts w:ascii="Arial" w:hAnsi="Arial" w:cs="Arial"/>
          <w:b/>
          <w:bCs/>
          <w:spacing w:val="-2"/>
          <w:sz w:val="21"/>
          <w:szCs w:val="21"/>
        </w:rPr>
        <w:t>REPORTS TO</w:t>
      </w:r>
      <w:r w:rsidRPr="00AE5909">
        <w:rPr>
          <w:rFonts w:ascii="Arial" w:hAnsi="Arial" w:cs="Arial"/>
          <w:b/>
          <w:spacing w:val="-2"/>
          <w:sz w:val="21"/>
          <w:szCs w:val="21"/>
        </w:rPr>
        <w:t>:</w:t>
      </w:r>
      <w:r w:rsidRPr="00AE5909">
        <w:rPr>
          <w:rFonts w:ascii="Arial" w:hAnsi="Arial" w:cs="Arial"/>
          <w:b/>
          <w:spacing w:val="-2"/>
          <w:sz w:val="21"/>
          <w:szCs w:val="21"/>
        </w:rPr>
        <w:tab/>
      </w:r>
      <w:r w:rsidRPr="00AE5909">
        <w:rPr>
          <w:rFonts w:ascii="Arial" w:hAnsi="Arial" w:cs="Arial"/>
          <w:b/>
          <w:spacing w:val="-2"/>
          <w:sz w:val="21"/>
          <w:szCs w:val="21"/>
        </w:rPr>
        <w:tab/>
      </w:r>
      <w:r w:rsidR="00922EEC" w:rsidRPr="00AE5909">
        <w:rPr>
          <w:rFonts w:ascii="Arial" w:hAnsi="Arial" w:cs="Arial"/>
          <w:spacing w:val="-2"/>
          <w:sz w:val="21"/>
          <w:szCs w:val="21"/>
        </w:rPr>
        <w:t>Finance Team Leader</w:t>
      </w:r>
      <w:r w:rsidRPr="00AE5909">
        <w:rPr>
          <w:rFonts w:ascii="Arial" w:hAnsi="Arial" w:cs="Arial"/>
          <w:spacing w:val="-2"/>
          <w:sz w:val="21"/>
          <w:szCs w:val="21"/>
        </w:rPr>
        <w:tab/>
      </w:r>
    </w:p>
    <w:p w14:paraId="7D09EA72" w14:textId="77777777" w:rsidR="00BC7469" w:rsidRPr="00AE5909" w:rsidRDefault="00BC7469" w:rsidP="00BC7469">
      <w:pPr>
        <w:pBdr>
          <w:bottom w:val="single" w:sz="6" w:space="1" w:color="auto"/>
        </w:pBdr>
        <w:tabs>
          <w:tab w:val="left" w:pos="-720"/>
          <w:tab w:val="left" w:pos="0"/>
          <w:tab w:val="left" w:pos="720"/>
          <w:tab w:val="left" w:pos="1440"/>
        </w:tabs>
        <w:suppressAutoHyphens/>
        <w:ind w:left="2160" w:hanging="2160"/>
        <w:jc w:val="both"/>
        <w:rPr>
          <w:rFonts w:ascii="Arial" w:hAnsi="Arial" w:cs="Arial"/>
          <w:b/>
          <w:spacing w:val="-2"/>
          <w:sz w:val="21"/>
          <w:szCs w:val="21"/>
        </w:rPr>
      </w:pPr>
    </w:p>
    <w:p w14:paraId="6605874E" w14:textId="77777777" w:rsidR="00922EEC" w:rsidRPr="00AE5909" w:rsidRDefault="00922EEC" w:rsidP="00BC7469">
      <w:pPr>
        <w:jc w:val="both"/>
        <w:rPr>
          <w:rFonts w:ascii="Arial" w:hAnsi="Arial" w:cs="Arial"/>
          <w:sz w:val="21"/>
          <w:szCs w:val="21"/>
        </w:rPr>
      </w:pPr>
    </w:p>
    <w:p w14:paraId="73E84F9A" w14:textId="139ACFE0" w:rsidR="00BC7469" w:rsidRPr="00AE5909" w:rsidRDefault="00BC7469" w:rsidP="00BC7469">
      <w:pPr>
        <w:jc w:val="both"/>
        <w:rPr>
          <w:rFonts w:ascii="Arial" w:hAnsi="Arial" w:cs="Arial"/>
          <w:sz w:val="21"/>
          <w:szCs w:val="21"/>
        </w:rPr>
      </w:pPr>
    </w:p>
    <w:p w14:paraId="274E1A16" w14:textId="77777777" w:rsidR="00922EEC" w:rsidRPr="00AE5909" w:rsidRDefault="00922EEC" w:rsidP="00922EEC">
      <w:pPr>
        <w:tabs>
          <w:tab w:val="left" w:pos="-720"/>
        </w:tabs>
        <w:suppressAutoHyphens/>
        <w:jc w:val="both"/>
        <w:rPr>
          <w:rFonts w:ascii="Arial" w:hAnsi="Arial" w:cs="Arial"/>
          <w:b/>
          <w:spacing w:val="-2"/>
          <w:sz w:val="21"/>
          <w:szCs w:val="21"/>
        </w:rPr>
      </w:pPr>
      <w:r w:rsidRPr="00AE5909">
        <w:rPr>
          <w:rFonts w:ascii="Arial" w:hAnsi="Arial" w:cs="Arial"/>
          <w:b/>
          <w:spacing w:val="-2"/>
          <w:sz w:val="21"/>
          <w:szCs w:val="21"/>
        </w:rPr>
        <w:t>JOB PURPOSE</w:t>
      </w:r>
    </w:p>
    <w:p w14:paraId="7A4B91E9" w14:textId="77777777" w:rsidR="00922EEC" w:rsidRPr="00AE5909" w:rsidRDefault="00922EEC" w:rsidP="00922EEC">
      <w:pPr>
        <w:tabs>
          <w:tab w:val="left" w:pos="-720"/>
        </w:tabs>
        <w:suppressAutoHyphens/>
        <w:jc w:val="both"/>
        <w:rPr>
          <w:rFonts w:ascii="Arial" w:hAnsi="Arial" w:cs="Arial"/>
          <w:spacing w:val="-2"/>
          <w:sz w:val="21"/>
          <w:szCs w:val="21"/>
        </w:rPr>
      </w:pPr>
    </w:p>
    <w:p w14:paraId="40298245" w14:textId="77777777" w:rsidR="00922EEC" w:rsidRPr="00AE5909" w:rsidRDefault="00922EEC" w:rsidP="006D6ABA">
      <w:pPr>
        <w:pStyle w:val="CommentText"/>
        <w:jc w:val="both"/>
        <w:rPr>
          <w:rFonts w:ascii="Arial" w:hAnsi="Arial" w:cs="Arial"/>
          <w:sz w:val="21"/>
          <w:szCs w:val="21"/>
        </w:rPr>
      </w:pPr>
      <w:r w:rsidRPr="00AE5909">
        <w:rPr>
          <w:rFonts w:ascii="Arial" w:hAnsi="Arial" w:cs="Arial"/>
          <w:sz w:val="21"/>
          <w:szCs w:val="21"/>
        </w:rPr>
        <w:t xml:space="preserve">The purpose of the Finance Admin Assistant is to support the Finance Team with the </w:t>
      </w:r>
      <w:proofErr w:type="gramStart"/>
      <w:r w:rsidRPr="00AE5909">
        <w:rPr>
          <w:rFonts w:ascii="Arial" w:hAnsi="Arial" w:cs="Arial"/>
          <w:sz w:val="21"/>
          <w:szCs w:val="21"/>
        </w:rPr>
        <w:t>day to day</w:t>
      </w:r>
      <w:proofErr w:type="gramEnd"/>
      <w:r w:rsidRPr="00AE5909">
        <w:rPr>
          <w:rFonts w:ascii="Arial" w:hAnsi="Arial" w:cs="Arial"/>
          <w:sz w:val="21"/>
          <w:szCs w:val="21"/>
        </w:rPr>
        <w:t xml:space="preserve"> operational administration tasks of the social care finance team to ensure an excellent service is given to the individuals that </w:t>
      </w:r>
      <w:proofErr w:type="gramStart"/>
      <w:r w:rsidRPr="00AE5909">
        <w:rPr>
          <w:rFonts w:ascii="Arial" w:hAnsi="Arial" w:cs="Arial"/>
          <w:sz w:val="21"/>
          <w:szCs w:val="21"/>
        </w:rPr>
        <w:t>come into contact with</w:t>
      </w:r>
      <w:proofErr w:type="gramEnd"/>
      <w:r w:rsidRPr="00AE5909">
        <w:rPr>
          <w:rFonts w:ascii="Arial" w:hAnsi="Arial" w:cs="Arial"/>
          <w:sz w:val="21"/>
          <w:szCs w:val="21"/>
        </w:rPr>
        <w:t xml:space="preserve"> the team. </w:t>
      </w:r>
    </w:p>
    <w:p w14:paraId="137756D4" w14:textId="77777777" w:rsidR="00922EEC" w:rsidRPr="00AE5909" w:rsidRDefault="00922EEC" w:rsidP="00922EEC">
      <w:pPr>
        <w:jc w:val="both"/>
        <w:rPr>
          <w:rFonts w:ascii="Arial" w:hAnsi="Arial" w:cs="Arial"/>
          <w:sz w:val="21"/>
          <w:szCs w:val="21"/>
        </w:rPr>
      </w:pPr>
    </w:p>
    <w:p w14:paraId="644ABA9C" w14:textId="77777777" w:rsidR="00922EEC" w:rsidRPr="00AE5909" w:rsidRDefault="00922EEC" w:rsidP="00922EEC">
      <w:pPr>
        <w:jc w:val="both"/>
        <w:rPr>
          <w:rFonts w:ascii="Arial" w:hAnsi="Arial" w:cs="Arial"/>
          <w:b/>
          <w:sz w:val="21"/>
          <w:szCs w:val="21"/>
        </w:rPr>
      </w:pPr>
      <w:r w:rsidRPr="00AE5909">
        <w:rPr>
          <w:rFonts w:ascii="Arial" w:hAnsi="Arial" w:cs="Arial"/>
          <w:b/>
          <w:sz w:val="21"/>
          <w:szCs w:val="21"/>
        </w:rPr>
        <w:t>PRINCIPAL DUTIES &amp; REPONSIBILITES</w:t>
      </w:r>
    </w:p>
    <w:p w14:paraId="21E5EA56" w14:textId="77777777" w:rsidR="00922EEC" w:rsidRPr="00AE5909" w:rsidRDefault="00922EEC" w:rsidP="00922EEC">
      <w:pPr>
        <w:jc w:val="both"/>
        <w:rPr>
          <w:rFonts w:ascii="Arial" w:hAnsi="Arial" w:cs="Arial"/>
          <w:sz w:val="21"/>
          <w:szCs w:val="21"/>
        </w:rPr>
      </w:pPr>
    </w:p>
    <w:p w14:paraId="5C0E42DC" w14:textId="77777777" w:rsidR="00922EEC" w:rsidRPr="00AE5909" w:rsidRDefault="00922EEC" w:rsidP="00922EEC">
      <w:pPr>
        <w:numPr>
          <w:ilvl w:val="0"/>
          <w:numId w:val="15"/>
        </w:numPr>
        <w:ind w:left="284" w:hanging="284"/>
        <w:jc w:val="both"/>
        <w:rPr>
          <w:rFonts w:ascii="Arial" w:hAnsi="Arial" w:cs="Arial"/>
          <w:sz w:val="21"/>
          <w:szCs w:val="21"/>
        </w:rPr>
      </w:pPr>
      <w:r w:rsidRPr="00AE5909">
        <w:rPr>
          <w:rFonts w:ascii="Arial" w:hAnsi="Arial" w:cs="Arial"/>
          <w:sz w:val="21"/>
          <w:szCs w:val="21"/>
        </w:rPr>
        <w:t>Complete day to day administrative duties from opening the post, scanning, filing and posting of correspondence.</w:t>
      </w:r>
    </w:p>
    <w:p w14:paraId="73BCF160" w14:textId="77777777" w:rsidR="00922EEC" w:rsidRPr="00AE5909" w:rsidRDefault="00922EEC" w:rsidP="00922EEC">
      <w:pPr>
        <w:widowControl w:val="0"/>
        <w:numPr>
          <w:ilvl w:val="0"/>
          <w:numId w:val="15"/>
        </w:numPr>
        <w:tabs>
          <w:tab w:val="left" w:pos="284"/>
        </w:tabs>
        <w:ind w:left="284" w:hanging="284"/>
        <w:jc w:val="both"/>
        <w:rPr>
          <w:rFonts w:ascii="Arial" w:hAnsi="Arial" w:cs="Arial"/>
          <w:sz w:val="21"/>
          <w:szCs w:val="21"/>
        </w:rPr>
      </w:pPr>
      <w:r w:rsidRPr="00AE5909">
        <w:rPr>
          <w:rFonts w:ascii="Arial" w:hAnsi="Arial" w:cs="Arial"/>
          <w:sz w:val="21"/>
          <w:szCs w:val="21"/>
        </w:rPr>
        <w:t xml:space="preserve">Responsible for answering and responding to incoming calls into the service, assisting callers with queries regarding their financial matters, acting in a professional and efficient manner and ensuring confidentiality at all times. </w:t>
      </w:r>
    </w:p>
    <w:p w14:paraId="2E27D42B" w14:textId="77777777" w:rsidR="00676040" w:rsidRPr="00AE5909" w:rsidRDefault="00676040" w:rsidP="00676040">
      <w:pPr>
        <w:numPr>
          <w:ilvl w:val="0"/>
          <w:numId w:val="15"/>
        </w:numPr>
        <w:ind w:left="284" w:hanging="284"/>
        <w:jc w:val="both"/>
        <w:rPr>
          <w:rFonts w:ascii="Arial" w:hAnsi="Arial" w:cs="Arial"/>
          <w:sz w:val="21"/>
          <w:szCs w:val="21"/>
        </w:rPr>
      </w:pPr>
      <w:r w:rsidRPr="00AE5909">
        <w:rPr>
          <w:rFonts w:ascii="Arial" w:hAnsi="Arial" w:cs="Arial"/>
          <w:sz w:val="21"/>
          <w:szCs w:val="21"/>
        </w:rPr>
        <w:t>Deal with highly sensitive and demanding situations over the telephone such as discussing debt recovery, client contributions payable and general social care finance matters.</w:t>
      </w:r>
    </w:p>
    <w:p w14:paraId="5450830B" w14:textId="77777777" w:rsidR="00922EEC" w:rsidRPr="00AE5909" w:rsidRDefault="00922EEC" w:rsidP="00922EEC">
      <w:pPr>
        <w:numPr>
          <w:ilvl w:val="0"/>
          <w:numId w:val="15"/>
        </w:numPr>
        <w:ind w:left="284" w:hanging="284"/>
        <w:jc w:val="both"/>
        <w:rPr>
          <w:rFonts w:ascii="Arial" w:hAnsi="Arial" w:cs="Arial"/>
          <w:sz w:val="21"/>
          <w:szCs w:val="21"/>
        </w:rPr>
      </w:pPr>
      <w:r w:rsidRPr="00AE5909">
        <w:rPr>
          <w:rFonts w:ascii="Arial" w:hAnsi="Arial" w:cs="Arial"/>
          <w:sz w:val="21"/>
          <w:szCs w:val="21"/>
        </w:rPr>
        <w:t>Enter data accurately onto the health and social care finance systems that are used within adult social care.</w:t>
      </w:r>
    </w:p>
    <w:p w14:paraId="7AC5388B" w14:textId="4320B415" w:rsidR="00922EEC" w:rsidRPr="00AE5909" w:rsidRDefault="00922EEC" w:rsidP="00922EEC">
      <w:pPr>
        <w:numPr>
          <w:ilvl w:val="0"/>
          <w:numId w:val="15"/>
        </w:numPr>
        <w:ind w:left="284" w:hanging="284"/>
        <w:jc w:val="both"/>
        <w:rPr>
          <w:rFonts w:ascii="Arial" w:hAnsi="Arial" w:cs="Arial"/>
          <w:sz w:val="21"/>
          <w:szCs w:val="21"/>
        </w:rPr>
      </w:pPr>
      <w:r w:rsidRPr="00AE5909">
        <w:rPr>
          <w:rFonts w:ascii="Arial" w:hAnsi="Arial" w:cs="Arial"/>
          <w:sz w:val="21"/>
          <w:szCs w:val="21"/>
        </w:rPr>
        <w:t>Maintain accurate data and system records of correspondence sent and received</w:t>
      </w:r>
      <w:r w:rsidR="00676040" w:rsidRPr="00AE5909">
        <w:rPr>
          <w:rFonts w:ascii="Arial" w:hAnsi="Arial" w:cs="Arial"/>
          <w:sz w:val="21"/>
          <w:szCs w:val="21"/>
        </w:rPr>
        <w:t xml:space="preserve">; create a </w:t>
      </w:r>
      <w:r w:rsidRPr="00AE5909">
        <w:rPr>
          <w:rFonts w:ascii="Arial" w:hAnsi="Arial" w:cs="Arial"/>
          <w:sz w:val="21"/>
          <w:szCs w:val="21"/>
        </w:rPr>
        <w:t>robust ch</w:t>
      </w:r>
      <w:r w:rsidR="00676040" w:rsidRPr="00AE5909">
        <w:rPr>
          <w:rFonts w:ascii="Arial" w:hAnsi="Arial" w:cs="Arial"/>
          <w:sz w:val="21"/>
          <w:szCs w:val="21"/>
        </w:rPr>
        <w:t>ecking system</w:t>
      </w:r>
      <w:r w:rsidRPr="00AE5909">
        <w:rPr>
          <w:rFonts w:ascii="Arial" w:hAnsi="Arial" w:cs="Arial"/>
          <w:sz w:val="21"/>
          <w:szCs w:val="21"/>
        </w:rPr>
        <w:t xml:space="preserve"> to keep track of </w:t>
      </w:r>
      <w:r w:rsidR="00676040" w:rsidRPr="00AE5909">
        <w:rPr>
          <w:rFonts w:ascii="Arial" w:hAnsi="Arial" w:cs="Arial"/>
          <w:sz w:val="21"/>
          <w:szCs w:val="21"/>
        </w:rPr>
        <w:t>outstanding document requests</w:t>
      </w:r>
      <w:r w:rsidRPr="00AE5909">
        <w:rPr>
          <w:rFonts w:ascii="Arial" w:hAnsi="Arial" w:cs="Arial"/>
          <w:sz w:val="21"/>
          <w:szCs w:val="21"/>
        </w:rPr>
        <w:t xml:space="preserve">. </w:t>
      </w:r>
    </w:p>
    <w:p w14:paraId="7B172E58" w14:textId="77777777" w:rsidR="00922EEC" w:rsidRPr="00AE5909" w:rsidRDefault="00922EEC" w:rsidP="00922EEC">
      <w:pPr>
        <w:numPr>
          <w:ilvl w:val="0"/>
          <w:numId w:val="15"/>
        </w:numPr>
        <w:ind w:left="284" w:hanging="284"/>
        <w:jc w:val="both"/>
        <w:rPr>
          <w:rFonts w:ascii="Arial" w:hAnsi="Arial" w:cs="Arial"/>
          <w:sz w:val="21"/>
          <w:szCs w:val="21"/>
        </w:rPr>
      </w:pPr>
      <w:r w:rsidRPr="00AE5909">
        <w:rPr>
          <w:rFonts w:ascii="Arial" w:hAnsi="Arial" w:cs="Arial"/>
          <w:sz w:val="21"/>
          <w:szCs w:val="21"/>
        </w:rPr>
        <w:t>Manage the waiting list processes within the adult social care finance system and highlight any issues with the Finance Team Leads.</w:t>
      </w:r>
    </w:p>
    <w:p w14:paraId="69A3C5F4" w14:textId="0223D6BE" w:rsidR="00922EEC" w:rsidRPr="00AE5909" w:rsidRDefault="00922EEC" w:rsidP="00922EEC">
      <w:pPr>
        <w:numPr>
          <w:ilvl w:val="0"/>
          <w:numId w:val="15"/>
        </w:numPr>
        <w:ind w:left="284" w:hanging="284"/>
        <w:jc w:val="both"/>
        <w:rPr>
          <w:rFonts w:ascii="Arial" w:hAnsi="Arial" w:cs="Arial"/>
          <w:sz w:val="21"/>
          <w:szCs w:val="21"/>
        </w:rPr>
      </w:pPr>
      <w:r w:rsidRPr="00AE5909">
        <w:rPr>
          <w:rFonts w:ascii="Arial" w:hAnsi="Arial" w:cs="Arial"/>
          <w:sz w:val="21"/>
          <w:szCs w:val="21"/>
        </w:rPr>
        <w:t>Liaise with other members of the finance team to co-ordinate large mail shots</w:t>
      </w:r>
      <w:r w:rsidR="00676040" w:rsidRPr="00AE5909">
        <w:rPr>
          <w:rFonts w:ascii="Arial" w:hAnsi="Arial" w:cs="Arial"/>
          <w:sz w:val="21"/>
          <w:szCs w:val="21"/>
        </w:rPr>
        <w:t xml:space="preserve"> </w:t>
      </w:r>
      <w:r w:rsidRPr="00AE5909">
        <w:rPr>
          <w:rFonts w:ascii="Arial" w:hAnsi="Arial" w:cs="Arial"/>
          <w:sz w:val="21"/>
          <w:szCs w:val="21"/>
        </w:rPr>
        <w:t>/</w:t>
      </w:r>
      <w:r w:rsidR="00676040" w:rsidRPr="00AE5909">
        <w:rPr>
          <w:rFonts w:ascii="Arial" w:hAnsi="Arial" w:cs="Arial"/>
          <w:sz w:val="21"/>
          <w:szCs w:val="21"/>
        </w:rPr>
        <w:t xml:space="preserve"> </w:t>
      </w:r>
      <w:r w:rsidRPr="00AE5909">
        <w:rPr>
          <w:rFonts w:ascii="Arial" w:hAnsi="Arial" w:cs="Arial"/>
          <w:sz w:val="21"/>
          <w:szCs w:val="21"/>
        </w:rPr>
        <w:t xml:space="preserve">correspondence being issued. </w:t>
      </w:r>
    </w:p>
    <w:p w14:paraId="4AEE2151" w14:textId="77777777" w:rsidR="00922EEC" w:rsidRPr="00AE5909" w:rsidRDefault="00922EEC" w:rsidP="00922EEC">
      <w:pPr>
        <w:numPr>
          <w:ilvl w:val="0"/>
          <w:numId w:val="15"/>
        </w:numPr>
        <w:ind w:left="284" w:hanging="284"/>
        <w:jc w:val="both"/>
        <w:rPr>
          <w:rFonts w:ascii="Arial" w:hAnsi="Arial" w:cs="Arial"/>
          <w:sz w:val="21"/>
          <w:szCs w:val="21"/>
        </w:rPr>
      </w:pPr>
      <w:r w:rsidRPr="00AE5909">
        <w:rPr>
          <w:rFonts w:ascii="Arial" w:hAnsi="Arial" w:cs="Arial"/>
          <w:sz w:val="21"/>
          <w:szCs w:val="21"/>
        </w:rPr>
        <w:t xml:space="preserve">Manage own workload with competing priorities and deadlines. </w:t>
      </w:r>
    </w:p>
    <w:p w14:paraId="28FE5F17" w14:textId="4192ABD4" w:rsidR="005625B2" w:rsidRPr="00AE5909" w:rsidRDefault="005625B2" w:rsidP="00BC7469">
      <w:pPr>
        <w:jc w:val="both"/>
        <w:rPr>
          <w:rFonts w:ascii="Arial" w:hAnsi="Arial" w:cs="Arial"/>
          <w:sz w:val="21"/>
          <w:szCs w:val="21"/>
        </w:rPr>
      </w:pPr>
    </w:p>
    <w:p w14:paraId="24F2461D" w14:textId="044904E7" w:rsidR="001E6253" w:rsidRPr="00AE5909" w:rsidRDefault="001E6253" w:rsidP="00BC7469">
      <w:pPr>
        <w:jc w:val="both"/>
        <w:rPr>
          <w:rFonts w:ascii="Arial" w:hAnsi="Arial" w:cs="Arial"/>
          <w:b/>
          <w:bCs/>
          <w:sz w:val="21"/>
          <w:szCs w:val="21"/>
        </w:rPr>
      </w:pPr>
      <w:r w:rsidRPr="00AE5909">
        <w:rPr>
          <w:rFonts w:ascii="Arial" w:hAnsi="Arial" w:cs="Arial"/>
          <w:b/>
          <w:bCs/>
          <w:sz w:val="21"/>
          <w:szCs w:val="21"/>
        </w:rPr>
        <w:t>General Tasks</w:t>
      </w:r>
    </w:p>
    <w:p w14:paraId="40068F7F" w14:textId="77777777" w:rsidR="00AE5909" w:rsidRPr="00CB4727" w:rsidRDefault="00AE5909" w:rsidP="006D6ABA">
      <w:pPr>
        <w:jc w:val="both"/>
        <w:rPr>
          <w:rFonts w:ascii="Arial" w:hAnsi="Arial" w:cs="Arial"/>
          <w:color w:val="000000" w:themeColor="text1"/>
          <w:sz w:val="21"/>
          <w:szCs w:val="21"/>
        </w:rPr>
      </w:pPr>
    </w:p>
    <w:p w14:paraId="3D5F80C1" w14:textId="77777777" w:rsidR="00AE5909" w:rsidRPr="00CB4727" w:rsidRDefault="00AE5909" w:rsidP="006D6ABA">
      <w:pPr>
        <w:widowControl w:val="0"/>
        <w:numPr>
          <w:ilvl w:val="0"/>
          <w:numId w:val="15"/>
        </w:numPr>
        <w:tabs>
          <w:tab w:val="left" w:pos="284"/>
        </w:tabs>
        <w:ind w:left="284" w:hanging="284"/>
        <w:jc w:val="both"/>
        <w:rPr>
          <w:rFonts w:ascii="Arial" w:hAnsi="Arial" w:cs="Arial"/>
          <w:color w:val="000000" w:themeColor="text1"/>
          <w:sz w:val="21"/>
          <w:szCs w:val="21"/>
        </w:rPr>
      </w:pPr>
      <w:r w:rsidRPr="00CB4727">
        <w:rPr>
          <w:rFonts w:ascii="Arial" w:hAnsi="Arial" w:cs="Arial"/>
          <w:color w:val="000000" w:themeColor="text1"/>
          <w:sz w:val="21"/>
          <w:szCs w:val="21"/>
        </w:rPr>
        <w:t xml:space="preserve">Responsible for answering and responding to incoming calls into the service, assisting callers with queries regarding their financial matters, acting in a professional and efficient manner and ensuring confidentiality at all times. </w:t>
      </w:r>
    </w:p>
    <w:p w14:paraId="13DB3027" w14:textId="77777777" w:rsidR="00AE5909" w:rsidRPr="00CB4727" w:rsidRDefault="00AE5909" w:rsidP="006D6ABA">
      <w:pPr>
        <w:pStyle w:val="ListParagraph"/>
        <w:numPr>
          <w:ilvl w:val="0"/>
          <w:numId w:val="15"/>
        </w:numPr>
        <w:ind w:left="284" w:hanging="284"/>
        <w:jc w:val="both"/>
        <w:rPr>
          <w:rFonts w:ascii="Arial" w:hAnsi="Arial" w:cs="Arial"/>
          <w:color w:val="000000" w:themeColor="text1"/>
          <w:sz w:val="21"/>
          <w:szCs w:val="21"/>
        </w:rPr>
      </w:pPr>
      <w:r w:rsidRPr="00CB4727">
        <w:rPr>
          <w:rFonts w:ascii="Arial" w:hAnsi="Arial" w:cs="Arial"/>
          <w:color w:val="000000" w:themeColor="text1"/>
          <w:sz w:val="21"/>
          <w:szCs w:val="21"/>
        </w:rPr>
        <w:t xml:space="preserve">To play an active role and work with wider team members, to develop and maintain new payment systems and processes that will benefit social care finance work. </w:t>
      </w:r>
    </w:p>
    <w:p w14:paraId="5AD2F8F2" w14:textId="7645281C" w:rsidR="00AE5909" w:rsidRPr="00CB4727" w:rsidRDefault="00AE5909" w:rsidP="006D6ABA">
      <w:pPr>
        <w:pStyle w:val="ListParagraph"/>
        <w:numPr>
          <w:ilvl w:val="0"/>
          <w:numId w:val="15"/>
        </w:numPr>
        <w:ind w:left="284" w:hanging="284"/>
        <w:jc w:val="both"/>
        <w:rPr>
          <w:rFonts w:ascii="Arial" w:hAnsi="Arial" w:cs="Arial"/>
          <w:color w:val="000000" w:themeColor="text1"/>
          <w:sz w:val="21"/>
          <w:szCs w:val="21"/>
        </w:rPr>
      </w:pPr>
      <w:r w:rsidRPr="00CB4727">
        <w:rPr>
          <w:rFonts w:ascii="Arial" w:hAnsi="Arial" w:cs="Arial"/>
          <w:color w:val="000000" w:themeColor="text1"/>
          <w:sz w:val="21"/>
          <w:szCs w:val="21"/>
        </w:rPr>
        <w:t xml:space="preserve">Ensures provision and maintenance of an effective, accurate and up to date electronic filing and records system.  Ensures files/ records are </w:t>
      </w:r>
      <w:r w:rsidR="00CB4727" w:rsidRPr="00CB4727">
        <w:rPr>
          <w:rFonts w:ascii="Arial" w:hAnsi="Arial" w:cs="Arial"/>
          <w:color w:val="000000" w:themeColor="text1"/>
          <w:sz w:val="21"/>
          <w:szCs w:val="21"/>
        </w:rPr>
        <w:t>always stored and used in line with Focus policies</w:t>
      </w:r>
      <w:r w:rsidRPr="00CB4727">
        <w:rPr>
          <w:rFonts w:ascii="Arial" w:hAnsi="Arial" w:cs="Arial"/>
          <w:color w:val="000000" w:themeColor="text1"/>
          <w:sz w:val="21"/>
          <w:szCs w:val="21"/>
        </w:rPr>
        <w:t xml:space="preserve">. </w:t>
      </w:r>
    </w:p>
    <w:p w14:paraId="6AA53F44" w14:textId="369541F9" w:rsidR="00AE5909" w:rsidRPr="00CB4727" w:rsidRDefault="00AE5909" w:rsidP="006D6ABA">
      <w:pPr>
        <w:widowControl w:val="0"/>
        <w:numPr>
          <w:ilvl w:val="0"/>
          <w:numId w:val="15"/>
        </w:numPr>
        <w:tabs>
          <w:tab w:val="left" w:pos="284"/>
        </w:tabs>
        <w:ind w:left="284" w:hanging="284"/>
        <w:jc w:val="both"/>
        <w:rPr>
          <w:rFonts w:ascii="Arial" w:hAnsi="Arial" w:cs="Arial"/>
          <w:color w:val="000000" w:themeColor="text1"/>
          <w:sz w:val="21"/>
          <w:szCs w:val="21"/>
        </w:rPr>
      </w:pPr>
      <w:r w:rsidRPr="00CB4727">
        <w:rPr>
          <w:rFonts w:ascii="Arial" w:hAnsi="Arial" w:cs="Arial"/>
          <w:color w:val="000000" w:themeColor="text1"/>
          <w:sz w:val="21"/>
          <w:szCs w:val="21"/>
        </w:rPr>
        <w:t>Review and amend processes/</w:t>
      </w:r>
      <w:r w:rsidR="00CB4727" w:rsidRPr="00CB4727">
        <w:rPr>
          <w:rFonts w:ascii="Arial" w:hAnsi="Arial" w:cs="Arial"/>
          <w:color w:val="000000" w:themeColor="text1"/>
          <w:sz w:val="21"/>
          <w:szCs w:val="21"/>
        </w:rPr>
        <w:t xml:space="preserve"> </w:t>
      </w:r>
      <w:r w:rsidRPr="00CB4727">
        <w:rPr>
          <w:rFonts w:ascii="Arial" w:hAnsi="Arial" w:cs="Arial"/>
          <w:color w:val="000000" w:themeColor="text1"/>
          <w:sz w:val="21"/>
          <w:szCs w:val="21"/>
        </w:rPr>
        <w:t>procedures and provide the necessary overview and training for staff as required in response to any changes which impact on work of service area.</w:t>
      </w:r>
    </w:p>
    <w:p w14:paraId="60790E5C" w14:textId="76A4B779" w:rsidR="00AE5909" w:rsidRPr="00AE5909" w:rsidRDefault="00AE5909" w:rsidP="006D6ABA">
      <w:pPr>
        <w:widowControl w:val="0"/>
        <w:numPr>
          <w:ilvl w:val="0"/>
          <w:numId w:val="15"/>
        </w:numPr>
        <w:tabs>
          <w:tab w:val="left" w:pos="284"/>
        </w:tabs>
        <w:ind w:left="284" w:hanging="284"/>
        <w:jc w:val="both"/>
        <w:rPr>
          <w:rFonts w:ascii="Arial" w:hAnsi="Arial" w:cs="Arial"/>
          <w:color w:val="000000" w:themeColor="text1"/>
          <w:sz w:val="21"/>
          <w:szCs w:val="21"/>
        </w:rPr>
      </w:pPr>
      <w:r w:rsidRPr="00AE5909">
        <w:rPr>
          <w:rFonts w:ascii="Arial" w:hAnsi="Arial" w:cs="Arial"/>
          <w:color w:val="000000" w:themeColor="text1"/>
          <w:sz w:val="21"/>
          <w:szCs w:val="21"/>
        </w:rPr>
        <w:t>Be aware of and adhere to best practise</w:t>
      </w:r>
      <w:r>
        <w:rPr>
          <w:rFonts w:ascii="Arial" w:hAnsi="Arial" w:cs="Arial"/>
          <w:color w:val="000000" w:themeColor="text1"/>
          <w:sz w:val="21"/>
          <w:szCs w:val="21"/>
        </w:rPr>
        <w:t xml:space="preserve">, providing and suggesting improvements when possible. </w:t>
      </w:r>
    </w:p>
    <w:p w14:paraId="1F28C687" w14:textId="77777777" w:rsidR="00AE5909" w:rsidRPr="00CB4727" w:rsidRDefault="00AE5909" w:rsidP="006D6ABA">
      <w:pPr>
        <w:pStyle w:val="ListParagraph"/>
        <w:numPr>
          <w:ilvl w:val="0"/>
          <w:numId w:val="15"/>
        </w:numPr>
        <w:ind w:left="284" w:hanging="284"/>
        <w:jc w:val="both"/>
        <w:rPr>
          <w:rFonts w:ascii="Arial" w:hAnsi="Arial" w:cs="Arial"/>
          <w:color w:val="000000" w:themeColor="text1"/>
          <w:sz w:val="21"/>
          <w:szCs w:val="21"/>
        </w:rPr>
      </w:pPr>
      <w:r w:rsidRPr="00CB4727">
        <w:rPr>
          <w:rFonts w:ascii="Arial" w:hAnsi="Arial" w:cs="Arial"/>
          <w:color w:val="000000" w:themeColor="text1"/>
          <w:sz w:val="21"/>
          <w:szCs w:val="21"/>
        </w:rPr>
        <w:t xml:space="preserve">Engaging with External solicitors in relation to payments that are due for social care. </w:t>
      </w:r>
    </w:p>
    <w:p w14:paraId="7A54DA1E" w14:textId="77777777" w:rsidR="00AE5909" w:rsidRPr="00CB4727" w:rsidRDefault="00AE5909" w:rsidP="006D6ABA">
      <w:pPr>
        <w:widowControl w:val="0"/>
        <w:numPr>
          <w:ilvl w:val="0"/>
          <w:numId w:val="15"/>
        </w:numPr>
        <w:tabs>
          <w:tab w:val="left" w:pos="284"/>
        </w:tabs>
        <w:ind w:left="284" w:hanging="284"/>
        <w:jc w:val="both"/>
        <w:rPr>
          <w:rFonts w:ascii="Arial" w:hAnsi="Arial" w:cs="Arial"/>
          <w:color w:val="000000" w:themeColor="text1"/>
          <w:sz w:val="21"/>
          <w:szCs w:val="21"/>
        </w:rPr>
      </w:pPr>
      <w:r w:rsidRPr="00CB4727">
        <w:rPr>
          <w:rFonts w:ascii="Arial" w:hAnsi="Arial" w:cs="Arial"/>
          <w:color w:val="000000" w:themeColor="text1"/>
          <w:sz w:val="21"/>
          <w:szCs w:val="21"/>
        </w:rPr>
        <w:t>Support and advise the wider organisation in relation to adult social care finance matters</w:t>
      </w:r>
    </w:p>
    <w:p w14:paraId="2440B021" w14:textId="77777777" w:rsidR="00AE5909" w:rsidRPr="00CB4727" w:rsidRDefault="00AE5909" w:rsidP="006D6ABA">
      <w:pPr>
        <w:pStyle w:val="ListParagraph"/>
        <w:numPr>
          <w:ilvl w:val="0"/>
          <w:numId w:val="15"/>
        </w:numPr>
        <w:ind w:left="284" w:hanging="284"/>
        <w:jc w:val="both"/>
        <w:rPr>
          <w:rFonts w:ascii="Arial" w:hAnsi="Arial" w:cs="Arial"/>
          <w:color w:val="000000" w:themeColor="text1"/>
          <w:sz w:val="21"/>
          <w:szCs w:val="21"/>
        </w:rPr>
      </w:pPr>
      <w:r w:rsidRPr="00CB4727">
        <w:rPr>
          <w:rFonts w:ascii="Arial" w:hAnsi="Arial" w:cs="Arial"/>
          <w:color w:val="000000" w:themeColor="text1"/>
          <w:sz w:val="21"/>
          <w:szCs w:val="21"/>
        </w:rPr>
        <w:t>Undertake general office/administration duties.</w:t>
      </w:r>
    </w:p>
    <w:p w14:paraId="001CBE87" w14:textId="77777777" w:rsidR="00AE5909" w:rsidRPr="00AE5909" w:rsidRDefault="00AE5909" w:rsidP="00BC7469">
      <w:pPr>
        <w:jc w:val="both"/>
        <w:rPr>
          <w:rFonts w:ascii="Arial" w:hAnsi="Arial" w:cs="Arial"/>
          <w:sz w:val="21"/>
          <w:szCs w:val="21"/>
        </w:rPr>
      </w:pPr>
    </w:p>
    <w:p w14:paraId="6C7B8A61" w14:textId="77777777" w:rsidR="00AE5909" w:rsidRPr="00AE5909" w:rsidRDefault="00AE5909" w:rsidP="00BC7469">
      <w:pPr>
        <w:jc w:val="both"/>
        <w:rPr>
          <w:rFonts w:ascii="Arial" w:hAnsi="Arial" w:cs="Arial"/>
          <w:sz w:val="21"/>
          <w:szCs w:val="21"/>
        </w:rPr>
      </w:pPr>
    </w:p>
    <w:p w14:paraId="32D6BFE1" w14:textId="607F9D6D" w:rsidR="005625B2" w:rsidRPr="006D6ABA" w:rsidRDefault="00937B87" w:rsidP="00BC7469">
      <w:pPr>
        <w:jc w:val="both"/>
        <w:rPr>
          <w:rFonts w:ascii="Arial" w:hAnsi="Arial" w:cs="Arial"/>
          <w:b/>
          <w:sz w:val="21"/>
          <w:szCs w:val="21"/>
          <w:u w:val="single"/>
        </w:rPr>
      </w:pPr>
      <w:r w:rsidRPr="006D6ABA">
        <w:rPr>
          <w:rFonts w:ascii="Arial" w:hAnsi="Arial" w:cs="Arial"/>
          <w:b/>
          <w:sz w:val="21"/>
          <w:szCs w:val="21"/>
          <w:u w:val="single"/>
        </w:rPr>
        <w:t xml:space="preserve">Financial Assessment Admin </w:t>
      </w:r>
    </w:p>
    <w:p w14:paraId="78B16548" w14:textId="4887664E" w:rsidR="005625B2" w:rsidRPr="00AE5909" w:rsidRDefault="005625B2" w:rsidP="00BC7469">
      <w:pPr>
        <w:jc w:val="both"/>
        <w:rPr>
          <w:rFonts w:ascii="Arial" w:hAnsi="Arial" w:cs="Arial"/>
          <w:sz w:val="21"/>
          <w:szCs w:val="21"/>
        </w:rPr>
      </w:pPr>
    </w:p>
    <w:p w14:paraId="26F2275B" w14:textId="150FF782" w:rsidR="005625B2" w:rsidRPr="009348F5" w:rsidRDefault="005625B2" w:rsidP="006D6ABA">
      <w:pPr>
        <w:pStyle w:val="ListParagraph"/>
        <w:numPr>
          <w:ilvl w:val="0"/>
          <w:numId w:val="30"/>
        </w:numPr>
        <w:ind w:left="284" w:hanging="284"/>
        <w:jc w:val="both"/>
        <w:rPr>
          <w:rFonts w:ascii="Arial" w:hAnsi="Arial" w:cs="Arial"/>
          <w:sz w:val="21"/>
          <w:szCs w:val="21"/>
        </w:rPr>
      </w:pPr>
      <w:r w:rsidRPr="009348F5">
        <w:rPr>
          <w:rFonts w:ascii="Arial" w:hAnsi="Arial" w:cs="Arial"/>
          <w:spacing w:val="-2"/>
          <w:sz w:val="21"/>
          <w:szCs w:val="21"/>
        </w:rPr>
        <w:t xml:space="preserve">Maintain the administrative process that is in place for </w:t>
      </w:r>
      <w:r w:rsidR="00CB4727" w:rsidRPr="009348F5">
        <w:rPr>
          <w:rFonts w:ascii="Arial" w:hAnsi="Arial" w:cs="Arial"/>
          <w:spacing w:val="-2"/>
          <w:sz w:val="21"/>
          <w:szCs w:val="21"/>
        </w:rPr>
        <w:t>D</w:t>
      </w:r>
      <w:r w:rsidRPr="009348F5">
        <w:rPr>
          <w:rFonts w:ascii="Arial" w:hAnsi="Arial" w:cs="Arial"/>
          <w:spacing w:val="-2"/>
          <w:sz w:val="21"/>
          <w:szCs w:val="21"/>
        </w:rPr>
        <w:t xml:space="preserve">eferred </w:t>
      </w:r>
      <w:r w:rsidR="00CB4727" w:rsidRPr="009348F5">
        <w:rPr>
          <w:rFonts w:ascii="Arial" w:hAnsi="Arial" w:cs="Arial"/>
          <w:spacing w:val="-2"/>
          <w:sz w:val="21"/>
          <w:szCs w:val="21"/>
        </w:rPr>
        <w:t>P</w:t>
      </w:r>
      <w:r w:rsidRPr="009348F5">
        <w:rPr>
          <w:rFonts w:ascii="Arial" w:hAnsi="Arial" w:cs="Arial"/>
          <w:spacing w:val="-2"/>
          <w:sz w:val="21"/>
          <w:szCs w:val="21"/>
        </w:rPr>
        <w:t>ayment</w:t>
      </w:r>
      <w:r w:rsidR="00CB4727" w:rsidRPr="009348F5">
        <w:rPr>
          <w:rFonts w:ascii="Arial" w:hAnsi="Arial" w:cs="Arial"/>
          <w:spacing w:val="-2"/>
          <w:sz w:val="21"/>
          <w:szCs w:val="21"/>
        </w:rPr>
        <w:t xml:space="preserve"> Agreements</w:t>
      </w:r>
      <w:r w:rsidRPr="009348F5">
        <w:rPr>
          <w:rFonts w:ascii="Arial" w:hAnsi="Arial" w:cs="Arial"/>
          <w:spacing w:val="-2"/>
          <w:sz w:val="21"/>
          <w:szCs w:val="21"/>
        </w:rPr>
        <w:t xml:space="preserve"> which will include </w:t>
      </w:r>
      <w:r w:rsidR="00715B93" w:rsidRPr="009348F5">
        <w:rPr>
          <w:rFonts w:ascii="Arial" w:hAnsi="Arial" w:cs="Arial"/>
          <w:spacing w:val="-2"/>
          <w:sz w:val="21"/>
          <w:szCs w:val="21"/>
        </w:rPr>
        <w:t>the responsibility of</w:t>
      </w:r>
      <w:r w:rsidRPr="009348F5">
        <w:rPr>
          <w:rFonts w:ascii="Arial" w:hAnsi="Arial" w:cs="Arial"/>
          <w:spacing w:val="-2"/>
          <w:sz w:val="21"/>
          <w:szCs w:val="21"/>
        </w:rPr>
        <w:t xml:space="preserve"> the issuing of </w:t>
      </w:r>
      <w:r w:rsidR="00715B93" w:rsidRPr="009348F5">
        <w:rPr>
          <w:rFonts w:ascii="Arial" w:hAnsi="Arial" w:cs="Arial"/>
          <w:spacing w:val="-2"/>
          <w:sz w:val="21"/>
          <w:szCs w:val="21"/>
        </w:rPr>
        <w:t>the D</w:t>
      </w:r>
      <w:r w:rsidRPr="009348F5">
        <w:rPr>
          <w:rFonts w:ascii="Arial" w:hAnsi="Arial" w:cs="Arial"/>
          <w:spacing w:val="-2"/>
          <w:sz w:val="21"/>
          <w:szCs w:val="21"/>
        </w:rPr>
        <w:t xml:space="preserve">eferred </w:t>
      </w:r>
      <w:r w:rsidR="00715B93" w:rsidRPr="009348F5">
        <w:rPr>
          <w:rFonts w:ascii="Arial" w:hAnsi="Arial" w:cs="Arial"/>
          <w:spacing w:val="-2"/>
          <w:sz w:val="21"/>
          <w:szCs w:val="21"/>
        </w:rPr>
        <w:t>P</w:t>
      </w:r>
      <w:r w:rsidRPr="009348F5">
        <w:rPr>
          <w:rFonts w:ascii="Arial" w:hAnsi="Arial" w:cs="Arial"/>
          <w:spacing w:val="-2"/>
          <w:sz w:val="21"/>
          <w:szCs w:val="21"/>
        </w:rPr>
        <w:t xml:space="preserve">ayment </w:t>
      </w:r>
      <w:r w:rsidR="00715B93" w:rsidRPr="009348F5">
        <w:rPr>
          <w:rFonts w:ascii="Arial" w:hAnsi="Arial" w:cs="Arial"/>
          <w:spacing w:val="-2"/>
          <w:sz w:val="21"/>
          <w:szCs w:val="21"/>
        </w:rPr>
        <w:t>A</w:t>
      </w:r>
      <w:r w:rsidRPr="009348F5">
        <w:rPr>
          <w:rFonts w:ascii="Arial" w:hAnsi="Arial" w:cs="Arial"/>
          <w:spacing w:val="-2"/>
          <w:sz w:val="21"/>
          <w:szCs w:val="21"/>
        </w:rPr>
        <w:t xml:space="preserve">greements, monitoring their return and </w:t>
      </w:r>
      <w:r w:rsidR="00CB4727" w:rsidRPr="009348F5">
        <w:rPr>
          <w:rFonts w:ascii="Arial" w:hAnsi="Arial" w:cs="Arial"/>
          <w:spacing w:val="-2"/>
          <w:sz w:val="21"/>
          <w:szCs w:val="21"/>
        </w:rPr>
        <w:t>requesting land searches.</w:t>
      </w:r>
      <w:r w:rsidRPr="009348F5">
        <w:rPr>
          <w:rFonts w:ascii="Arial" w:hAnsi="Arial" w:cs="Arial"/>
          <w:spacing w:val="-2"/>
          <w:sz w:val="21"/>
          <w:szCs w:val="21"/>
        </w:rPr>
        <w:t xml:space="preserve"> </w:t>
      </w:r>
      <w:r w:rsidRPr="009348F5">
        <w:rPr>
          <w:rFonts w:ascii="Arial" w:hAnsi="Arial" w:cs="Arial"/>
          <w:sz w:val="21"/>
          <w:szCs w:val="21"/>
        </w:rPr>
        <w:t xml:space="preserve"> </w:t>
      </w:r>
    </w:p>
    <w:p w14:paraId="3C8FAE45" w14:textId="2902674A" w:rsidR="00CB4727" w:rsidRPr="009348F5" w:rsidRDefault="00CB4727" w:rsidP="006D6ABA">
      <w:pPr>
        <w:pStyle w:val="ListParagraph"/>
        <w:numPr>
          <w:ilvl w:val="0"/>
          <w:numId w:val="30"/>
        </w:numPr>
        <w:ind w:left="284" w:hanging="284"/>
        <w:jc w:val="both"/>
        <w:rPr>
          <w:rFonts w:ascii="Arial" w:hAnsi="Arial" w:cs="Arial"/>
          <w:sz w:val="21"/>
          <w:szCs w:val="21"/>
        </w:rPr>
      </w:pPr>
      <w:r w:rsidRPr="009348F5">
        <w:rPr>
          <w:rFonts w:ascii="Arial" w:hAnsi="Arial" w:cs="Arial"/>
          <w:sz w:val="21"/>
          <w:szCs w:val="21"/>
        </w:rPr>
        <w:t>Liaise with Solicitors to provide information for the Deferred Payment Agreement.</w:t>
      </w:r>
    </w:p>
    <w:p w14:paraId="62641DDC" w14:textId="77777777" w:rsidR="00715B93" w:rsidRPr="009348F5" w:rsidRDefault="00715B93" w:rsidP="006D6ABA">
      <w:pPr>
        <w:pStyle w:val="ListParagraph"/>
        <w:numPr>
          <w:ilvl w:val="0"/>
          <w:numId w:val="30"/>
        </w:numPr>
        <w:ind w:left="284" w:hanging="284"/>
        <w:jc w:val="both"/>
        <w:rPr>
          <w:rFonts w:ascii="Arial" w:hAnsi="Arial" w:cs="Arial"/>
          <w:sz w:val="21"/>
          <w:szCs w:val="21"/>
        </w:rPr>
      </w:pPr>
      <w:r w:rsidRPr="009348F5">
        <w:rPr>
          <w:rFonts w:ascii="Arial" w:hAnsi="Arial" w:cs="Arial"/>
          <w:sz w:val="21"/>
          <w:szCs w:val="21"/>
        </w:rPr>
        <w:t>Check Financial representations and notify a Social Worker if someone lacks capacity to represent themselves financially.</w:t>
      </w:r>
    </w:p>
    <w:p w14:paraId="79053B6E" w14:textId="5F7B94AF" w:rsidR="00715B93" w:rsidRPr="009348F5" w:rsidRDefault="00715B93" w:rsidP="006D6ABA">
      <w:pPr>
        <w:pStyle w:val="ListParagraph"/>
        <w:numPr>
          <w:ilvl w:val="0"/>
          <w:numId w:val="30"/>
        </w:numPr>
        <w:ind w:left="284" w:hanging="284"/>
        <w:jc w:val="both"/>
        <w:rPr>
          <w:rFonts w:ascii="Arial" w:hAnsi="Arial" w:cs="Arial"/>
          <w:sz w:val="21"/>
          <w:szCs w:val="21"/>
        </w:rPr>
      </w:pPr>
      <w:r w:rsidRPr="009348F5">
        <w:rPr>
          <w:rFonts w:ascii="Arial" w:hAnsi="Arial" w:cs="Arial"/>
          <w:sz w:val="21"/>
          <w:szCs w:val="21"/>
        </w:rPr>
        <w:t xml:space="preserve">Manage and monitor system one waiting lists, set tasks and workflows. </w:t>
      </w:r>
    </w:p>
    <w:p w14:paraId="29753400" w14:textId="6E8312FC" w:rsidR="005625B2" w:rsidRPr="009348F5" w:rsidRDefault="00715B93" w:rsidP="006D6ABA">
      <w:pPr>
        <w:pStyle w:val="ListParagraph"/>
        <w:numPr>
          <w:ilvl w:val="0"/>
          <w:numId w:val="30"/>
        </w:numPr>
        <w:ind w:left="284" w:hanging="284"/>
        <w:jc w:val="both"/>
        <w:rPr>
          <w:rFonts w:ascii="Arial" w:hAnsi="Arial" w:cs="Arial"/>
          <w:sz w:val="21"/>
          <w:szCs w:val="21"/>
        </w:rPr>
      </w:pPr>
      <w:r w:rsidRPr="009348F5">
        <w:rPr>
          <w:rFonts w:ascii="Arial" w:hAnsi="Arial" w:cs="Arial"/>
          <w:spacing w:val="-2"/>
          <w:sz w:val="21"/>
          <w:szCs w:val="21"/>
        </w:rPr>
        <w:t xml:space="preserve">Responsible for booking </w:t>
      </w:r>
      <w:r w:rsidR="005625B2" w:rsidRPr="009348F5">
        <w:rPr>
          <w:rFonts w:ascii="Arial" w:hAnsi="Arial" w:cs="Arial"/>
          <w:spacing w:val="-2"/>
          <w:sz w:val="21"/>
          <w:szCs w:val="21"/>
        </w:rPr>
        <w:t>financial assessment visits with individuals or their financial representatives and pro</w:t>
      </w:r>
      <w:r w:rsidR="00AE5909" w:rsidRPr="009348F5">
        <w:rPr>
          <w:rFonts w:ascii="Arial" w:hAnsi="Arial" w:cs="Arial"/>
          <w:sz w:val="21"/>
          <w:szCs w:val="21"/>
        </w:rPr>
        <w:t>vi</w:t>
      </w:r>
      <w:r w:rsidR="005625B2" w:rsidRPr="009348F5">
        <w:rPr>
          <w:rFonts w:ascii="Arial" w:hAnsi="Arial" w:cs="Arial"/>
          <w:spacing w:val="-2"/>
          <w:sz w:val="21"/>
          <w:szCs w:val="21"/>
        </w:rPr>
        <w:t>de an overview of the information that will be required</w:t>
      </w:r>
      <w:r w:rsidRPr="009348F5">
        <w:rPr>
          <w:rFonts w:ascii="Arial" w:hAnsi="Arial" w:cs="Arial"/>
          <w:spacing w:val="-2"/>
          <w:sz w:val="21"/>
          <w:szCs w:val="21"/>
        </w:rPr>
        <w:t xml:space="preserve"> during the visit</w:t>
      </w:r>
      <w:r w:rsidR="005625B2" w:rsidRPr="009348F5">
        <w:rPr>
          <w:rFonts w:ascii="Arial" w:hAnsi="Arial" w:cs="Arial"/>
          <w:spacing w:val="-2"/>
          <w:sz w:val="21"/>
          <w:szCs w:val="21"/>
        </w:rPr>
        <w:t>.</w:t>
      </w:r>
    </w:p>
    <w:p w14:paraId="3258EDC0" w14:textId="6E26DF15" w:rsidR="005625B2" w:rsidRPr="009348F5" w:rsidRDefault="00715B93" w:rsidP="006D6ABA">
      <w:pPr>
        <w:pStyle w:val="ListParagraph"/>
        <w:numPr>
          <w:ilvl w:val="0"/>
          <w:numId w:val="30"/>
        </w:numPr>
        <w:ind w:left="284" w:hanging="284"/>
        <w:jc w:val="both"/>
        <w:rPr>
          <w:rFonts w:ascii="Arial" w:hAnsi="Arial" w:cs="Arial"/>
          <w:sz w:val="21"/>
          <w:szCs w:val="21"/>
        </w:rPr>
      </w:pPr>
      <w:r w:rsidRPr="009348F5">
        <w:rPr>
          <w:rFonts w:ascii="Arial" w:hAnsi="Arial" w:cs="Arial"/>
          <w:spacing w:val="-2"/>
          <w:sz w:val="21"/>
          <w:szCs w:val="21"/>
        </w:rPr>
        <w:t>Responsible for checking lone worker</w:t>
      </w:r>
      <w:r w:rsidR="005625B2" w:rsidRPr="009348F5">
        <w:rPr>
          <w:rFonts w:ascii="Arial" w:hAnsi="Arial" w:cs="Arial"/>
          <w:spacing w:val="-2"/>
          <w:sz w:val="21"/>
          <w:szCs w:val="21"/>
        </w:rPr>
        <w:t xml:space="preserve"> safety checks for colleagues to comply with the </w:t>
      </w:r>
      <w:r w:rsidRPr="009348F5">
        <w:rPr>
          <w:rFonts w:ascii="Arial" w:hAnsi="Arial" w:cs="Arial"/>
          <w:spacing w:val="-2"/>
          <w:sz w:val="21"/>
          <w:szCs w:val="21"/>
        </w:rPr>
        <w:t>L</w:t>
      </w:r>
      <w:r w:rsidR="005625B2" w:rsidRPr="009348F5">
        <w:rPr>
          <w:rFonts w:ascii="Arial" w:hAnsi="Arial" w:cs="Arial"/>
          <w:spacing w:val="-2"/>
          <w:sz w:val="21"/>
          <w:szCs w:val="21"/>
        </w:rPr>
        <w:t xml:space="preserve">one </w:t>
      </w:r>
      <w:r w:rsidRPr="009348F5">
        <w:rPr>
          <w:rFonts w:ascii="Arial" w:hAnsi="Arial" w:cs="Arial"/>
          <w:spacing w:val="-2"/>
          <w:sz w:val="21"/>
          <w:szCs w:val="21"/>
        </w:rPr>
        <w:t>W</w:t>
      </w:r>
      <w:r w:rsidR="005625B2" w:rsidRPr="009348F5">
        <w:rPr>
          <w:rFonts w:ascii="Arial" w:hAnsi="Arial" w:cs="Arial"/>
          <w:spacing w:val="-2"/>
          <w:sz w:val="21"/>
          <w:szCs w:val="21"/>
        </w:rPr>
        <w:t xml:space="preserve">orking </w:t>
      </w:r>
      <w:r w:rsidRPr="009348F5">
        <w:rPr>
          <w:rFonts w:ascii="Arial" w:hAnsi="Arial" w:cs="Arial"/>
          <w:spacing w:val="-2"/>
          <w:sz w:val="21"/>
          <w:szCs w:val="21"/>
        </w:rPr>
        <w:t>P</w:t>
      </w:r>
      <w:r w:rsidR="005625B2" w:rsidRPr="009348F5">
        <w:rPr>
          <w:rFonts w:ascii="Arial" w:hAnsi="Arial" w:cs="Arial"/>
          <w:spacing w:val="-2"/>
          <w:sz w:val="21"/>
          <w:szCs w:val="21"/>
        </w:rPr>
        <w:t>olicy</w:t>
      </w:r>
      <w:r w:rsidRPr="009348F5">
        <w:rPr>
          <w:rFonts w:ascii="Arial" w:hAnsi="Arial" w:cs="Arial"/>
          <w:spacing w:val="-2"/>
          <w:sz w:val="21"/>
          <w:szCs w:val="21"/>
        </w:rPr>
        <w:t>.</w:t>
      </w:r>
    </w:p>
    <w:p w14:paraId="5A88BE7D" w14:textId="5F1A2EDA" w:rsidR="001E6253" w:rsidRPr="009348F5" w:rsidRDefault="005625B2" w:rsidP="006D6ABA">
      <w:pPr>
        <w:pStyle w:val="ListParagraph"/>
        <w:numPr>
          <w:ilvl w:val="0"/>
          <w:numId w:val="30"/>
        </w:numPr>
        <w:ind w:left="284" w:hanging="284"/>
        <w:jc w:val="both"/>
        <w:rPr>
          <w:rFonts w:ascii="Arial" w:hAnsi="Arial" w:cs="Arial"/>
          <w:sz w:val="21"/>
          <w:szCs w:val="21"/>
        </w:rPr>
      </w:pPr>
      <w:r w:rsidRPr="009348F5">
        <w:rPr>
          <w:rFonts w:ascii="Arial" w:hAnsi="Arial" w:cs="Arial"/>
          <w:sz w:val="21"/>
          <w:szCs w:val="21"/>
        </w:rPr>
        <w:t xml:space="preserve">Communicate with </w:t>
      </w:r>
      <w:r w:rsidR="00715B93" w:rsidRPr="009348F5">
        <w:rPr>
          <w:rFonts w:ascii="Arial" w:hAnsi="Arial" w:cs="Arial"/>
          <w:sz w:val="21"/>
          <w:szCs w:val="21"/>
        </w:rPr>
        <w:t>individuals</w:t>
      </w:r>
      <w:r w:rsidRPr="009348F5">
        <w:rPr>
          <w:rFonts w:ascii="Arial" w:hAnsi="Arial" w:cs="Arial"/>
          <w:sz w:val="21"/>
          <w:szCs w:val="21"/>
        </w:rPr>
        <w:t>, family members, financial representatives and external agencies i.e. Legal, DWP, to chase up documents or additional evidence required for completion of a financial assessment.</w:t>
      </w:r>
    </w:p>
    <w:p w14:paraId="432809E3" w14:textId="3108527B" w:rsidR="00715B93" w:rsidRPr="009348F5" w:rsidRDefault="00715B93" w:rsidP="006D6ABA">
      <w:pPr>
        <w:pStyle w:val="ListParagraph"/>
        <w:numPr>
          <w:ilvl w:val="0"/>
          <w:numId w:val="30"/>
        </w:numPr>
        <w:ind w:left="284" w:hanging="284"/>
        <w:jc w:val="both"/>
        <w:rPr>
          <w:rFonts w:ascii="Arial" w:hAnsi="Arial" w:cs="Arial"/>
          <w:sz w:val="21"/>
          <w:szCs w:val="21"/>
        </w:rPr>
      </w:pPr>
      <w:r w:rsidRPr="009348F5">
        <w:rPr>
          <w:rFonts w:ascii="Arial" w:hAnsi="Arial" w:cs="Arial"/>
          <w:sz w:val="21"/>
          <w:szCs w:val="21"/>
        </w:rPr>
        <w:t xml:space="preserve">Complete </w:t>
      </w:r>
      <w:proofErr w:type="gramStart"/>
      <w:r w:rsidRPr="009348F5">
        <w:rPr>
          <w:rFonts w:ascii="Arial" w:hAnsi="Arial" w:cs="Arial"/>
          <w:sz w:val="21"/>
          <w:szCs w:val="21"/>
        </w:rPr>
        <w:t>non complex</w:t>
      </w:r>
      <w:proofErr w:type="gramEnd"/>
      <w:r w:rsidRPr="009348F5">
        <w:rPr>
          <w:rFonts w:ascii="Arial" w:hAnsi="Arial" w:cs="Arial"/>
          <w:sz w:val="21"/>
          <w:szCs w:val="21"/>
        </w:rPr>
        <w:t xml:space="preserve"> financial assessments, add them to the internal </w:t>
      </w:r>
      <w:proofErr w:type="spellStart"/>
      <w:r w:rsidRPr="009348F5">
        <w:rPr>
          <w:rFonts w:ascii="Arial" w:hAnsi="Arial" w:cs="Arial"/>
          <w:sz w:val="21"/>
          <w:szCs w:val="21"/>
        </w:rPr>
        <w:t>ContOcc</w:t>
      </w:r>
      <w:proofErr w:type="spellEnd"/>
      <w:r w:rsidRPr="009348F5">
        <w:rPr>
          <w:rFonts w:ascii="Arial" w:hAnsi="Arial" w:cs="Arial"/>
          <w:sz w:val="21"/>
          <w:szCs w:val="21"/>
        </w:rPr>
        <w:t xml:space="preserve"> System, process the financial assessment and send the relevant notification.</w:t>
      </w:r>
    </w:p>
    <w:p w14:paraId="4AA578E3" w14:textId="16ED0BBB" w:rsidR="00715B93" w:rsidRPr="009348F5" w:rsidRDefault="00715B93" w:rsidP="006D6ABA">
      <w:pPr>
        <w:pStyle w:val="ListParagraph"/>
        <w:numPr>
          <w:ilvl w:val="0"/>
          <w:numId w:val="30"/>
        </w:numPr>
        <w:ind w:left="284" w:hanging="284"/>
        <w:jc w:val="both"/>
        <w:rPr>
          <w:rFonts w:ascii="Arial" w:hAnsi="Arial" w:cs="Arial"/>
          <w:sz w:val="21"/>
          <w:szCs w:val="21"/>
        </w:rPr>
      </w:pPr>
      <w:r w:rsidRPr="009348F5">
        <w:rPr>
          <w:rFonts w:ascii="Arial" w:hAnsi="Arial" w:cs="Arial"/>
          <w:sz w:val="21"/>
          <w:szCs w:val="21"/>
        </w:rPr>
        <w:t xml:space="preserve">Responsible for deceased and ended process, checking unpaid debt and actioning the debt recovery process. </w:t>
      </w:r>
    </w:p>
    <w:p w14:paraId="0D6C8E96" w14:textId="18A6D893" w:rsidR="005625B2" w:rsidRPr="00AE5909" w:rsidRDefault="005625B2" w:rsidP="006D6ABA">
      <w:pPr>
        <w:ind w:left="284" w:hanging="284"/>
        <w:jc w:val="both"/>
        <w:rPr>
          <w:rFonts w:ascii="Arial" w:hAnsi="Arial" w:cs="Arial"/>
          <w:sz w:val="21"/>
          <w:szCs w:val="21"/>
        </w:rPr>
      </w:pPr>
    </w:p>
    <w:p w14:paraId="67B53549" w14:textId="77777777" w:rsidR="009348F5" w:rsidRDefault="009348F5" w:rsidP="00BC7469">
      <w:pPr>
        <w:jc w:val="both"/>
        <w:rPr>
          <w:rFonts w:ascii="Arial" w:hAnsi="Arial" w:cs="Arial"/>
          <w:b/>
          <w:sz w:val="21"/>
          <w:szCs w:val="21"/>
        </w:rPr>
      </w:pPr>
    </w:p>
    <w:p w14:paraId="53E96612" w14:textId="3BB346F0" w:rsidR="005625B2" w:rsidRPr="006D6ABA" w:rsidRDefault="001E6253" w:rsidP="00BC7469">
      <w:pPr>
        <w:jc w:val="both"/>
        <w:rPr>
          <w:rFonts w:ascii="Arial" w:hAnsi="Arial" w:cs="Arial"/>
          <w:b/>
          <w:sz w:val="21"/>
          <w:szCs w:val="21"/>
          <w:u w:val="single"/>
        </w:rPr>
      </w:pPr>
      <w:r w:rsidRPr="006D6ABA">
        <w:rPr>
          <w:rFonts w:ascii="Arial" w:hAnsi="Arial" w:cs="Arial"/>
          <w:b/>
          <w:sz w:val="21"/>
          <w:szCs w:val="21"/>
          <w:u w:val="single"/>
        </w:rPr>
        <w:t>Payments and</w:t>
      </w:r>
      <w:r w:rsidR="005625B2" w:rsidRPr="006D6ABA">
        <w:rPr>
          <w:rFonts w:ascii="Arial" w:hAnsi="Arial" w:cs="Arial"/>
          <w:b/>
          <w:sz w:val="21"/>
          <w:szCs w:val="21"/>
          <w:u w:val="single"/>
        </w:rPr>
        <w:t xml:space="preserve"> Collections </w:t>
      </w:r>
      <w:r w:rsidR="00937B87" w:rsidRPr="006D6ABA">
        <w:rPr>
          <w:rFonts w:ascii="Arial" w:hAnsi="Arial" w:cs="Arial"/>
          <w:b/>
          <w:sz w:val="21"/>
          <w:szCs w:val="21"/>
          <w:u w:val="single"/>
        </w:rPr>
        <w:t xml:space="preserve">Admin </w:t>
      </w:r>
    </w:p>
    <w:p w14:paraId="617742DF" w14:textId="77777777" w:rsidR="003A78C5" w:rsidRDefault="003A78C5" w:rsidP="00BC7469">
      <w:pPr>
        <w:jc w:val="both"/>
        <w:rPr>
          <w:rFonts w:ascii="Arial" w:hAnsi="Arial" w:cs="Arial"/>
          <w:b/>
          <w:sz w:val="21"/>
          <w:szCs w:val="21"/>
        </w:rPr>
      </w:pPr>
    </w:p>
    <w:p w14:paraId="65A6E3B8" w14:textId="2F802BEC" w:rsidR="00AE5909" w:rsidRPr="00AE5909" w:rsidRDefault="00AE5909" w:rsidP="00AE5909">
      <w:pPr>
        <w:jc w:val="both"/>
        <w:rPr>
          <w:rFonts w:ascii="Arial" w:hAnsi="Arial" w:cs="Arial"/>
          <w:b/>
          <w:sz w:val="21"/>
          <w:szCs w:val="21"/>
        </w:rPr>
      </w:pPr>
      <w:r w:rsidRPr="00AE5909">
        <w:rPr>
          <w:rFonts w:ascii="Arial" w:hAnsi="Arial" w:cs="Arial"/>
          <w:b/>
          <w:sz w:val="21"/>
          <w:szCs w:val="21"/>
        </w:rPr>
        <w:t>Payment to Providers</w:t>
      </w:r>
      <w:r w:rsidR="009348F5">
        <w:rPr>
          <w:rFonts w:ascii="Arial" w:hAnsi="Arial" w:cs="Arial"/>
          <w:b/>
          <w:sz w:val="21"/>
          <w:szCs w:val="21"/>
        </w:rPr>
        <w:t xml:space="preserve"> and Collection of income</w:t>
      </w:r>
    </w:p>
    <w:p w14:paraId="26EF6D1E" w14:textId="77777777" w:rsidR="009348F5" w:rsidRDefault="009348F5" w:rsidP="009348F5">
      <w:pPr>
        <w:widowControl w:val="0"/>
        <w:tabs>
          <w:tab w:val="left" w:pos="284"/>
        </w:tabs>
        <w:jc w:val="both"/>
        <w:rPr>
          <w:rFonts w:ascii="Arial" w:hAnsi="Arial" w:cs="Arial"/>
          <w:b/>
          <w:sz w:val="21"/>
          <w:szCs w:val="21"/>
        </w:rPr>
      </w:pPr>
    </w:p>
    <w:p w14:paraId="4E7B016E" w14:textId="19B09922" w:rsidR="00AE5909" w:rsidRPr="009348F5" w:rsidRDefault="00AE5909" w:rsidP="006D6ABA">
      <w:pPr>
        <w:pStyle w:val="ListParagraph"/>
        <w:widowControl w:val="0"/>
        <w:numPr>
          <w:ilvl w:val="0"/>
          <w:numId w:val="28"/>
        </w:numPr>
        <w:tabs>
          <w:tab w:val="left" w:pos="284"/>
        </w:tabs>
        <w:ind w:left="284" w:hanging="284"/>
        <w:jc w:val="both"/>
        <w:rPr>
          <w:rFonts w:ascii="Arial" w:hAnsi="Arial" w:cs="Arial"/>
          <w:sz w:val="21"/>
          <w:szCs w:val="21"/>
        </w:rPr>
      </w:pPr>
      <w:r w:rsidRPr="009348F5">
        <w:rPr>
          <w:rFonts w:ascii="Arial" w:hAnsi="Arial" w:cs="Arial"/>
          <w:sz w:val="21"/>
          <w:szCs w:val="21"/>
        </w:rPr>
        <w:t xml:space="preserve">Make contractual payments to providers within agreed timescales and relevant intervals. </w:t>
      </w:r>
    </w:p>
    <w:p w14:paraId="5FF2C5E8" w14:textId="77777777" w:rsidR="00AE5909" w:rsidRPr="009348F5" w:rsidRDefault="00AE5909" w:rsidP="006D6ABA">
      <w:pPr>
        <w:pStyle w:val="ListParagraph"/>
        <w:widowControl w:val="0"/>
        <w:numPr>
          <w:ilvl w:val="0"/>
          <w:numId w:val="28"/>
        </w:numPr>
        <w:tabs>
          <w:tab w:val="left" w:pos="284"/>
        </w:tabs>
        <w:ind w:left="284" w:hanging="284"/>
        <w:jc w:val="both"/>
        <w:rPr>
          <w:rFonts w:ascii="Arial" w:hAnsi="Arial" w:cs="Arial"/>
          <w:sz w:val="21"/>
          <w:szCs w:val="21"/>
        </w:rPr>
      </w:pPr>
      <w:r w:rsidRPr="009348F5">
        <w:rPr>
          <w:rFonts w:ascii="Arial" w:hAnsi="Arial" w:cs="Arial"/>
          <w:sz w:val="21"/>
          <w:szCs w:val="21"/>
        </w:rPr>
        <w:t xml:space="preserve">Work closely with providers to build positive working relationships and strong communication links. </w:t>
      </w:r>
    </w:p>
    <w:p w14:paraId="7F9F332A" w14:textId="77777777" w:rsidR="00AE5909" w:rsidRPr="009348F5" w:rsidRDefault="00AE5909" w:rsidP="006D6ABA">
      <w:pPr>
        <w:pStyle w:val="ListParagraph"/>
        <w:widowControl w:val="0"/>
        <w:numPr>
          <w:ilvl w:val="0"/>
          <w:numId w:val="28"/>
        </w:numPr>
        <w:tabs>
          <w:tab w:val="left" w:pos="284"/>
        </w:tabs>
        <w:ind w:left="284" w:hanging="284"/>
        <w:jc w:val="both"/>
        <w:rPr>
          <w:rFonts w:ascii="Arial" w:hAnsi="Arial" w:cs="Arial"/>
          <w:sz w:val="21"/>
          <w:szCs w:val="21"/>
        </w:rPr>
      </w:pPr>
      <w:r w:rsidRPr="009348F5">
        <w:rPr>
          <w:rFonts w:ascii="Arial" w:hAnsi="Arial" w:cs="Arial"/>
          <w:sz w:val="21"/>
          <w:szCs w:val="21"/>
        </w:rPr>
        <w:t xml:space="preserve">Chase providers for unallocated invoices. </w:t>
      </w:r>
    </w:p>
    <w:p w14:paraId="45AEF57E" w14:textId="7E55A0E7" w:rsidR="00AE5909" w:rsidRPr="009348F5" w:rsidRDefault="00AE5909" w:rsidP="006D6ABA">
      <w:pPr>
        <w:pStyle w:val="ListParagraph"/>
        <w:widowControl w:val="0"/>
        <w:numPr>
          <w:ilvl w:val="0"/>
          <w:numId w:val="28"/>
        </w:numPr>
        <w:tabs>
          <w:tab w:val="left" w:pos="284"/>
        </w:tabs>
        <w:ind w:left="284" w:hanging="284"/>
        <w:jc w:val="both"/>
        <w:rPr>
          <w:rFonts w:ascii="Arial" w:hAnsi="Arial" w:cs="Arial"/>
          <w:sz w:val="21"/>
          <w:szCs w:val="21"/>
        </w:rPr>
      </w:pPr>
      <w:r w:rsidRPr="009348F5">
        <w:rPr>
          <w:rFonts w:ascii="Arial" w:hAnsi="Arial" w:cs="Arial"/>
          <w:sz w:val="21"/>
          <w:szCs w:val="21"/>
        </w:rPr>
        <w:t>Lia</w:t>
      </w:r>
      <w:r w:rsidR="00CB4727" w:rsidRPr="009348F5">
        <w:rPr>
          <w:rFonts w:ascii="Arial" w:hAnsi="Arial" w:cs="Arial"/>
          <w:sz w:val="21"/>
          <w:szCs w:val="21"/>
        </w:rPr>
        <w:t>i</w:t>
      </w:r>
      <w:r w:rsidRPr="009348F5">
        <w:rPr>
          <w:rFonts w:ascii="Arial" w:hAnsi="Arial" w:cs="Arial"/>
          <w:sz w:val="21"/>
          <w:szCs w:val="21"/>
        </w:rPr>
        <w:t xml:space="preserve">se with social work managers and social work admin to resolve any internal/external queries. Calculate standing order payments and make any financial adjustments necessary i.e. refund overpayments or invoice for shortfalls. </w:t>
      </w:r>
    </w:p>
    <w:p w14:paraId="640CB9D7" w14:textId="77777777" w:rsidR="00AE5909" w:rsidRPr="009348F5" w:rsidRDefault="00AE5909" w:rsidP="006D6ABA">
      <w:pPr>
        <w:pStyle w:val="ListParagraph"/>
        <w:numPr>
          <w:ilvl w:val="0"/>
          <w:numId w:val="28"/>
        </w:numPr>
        <w:ind w:left="284" w:hanging="284"/>
        <w:jc w:val="both"/>
        <w:rPr>
          <w:rFonts w:ascii="Arial" w:hAnsi="Arial" w:cs="Arial"/>
          <w:sz w:val="21"/>
          <w:szCs w:val="21"/>
        </w:rPr>
      </w:pPr>
      <w:r w:rsidRPr="009348F5">
        <w:rPr>
          <w:rFonts w:ascii="Arial" w:hAnsi="Arial" w:cs="Arial"/>
          <w:sz w:val="21"/>
          <w:szCs w:val="21"/>
        </w:rPr>
        <w:t xml:space="preserve">Advising clients on payment options available and assist those with general social care finance matters. </w:t>
      </w:r>
    </w:p>
    <w:p w14:paraId="5742497E" w14:textId="77777777" w:rsidR="00AE5909" w:rsidRPr="00AE5909" w:rsidRDefault="00AE5909" w:rsidP="00AE5909">
      <w:pPr>
        <w:widowControl w:val="0"/>
        <w:tabs>
          <w:tab w:val="left" w:pos="284"/>
        </w:tabs>
        <w:ind w:left="360"/>
        <w:jc w:val="both"/>
        <w:rPr>
          <w:rFonts w:ascii="Arial" w:hAnsi="Arial" w:cs="Arial"/>
          <w:sz w:val="21"/>
          <w:szCs w:val="21"/>
        </w:rPr>
      </w:pPr>
    </w:p>
    <w:p w14:paraId="1526FB2B" w14:textId="77777777" w:rsidR="00AE5909" w:rsidRPr="00AE5909" w:rsidRDefault="00AE5909" w:rsidP="00AE5909">
      <w:pPr>
        <w:jc w:val="both"/>
        <w:rPr>
          <w:rFonts w:ascii="Arial" w:hAnsi="Arial" w:cs="Arial"/>
          <w:sz w:val="21"/>
          <w:szCs w:val="21"/>
        </w:rPr>
      </w:pPr>
      <w:r w:rsidRPr="00AE5909">
        <w:rPr>
          <w:rFonts w:ascii="Arial" w:hAnsi="Arial" w:cs="Arial"/>
          <w:b/>
          <w:sz w:val="21"/>
          <w:szCs w:val="21"/>
        </w:rPr>
        <w:t>Debt Recovery</w:t>
      </w:r>
    </w:p>
    <w:p w14:paraId="137E5539" w14:textId="77777777" w:rsidR="00AE5909" w:rsidRPr="009348F5" w:rsidRDefault="00AE5909" w:rsidP="006D6ABA">
      <w:pPr>
        <w:pStyle w:val="ListParagraph"/>
        <w:numPr>
          <w:ilvl w:val="0"/>
          <w:numId w:val="31"/>
        </w:numPr>
        <w:ind w:left="284" w:hanging="284"/>
        <w:jc w:val="both"/>
        <w:rPr>
          <w:rFonts w:ascii="Arial" w:hAnsi="Arial" w:cs="Arial"/>
          <w:color w:val="000000" w:themeColor="text1"/>
          <w:sz w:val="21"/>
          <w:szCs w:val="21"/>
        </w:rPr>
      </w:pPr>
      <w:r w:rsidRPr="009348F5">
        <w:rPr>
          <w:rFonts w:ascii="Arial" w:hAnsi="Arial" w:cs="Arial"/>
          <w:color w:val="000000" w:themeColor="text1"/>
          <w:sz w:val="21"/>
          <w:szCs w:val="21"/>
        </w:rPr>
        <w:t xml:space="preserve">Monitoring debts relating to adult social care using a variety of internal systems. </w:t>
      </w:r>
    </w:p>
    <w:p w14:paraId="709832D0" w14:textId="77777777" w:rsidR="00AE5909" w:rsidRPr="009348F5" w:rsidRDefault="00AE5909" w:rsidP="006D6ABA">
      <w:pPr>
        <w:pStyle w:val="ListParagraph"/>
        <w:numPr>
          <w:ilvl w:val="0"/>
          <w:numId w:val="31"/>
        </w:numPr>
        <w:ind w:left="284" w:hanging="284"/>
        <w:jc w:val="both"/>
        <w:rPr>
          <w:rFonts w:ascii="Arial" w:hAnsi="Arial" w:cs="Arial"/>
          <w:color w:val="000000" w:themeColor="text1"/>
          <w:sz w:val="21"/>
          <w:szCs w:val="21"/>
        </w:rPr>
      </w:pPr>
      <w:r w:rsidRPr="009348F5">
        <w:rPr>
          <w:rFonts w:ascii="Arial" w:hAnsi="Arial" w:cs="Arial"/>
          <w:color w:val="000000" w:themeColor="text1"/>
          <w:sz w:val="21"/>
          <w:szCs w:val="21"/>
        </w:rPr>
        <w:t xml:space="preserve">Maintain and monitor a new client list, preventing debt from accruing where possible. This will involve following processes and working on your initiative to resolve cases. </w:t>
      </w:r>
    </w:p>
    <w:p w14:paraId="19E23DDE" w14:textId="77777777" w:rsidR="00AE5909" w:rsidRPr="009348F5" w:rsidRDefault="00AE5909" w:rsidP="006D6ABA">
      <w:pPr>
        <w:pStyle w:val="ListParagraph"/>
        <w:numPr>
          <w:ilvl w:val="0"/>
          <w:numId w:val="31"/>
        </w:numPr>
        <w:ind w:left="284" w:hanging="284"/>
        <w:jc w:val="both"/>
        <w:rPr>
          <w:rFonts w:ascii="Arial" w:hAnsi="Arial" w:cs="Arial"/>
          <w:color w:val="000000" w:themeColor="text1"/>
          <w:sz w:val="21"/>
          <w:szCs w:val="21"/>
        </w:rPr>
      </w:pPr>
      <w:r w:rsidRPr="009348F5">
        <w:rPr>
          <w:rFonts w:ascii="Arial" w:hAnsi="Arial" w:cs="Arial"/>
          <w:color w:val="000000" w:themeColor="text1"/>
          <w:sz w:val="21"/>
          <w:szCs w:val="21"/>
        </w:rPr>
        <w:t xml:space="preserve">Engaging with External providers via various methods to resolve debt and obtain payment. </w:t>
      </w:r>
    </w:p>
    <w:p w14:paraId="176C1B22" w14:textId="77777777" w:rsidR="00AE5909" w:rsidRPr="009348F5" w:rsidRDefault="00AE5909" w:rsidP="006D6ABA">
      <w:pPr>
        <w:pStyle w:val="ListParagraph"/>
        <w:numPr>
          <w:ilvl w:val="0"/>
          <w:numId w:val="31"/>
        </w:numPr>
        <w:ind w:left="284" w:hanging="284"/>
        <w:jc w:val="both"/>
        <w:rPr>
          <w:rFonts w:ascii="Arial" w:hAnsi="Arial" w:cs="Arial"/>
          <w:color w:val="000000" w:themeColor="text1"/>
          <w:sz w:val="21"/>
          <w:szCs w:val="21"/>
        </w:rPr>
      </w:pPr>
      <w:r w:rsidRPr="009348F5">
        <w:rPr>
          <w:rFonts w:ascii="Arial" w:hAnsi="Arial" w:cs="Arial"/>
          <w:color w:val="000000" w:themeColor="text1"/>
          <w:sz w:val="21"/>
          <w:szCs w:val="21"/>
        </w:rPr>
        <w:t xml:space="preserve">Support the finance team to set up payment plan agreements, monitor ongoing payments, and refer for further recovery if needed. </w:t>
      </w:r>
    </w:p>
    <w:p w14:paraId="2959A4A5" w14:textId="77777777" w:rsidR="00AE5909" w:rsidRPr="009348F5" w:rsidRDefault="00AE5909" w:rsidP="006D6ABA">
      <w:pPr>
        <w:pStyle w:val="ListParagraph"/>
        <w:numPr>
          <w:ilvl w:val="0"/>
          <w:numId w:val="31"/>
        </w:numPr>
        <w:ind w:left="284" w:hanging="284"/>
        <w:jc w:val="both"/>
        <w:rPr>
          <w:rFonts w:ascii="Arial" w:hAnsi="Arial" w:cs="Arial"/>
          <w:color w:val="000000" w:themeColor="text1"/>
          <w:sz w:val="21"/>
          <w:szCs w:val="21"/>
        </w:rPr>
      </w:pPr>
      <w:r w:rsidRPr="009348F5">
        <w:rPr>
          <w:rFonts w:ascii="Arial" w:hAnsi="Arial" w:cs="Arial"/>
          <w:color w:val="000000" w:themeColor="text1"/>
          <w:sz w:val="21"/>
          <w:szCs w:val="21"/>
        </w:rPr>
        <w:t xml:space="preserve">Setting up direct debits for payment of adult social care services ensuring the direct debit guarantee rules are adhered to. </w:t>
      </w:r>
    </w:p>
    <w:p w14:paraId="6F0E17BE" w14:textId="77777777" w:rsidR="00AE5909" w:rsidRPr="009348F5" w:rsidRDefault="00AE5909" w:rsidP="006D6ABA">
      <w:pPr>
        <w:pStyle w:val="ListParagraph"/>
        <w:numPr>
          <w:ilvl w:val="0"/>
          <w:numId w:val="31"/>
        </w:numPr>
        <w:ind w:left="284" w:hanging="284"/>
        <w:jc w:val="both"/>
        <w:rPr>
          <w:rFonts w:ascii="Arial" w:hAnsi="Arial" w:cs="Arial"/>
          <w:color w:val="000000" w:themeColor="text1"/>
          <w:sz w:val="21"/>
          <w:szCs w:val="21"/>
        </w:rPr>
      </w:pPr>
      <w:r w:rsidRPr="009348F5">
        <w:rPr>
          <w:rFonts w:ascii="Arial" w:hAnsi="Arial" w:cs="Arial"/>
          <w:color w:val="000000" w:themeColor="text1"/>
          <w:sz w:val="21"/>
          <w:szCs w:val="21"/>
        </w:rPr>
        <w:t xml:space="preserve">Complete write off processes as and when required which will involve liaising with service users, other professional and completing relevant documents. </w:t>
      </w:r>
    </w:p>
    <w:p w14:paraId="0AB1D102" w14:textId="77777777" w:rsidR="00AE5909" w:rsidRPr="009348F5" w:rsidRDefault="00AE5909" w:rsidP="006D6ABA">
      <w:pPr>
        <w:pStyle w:val="ListParagraph"/>
        <w:numPr>
          <w:ilvl w:val="0"/>
          <w:numId w:val="31"/>
        </w:numPr>
        <w:ind w:left="284" w:hanging="284"/>
        <w:jc w:val="both"/>
        <w:rPr>
          <w:rFonts w:ascii="Arial" w:hAnsi="Arial" w:cs="Arial"/>
          <w:color w:val="000000" w:themeColor="text1"/>
          <w:sz w:val="21"/>
          <w:szCs w:val="21"/>
        </w:rPr>
      </w:pPr>
      <w:r w:rsidRPr="009348F5">
        <w:rPr>
          <w:rFonts w:ascii="Arial" w:hAnsi="Arial" w:cs="Arial"/>
          <w:color w:val="000000" w:themeColor="text1"/>
          <w:sz w:val="21"/>
          <w:szCs w:val="21"/>
        </w:rPr>
        <w:t xml:space="preserve">Engaging with External solicitors in relation to payments that are due for social care. </w:t>
      </w:r>
    </w:p>
    <w:p w14:paraId="62ABEC4D" w14:textId="77777777" w:rsidR="00AE5909" w:rsidRPr="009348F5" w:rsidRDefault="00AE5909" w:rsidP="006D6ABA">
      <w:pPr>
        <w:pStyle w:val="ListParagraph"/>
        <w:numPr>
          <w:ilvl w:val="0"/>
          <w:numId w:val="31"/>
        </w:numPr>
        <w:ind w:left="284" w:hanging="284"/>
        <w:jc w:val="both"/>
        <w:rPr>
          <w:rFonts w:ascii="Arial" w:hAnsi="Arial" w:cs="Arial"/>
          <w:color w:val="000000" w:themeColor="text1"/>
          <w:sz w:val="21"/>
          <w:szCs w:val="21"/>
        </w:rPr>
      </w:pPr>
      <w:r w:rsidRPr="009348F5">
        <w:rPr>
          <w:rFonts w:ascii="Arial" w:hAnsi="Arial" w:cs="Arial"/>
          <w:color w:val="000000" w:themeColor="text1"/>
          <w:sz w:val="21"/>
          <w:szCs w:val="21"/>
        </w:rPr>
        <w:t>Support the Debt recovery Officer in chasing the property paperwork required</w:t>
      </w:r>
    </w:p>
    <w:p w14:paraId="7895371C" w14:textId="77777777" w:rsidR="00AE5909" w:rsidRPr="009348F5" w:rsidRDefault="00AE5909" w:rsidP="006D6ABA">
      <w:pPr>
        <w:pStyle w:val="ListParagraph"/>
        <w:numPr>
          <w:ilvl w:val="0"/>
          <w:numId w:val="31"/>
        </w:numPr>
        <w:ind w:left="284" w:hanging="284"/>
        <w:jc w:val="both"/>
        <w:rPr>
          <w:rFonts w:ascii="Arial" w:hAnsi="Arial" w:cs="Arial"/>
          <w:color w:val="000000" w:themeColor="text1"/>
          <w:sz w:val="21"/>
          <w:szCs w:val="21"/>
        </w:rPr>
      </w:pPr>
      <w:r w:rsidRPr="009348F5">
        <w:rPr>
          <w:rFonts w:ascii="Arial" w:hAnsi="Arial" w:cs="Arial"/>
          <w:color w:val="000000" w:themeColor="text1"/>
          <w:sz w:val="21"/>
          <w:szCs w:val="21"/>
        </w:rPr>
        <w:t xml:space="preserve">Monitor Deferred Payment Accounts linked to a legal charge. </w:t>
      </w:r>
    </w:p>
    <w:p w14:paraId="0F703804" w14:textId="77777777" w:rsidR="00AE5909" w:rsidRDefault="00AE5909" w:rsidP="006D6ABA">
      <w:pPr>
        <w:pStyle w:val="ListParagraph"/>
        <w:numPr>
          <w:ilvl w:val="0"/>
          <w:numId w:val="31"/>
        </w:numPr>
        <w:ind w:left="284" w:hanging="284"/>
        <w:jc w:val="both"/>
        <w:rPr>
          <w:rFonts w:ascii="Arial" w:hAnsi="Arial" w:cs="Arial"/>
          <w:color w:val="000000" w:themeColor="text1"/>
          <w:sz w:val="21"/>
          <w:szCs w:val="21"/>
        </w:rPr>
      </w:pPr>
      <w:r w:rsidRPr="009348F5">
        <w:rPr>
          <w:rFonts w:ascii="Arial" w:hAnsi="Arial" w:cs="Arial"/>
          <w:color w:val="000000" w:themeColor="text1"/>
          <w:sz w:val="21"/>
          <w:szCs w:val="21"/>
        </w:rPr>
        <w:t xml:space="preserve">Setting up direct debits for payment of adult social care services ensuring the direct debit guarantee rules are adhered to. </w:t>
      </w:r>
    </w:p>
    <w:p w14:paraId="3355E55F" w14:textId="77777777" w:rsidR="009348F5" w:rsidRDefault="009348F5" w:rsidP="009348F5">
      <w:pPr>
        <w:jc w:val="both"/>
        <w:rPr>
          <w:rFonts w:ascii="Arial" w:hAnsi="Arial" w:cs="Arial"/>
          <w:color w:val="000000" w:themeColor="text1"/>
          <w:sz w:val="21"/>
          <w:szCs w:val="21"/>
        </w:rPr>
      </w:pPr>
    </w:p>
    <w:p w14:paraId="302C18B3" w14:textId="77777777" w:rsidR="009348F5" w:rsidRPr="009348F5" w:rsidRDefault="009348F5" w:rsidP="009348F5">
      <w:pPr>
        <w:jc w:val="both"/>
        <w:rPr>
          <w:rFonts w:ascii="Arial" w:hAnsi="Arial" w:cs="Arial"/>
          <w:b/>
          <w:color w:val="000000" w:themeColor="text1"/>
          <w:sz w:val="21"/>
          <w:szCs w:val="21"/>
        </w:rPr>
      </w:pPr>
      <w:r w:rsidRPr="009348F5">
        <w:rPr>
          <w:rFonts w:ascii="Arial" w:hAnsi="Arial" w:cs="Arial"/>
          <w:b/>
          <w:color w:val="000000" w:themeColor="text1"/>
          <w:sz w:val="21"/>
          <w:szCs w:val="21"/>
        </w:rPr>
        <w:t xml:space="preserve">Direct Payments </w:t>
      </w:r>
    </w:p>
    <w:p w14:paraId="26BC49AB" w14:textId="77777777" w:rsidR="009348F5" w:rsidRPr="009348F5" w:rsidRDefault="009348F5" w:rsidP="009348F5">
      <w:pPr>
        <w:pStyle w:val="ListParagraph"/>
        <w:numPr>
          <w:ilvl w:val="0"/>
          <w:numId w:val="15"/>
        </w:numPr>
        <w:ind w:left="284" w:hanging="284"/>
        <w:jc w:val="both"/>
        <w:rPr>
          <w:rFonts w:ascii="Arial" w:hAnsi="Arial" w:cs="Arial"/>
          <w:color w:val="000000" w:themeColor="text1"/>
          <w:sz w:val="21"/>
          <w:szCs w:val="21"/>
        </w:rPr>
      </w:pPr>
      <w:r w:rsidRPr="009348F5">
        <w:rPr>
          <w:rFonts w:ascii="Arial" w:hAnsi="Arial" w:cs="Arial"/>
          <w:color w:val="000000" w:themeColor="text1"/>
          <w:sz w:val="21"/>
          <w:szCs w:val="21"/>
        </w:rPr>
        <w:t xml:space="preserve">Support with setting up of a direct payment cards including verifying documents covered under the Financial Regulations, if required. </w:t>
      </w:r>
    </w:p>
    <w:p w14:paraId="2062F945" w14:textId="77777777" w:rsidR="009348F5" w:rsidRPr="009348F5" w:rsidRDefault="009348F5" w:rsidP="009348F5">
      <w:pPr>
        <w:widowControl w:val="0"/>
        <w:numPr>
          <w:ilvl w:val="0"/>
          <w:numId w:val="15"/>
        </w:numPr>
        <w:tabs>
          <w:tab w:val="left" w:pos="284"/>
        </w:tabs>
        <w:ind w:left="284" w:hanging="284"/>
        <w:jc w:val="both"/>
        <w:rPr>
          <w:rFonts w:ascii="Arial" w:hAnsi="Arial" w:cs="Arial"/>
          <w:color w:val="000000" w:themeColor="text1"/>
          <w:sz w:val="21"/>
          <w:szCs w:val="21"/>
        </w:rPr>
      </w:pPr>
      <w:r w:rsidRPr="009348F5">
        <w:rPr>
          <w:rFonts w:ascii="Arial" w:hAnsi="Arial" w:cs="Arial"/>
          <w:color w:val="000000" w:themeColor="text1"/>
          <w:sz w:val="21"/>
          <w:szCs w:val="21"/>
        </w:rPr>
        <w:t xml:space="preserve">Complete the reissue cards report </w:t>
      </w:r>
    </w:p>
    <w:p w14:paraId="10017EDF" w14:textId="77777777" w:rsidR="009348F5" w:rsidRPr="009348F5" w:rsidRDefault="009348F5" w:rsidP="009348F5">
      <w:pPr>
        <w:widowControl w:val="0"/>
        <w:numPr>
          <w:ilvl w:val="0"/>
          <w:numId w:val="15"/>
        </w:numPr>
        <w:tabs>
          <w:tab w:val="left" w:pos="284"/>
        </w:tabs>
        <w:ind w:left="284" w:hanging="284"/>
        <w:jc w:val="both"/>
        <w:rPr>
          <w:rFonts w:ascii="Arial" w:hAnsi="Arial" w:cs="Arial"/>
          <w:color w:val="000000" w:themeColor="text1"/>
          <w:sz w:val="21"/>
          <w:szCs w:val="21"/>
        </w:rPr>
      </w:pPr>
      <w:r w:rsidRPr="009348F5">
        <w:rPr>
          <w:rFonts w:ascii="Arial" w:hAnsi="Arial" w:cs="Arial"/>
          <w:color w:val="000000" w:themeColor="text1"/>
          <w:sz w:val="21"/>
          <w:szCs w:val="21"/>
        </w:rPr>
        <w:t>Provide day to day support within direct payments if required.</w:t>
      </w:r>
    </w:p>
    <w:p w14:paraId="5FEA076F" w14:textId="77777777" w:rsidR="009348F5" w:rsidRPr="009348F5" w:rsidRDefault="009348F5" w:rsidP="009348F5">
      <w:pPr>
        <w:jc w:val="both"/>
        <w:rPr>
          <w:rFonts w:ascii="Arial" w:hAnsi="Arial" w:cs="Arial"/>
          <w:color w:val="000000" w:themeColor="text1"/>
          <w:sz w:val="21"/>
          <w:szCs w:val="21"/>
        </w:rPr>
      </w:pPr>
    </w:p>
    <w:p w14:paraId="53E86BB6" w14:textId="77777777" w:rsidR="005625B2" w:rsidRPr="00AE5909" w:rsidRDefault="005625B2" w:rsidP="009348F5">
      <w:pPr>
        <w:jc w:val="both"/>
        <w:rPr>
          <w:rFonts w:ascii="Arial" w:hAnsi="Arial" w:cs="Arial"/>
          <w:color w:val="FF0000"/>
          <w:sz w:val="21"/>
          <w:szCs w:val="21"/>
        </w:rPr>
      </w:pPr>
    </w:p>
    <w:p w14:paraId="531CB704" w14:textId="77777777" w:rsidR="005625B2" w:rsidRPr="00AE5909" w:rsidRDefault="005625B2" w:rsidP="00BC7469">
      <w:pPr>
        <w:jc w:val="both"/>
        <w:rPr>
          <w:rFonts w:ascii="Arial" w:hAnsi="Arial" w:cs="Arial"/>
          <w:sz w:val="21"/>
          <w:szCs w:val="21"/>
        </w:rPr>
      </w:pPr>
    </w:p>
    <w:p w14:paraId="12321B4D" w14:textId="77777777" w:rsidR="00922EEC" w:rsidRPr="00AE5909" w:rsidRDefault="00922EEC" w:rsidP="00BC7469">
      <w:pPr>
        <w:jc w:val="both"/>
        <w:rPr>
          <w:rFonts w:ascii="Arial" w:hAnsi="Arial" w:cs="Arial"/>
          <w:sz w:val="21"/>
          <w:szCs w:val="21"/>
        </w:rPr>
      </w:pPr>
    </w:p>
    <w:p w14:paraId="3242C4FA" w14:textId="77777777" w:rsidR="00BC7469" w:rsidRPr="00AE5909" w:rsidRDefault="00BC7469" w:rsidP="00BC7469">
      <w:pPr>
        <w:tabs>
          <w:tab w:val="left" w:pos="-720"/>
          <w:tab w:val="left" w:pos="0"/>
        </w:tabs>
        <w:suppressAutoHyphens/>
        <w:jc w:val="both"/>
        <w:rPr>
          <w:rFonts w:ascii="Arial" w:hAnsi="Arial" w:cs="Arial"/>
          <w:bCs/>
          <w:spacing w:val="-3"/>
          <w:sz w:val="21"/>
          <w:szCs w:val="21"/>
        </w:rPr>
      </w:pPr>
      <w:r w:rsidRPr="00AE5909">
        <w:rPr>
          <w:rFonts w:ascii="Arial" w:hAnsi="Arial" w:cs="Arial"/>
          <w:b/>
          <w:bCs/>
          <w:spacing w:val="-3"/>
          <w:sz w:val="21"/>
          <w:szCs w:val="21"/>
        </w:rPr>
        <w:t>NB:</w:t>
      </w:r>
      <w:r w:rsidRPr="00AE5909">
        <w:rPr>
          <w:rFonts w:ascii="Arial" w:hAnsi="Arial" w:cs="Arial"/>
          <w:bCs/>
          <w:spacing w:val="-3"/>
          <w:sz w:val="21"/>
          <w:szCs w:val="21"/>
        </w:rPr>
        <w:t xml:space="preserve"> This job description gives only the principal duties and responsibilities of the post and, therefore, the post holder will be required to undertake various other duties which are implicit in the principal duties and which are commensurate with the post. Focus has the right to modify the Job Description (in accordance with the grade of the post) and modifications will be by mutual consent wherever possible.</w:t>
      </w:r>
    </w:p>
    <w:p w14:paraId="468B7260" w14:textId="77777777" w:rsidR="00BC7469" w:rsidRPr="00AE5909" w:rsidRDefault="00BC7469" w:rsidP="00BC7469">
      <w:pPr>
        <w:widowControl w:val="0"/>
        <w:tabs>
          <w:tab w:val="left" w:pos="284"/>
        </w:tabs>
        <w:jc w:val="both"/>
        <w:rPr>
          <w:rFonts w:ascii="Arial" w:hAnsi="Arial" w:cs="Arial"/>
          <w:b/>
          <w:sz w:val="21"/>
          <w:szCs w:val="21"/>
        </w:rPr>
      </w:pPr>
    </w:p>
    <w:p w14:paraId="664A8D3E" w14:textId="77777777" w:rsidR="00BC7469" w:rsidRPr="00AE5909" w:rsidRDefault="00BC7469" w:rsidP="00BC7469">
      <w:pPr>
        <w:jc w:val="both"/>
        <w:rPr>
          <w:rFonts w:ascii="Arial" w:hAnsi="Arial" w:cs="Arial"/>
          <w:sz w:val="21"/>
          <w:szCs w:val="21"/>
        </w:rPr>
      </w:pPr>
    </w:p>
    <w:p w14:paraId="55196980" w14:textId="77777777" w:rsidR="00BC7469" w:rsidRPr="00AE5909" w:rsidRDefault="00BC7469" w:rsidP="00BC7469">
      <w:pPr>
        <w:jc w:val="both"/>
        <w:rPr>
          <w:rFonts w:ascii="Arial" w:hAnsi="Arial" w:cs="Arial"/>
          <w:b/>
          <w:sz w:val="21"/>
          <w:szCs w:val="21"/>
        </w:rPr>
      </w:pPr>
      <w:r w:rsidRPr="00AE5909">
        <w:rPr>
          <w:rFonts w:ascii="Arial" w:hAnsi="Arial" w:cs="Arial"/>
          <w:b/>
          <w:sz w:val="21"/>
          <w:szCs w:val="21"/>
        </w:rPr>
        <w:t xml:space="preserve">PERSONAL RESPONSIBILITIES </w:t>
      </w:r>
    </w:p>
    <w:p w14:paraId="4AF13582" w14:textId="77777777" w:rsidR="00BC7469" w:rsidRPr="00AE5909" w:rsidRDefault="00BC7469" w:rsidP="00BC7469">
      <w:pPr>
        <w:jc w:val="both"/>
        <w:rPr>
          <w:rFonts w:ascii="Arial" w:hAnsi="Arial" w:cs="Arial"/>
          <w:sz w:val="21"/>
          <w:szCs w:val="21"/>
        </w:rPr>
      </w:pPr>
    </w:p>
    <w:p w14:paraId="229E862F" w14:textId="77777777" w:rsidR="00BC7469" w:rsidRPr="00AE5909" w:rsidRDefault="00BC7469" w:rsidP="00BC7469">
      <w:pPr>
        <w:jc w:val="both"/>
        <w:rPr>
          <w:rFonts w:ascii="Arial" w:hAnsi="Arial" w:cs="Arial"/>
          <w:sz w:val="21"/>
          <w:szCs w:val="21"/>
        </w:rPr>
      </w:pPr>
      <w:r w:rsidRPr="00AE5909">
        <w:rPr>
          <w:rFonts w:ascii="Arial" w:hAnsi="Arial" w:cs="Arial"/>
          <w:sz w:val="21"/>
          <w:szCs w:val="21"/>
        </w:rPr>
        <w:t>As well as the departmental rules and procedures, which you are required to observe and follow, focus has developed a number of general policies and procedures that apply to your employment.</w:t>
      </w:r>
    </w:p>
    <w:p w14:paraId="368E7744" w14:textId="77777777" w:rsidR="00BC7469" w:rsidRPr="00AE5909" w:rsidRDefault="00BC7469" w:rsidP="00BC7469">
      <w:pPr>
        <w:jc w:val="both"/>
        <w:rPr>
          <w:rFonts w:ascii="Arial" w:hAnsi="Arial" w:cs="Arial"/>
          <w:sz w:val="21"/>
          <w:szCs w:val="21"/>
        </w:rPr>
      </w:pPr>
    </w:p>
    <w:p w14:paraId="12823C67" w14:textId="7AEA5A1A" w:rsidR="00BC7469" w:rsidRPr="00AE5909" w:rsidRDefault="00BC7469" w:rsidP="00BC7469">
      <w:pPr>
        <w:jc w:val="both"/>
        <w:rPr>
          <w:rFonts w:ascii="Arial" w:hAnsi="Arial" w:cs="Arial"/>
          <w:sz w:val="21"/>
          <w:szCs w:val="21"/>
        </w:rPr>
      </w:pPr>
      <w:r w:rsidRPr="00AE5909">
        <w:rPr>
          <w:rFonts w:ascii="Arial" w:hAnsi="Arial" w:cs="Arial"/>
          <w:sz w:val="21"/>
          <w:szCs w:val="21"/>
        </w:rPr>
        <w:t xml:space="preserve">Whilst focus recognises specific responsibilities fall upon management, it is also the duty of all employees to accept personal responsibility for the practical application of these policies, procedures and standards.  You should familiarise yourself with </w:t>
      </w:r>
      <w:r w:rsidR="006D6ABA" w:rsidRPr="00AE5909">
        <w:rPr>
          <w:rFonts w:ascii="Arial" w:hAnsi="Arial" w:cs="Arial"/>
          <w:sz w:val="21"/>
          <w:szCs w:val="21"/>
        </w:rPr>
        <w:t>these and</w:t>
      </w:r>
      <w:r w:rsidRPr="00AE5909">
        <w:rPr>
          <w:rFonts w:ascii="Arial" w:hAnsi="Arial" w:cs="Arial"/>
          <w:sz w:val="21"/>
          <w:szCs w:val="21"/>
        </w:rPr>
        <w:t xml:space="preserve"> ensure that you understand and adhere to them.</w:t>
      </w:r>
    </w:p>
    <w:p w14:paraId="295406F3" w14:textId="77777777" w:rsidR="00BC7469" w:rsidRPr="00AE5909" w:rsidRDefault="00BC7469" w:rsidP="00BC7469">
      <w:pPr>
        <w:jc w:val="both"/>
        <w:rPr>
          <w:rFonts w:ascii="Arial" w:hAnsi="Arial" w:cs="Arial"/>
          <w:sz w:val="21"/>
          <w:szCs w:val="21"/>
        </w:rPr>
      </w:pPr>
    </w:p>
    <w:p w14:paraId="179B4F5A" w14:textId="77777777" w:rsidR="00BC7469" w:rsidRPr="00AE5909" w:rsidRDefault="00BC7469" w:rsidP="00BC7469">
      <w:pPr>
        <w:jc w:val="both"/>
        <w:rPr>
          <w:rFonts w:ascii="Arial" w:hAnsi="Arial" w:cs="Arial"/>
          <w:sz w:val="21"/>
          <w:szCs w:val="21"/>
        </w:rPr>
      </w:pPr>
      <w:r w:rsidRPr="00AE5909">
        <w:rPr>
          <w:rFonts w:ascii="Arial" w:hAnsi="Arial" w:cs="Arial"/>
          <w:sz w:val="21"/>
          <w:szCs w:val="21"/>
        </w:rPr>
        <w:t>Particular attention is drawn to:-</w:t>
      </w:r>
    </w:p>
    <w:p w14:paraId="3C3FF694" w14:textId="77777777" w:rsidR="00BC7469" w:rsidRPr="00AE5909" w:rsidRDefault="00BC7469" w:rsidP="00BC7469">
      <w:pPr>
        <w:jc w:val="both"/>
        <w:rPr>
          <w:rFonts w:ascii="Arial" w:hAnsi="Arial" w:cs="Arial"/>
          <w:sz w:val="21"/>
          <w:szCs w:val="21"/>
        </w:rPr>
      </w:pPr>
    </w:p>
    <w:p w14:paraId="7CE35F28" w14:textId="77777777" w:rsidR="00BC7469" w:rsidRPr="00AE5909" w:rsidRDefault="00BC7469" w:rsidP="00BC7469">
      <w:pPr>
        <w:tabs>
          <w:tab w:val="num" w:pos="567"/>
        </w:tabs>
        <w:jc w:val="both"/>
        <w:rPr>
          <w:rFonts w:ascii="Arial" w:hAnsi="Arial" w:cs="Arial"/>
          <w:b/>
          <w:sz w:val="21"/>
          <w:szCs w:val="21"/>
        </w:rPr>
      </w:pPr>
      <w:r w:rsidRPr="00AE5909">
        <w:rPr>
          <w:rFonts w:ascii="Arial" w:hAnsi="Arial" w:cs="Arial"/>
          <w:b/>
          <w:sz w:val="21"/>
          <w:szCs w:val="21"/>
          <w:u w:val="single"/>
        </w:rPr>
        <w:t>Health and Safety</w:t>
      </w:r>
    </w:p>
    <w:p w14:paraId="39C6881A" w14:textId="77777777" w:rsidR="00BC7469" w:rsidRPr="00AE5909" w:rsidRDefault="00BC7469" w:rsidP="00BC7469">
      <w:pPr>
        <w:jc w:val="both"/>
        <w:rPr>
          <w:rFonts w:ascii="Arial" w:hAnsi="Arial" w:cs="Arial"/>
          <w:sz w:val="21"/>
          <w:szCs w:val="21"/>
        </w:rPr>
      </w:pPr>
      <w:r w:rsidRPr="00AE5909">
        <w:rPr>
          <w:rFonts w:ascii="Arial" w:hAnsi="Arial" w:cs="Arial"/>
          <w:sz w:val="21"/>
          <w:szCs w:val="21"/>
        </w:rPr>
        <w:t>Under the Health &amp; Safety at Work Act 1974 it is the responsibility of individual employees at every level to take care of their own health and safety at work and that of others who may be affected by their acts at work.  This includes co-operating with management in complying with health and safety obligations, particularly by reporting promptly any defects, risks or potential hazards.</w:t>
      </w:r>
    </w:p>
    <w:p w14:paraId="10602FFB" w14:textId="77777777" w:rsidR="00BC7469" w:rsidRPr="00AE5909" w:rsidRDefault="00BC7469" w:rsidP="00BC7469">
      <w:pPr>
        <w:jc w:val="both"/>
        <w:rPr>
          <w:rFonts w:ascii="Arial" w:hAnsi="Arial" w:cs="Arial"/>
          <w:sz w:val="21"/>
          <w:szCs w:val="21"/>
        </w:rPr>
      </w:pPr>
    </w:p>
    <w:p w14:paraId="551D5E30" w14:textId="77777777" w:rsidR="00BC7469" w:rsidRPr="00AE5909" w:rsidRDefault="00BC7469" w:rsidP="00BC7469">
      <w:pPr>
        <w:tabs>
          <w:tab w:val="num" w:pos="567"/>
        </w:tabs>
        <w:jc w:val="both"/>
        <w:rPr>
          <w:rFonts w:ascii="Arial" w:hAnsi="Arial" w:cs="Arial"/>
          <w:b/>
          <w:sz w:val="21"/>
          <w:szCs w:val="21"/>
        </w:rPr>
      </w:pPr>
      <w:r w:rsidRPr="00AE5909">
        <w:rPr>
          <w:rFonts w:ascii="Arial" w:hAnsi="Arial" w:cs="Arial"/>
          <w:b/>
          <w:sz w:val="21"/>
          <w:szCs w:val="21"/>
          <w:u w:val="single"/>
        </w:rPr>
        <w:t>Fire Procedure</w:t>
      </w:r>
    </w:p>
    <w:p w14:paraId="62B34581" w14:textId="77777777" w:rsidR="00BC7469" w:rsidRPr="00AE5909" w:rsidRDefault="00BC7469" w:rsidP="00BC7469">
      <w:pPr>
        <w:jc w:val="both"/>
        <w:rPr>
          <w:rFonts w:ascii="Arial" w:hAnsi="Arial" w:cs="Arial"/>
          <w:sz w:val="21"/>
          <w:szCs w:val="21"/>
        </w:rPr>
      </w:pPr>
      <w:r w:rsidRPr="00AE5909">
        <w:rPr>
          <w:rFonts w:ascii="Arial" w:hAnsi="Arial" w:cs="Arial"/>
          <w:sz w:val="21"/>
          <w:szCs w:val="21"/>
        </w:rPr>
        <w:t>The post holder must adhere to the Focus Fire Policy, including training attendance.</w:t>
      </w:r>
    </w:p>
    <w:p w14:paraId="127E5F8D" w14:textId="77777777" w:rsidR="00BC7469" w:rsidRPr="00AE5909" w:rsidRDefault="00BC7469" w:rsidP="00BC7469">
      <w:pPr>
        <w:jc w:val="both"/>
        <w:rPr>
          <w:rFonts w:ascii="Arial" w:hAnsi="Arial" w:cs="Arial"/>
          <w:sz w:val="21"/>
          <w:szCs w:val="21"/>
        </w:rPr>
      </w:pPr>
    </w:p>
    <w:p w14:paraId="1524571A" w14:textId="77777777" w:rsidR="00BC7469" w:rsidRPr="00AE5909" w:rsidRDefault="00BC7469" w:rsidP="00BC7469">
      <w:pPr>
        <w:tabs>
          <w:tab w:val="num" w:pos="567"/>
        </w:tabs>
        <w:jc w:val="both"/>
        <w:rPr>
          <w:rFonts w:ascii="Arial" w:hAnsi="Arial" w:cs="Arial"/>
          <w:b/>
          <w:sz w:val="21"/>
          <w:szCs w:val="21"/>
        </w:rPr>
      </w:pPr>
      <w:r w:rsidRPr="00AE5909">
        <w:rPr>
          <w:rFonts w:ascii="Arial" w:hAnsi="Arial" w:cs="Arial"/>
          <w:b/>
          <w:sz w:val="21"/>
          <w:szCs w:val="21"/>
          <w:u w:val="single"/>
        </w:rPr>
        <w:t>Equal Opportunities</w:t>
      </w:r>
    </w:p>
    <w:p w14:paraId="2E2E40BC" w14:textId="77777777" w:rsidR="00BC7469" w:rsidRPr="00AE5909" w:rsidRDefault="00BC7469" w:rsidP="00BC7469">
      <w:pPr>
        <w:jc w:val="both"/>
        <w:rPr>
          <w:rFonts w:ascii="Arial" w:hAnsi="Arial" w:cs="Arial"/>
          <w:sz w:val="21"/>
          <w:szCs w:val="21"/>
        </w:rPr>
      </w:pPr>
      <w:r w:rsidRPr="00AE5909">
        <w:rPr>
          <w:rFonts w:ascii="Arial" w:hAnsi="Arial" w:cs="Arial"/>
          <w:sz w:val="21"/>
          <w:szCs w:val="21"/>
        </w:rPr>
        <w:t>Focus has policies covering Equal Opportunities and Harassment.  The aim is to ensure that no colleagues, potential employees, patients/clients are harassed, or receive less favourable treatment on the grounds of disability, age, sex, sexual orientation, marital status, race, colour, religion or ethnic/national origin.</w:t>
      </w:r>
    </w:p>
    <w:p w14:paraId="3F76404B" w14:textId="77777777" w:rsidR="00BC7469" w:rsidRPr="00AE5909" w:rsidRDefault="00BC7469" w:rsidP="00BC7469">
      <w:pPr>
        <w:jc w:val="both"/>
        <w:rPr>
          <w:rFonts w:ascii="Arial" w:hAnsi="Arial" w:cs="Arial"/>
          <w:sz w:val="21"/>
          <w:szCs w:val="21"/>
        </w:rPr>
      </w:pPr>
    </w:p>
    <w:p w14:paraId="368D487A" w14:textId="77777777" w:rsidR="00BC7469" w:rsidRPr="00AE5909" w:rsidRDefault="00BC7469" w:rsidP="00BC7469">
      <w:pPr>
        <w:jc w:val="both"/>
        <w:rPr>
          <w:rFonts w:ascii="Arial" w:hAnsi="Arial" w:cs="Arial"/>
          <w:b/>
          <w:sz w:val="21"/>
          <w:szCs w:val="21"/>
        </w:rPr>
      </w:pPr>
      <w:r w:rsidRPr="00AE5909">
        <w:rPr>
          <w:rFonts w:ascii="Arial" w:hAnsi="Arial" w:cs="Arial"/>
          <w:b/>
          <w:sz w:val="21"/>
          <w:szCs w:val="21"/>
          <w:u w:val="single"/>
        </w:rPr>
        <w:t>Security and Confidentiality</w:t>
      </w:r>
    </w:p>
    <w:p w14:paraId="652231E1" w14:textId="77777777" w:rsidR="00BC7469" w:rsidRPr="00AE5909" w:rsidRDefault="00BC7469" w:rsidP="00BC7469">
      <w:pPr>
        <w:jc w:val="both"/>
        <w:rPr>
          <w:rFonts w:ascii="Arial" w:hAnsi="Arial" w:cs="Arial"/>
          <w:sz w:val="21"/>
          <w:szCs w:val="21"/>
        </w:rPr>
      </w:pPr>
      <w:r w:rsidRPr="00AE5909">
        <w:rPr>
          <w:rFonts w:ascii="Arial" w:hAnsi="Arial" w:cs="Arial"/>
          <w:sz w:val="21"/>
          <w:szCs w:val="21"/>
        </w:rPr>
        <w:t>The post holder must adhere to a range of policies, procedures and legislations relevant to security and confidentiality, these include:</w:t>
      </w:r>
    </w:p>
    <w:p w14:paraId="6BE08277" w14:textId="77777777" w:rsidR="00BC7469" w:rsidRPr="00AE5909" w:rsidRDefault="00BC7469" w:rsidP="00BC7469">
      <w:pPr>
        <w:ind w:left="720"/>
        <w:jc w:val="both"/>
        <w:rPr>
          <w:rFonts w:ascii="Arial" w:hAnsi="Arial" w:cs="Arial"/>
          <w:sz w:val="21"/>
          <w:szCs w:val="21"/>
        </w:rPr>
      </w:pPr>
    </w:p>
    <w:p w14:paraId="4EDD3F57" w14:textId="77777777" w:rsidR="00D458EA" w:rsidRPr="00AE5909" w:rsidRDefault="00D458EA" w:rsidP="00D458EA">
      <w:pPr>
        <w:numPr>
          <w:ilvl w:val="0"/>
          <w:numId w:val="13"/>
        </w:numPr>
        <w:tabs>
          <w:tab w:val="clear" w:pos="1440"/>
          <w:tab w:val="num" w:pos="567"/>
        </w:tabs>
        <w:ind w:left="567" w:hanging="425"/>
        <w:jc w:val="both"/>
        <w:rPr>
          <w:rFonts w:ascii="Arial" w:eastAsia="Times New Roman" w:hAnsi="Arial" w:cs="Arial"/>
          <w:sz w:val="21"/>
          <w:szCs w:val="21"/>
        </w:rPr>
      </w:pPr>
      <w:r w:rsidRPr="00AE5909">
        <w:rPr>
          <w:rFonts w:ascii="Arial" w:eastAsia="Times New Roman" w:hAnsi="Arial" w:cs="Arial"/>
          <w:sz w:val="21"/>
          <w:szCs w:val="21"/>
        </w:rPr>
        <w:t>Data Protection Act 2018 and UK GDPR</w:t>
      </w:r>
    </w:p>
    <w:p w14:paraId="78FE34C7" w14:textId="77777777" w:rsidR="00BC7469" w:rsidRPr="00AE5909" w:rsidRDefault="00BC7469" w:rsidP="00BC7469">
      <w:pPr>
        <w:numPr>
          <w:ilvl w:val="0"/>
          <w:numId w:val="13"/>
        </w:numPr>
        <w:tabs>
          <w:tab w:val="clear" w:pos="1440"/>
          <w:tab w:val="num" w:pos="567"/>
        </w:tabs>
        <w:ind w:left="567" w:hanging="425"/>
        <w:jc w:val="both"/>
        <w:rPr>
          <w:rFonts w:ascii="Arial" w:hAnsi="Arial" w:cs="Arial"/>
          <w:sz w:val="21"/>
          <w:szCs w:val="21"/>
        </w:rPr>
      </w:pPr>
      <w:r w:rsidRPr="00AE5909">
        <w:rPr>
          <w:rFonts w:ascii="Arial" w:hAnsi="Arial" w:cs="Arial"/>
          <w:sz w:val="21"/>
          <w:szCs w:val="21"/>
        </w:rPr>
        <w:t>Copyright, Designs and Patents Act 1988</w:t>
      </w:r>
    </w:p>
    <w:p w14:paraId="4B3BA57C" w14:textId="77777777" w:rsidR="00BC7469" w:rsidRPr="00AE5909" w:rsidRDefault="00BC7469" w:rsidP="00BC7469">
      <w:pPr>
        <w:numPr>
          <w:ilvl w:val="0"/>
          <w:numId w:val="13"/>
        </w:numPr>
        <w:tabs>
          <w:tab w:val="clear" w:pos="1440"/>
          <w:tab w:val="num" w:pos="567"/>
        </w:tabs>
        <w:ind w:left="567" w:hanging="425"/>
        <w:jc w:val="both"/>
        <w:rPr>
          <w:rFonts w:ascii="Arial" w:hAnsi="Arial" w:cs="Arial"/>
          <w:sz w:val="21"/>
          <w:szCs w:val="21"/>
        </w:rPr>
      </w:pPr>
      <w:r w:rsidRPr="00AE5909">
        <w:rPr>
          <w:rFonts w:ascii="Arial" w:hAnsi="Arial" w:cs="Arial"/>
          <w:sz w:val="21"/>
          <w:szCs w:val="21"/>
        </w:rPr>
        <w:t>Access to Health Records Act 1990</w:t>
      </w:r>
    </w:p>
    <w:p w14:paraId="4A48752A" w14:textId="77777777" w:rsidR="00BC7469" w:rsidRPr="00AE5909" w:rsidRDefault="00BC7469" w:rsidP="00BC7469">
      <w:pPr>
        <w:numPr>
          <w:ilvl w:val="0"/>
          <w:numId w:val="13"/>
        </w:numPr>
        <w:tabs>
          <w:tab w:val="clear" w:pos="1440"/>
          <w:tab w:val="num" w:pos="567"/>
        </w:tabs>
        <w:ind w:left="567" w:hanging="425"/>
        <w:jc w:val="both"/>
        <w:rPr>
          <w:rFonts w:ascii="Arial" w:hAnsi="Arial" w:cs="Arial"/>
          <w:sz w:val="21"/>
          <w:szCs w:val="21"/>
        </w:rPr>
      </w:pPr>
      <w:r w:rsidRPr="00AE5909">
        <w:rPr>
          <w:rFonts w:ascii="Arial" w:hAnsi="Arial" w:cs="Arial"/>
          <w:sz w:val="21"/>
          <w:szCs w:val="21"/>
        </w:rPr>
        <w:t>Computer Misuse Act 1990</w:t>
      </w:r>
    </w:p>
    <w:p w14:paraId="58C3B468" w14:textId="77777777" w:rsidR="00BC7469" w:rsidRPr="00AE5909" w:rsidRDefault="00BC7469" w:rsidP="00BC7469">
      <w:pPr>
        <w:numPr>
          <w:ilvl w:val="0"/>
          <w:numId w:val="13"/>
        </w:numPr>
        <w:tabs>
          <w:tab w:val="clear" w:pos="1440"/>
          <w:tab w:val="num" w:pos="567"/>
        </w:tabs>
        <w:ind w:left="567" w:hanging="425"/>
        <w:jc w:val="both"/>
        <w:rPr>
          <w:rFonts w:ascii="Arial" w:hAnsi="Arial" w:cs="Arial"/>
          <w:sz w:val="21"/>
          <w:szCs w:val="21"/>
        </w:rPr>
      </w:pPr>
      <w:r w:rsidRPr="00AE5909">
        <w:rPr>
          <w:rFonts w:ascii="Arial" w:hAnsi="Arial" w:cs="Arial"/>
          <w:sz w:val="21"/>
          <w:szCs w:val="21"/>
        </w:rPr>
        <w:t>BS7799 (Information Governance)</w:t>
      </w:r>
    </w:p>
    <w:p w14:paraId="66ECE60D" w14:textId="77777777" w:rsidR="00BC7469" w:rsidRPr="00AE5909" w:rsidRDefault="00BC7469" w:rsidP="00BC7469">
      <w:pPr>
        <w:numPr>
          <w:ilvl w:val="0"/>
          <w:numId w:val="13"/>
        </w:numPr>
        <w:tabs>
          <w:tab w:val="clear" w:pos="1440"/>
          <w:tab w:val="num" w:pos="567"/>
        </w:tabs>
        <w:ind w:left="567" w:hanging="425"/>
        <w:jc w:val="both"/>
        <w:rPr>
          <w:rFonts w:ascii="Arial" w:hAnsi="Arial" w:cs="Arial"/>
          <w:sz w:val="21"/>
          <w:szCs w:val="21"/>
        </w:rPr>
      </w:pPr>
      <w:r w:rsidRPr="00AE5909">
        <w:rPr>
          <w:rFonts w:ascii="Arial" w:hAnsi="Arial" w:cs="Arial"/>
          <w:sz w:val="21"/>
          <w:szCs w:val="21"/>
        </w:rPr>
        <w:t>Caldicott</w:t>
      </w:r>
    </w:p>
    <w:p w14:paraId="29426C9F" w14:textId="77777777" w:rsidR="00BC7469" w:rsidRPr="00AE5909" w:rsidRDefault="00BC7469" w:rsidP="00BC7469">
      <w:pPr>
        <w:numPr>
          <w:ilvl w:val="0"/>
          <w:numId w:val="13"/>
        </w:numPr>
        <w:tabs>
          <w:tab w:val="clear" w:pos="1440"/>
          <w:tab w:val="num" w:pos="567"/>
        </w:tabs>
        <w:ind w:left="567" w:hanging="425"/>
        <w:jc w:val="both"/>
        <w:rPr>
          <w:rFonts w:ascii="Arial" w:hAnsi="Arial" w:cs="Arial"/>
          <w:sz w:val="21"/>
          <w:szCs w:val="21"/>
        </w:rPr>
      </w:pPr>
      <w:r w:rsidRPr="00AE5909">
        <w:rPr>
          <w:rFonts w:ascii="Arial" w:hAnsi="Arial" w:cs="Arial"/>
          <w:sz w:val="21"/>
          <w:szCs w:val="21"/>
        </w:rPr>
        <w:t>Document and Records Management</w:t>
      </w:r>
    </w:p>
    <w:p w14:paraId="744DD8D0" w14:textId="77777777" w:rsidR="00BC7469" w:rsidRPr="00AE5909" w:rsidRDefault="00BC7469" w:rsidP="00BC7469">
      <w:pPr>
        <w:numPr>
          <w:ilvl w:val="0"/>
          <w:numId w:val="13"/>
        </w:numPr>
        <w:tabs>
          <w:tab w:val="clear" w:pos="1440"/>
          <w:tab w:val="num" w:pos="567"/>
        </w:tabs>
        <w:ind w:left="567" w:hanging="425"/>
        <w:jc w:val="both"/>
        <w:rPr>
          <w:rFonts w:ascii="Arial" w:hAnsi="Arial" w:cs="Arial"/>
          <w:sz w:val="21"/>
          <w:szCs w:val="21"/>
        </w:rPr>
      </w:pPr>
      <w:r w:rsidRPr="00AE5909">
        <w:rPr>
          <w:rFonts w:ascii="Arial" w:hAnsi="Arial" w:cs="Arial"/>
          <w:sz w:val="21"/>
          <w:szCs w:val="21"/>
        </w:rPr>
        <w:t>Mental Health Act</w:t>
      </w:r>
    </w:p>
    <w:p w14:paraId="6983A795" w14:textId="77777777" w:rsidR="00BC7469" w:rsidRPr="00AE5909" w:rsidRDefault="00BC7469" w:rsidP="00BC7469">
      <w:pPr>
        <w:ind w:left="720"/>
        <w:jc w:val="both"/>
        <w:rPr>
          <w:rFonts w:ascii="Arial" w:hAnsi="Arial" w:cs="Arial"/>
          <w:sz w:val="21"/>
          <w:szCs w:val="21"/>
        </w:rPr>
      </w:pPr>
    </w:p>
    <w:p w14:paraId="7AC1016D" w14:textId="77777777" w:rsidR="00BC7469" w:rsidRPr="00AE5909" w:rsidRDefault="00BC7469" w:rsidP="00BC7469">
      <w:pPr>
        <w:jc w:val="both"/>
        <w:rPr>
          <w:rFonts w:ascii="Arial" w:hAnsi="Arial" w:cs="Arial"/>
          <w:sz w:val="21"/>
          <w:szCs w:val="21"/>
        </w:rPr>
      </w:pPr>
      <w:r w:rsidRPr="00AE5909">
        <w:rPr>
          <w:rFonts w:ascii="Arial" w:hAnsi="Arial" w:cs="Arial"/>
          <w:sz w:val="21"/>
          <w:szCs w:val="21"/>
        </w:rPr>
        <w:t>Additionally, all staff are required to attend an annual briefing on Information Governance and Security.</w:t>
      </w:r>
    </w:p>
    <w:p w14:paraId="5960ADEE" w14:textId="77777777" w:rsidR="00BC7469" w:rsidRPr="00AE5909" w:rsidRDefault="00BC7469" w:rsidP="00BC7469">
      <w:pPr>
        <w:jc w:val="both"/>
        <w:rPr>
          <w:rFonts w:ascii="Arial" w:hAnsi="Arial" w:cs="Arial"/>
          <w:sz w:val="21"/>
          <w:szCs w:val="21"/>
        </w:rPr>
      </w:pPr>
    </w:p>
    <w:p w14:paraId="6CFD5CB3" w14:textId="77777777" w:rsidR="00BC7469" w:rsidRPr="00AE5909" w:rsidRDefault="00BC7469" w:rsidP="00BC7469">
      <w:pPr>
        <w:jc w:val="both"/>
        <w:rPr>
          <w:rFonts w:ascii="Arial" w:hAnsi="Arial" w:cs="Arial"/>
          <w:sz w:val="21"/>
          <w:szCs w:val="21"/>
        </w:rPr>
      </w:pPr>
      <w:r w:rsidRPr="00AE5909">
        <w:rPr>
          <w:rFonts w:ascii="Arial" w:hAnsi="Arial" w:cs="Arial"/>
          <w:sz w:val="21"/>
          <w:szCs w:val="21"/>
        </w:rPr>
        <w:t xml:space="preserve">You are required to keep all client information confidential unless disclosure is expressly authorised by your employer. Misuse of or a failure to properly safeguard confidential data will be regarded as a disciplinary offence. </w:t>
      </w:r>
    </w:p>
    <w:p w14:paraId="4EDA25AE" w14:textId="77777777" w:rsidR="00BC7469" w:rsidRPr="00AE5909" w:rsidRDefault="00BC7469" w:rsidP="00BC7469">
      <w:pPr>
        <w:jc w:val="both"/>
        <w:rPr>
          <w:rFonts w:ascii="Arial" w:hAnsi="Arial" w:cs="Arial"/>
          <w:sz w:val="21"/>
          <w:szCs w:val="21"/>
        </w:rPr>
      </w:pPr>
    </w:p>
    <w:p w14:paraId="21E4585C" w14:textId="77777777" w:rsidR="00BC7469" w:rsidRPr="00AE5909" w:rsidRDefault="00BC7469" w:rsidP="00BC7469">
      <w:pPr>
        <w:jc w:val="both"/>
        <w:rPr>
          <w:rFonts w:ascii="Arial" w:hAnsi="Arial" w:cs="Arial"/>
          <w:b/>
          <w:bCs/>
          <w:sz w:val="21"/>
          <w:szCs w:val="21"/>
        </w:rPr>
      </w:pPr>
      <w:r w:rsidRPr="00AE5909">
        <w:rPr>
          <w:rFonts w:ascii="Arial" w:hAnsi="Arial" w:cs="Arial"/>
          <w:b/>
          <w:bCs/>
          <w:sz w:val="21"/>
          <w:szCs w:val="21"/>
        </w:rPr>
        <w:t>This job description reflects the current main organisational priorities for the post.  In the context of rapid change taking place within the Health /Social care, these priorities will develop and change in consultation with the postholder in line with service business needs and priorities.</w:t>
      </w:r>
    </w:p>
    <w:p w14:paraId="501E7439" w14:textId="77777777" w:rsidR="00BC7469" w:rsidRPr="00AE5909" w:rsidRDefault="00BC7469" w:rsidP="00BC7469">
      <w:pPr>
        <w:jc w:val="both"/>
        <w:rPr>
          <w:rFonts w:ascii="Arial" w:hAnsi="Arial" w:cs="Arial"/>
          <w:b/>
          <w:bCs/>
          <w:sz w:val="21"/>
          <w:szCs w:val="21"/>
        </w:rPr>
      </w:pPr>
    </w:p>
    <w:p w14:paraId="3B5D8E64" w14:textId="77777777" w:rsidR="00BC7469" w:rsidRPr="00AE5909" w:rsidRDefault="00BC7469" w:rsidP="00BC7469">
      <w:pPr>
        <w:jc w:val="both"/>
        <w:rPr>
          <w:rFonts w:ascii="Arial" w:hAnsi="Arial" w:cs="Arial"/>
          <w:b/>
          <w:bCs/>
          <w:spacing w:val="-2"/>
          <w:sz w:val="21"/>
          <w:szCs w:val="21"/>
        </w:rPr>
      </w:pPr>
      <w:r w:rsidRPr="00AE5909">
        <w:rPr>
          <w:rFonts w:ascii="Arial" w:hAnsi="Arial" w:cs="Arial"/>
          <w:b/>
          <w:bCs/>
          <w:sz w:val="21"/>
          <w:szCs w:val="21"/>
        </w:rPr>
        <w:t>Specific objectives for the postholder will be regularly agreed and reviewed as part of an individual performance process.</w:t>
      </w:r>
    </w:p>
    <w:p w14:paraId="0F2C6A72" w14:textId="77777777" w:rsidR="00BC7469" w:rsidRPr="00AE5909" w:rsidRDefault="00BC7469" w:rsidP="00BC7469">
      <w:pPr>
        <w:jc w:val="both"/>
        <w:rPr>
          <w:rFonts w:ascii="Arial" w:hAnsi="Arial" w:cs="Arial"/>
          <w:b/>
          <w:sz w:val="21"/>
          <w:szCs w:val="21"/>
        </w:rPr>
      </w:pPr>
    </w:p>
    <w:p w14:paraId="443C0927" w14:textId="77777777" w:rsidR="00BC7469" w:rsidRDefault="00BC7469" w:rsidP="00BC7469">
      <w:pPr>
        <w:jc w:val="both"/>
        <w:rPr>
          <w:rFonts w:ascii="Arial" w:hAnsi="Arial" w:cs="Arial"/>
          <w:sz w:val="21"/>
          <w:szCs w:val="21"/>
        </w:rPr>
      </w:pPr>
    </w:p>
    <w:p w14:paraId="685324F2" w14:textId="77777777" w:rsidR="000A561E" w:rsidRDefault="000A561E" w:rsidP="00BC7469">
      <w:pPr>
        <w:jc w:val="both"/>
        <w:rPr>
          <w:rFonts w:ascii="Arial" w:hAnsi="Arial" w:cs="Arial"/>
          <w:sz w:val="21"/>
          <w:szCs w:val="21"/>
        </w:rPr>
      </w:pPr>
    </w:p>
    <w:p w14:paraId="7060A5CC" w14:textId="77777777" w:rsidR="000A561E" w:rsidRDefault="000A561E" w:rsidP="00BC7469">
      <w:pPr>
        <w:jc w:val="both"/>
        <w:rPr>
          <w:rFonts w:ascii="Arial" w:hAnsi="Arial" w:cs="Arial"/>
          <w:sz w:val="21"/>
          <w:szCs w:val="21"/>
        </w:rPr>
      </w:pPr>
    </w:p>
    <w:p w14:paraId="1E129670" w14:textId="77777777" w:rsidR="000A561E" w:rsidRDefault="000A561E" w:rsidP="00BC7469">
      <w:pPr>
        <w:jc w:val="both"/>
        <w:rPr>
          <w:rFonts w:ascii="Arial" w:hAnsi="Arial" w:cs="Arial"/>
          <w:sz w:val="21"/>
          <w:szCs w:val="21"/>
        </w:rPr>
      </w:pPr>
    </w:p>
    <w:p w14:paraId="17BFE9D1" w14:textId="77777777" w:rsidR="000A561E" w:rsidRDefault="000A561E" w:rsidP="00BC7469">
      <w:pPr>
        <w:jc w:val="both"/>
        <w:rPr>
          <w:rFonts w:ascii="Arial" w:hAnsi="Arial" w:cs="Arial"/>
          <w:sz w:val="21"/>
          <w:szCs w:val="21"/>
        </w:rPr>
      </w:pPr>
    </w:p>
    <w:p w14:paraId="2F73D89E" w14:textId="77777777" w:rsidR="000A561E" w:rsidRDefault="000A561E" w:rsidP="00BC7469">
      <w:pPr>
        <w:jc w:val="both"/>
        <w:rPr>
          <w:rFonts w:ascii="Arial" w:hAnsi="Arial" w:cs="Arial"/>
          <w:sz w:val="21"/>
          <w:szCs w:val="21"/>
        </w:rPr>
      </w:pPr>
    </w:p>
    <w:p w14:paraId="4FB86809" w14:textId="77777777" w:rsidR="000A561E" w:rsidRDefault="000A561E" w:rsidP="00BC7469">
      <w:pPr>
        <w:jc w:val="both"/>
        <w:rPr>
          <w:rFonts w:ascii="Arial" w:hAnsi="Arial" w:cs="Arial"/>
          <w:sz w:val="21"/>
          <w:szCs w:val="21"/>
        </w:rPr>
      </w:pPr>
    </w:p>
    <w:p w14:paraId="6EBADB9C" w14:textId="77777777" w:rsidR="000A561E" w:rsidRPr="000A561E" w:rsidRDefault="000A561E" w:rsidP="000A561E">
      <w:pPr>
        <w:jc w:val="both"/>
        <w:rPr>
          <w:rFonts w:ascii="Arial" w:hAnsi="Arial" w:cs="Arial"/>
          <w:b/>
          <w:sz w:val="21"/>
          <w:szCs w:val="21"/>
          <w:u w:val="single"/>
        </w:rPr>
      </w:pPr>
      <w:r w:rsidRPr="000A561E">
        <w:rPr>
          <w:rFonts w:ascii="Arial" w:hAnsi="Arial" w:cs="Arial"/>
          <w:b/>
          <w:sz w:val="21"/>
          <w:szCs w:val="21"/>
          <w:u w:val="single"/>
        </w:rPr>
        <w:t>PERSON SPECIFICATION</w:t>
      </w:r>
    </w:p>
    <w:p w14:paraId="1187E34A" w14:textId="77777777" w:rsidR="000A561E" w:rsidRPr="000A561E" w:rsidRDefault="000A561E" w:rsidP="000A561E">
      <w:pPr>
        <w:jc w:val="both"/>
        <w:rPr>
          <w:rFonts w:ascii="Arial" w:hAnsi="Arial" w:cs="Arial"/>
          <w:sz w:val="21"/>
          <w:szCs w:val="21"/>
        </w:rPr>
      </w:pPr>
    </w:p>
    <w:tbl>
      <w:tblPr>
        <w:tblW w:w="5500" w:type="pct"/>
        <w:tblInd w:w="-45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07"/>
        <w:gridCol w:w="3677"/>
        <w:gridCol w:w="2207"/>
      </w:tblGrid>
      <w:tr w:rsidR="000A561E" w:rsidRPr="000A561E" w14:paraId="37913EDC" w14:textId="77777777">
        <w:trPr>
          <w:tblHeader/>
        </w:trPr>
        <w:tc>
          <w:tcPr>
            <w:tcW w:w="222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5274BDA" w14:textId="77777777" w:rsidR="000A561E" w:rsidRPr="000A561E" w:rsidRDefault="000A561E" w:rsidP="006D6ABA">
            <w:pPr>
              <w:spacing w:before="120" w:after="120"/>
              <w:jc w:val="both"/>
              <w:rPr>
                <w:rFonts w:ascii="Arial" w:hAnsi="Arial" w:cs="Arial"/>
                <w:b/>
                <w:sz w:val="21"/>
                <w:szCs w:val="21"/>
              </w:rPr>
            </w:pPr>
            <w:r w:rsidRPr="000A561E">
              <w:rPr>
                <w:rFonts w:ascii="Arial" w:hAnsi="Arial" w:cs="Arial"/>
                <w:b/>
                <w:sz w:val="21"/>
                <w:szCs w:val="21"/>
              </w:rPr>
              <w:t>ESSENTIAL CRITERIA</w:t>
            </w:r>
          </w:p>
        </w:tc>
        <w:tc>
          <w:tcPr>
            <w:tcW w:w="173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F95A5FC" w14:textId="77777777" w:rsidR="000A561E" w:rsidRPr="000A561E" w:rsidRDefault="000A561E" w:rsidP="006D6ABA">
            <w:pPr>
              <w:spacing w:before="120" w:after="120"/>
              <w:jc w:val="both"/>
              <w:rPr>
                <w:rFonts w:ascii="Arial" w:hAnsi="Arial" w:cs="Arial"/>
                <w:b/>
                <w:sz w:val="21"/>
                <w:szCs w:val="21"/>
              </w:rPr>
            </w:pPr>
            <w:r w:rsidRPr="000A561E">
              <w:rPr>
                <w:rFonts w:ascii="Arial" w:hAnsi="Arial" w:cs="Arial"/>
                <w:b/>
                <w:sz w:val="21"/>
                <w:szCs w:val="21"/>
              </w:rPr>
              <w:t>DESIRABLE CRITERIA</w:t>
            </w:r>
          </w:p>
        </w:tc>
        <w:tc>
          <w:tcPr>
            <w:tcW w:w="104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B0DB2CD" w14:textId="77777777" w:rsidR="000A561E" w:rsidRPr="000A561E" w:rsidRDefault="000A561E" w:rsidP="006D6ABA">
            <w:pPr>
              <w:spacing w:before="120" w:after="120"/>
              <w:jc w:val="both"/>
              <w:rPr>
                <w:rFonts w:ascii="Arial" w:hAnsi="Arial" w:cs="Arial"/>
                <w:b/>
                <w:sz w:val="21"/>
                <w:szCs w:val="21"/>
              </w:rPr>
            </w:pPr>
            <w:r w:rsidRPr="000A561E">
              <w:rPr>
                <w:rFonts w:ascii="Arial" w:hAnsi="Arial" w:cs="Arial"/>
                <w:b/>
                <w:sz w:val="21"/>
                <w:szCs w:val="21"/>
              </w:rPr>
              <w:t>HOW TESTED</w:t>
            </w:r>
          </w:p>
        </w:tc>
      </w:tr>
      <w:tr w:rsidR="000A561E" w:rsidRPr="000A561E" w14:paraId="656E07F8" w14:textId="77777777">
        <w:tc>
          <w:tcPr>
            <w:tcW w:w="5000" w:type="pct"/>
            <w:gridSpan w:val="3"/>
            <w:tcBorders>
              <w:top w:val="single" w:sz="4" w:space="0" w:color="auto"/>
              <w:left w:val="single" w:sz="4" w:space="0" w:color="auto"/>
              <w:bottom w:val="single" w:sz="4" w:space="0" w:color="auto"/>
              <w:right w:val="single" w:sz="4" w:space="0" w:color="auto"/>
            </w:tcBorders>
            <w:hideMark/>
          </w:tcPr>
          <w:p w14:paraId="5A255656" w14:textId="77777777" w:rsidR="000A561E" w:rsidRPr="000A561E" w:rsidRDefault="000A561E" w:rsidP="006D6ABA">
            <w:pPr>
              <w:spacing w:before="120" w:after="120"/>
              <w:jc w:val="both"/>
              <w:rPr>
                <w:rFonts w:ascii="Arial" w:hAnsi="Arial" w:cs="Arial"/>
                <w:b/>
                <w:sz w:val="21"/>
                <w:szCs w:val="21"/>
              </w:rPr>
            </w:pPr>
            <w:r w:rsidRPr="000A561E">
              <w:rPr>
                <w:rFonts w:ascii="Arial" w:hAnsi="Arial" w:cs="Arial"/>
                <w:b/>
                <w:sz w:val="21"/>
                <w:szCs w:val="21"/>
              </w:rPr>
              <w:t>EDUCATION / QUALIFICATIONS</w:t>
            </w:r>
          </w:p>
        </w:tc>
      </w:tr>
      <w:tr w:rsidR="000A561E" w:rsidRPr="000A561E" w14:paraId="5A8EB92C" w14:textId="77777777">
        <w:tc>
          <w:tcPr>
            <w:tcW w:w="2222" w:type="pct"/>
            <w:tcBorders>
              <w:top w:val="single" w:sz="4" w:space="0" w:color="auto"/>
              <w:left w:val="single" w:sz="4" w:space="0" w:color="auto"/>
              <w:bottom w:val="single" w:sz="4" w:space="0" w:color="auto"/>
              <w:right w:val="single" w:sz="4" w:space="0" w:color="auto"/>
            </w:tcBorders>
            <w:hideMark/>
          </w:tcPr>
          <w:p w14:paraId="4934900E" w14:textId="77777777" w:rsidR="000A561E" w:rsidRPr="000A561E" w:rsidRDefault="000A561E" w:rsidP="006D6ABA">
            <w:pPr>
              <w:numPr>
                <w:ilvl w:val="0"/>
                <w:numId w:val="23"/>
              </w:numPr>
              <w:ind w:left="345" w:hanging="284"/>
              <w:jc w:val="both"/>
              <w:rPr>
                <w:rFonts w:ascii="Arial" w:hAnsi="Arial" w:cs="Arial"/>
                <w:sz w:val="21"/>
                <w:szCs w:val="21"/>
              </w:rPr>
            </w:pPr>
            <w:proofErr w:type="gramStart"/>
            <w:r w:rsidRPr="000A561E">
              <w:rPr>
                <w:rFonts w:ascii="Arial" w:hAnsi="Arial" w:cs="Arial"/>
                <w:sz w:val="21"/>
                <w:szCs w:val="21"/>
              </w:rPr>
              <w:t>GCSE’s</w:t>
            </w:r>
            <w:proofErr w:type="gramEnd"/>
            <w:r w:rsidRPr="000A561E">
              <w:rPr>
                <w:rFonts w:ascii="Arial" w:hAnsi="Arial" w:cs="Arial"/>
                <w:sz w:val="21"/>
                <w:szCs w:val="21"/>
              </w:rPr>
              <w:t xml:space="preserve"> in English &amp; Maths at a Grade C / Level 4 or above OR </w:t>
            </w:r>
          </w:p>
          <w:p w14:paraId="0087568F" w14:textId="77777777" w:rsidR="000A561E" w:rsidRPr="000A561E" w:rsidRDefault="000A561E" w:rsidP="006D6ABA">
            <w:pPr>
              <w:numPr>
                <w:ilvl w:val="0"/>
                <w:numId w:val="23"/>
              </w:numPr>
              <w:ind w:left="345" w:hanging="284"/>
              <w:jc w:val="both"/>
              <w:rPr>
                <w:rFonts w:ascii="Arial" w:hAnsi="Arial" w:cs="Arial"/>
                <w:sz w:val="21"/>
                <w:szCs w:val="21"/>
              </w:rPr>
            </w:pPr>
            <w:r w:rsidRPr="000A561E">
              <w:rPr>
                <w:rFonts w:ascii="Arial" w:hAnsi="Arial" w:cs="Arial"/>
                <w:sz w:val="21"/>
                <w:szCs w:val="21"/>
              </w:rPr>
              <w:t>Functional Skills Level 2 in Maths &amp; English and willingness to work towards a Business Administration Qualification.</w:t>
            </w:r>
          </w:p>
        </w:tc>
        <w:tc>
          <w:tcPr>
            <w:tcW w:w="1736" w:type="pct"/>
            <w:tcBorders>
              <w:top w:val="single" w:sz="4" w:space="0" w:color="auto"/>
              <w:left w:val="single" w:sz="4" w:space="0" w:color="auto"/>
              <w:bottom w:val="single" w:sz="4" w:space="0" w:color="auto"/>
              <w:right w:val="single" w:sz="4" w:space="0" w:color="auto"/>
            </w:tcBorders>
            <w:hideMark/>
          </w:tcPr>
          <w:p w14:paraId="63106DE2" w14:textId="77777777" w:rsidR="000A561E" w:rsidRPr="000A561E" w:rsidRDefault="000A561E" w:rsidP="006D6ABA">
            <w:pPr>
              <w:numPr>
                <w:ilvl w:val="0"/>
                <w:numId w:val="23"/>
              </w:numPr>
              <w:ind w:left="312" w:hanging="283"/>
              <w:jc w:val="both"/>
              <w:rPr>
                <w:rFonts w:ascii="Arial" w:hAnsi="Arial" w:cs="Arial"/>
                <w:sz w:val="21"/>
                <w:szCs w:val="21"/>
              </w:rPr>
            </w:pPr>
            <w:r w:rsidRPr="000A561E">
              <w:rPr>
                <w:rFonts w:ascii="Arial" w:hAnsi="Arial" w:cs="Arial"/>
                <w:sz w:val="21"/>
                <w:szCs w:val="21"/>
              </w:rPr>
              <w:t>Further education or training in Business Administration, Customer Service, or related area</w:t>
            </w:r>
          </w:p>
        </w:tc>
        <w:tc>
          <w:tcPr>
            <w:tcW w:w="1042" w:type="pct"/>
            <w:tcBorders>
              <w:top w:val="single" w:sz="4" w:space="0" w:color="auto"/>
              <w:left w:val="single" w:sz="4" w:space="0" w:color="auto"/>
              <w:bottom w:val="single" w:sz="4" w:space="0" w:color="auto"/>
              <w:right w:val="single" w:sz="4" w:space="0" w:color="auto"/>
            </w:tcBorders>
            <w:hideMark/>
          </w:tcPr>
          <w:p w14:paraId="08547151" w14:textId="77777777" w:rsidR="000A561E" w:rsidRPr="000A561E" w:rsidRDefault="000A561E" w:rsidP="000A561E">
            <w:pPr>
              <w:jc w:val="both"/>
              <w:rPr>
                <w:rFonts w:ascii="Arial" w:hAnsi="Arial" w:cs="Arial"/>
                <w:b/>
                <w:sz w:val="21"/>
                <w:szCs w:val="21"/>
              </w:rPr>
            </w:pPr>
            <w:r w:rsidRPr="000A561E">
              <w:rPr>
                <w:rFonts w:ascii="Arial" w:hAnsi="Arial" w:cs="Arial"/>
                <w:b/>
                <w:sz w:val="21"/>
                <w:szCs w:val="21"/>
              </w:rPr>
              <w:t>Certificates</w:t>
            </w:r>
          </w:p>
          <w:p w14:paraId="2A8BD2D2" w14:textId="77777777" w:rsidR="000A561E" w:rsidRPr="000A561E" w:rsidRDefault="000A561E" w:rsidP="000A561E">
            <w:pPr>
              <w:jc w:val="both"/>
              <w:rPr>
                <w:rFonts w:ascii="Arial" w:hAnsi="Arial" w:cs="Arial"/>
                <w:b/>
                <w:sz w:val="21"/>
                <w:szCs w:val="21"/>
              </w:rPr>
            </w:pPr>
            <w:r w:rsidRPr="000A561E">
              <w:rPr>
                <w:rFonts w:ascii="Arial" w:hAnsi="Arial" w:cs="Arial"/>
                <w:b/>
                <w:sz w:val="21"/>
                <w:szCs w:val="21"/>
              </w:rPr>
              <w:t xml:space="preserve">Application Form </w:t>
            </w:r>
          </w:p>
          <w:p w14:paraId="51238413" w14:textId="77777777" w:rsidR="000A561E" w:rsidRPr="000A561E" w:rsidRDefault="000A561E" w:rsidP="000A561E">
            <w:pPr>
              <w:jc w:val="both"/>
              <w:rPr>
                <w:rFonts w:ascii="Arial" w:hAnsi="Arial" w:cs="Arial"/>
                <w:b/>
                <w:sz w:val="21"/>
                <w:szCs w:val="21"/>
              </w:rPr>
            </w:pPr>
            <w:r w:rsidRPr="000A561E">
              <w:rPr>
                <w:rFonts w:ascii="Arial" w:hAnsi="Arial" w:cs="Arial"/>
                <w:b/>
                <w:sz w:val="21"/>
                <w:szCs w:val="21"/>
              </w:rPr>
              <w:t>Assessment</w:t>
            </w:r>
          </w:p>
        </w:tc>
      </w:tr>
      <w:tr w:rsidR="000A561E" w:rsidRPr="000A561E" w14:paraId="565B7F28" w14:textId="77777777">
        <w:tc>
          <w:tcPr>
            <w:tcW w:w="5000" w:type="pct"/>
            <w:gridSpan w:val="3"/>
            <w:tcBorders>
              <w:top w:val="single" w:sz="4" w:space="0" w:color="auto"/>
              <w:left w:val="single" w:sz="4" w:space="0" w:color="auto"/>
              <w:bottom w:val="single" w:sz="4" w:space="0" w:color="auto"/>
              <w:right w:val="single" w:sz="4" w:space="0" w:color="auto"/>
            </w:tcBorders>
            <w:hideMark/>
          </w:tcPr>
          <w:p w14:paraId="3062B8E2" w14:textId="77777777" w:rsidR="000A561E" w:rsidRPr="000A561E" w:rsidRDefault="000A561E" w:rsidP="006D6ABA">
            <w:pPr>
              <w:spacing w:before="120" w:after="120"/>
              <w:jc w:val="both"/>
              <w:rPr>
                <w:rFonts w:ascii="Arial" w:hAnsi="Arial" w:cs="Arial"/>
                <w:b/>
                <w:sz w:val="21"/>
                <w:szCs w:val="21"/>
              </w:rPr>
            </w:pPr>
            <w:r w:rsidRPr="000A561E">
              <w:rPr>
                <w:rFonts w:ascii="Arial" w:hAnsi="Arial" w:cs="Arial"/>
                <w:b/>
                <w:sz w:val="21"/>
                <w:szCs w:val="21"/>
              </w:rPr>
              <w:t>EXPERIENCE</w:t>
            </w:r>
          </w:p>
        </w:tc>
      </w:tr>
      <w:tr w:rsidR="000A561E" w:rsidRPr="000A561E" w14:paraId="14A70C67" w14:textId="77777777">
        <w:tc>
          <w:tcPr>
            <w:tcW w:w="2222" w:type="pct"/>
            <w:tcBorders>
              <w:top w:val="single" w:sz="4" w:space="0" w:color="auto"/>
              <w:left w:val="single" w:sz="4" w:space="0" w:color="auto"/>
              <w:bottom w:val="single" w:sz="4" w:space="0" w:color="auto"/>
              <w:right w:val="single" w:sz="4" w:space="0" w:color="auto"/>
            </w:tcBorders>
          </w:tcPr>
          <w:p w14:paraId="592FD696" w14:textId="00D15FE9" w:rsidR="000A561E" w:rsidRPr="000A561E" w:rsidRDefault="000A561E" w:rsidP="006D6ABA">
            <w:pPr>
              <w:numPr>
                <w:ilvl w:val="0"/>
                <w:numId w:val="23"/>
              </w:numPr>
              <w:ind w:left="345" w:hanging="284"/>
              <w:jc w:val="both"/>
              <w:rPr>
                <w:rFonts w:ascii="Arial" w:hAnsi="Arial" w:cs="Arial"/>
                <w:sz w:val="21"/>
                <w:szCs w:val="21"/>
              </w:rPr>
            </w:pPr>
            <w:r w:rsidRPr="000A561E">
              <w:rPr>
                <w:rFonts w:ascii="Arial" w:hAnsi="Arial" w:cs="Arial"/>
                <w:sz w:val="21"/>
                <w:szCs w:val="21"/>
              </w:rPr>
              <w:t>Experience of providing administrative support or experience of delivering front of house or customer service duties.</w:t>
            </w:r>
          </w:p>
        </w:tc>
        <w:tc>
          <w:tcPr>
            <w:tcW w:w="1736" w:type="pct"/>
            <w:tcBorders>
              <w:top w:val="single" w:sz="4" w:space="0" w:color="auto"/>
              <w:left w:val="single" w:sz="4" w:space="0" w:color="auto"/>
              <w:bottom w:val="single" w:sz="4" w:space="0" w:color="auto"/>
              <w:right w:val="single" w:sz="4" w:space="0" w:color="auto"/>
            </w:tcBorders>
            <w:hideMark/>
          </w:tcPr>
          <w:p w14:paraId="1B4825E4" w14:textId="77777777" w:rsidR="000A561E" w:rsidRPr="000A561E" w:rsidRDefault="000A561E" w:rsidP="006D6ABA">
            <w:pPr>
              <w:numPr>
                <w:ilvl w:val="0"/>
                <w:numId w:val="23"/>
              </w:numPr>
              <w:ind w:left="312" w:hanging="283"/>
              <w:jc w:val="both"/>
              <w:rPr>
                <w:rFonts w:ascii="Arial" w:hAnsi="Arial" w:cs="Arial"/>
                <w:b/>
                <w:sz w:val="21"/>
                <w:szCs w:val="21"/>
              </w:rPr>
            </w:pPr>
            <w:r w:rsidRPr="000A561E">
              <w:rPr>
                <w:rFonts w:ascii="Arial" w:hAnsi="Arial" w:cs="Arial"/>
                <w:sz w:val="21"/>
                <w:szCs w:val="21"/>
              </w:rPr>
              <w:t>Experience of handling and responding to telephone and email enquiries</w:t>
            </w:r>
          </w:p>
        </w:tc>
        <w:tc>
          <w:tcPr>
            <w:tcW w:w="1042" w:type="pct"/>
            <w:tcBorders>
              <w:top w:val="single" w:sz="4" w:space="0" w:color="auto"/>
              <w:left w:val="single" w:sz="4" w:space="0" w:color="auto"/>
              <w:bottom w:val="single" w:sz="4" w:space="0" w:color="auto"/>
              <w:right w:val="single" w:sz="4" w:space="0" w:color="auto"/>
            </w:tcBorders>
            <w:hideMark/>
          </w:tcPr>
          <w:p w14:paraId="39E256CC" w14:textId="77777777" w:rsidR="000A561E" w:rsidRPr="000A561E" w:rsidRDefault="000A561E" w:rsidP="000A561E">
            <w:pPr>
              <w:jc w:val="both"/>
              <w:rPr>
                <w:rFonts w:ascii="Arial" w:hAnsi="Arial" w:cs="Arial"/>
                <w:b/>
                <w:sz w:val="21"/>
                <w:szCs w:val="21"/>
              </w:rPr>
            </w:pPr>
            <w:r w:rsidRPr="000A561E">
              <w:rPr>
                <w:rFonts w:ascii="Arial" w:hAnsi="Arial" w:cs="Arial"/>
                <w:b/>
                <w:sz w:val="21"/>
                <w:szCs w:val="21"/>
              </w:rPr>
              <w:t>Application Form</w:t>
            </w:r>
          </w:p>
          <w:p w14:paraId="3B28A813" w14:textId="77777777" w:rsidR="000A561E" w:rsidRPr="000A561E" w:rsidRDefault="000A561E" w:rsidP="000A561E">
            <w:pPr>
              <w:jc w:val="both"/>
              <w:rPr>
                <w:rFonts w:ascii="Arial" w:hAnsi="Arial" w:cs="Arial"/>
                <w:b/>
                <w:sz w:val="21"/>
                <w:szCs w:val="21"/>
              </w:rPr>
            </w:pPr>
            <w:r w:rsidRPr="000A561E">
              <w:rPr>
                <w:rFonts w:ascii="Arial" w:hAnsi="Arial" w:cs="Arial"/>
                <w:b/>
                <w:sz w:val="21"/>
                <w:szCs w:val="21"/>
              </w:rPr>
              <w:t>Assessment</w:t>
            </w:r>
          </w:p>
          <w:p w14:paraId="21C4C42F" w14:textId="77777777" w:rsidR="000A561E" w:rsidRPr="000A561E" w:rsidRDefault="000A561E" w:rsidP="000A561E">
            <w:pPr>
              <w:jc w:val="both"/>
              <w:rPr>
                <w:rFonts w:ascii="Arial" w:hAnsi="Arial" w:cs="Arial"/>
                <w:b/>
                <w:sz w:val="21"/>
                <w:szCs w:val="21"/>
              </w:rPr>
            </w:pPr>
            <w:r w:rsidRPr="000A561E">
              <w:rPr>
                <w:rFonts w:ascii="Arial" w:hAnsi="Arial" w:cs="Arial"/>
                <w:b/>
                <w:sz w:val="21"/>
                <w:szCs w:val="21"/>
              </w:rPr>
              <w:t>Interview</w:t>
            </w:r>
          </w:p>
        </w:tc>
      </w:tr>
      <w:tr w:rsidR="000A561E" w:rsidRPr="000A561E" w14:paraId="2312CADD" w14:textId="77777777">
        <w:tc>
          <w:tcPr>
            <w:tcW w:w="5000" w:type="pct"/>
            <w:gridSpan w:val="3"/>
            <w:tcBorders>
              <w:top w:val="single" w:sz="4" w:space="0" w:color="auto"/>
              <w:left w:val="single" w:sz="4" w:space="0" w:color="auto"/>
              <w:bottom w:val="single" w:sz="4" w:space="0" w:color="auto"/>
              <w:right w:val="single" w:sz="4" w:space="0" w:color="auto"/>
            </w:tcBorders>
            <w:hideMark/>
          </w:tcPr>
          <w:p w14:paraId="67939046" w14:textId="77777777" w:rsidR="000A561E" w:rsidRPr="000A561E" w:rsidRDefault="000A561E" w:rsidP="006D6ABA">
            <w:pPr>
              <w:spacing w:before="120" w:after="120"/>
              <w:jc w:val="both"/>
              <w:rPr>
                <w:rFonts w:ascii="Arial" w:hAnsi="Arial" w:cs="Arial"/>
                <w:b/>
                <w:sz w:val="21"/>
                <w:szCs w:val="21"/>
              </w:rPr>
            </w:pPr>
            <w:r w:rsidRPr="000A561E">
              <w:rPr>
                <w:rFonts w:ascii="Arial" w:hAnsi="Arial" w:cs="Arial"/>
                <w:b/>
                <w:sz w:val="21"/>
                <w:szCs w:val="21"/>
              </w:rPr>
              <w:t>SKILLS / ABILITIES</w:t>
            </w:r>
          </w:p>
        </w:tc>
      </w:tr>
      <w:tr w:rsidR="000A561E" w:rsidRPr="000A561E" w14:paraId="10F3B74D" w14:textId="77777777">
        <w:tc>
          <w:tcPr>
            <w:tcW w:w="2222" w:type="pct"/>
            <w:tcBorders>
              <w:top w:val="single" w:sz="4" w:space="0" w:color="auto"/>
              <w:left w:val="single" w:sz="4" w:space="0" w:color="auto"/>
              <w:bottom w:val="single" w:sz="4" w:space="0" w:color="auto"/>
              <w:right w:val="single" w:sz="4" w:space="0" w:color="auto"/>
            </w:tcBorders>
            <w:hideMark/>
          </w:tcPr>
          <w:p w14:paraId="22FD3650" w14:textId="77777777" w:rsidR="000A561E" w:rsidRPr="000A561E" w:rsidRDefault="000A561E" w:rsidP="006D6ABA">
            <w:pPr>
              <w:numPr>
                <w:ilvl w:val="0"/>
                <w:numId w:val="24"/>
              </w:numPr>
              <w:ind w:left="345" w:hanging="284"/>
              <w:jc w:val="both"/>
              <w:rPr>
                <w:rFonts w:ascii="Arial" w:hAnsi="Arial" w:cs="Arial"/>
                <w:sz w:val="21"/>
                <w:szCs w:val="21"/>
              </w:rPr>
            </w:pPr>
            <w:r w:rsidRPr="000A561E">
              <w:rPr>
                <w:rFonts w:ascii="Arial" w:hAnsi="Arial" w:cs="Arial"/>
                <w:sz w:val="21"/>
                <w:szCs w:val="21"/>
              </w:rPr>
              <w:t>Excellent interpersonal and communication skills</w:t>
            </w:r>
          </w:p>
          <w:p w14:paraId="67194D1D" w14:textId="77777777" w:rsidR="000A561E" w:rsidRPr="000A561E" w:rsidRDefault="000A561E" w:rsidP="006D6ABA">
            <w:pPr>
              <w:numPr>
                <w:ilvl w:val="0"/>
                <w:numId w:val="24"/>
              </w:numPr>
              <w:ind w:left="345" w:hanging="284"/>
              <w:jc w:val="both"/>
              <w:rPr>
                <w:rFonts w:ascii="Arial" w:hAnsi="Arial" w:cs="Arial"/>
                <w:sz w:val="21"/>
                <w:szCs w:val="21"/>
              </w:rPr>
            </w:pPr>
            <w:r w:rsidRPr="000A561E">
              <w:rPr>
                <w:rFonts w:ascii="Arial" w:hAnsi="Arial" w:cs="Arial"/>
                <w:sz w:val="21"/>
                <w:szCs w:val="21"/>
              </w:rPr>
              <w:t>Strong organisational skills and attention to detail</w:t>
            </w:r>
          </w:p>
          <w:p w14:paraId="50B03843" w14:textId="77777777" w:rsidR="000A561E" w:rsidRPr="000A561E" w:rsidRDefault="000A561E" w:rsidP="006D6ABA">
            <w:pPr>
              <w:numPr>
                <w:ilvl w:val="0"/>
                <w:numId w:val="24"/>
              </w:numPr>
              <w:ind w:left="345" w:hanging="284"/>
              <w:jc w:val="both"/>
              <w:rPr>
                <w:rFonts w:ascii="Arial" w:hAnsi="Arial" w:cs="Arial"/>
                <w:sz w:val="21"/>
                <w:szCs w:val="21"/>
              </w:rPr>
            </w:pPr>
            <w:r w:rsidRPr="000A561E">
              <w:rPr>
                <w:rFonts w:ascii="Arial" w:hAnsi="Arial" w:cs="Arial"/>
                <w:sz w:val="21"/>
                <w:szCs w:val="21"/>
              </w:rPr>
              <w:t>Ability to prioritise and manage multiple tasks while maintaining professionalism under pressure</w:t>
            </w:r>
          </w:p>
          <w:p w14:paraId="136B3D4E" w14:textId="77777777" w:rsidR="000A561E" w:rsidRPr="000A561E" w:rsidRDefault="000A561E" w:rsidP="006D6ABA">
            <w:pPr>
              <w:numPr>
                <w:ilvl w:val="0"/>
                <w:numId w:val="24"/>
              </w:numPr>
              <w:ind w:left="345" w:hanging="284"/>
              <w:jc w:val="both"/>
              <w:rPr>
                <w:rFonts w:ascii="Arial" w:hAnsi="Arial" w:cs="Arial"/>
                <w:sz w:val="21"/>
                <w:szCs w:val="21"/>
              </w:rPr>
            </w:pPr>
            <w:r w:rsidRPr="000A561E">
              <w:rPr>
                <w:rFonts w:ascii="Arial" w:hAnsi="Arial" w:cs="Arial"/>
                <w:sz w:val="21"/>
                <w:szCs w:val="21"/>
              </w:rPr>
              <w:t>Competent user of Microsoft Office (Word, Excel, Outlook, Teams) and general IT systems</w:t>
            </w:r>
          </w:p>
          <w:p w14:paraId="141BA072" w14:textId="77777777" w:rsidR="000A561E" w:rsidRPr="000A561E" w:rsidRDefault="000A561E" w:rsidP="006D6ABA">
            <w:pPr>
              <w:numPr>
                <w:ilvl w:val="0"/>
                <w:numId w:val="24"/>
              </w:numPr>
              <w:ind w:left="345" w:hanging="284"/>
              <w:jc w:val="both"/>
              <w:rPr>
                <w:rFonts w:ascii="Arial" w:hAnsi="Arial" w:cs="Arial"/>
                <w:sz w:val="21"/>
                <w:szCs w:val="21"/>
              </w:rPr>
            </w:pPr>
            <w:r w:rsidRPr="000A561E">
              <w:rPr>
                <w:rFonts w:ascii="Arial" w:hAnsi="Arial" w:cs="Arial"/>
                <w:sz w:val="21"/>
                <w:szCs w:val="21"/>
              </w:rPr>
              <w:t>A positive, customer focused attitude</w:t>
            </w:r>
          </w:p>
          <w:p w14:paraId="02E6F75B" w14:textId="77777777" w:rsidR="000A561E" w:rsidRPr="000A561E" w:rsidRDefault="000A561E" w:rsidP="006D6ABA">
            <w:pPr>
              <w:numPr>
                <w:ilvl w:val="0"/>
                <w:numId w:val="24"/>
              </w:numPr>
              <w:ind w:left="345" w:hanging="284"/>
              <w:jc w:val="both"/>
              <w:rPr>
                <w:rFonts w:ascii="Arial" w:hAnsi="Arial" w:cs="Arial"/>
                <w:sz w:val="21"/>
                <w:szCs w:val="21"/>
              </w:rPr>
            </w:pPr>
            <w:r w:rsidRPr="000A561E">
              <w:rPr>
                <w:rFonts w:ascii="Arial" w:hAnsi="Arial" w:cs="Arial"/>
                <w:sz w:val="21"/>
                <w:szCs w:val="21"/>
              </w:rPr>
              <w:t>Ability to work both independently and collaboratively as part of a team</w:t>
            </w:r>
          </w:p>
        </w:tc>
        <w:tc>
          <w:tcPr>
            <w:tcW w:w="1736" w:type="pct"/>
            <w:tcBorders>
              <w:top w:val="single" w:sz="4" w:space="0" w:color="auto"/>
              <w:left w:val="single" w:sz="4" w:space="0" w:color="auto"/>
              <w:bottom w:val="single" w:sz="4" w:space="0" w:color="auto"/>
              <w:right w:val="single" w:sz="4" w:space="0" w:color="auto"/>
            </w:tcBorders>
            <w:hideMark/>
          </w:tcPr>
          <w:p w14:paraId="71AC0B8A" w14:textId="77777777" w:rsidR="000A561E" w:rsidRPr="000A561E" w:rsidRDefault="000A561E" w:rsidP="006D6ABA">
            <w:pPr>
              <w:numPr>
                <w:ilvl w:val="0"/>
                <w:numId w:val="24"/>
              </w:numPr>
              <w:ind w:left="312" w:hanging="283"/>
              <w:jc w:val="both"/>
              <w:rPr>
                <w:rFonts w:ascii="Arial" w:hAnsi="Arial" w:cs="Arial"/>
                <w:bCs/>
                <w:sz w:val="21"/>
                <w:szCs w:val="21"/>
              </w:rPr>
            </w:pPr>
            <w:r w:rsidRPr="000A561E">
              <w:rPr>
                <w:rFonts w:ascii="Arial" w:hAnsi="Arial" w:cs="Arial"/>
                <w:sz w:val="21"/>
                <w:szCs w:val="21"/>
              </w:rPr>
              <w:t>Experience of maintaining accurate filing and record keeping systems.</w:t>
            </w:r>
          </w:p>
        </w:tc>
        <w:tc>
          <w:tcPr>
            <w:tcW w:w="1042" w:type="pct"/>
            <w:tcBorders>
              <w:top w:val="single" w:sz="4" w:space="0" w:color="auto"/>
              <w:left w:val="single" w:sz="4" w:space="0" w:color="auto"/>
              <w:bottom w:val="single" w:sz="4" w:space="0" w:color="auto"/>
              <w:right w:val="single" w:sz="4" w:space="0" w:color="auto"/>
            </w:tcBorders>
            <w:hideMark/>
          </w:tcPr>
          <w:p w14:paraId="704390CA" w14:textId="77777777" w:rsidR="000A561E" w:rsidRPr="000A561E" w:rsidRDefault="000A561E" w:rsidP="000A561E">
            <w:pPr>
              <w:jc w:val="both"/>
              <w:rPr>
                <w:rFonts w:ascii="Arial" w:hAnsi="Arial" w:cs="Arial"/>
                <w:b/>
                <w:sz w:val="21"/>
                <w:szCs w:val="21"/>
              </w:rPr>
            </w:pPr>
            <w:r w:rsidRPr="000A561E">
              <w:rPr>
                <w:rFonts w:ascii="Arial" w:hAnsi="Arial" w:cs="Arial"/>
                <w:b/>
                <w:sz w:val="21"/>
                <w:szCs w:val="21"/>
              </w:rPr>
              <w:t>Application Form</w:t>
            </w:r>
          </w:p>
          <w:p w14:paraId="6B167643" w14:textId="77777777" w:rsidR="000A561E" w:rsidRPr="000A561E" w:rsidRDefault="000A561E" w:rsidP="000A561E">
            <w:pPr>
              <w:jc w:val="both"/>
              <w:rPr>
                <w:rFonts w:ascii="Arial" w:hAnsi="Arial" w:cs="Arial"/>
                <w:b/>
                <w:bCs/>
                <w:sz w:val="21"/>
                <w:szCs w:val="21"/>
              </w:rPr>
            </w:pPr>
            <w:r w:rsidRPr="000A561E">
              <w:rPr>
                <w:rFonts w:ascii="Arial" w:hAnsi="Arial" w:cs="Arial"/>
                <w:b/>
                <w:bCs/>
                <w:sz w:val="21"/>
                <w:szCs w:val="21"/>
              </w:rPr>
              <w:t>Assessment</w:t>
            </w:r>
          </w:p>
          <w:p w14:paraId="57C3E34C" w14:textId="77777777" w:rsidR="000A561E" w:rsidRPr="000A561E" w:rsidRDefault="000A561E" w:rsidP="000A561E">
            <w:pPr>
              <w:jc w:val="both"/>
              <w:rPr>
                <w:rFonts w:ascii="Arial" w:hAnsi="Arial" w:cs="Arial"/>
                <w:b/>
                <w:bCs/>
                <w:sz w:val="21"/>
                <w:szCs w:val="21"/>
              </w:rPr>
            </w:pPr>
            <w:r w:rsidRPr="000A561E">
              <w:rPr>
                <w:rFonts w:ascii="Arial" w:hAnsi="Arial" w:cs="Arial"/>
                <w:b/>
                <w:sz w:val="21"/>
                <w:szCs w:val="21"/>
              </w:rPr>
              <w:t>Interview</w:t>
            </w:r>
          </w:p>
        </w:tc>
      </w:tr>
      <w:tr w:rsidR="000A561E" w:rsidRPr="000A561E" w14:paraId="50A6DA03" w14:textId="77777777">
        <w:tc>
          <w:tcPr>
            <w:tcW w:w="5000" w:type="pct"/>
            <w:gridSpan w:val="3"/>
            <w:tcBorders>
              <w:top w:val="single" w:sz="4" w:space="0" w:color="auto"/>
              <w:left w:val="single" w:sz="4" w:space="0" w:color="auto"/>
              <w:bottom w:val="single" w:sz="4" w:space="0" w:color="auto"/>
              <w:right w:val="single" w:sz="4" w:space="0" w:color="auto"/>
            </w:tcBorders>
            <w:hideMark/>
          </w:tcPr>
          <w:p w14:paraId="70CBAC88" w14:textId="77777777" w:rsidR="000A561E" w:rsidRPr="000A561E" w:rsidRDefault="000A561E" w:rsidP="006D6ABA">
            <w:pPr>
              <w:spacing w:before="120" w:after="120"/>
              <w:jc w:val="both"/>
              <w:rPr>
                <w:rFonts w:ascii="Arial" w:hAnsi="Arial" w:cs="Arial"/>
                <w:b/>
                <w:sz w:val="21"/>
                <w:szCs w:val="21"/>
              </w:rPr>
            </w:pPr>
            <w:r w:rsidRPr="000A561E">
              <w:rPr>
                <w:rFonts w:ascii="Arial" w:hAnsi="Arial" w:cs="Arial"/>
                <w:b/>
                <w:sz w:val="21"/>
                <w:szCs w:val="21"/>
              </w:rPr>
              <w:t>KNOWLEDGE / UNDERSTANDING</w:t>
            </w:r>
          </w:p>
        </w:tc>
      </w:tr>
      <w:tr w:rsidR="000A561E" w:rsidRPr="000A561E" w14:paraId="46BBA7FA" w14:textId="77777777">
        <w:tc>
          <w:tcPr>
            <w:tcW w:w="2222" w:type="pct"/>
            <w:tcBorders>
              <w:top w:val="single" w:sz="4" w:space="0" w:color="auto"/>
              <w:left w:val="single" w:sz="4" w:space="0" w:color="auto"/>
              <w:bottom w:val="single" w:sz="4" w:space="0" w:color="auto"/>
              <w:right w:val="single" w:sz="4" w:space="0" w:color="auto"/>
            </w:tcBorders>
            <w:hideMark/>
          </w:tcPr>
          <w:p w14:paraId="2C0681A1" w14:textId="77777777" w:rsidR="000A561E" w:rsidRPr="000A561E" w:rsidRDefault="000A561E" w:rsidP="006D6ABA">
            <w:pPr>
              <w:numPr>
                <w:ilvl w:val="0"/>
                <w:numId w:val="24"/>
              </w:numPr>
              <w:ind w:left="345" w:hanging="284"/>
              <w:jc w:val="both"/>
              <w:rPr>
                <w:rFonts w:ascii="Arial" w:hAnsi="Arial" w:cs="Arial"/>
                <w:sz w:val="21"/>
                <w:szCs w:val="21"/>
              </w:rPr>
            </w:pPr>
            <w:r w:rsidRPr="000A561E">
              <w:rPr>
                <w:rFonts w:ascii="Arial" w:hAnsi="Arial" w:cs="Arial"/>
                <w:sz w:val="21"/>
                <w:szCs w:val="21"/>
              </w:rPr>
              <w:t>Understanding of confidentiality and data protection in handling information</w:t>
            </w:r>
          </w:p>
        </w:tc>
        <w:tc>
          <w:tcPr>
            <w:tcW w:w="1736" w:type="pct"/>
            <w:tcBorders>
              <w:top w:val="single" w:sz="4" w:space="0" w:color="auto"/>
              <w:left w:val="single" w:sz="4" w:space="0" w:color="auto"/>
              <w:bottom w:val="single" w:sz="4" w:space="0" w:color="auto"/>
              <w:right w:val="single" w:sz="4" w:space="0" w:color="auto"/>
            </w:tcBorders>
          </w:tcPr>
          <w:p w14:paraId="10A7BD7B" w14:textId="77777777" w:rsidR="000A561E" w:rsidRPr="000A561E" w:rsidRDefault="000A561E" w:rsidP="000A561E">
            <w:pPr>
              <w:jc w:val="both"/>
              <w:rPr>
                <w:rFonts w:ascii="Arial" w:hAnsi="Arial" w:cs="Arial"/>
                <w:b/>
                <w:sz w:val="21"/>
                <w:szCs w:val="21"/>
              </w:rPr>
            </w:pPr>
          </w:p>
        </w:tc>
        <w:tc>
          <w:tcPr>
            <w:tcW w:w="1042" w:type="pct"/>
            <w:tcBorders>
              <w:top w:val="single" w:sz="4" w:space="0" w:color="auto"/>
              <w:left w:val="single" w:sz="4" w:space="0" w:color="auto"/>
              <w:bottom w:val="single" w:sz="4" w:space="0" w:color="auto"/>
              <w:right w:val="single" w:sz="4" w:space="0" w:color="auto"/>
            </w:tcBorders>
            <w:hideMark/>
          </w:tcPr>
          <w:p w14:paraId="0E1CCFCF" w14:textId="77777777" w:rsidR="000A561E" w:rsidRPr="000A561E" w:rsidRDefault="000A561E" w:rsidP="000A561E">
            <w:pPr>
              <w:jc w:val="both"/>
              <w:rPr>
                <w:rFonts w:ascii="Arial" w:hAnsi="Arial" w:cs="Arial"/>
                <w:b/>
                <w:sz w:val="21"/>
                <w:szCs w:val="21"/>
              </w:rPr>
            </w:pPr>
            <w:r w:rsidRPr="000A561E">
              <w:rPr>
                <w:rFonts w:ascii="Arial" w:hAnsi="Arial" w:cs="Arial"/>
                <w:b/>
                <w:sz w:val="21"/>
                <w:szCs w:val="21"/>
              </w:rPr>
              <w:t>Application Form</w:t>
            </w:r>
          </w:p>
          <w:p w14:paraId="025CED8D" w14:textId="77777777" w:rsidR="000A561E" w:rsidRPr="000A561E" w:rsidRDefault="000A561E" w:rsidP="000A561E">
            <w:pPr>
              <w:jc w:val="both"/>
              <w:rPr>
                <w:rFonts w:ascii="Arial" w:hAnsi="Arial" w:cs="Arial"/>
                <w:b/>
                <w:bCs/>
                <w:sz w:val="21"/>
                <w:szCs w:val="21"/>
              </w:rPr>
            </w:pPr>
            <w:r w:rsidRPr="000A561E">
              <w:rPr>
                <w:rFonts w:ascii="Arial" w:hAnsi="Arial" w:cs="Arial"/>
                <w:b/>
                <w:bCs/>
                <w:sz w:val="21"/>
                <w:szCs w:val="21"/>
              </w:rPr>
              <w:t>Assessment</w:t>
            </w:r>
          </w:p>
          <w:p w14:paraId="4211FA49" w14:textId="77777777" w:rsidR="000A561E" w:rsidRPr="000A561E" w:rsidRDefault="000A561E" w:rsidP="000A561E">
            <w:pPr>
              <w:jc w:val="both"/>
              <w:rPr>
                <w:rFonts w:ascii="Arial" w:hAnsi="Arial" w:cs="Arial"/>
                <w:b/>
                <w:bCs/>
                <w:sz w:val="21"/>
                <w:szCs w:val="21"/>
              </w:rPr>
            </w:pPr>
            <w:r w:rsidRPr="000A561E">
              <w:rPr>
                <w:rFonts w:ascii="Arial" w:hAnsi="Arial" w:cs="Arial"/>
                <w:b/>
                <w:bCs/>
                <w:sz w:val="21"/>
                <w:szCs w:val="21"/>
              </w:rPr>
              <w:t>Interview</w:t>
            </w:r>
          </w:p>
        </w:tc>
      </w:tr>
      <w:tr w:rsidR="000A561E" w:rsidRPr="000A561E" w14:paraId="1E4AD276" w14:textId="77777777">
        <w:tc>
          <w:tcPr>
            <w:tcW w:w="5000" w:type="pct"/>
            <w:gridSpan w:val="3"/>
            <w:tcBorders>
              <w:top w:val="single" w:sz="4" w:space="0" w:color="auto"/>
              <w:left w:val="single" w:sz="4" w:space="0" w:color="auto"/>
              <w:bottom w:val="single" w:sz="4" w:space="0" w:color="auto"/>
              <w:right w:val="single" w:sz="4" w:space="0" w:color="auto"/>
            </w:tcBorders>
            <w:hideMark/>
          </w:tcPr>
          <w:p w14:paraId="2827EA0E" w14:textId="77777777" w:rsidR="000A561E" w:rsidRPr="000A561E" w:rsidRDefault="000A561E" w:rsidP="006D6ABA">
            <w:pPr>
              <w:spacing w:before="120" w:after="120"/>
              <w:jc w:val="both"/>
              <w:rPr>
                <w:rFonts w:ascii="Arial" w:hAnsi="Arial" w:cs="Arial"/>
                <w:b/>
                <w:sz w:val="21"/>
                <w:szCs w:val="21"/>
              </w:rPr>
            </w:pPr>
            <w:r w:rsidRPr="000A561E">
              <w:rPr>
                <w:rFonts w:ascii="Arial" w:hAnsi="Arial" w:cs="Arial"/>
                <w:b/>
                <w:sz w:val="21"/>
                <w:szCs w:val="21"/>
              </w:rPr>
              <w:t>OTHER REQUIREMENTS</w:t>
            </w:r>
          </w:p>
        </w:tc>
      </w:tr>
      <w:tr w:rsidR="000A561E" w:rsidRPr="000A561E" w14:paraId="79FD3C56" w14:textId="77777777">
        <w:tc>
          <w:tcPr>
            <w:tcW w:w="2222" w:type="pct"/>
            <w:tcBorders>
              <w:top w:val="single" w:sz="4" w:space="0" w:color="auto"/>
              <w:left w:val="single" w:sz="4" w:space="0" w:color="auto"/>
              <w:bottom w:val="single" w:sz="4" w:space="0" w:color="auto"/>
              <w:right w:val="single" w:sz="4" w:space="0" w:color="auto"/>
            </w:tcBorders>
          </w:tcPr>
          <w:p w14:paraId="3778B543" w14:textId="77777777" w:rsidR="000A561E" w:rsidRPr="000A561E" w:rsidRDefault="000A561E" w:rsidP="006D6ABA">
            <w:pPr>
              <w:numPr>
                <w:ilvl w:val="0"/>
                <w:numId w:val="24"/>
              </w:numPr>
              <w:ind w:left="345" w:hanging="284"/>
              <w:jc w:val="both"/>
              <w:rPr>
                <w:rFonts w:ascii="Arial" w:hAnsi="Arial" w:cs="Arial"/>
                <w:sz w:val="21"/>
                <w:szCs w:val="21"/>
              </w:rPr>
            </w:pPr>
            <w:r w:rsidRPr="000A561E">
              <w:rPr>
                <w:rFonts w:ascii="Arial" w:hAnsi="Arial" w:cs="Arial"/>
                <w:sz w:val="21"/>
                <w:szCs w:val="21"/>
              </w:rPr>
              <w:t xml:space="preserve">Flexible and adaptable to meet the needs of the service </w:t>
            </w:r>
          </w:p>
          <w:p w14:paraId="2CCE8E41" w14:textId="77777777" w:rsidR="000A561E" w:rsidRPr="000A561E" w:rsidRDefault="000A561E" w:rsidP="000A561E">
            <w:pPr>
              <w:jc w:val="both"/>
              <w:rPr>
                <w:rFonts w:ascii="Arial" w:hAnsi="Arial" w:cs="Arial"/>
                <w:sz w:val="21"/>
                <w:szCs w:val="21"/>
              </w:rPr>
            </w:pPr>
          </w:p>
        </w:tc>
        <w:tc>
          <w:tcPr>
            <w:tcW w:w="1736" w:type="pct"/>
            <w:tcBorders>
              <w:top w:val="single" w:sz="4" w:space="0" w:color="auto"/>
              <w:left w:val="single" w:sz="4" w:space="0" w:color="auto"/>
              <w:bottom w:val="single" w:sz="4" w:space="0" w:color="auto"/>
              <w:right w:val="single" w:sz="4" w:space="0" w:color="auto"/>
            </w:tcBorders>
          </w:tcPr>
          <w:p w14:paraId="0B340EF6" w14:textId="77777777" w:rsidR="000A561E" w:rsidRPr="000A561E" w:rsidRDefault="000A561E" w:rsidP="000A561E">
            <w:pPr>
              <w:jc w:val="both"/>
              <w:rPr>
                <w:rFonts w:ascii="Arial" w:hAnsi="Arial" w:cs="Arial"/>
                <w:b/>
                <w:sz w:val="21"/>
                <w:szCs w:val="21"/>
              </w:rPr>
            </w:pPr>
          </w:p>
        </w:tc>
        <w:tc>
          <w:tcPr>
            <w:tcW w:w="1042" w:type="pct"/>
            <w:tcBorders>
              <w:top w:val="single" w:sz="4" w:space="0" w:color="auto"/>
              <w:left w:val="single" w:sz="4" w:space="0" w:color="auto"/>
              <w:bottom w:val="single" w:sz="4" w:space="0" w:color="auto"/>
              <w:right w:val="single" w:sz="4" w:space="0" w:color="auto"/>
            </w:tcBorders>
            <w:hideMark/>
          </w:tcPr>
          <w:p w14:paraId="672EA172" w14:textId="77777777" w:rsidR="000A561E" w:rsidRPr="000A561E" w:rsidRDefault="000A561E" w:rsidP="000A561E">
            <w:pPr>
              <w:jc w:val="both"/>
              <w:rPr>
                <w:rFonts w:ascii="Arial" w:hAnsi="Arial" w:cs="Arial"/>
                <w:b/>
                <w:sz w:val="21"/>
                <w:szCs w:val="21"/>
              </w:rPr>
            </w:pPr>
            <w:r w:rsidRPr="000A561E">
              <w:rPr>
                <w:rFonts w:ascii="Arial" w:hAnsi="Arial" w:cs="Arial"/>
                <w:b/>
                <w:sz w:val="21"/>
                <w:szCs w:val="21"/>
              </w:rPr>
              <w:t>Application Form</w:t>
            </w:r>
          </w:p>
          <w:p w14:paraId="02F48775" w14:textId="77777777" w:rsidR="000A561E" w:rsidRPr="000A561E" w:rsidRDefault="000A561E" w:rsidP="000A561E">
            <w:pPr>
              <w:jc w:val="both"/>
              <w:rPr>
                <w:rFonts w:ascii="Arial" w:hAnsi="Arial" w:cs="Arial"/>
                <w:b/>
                <w:sz w:val="21"/>
                <w:szCs w:val="21"/>
              </w:rPr>
            </w:pPr>
            <w:r w:rsidRPr="000A561E">
              <w:rPr>
                <w:rFonts w:ascii="Arial" w:hAnsi="Arial" w:cs="Arial"/>
                <w:b/>
                <w:sz w:val="21"/>
                <w:szCs w:val="21"/>
              </w:rPr>
              <w:t>Interview</w:t>
            </w:r>
          </w:p>
        </w:tc>
      </w:tr>
    </w:tbl>
    <w:p w14:paraId="50576029" w14:textId="77777777" w:rsidR="000A561E" w:rsidRDefault="000A561E" w:rsidP="00BC7469">
      <w:pPr>
        <w:jc w:val="both"/>
        <w:rPr>
          <w:rFonts w:ascii="Arial" w:hAnsi="Arial" w:cs="Arial"/>
          <w:sz w:val="21"/>
          <w:szCs w:val="21"/>
        </w:rPr>
      </w:pPr>
    </w:p>
    <w:p w14:paraId="7B0F4F04" w14:textId="77777777" w:rsidR="006D6ABA" w:rsidRDefault="006D6ABA" w:rsidP="00BC7469">
      <w:pPr>
        <w:jc w:val="both"/>
        <w:rPr>
          <w:rFonts w:ascii="Arial" w:hAnsi="Arial" w:cs="Arial"/>
          <w:sz w:val="21"/>
          <w:szCs w:val="21"/>
        </w:rPr>
      </w:pPr>
    </w:p>
    <w:p w14:paraId="35FC6245" w14:textId="77777777" w:rsidR="006D6ABA" w:rsidRPr="00EC09FD" w:rsidRDefault="006D6ABA" w:rsidP="00BC7469">
      <w:pPr>
        <w:jc w:val="both"/>
        <w:rPr>
          <w:rFonts w:ascii="Arial" w:hAnsi="Arial" w:cs="Arial"/>
          <w:sz w:val="21"/>
          <w:szCs w:val="21"/>
        </w:rPr>
        <w:sectPr w:rsidR="006D6ABA" w:rsidRPr="00EC09FD">
          <w:headerReference w:type="default" r:id="rId11"/>
          <w:footerReference w:type="default" r:id="rId12"/>
          <w:pgSz w:w="11906" w:h="16838"/>
          <w:pgMar w:top="871" w:right="1134" w:bottom="1134" w:left="1134" w:header="708" w:footer="708" w:gutter="0"/>
          <w:cols w:space="708"/>
          <w:docGrid w:linePitch="360"/>
        </w:sectPr>
      </w:pPr>
    </w:p>
    <w:p w14:paraId="2185A02D" w14:textId="15DD8ABD" w:rsidR="00790DE8" w:rsidRPr="00C20655" w:rsidRDefault="00790DE8" w:rsidP="005065E9">
      <w:pPr>
        <w:jc w:val="both"/>
        <w:rPr>
          <w:rFonts w:ascii="Arial" w:hAnsi="Arial" w:cs="Arial"/>
        </w:rPr>
      </w:pPr>
    </w:p>
    <w:sectPr w:rsidR="00790DE8" w:rsidRPr="00C20655" w:rsidSect="006D6ABA">
      <w:headerReference w:type="default" r:id="rId13"/>
      <w:footerReference w:type="default" r:id="rId14"/>
      <w:pgSz w:w="11906" w:h="16838"/>
      <w:pgMar w:top="871" w:right="426"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AEB8" w14:textId="77777777" w:rsidR="00F46372" w:rsidRDefault="00F46372" w:rsidP="00E91704">
      <w:r>
        <w:separator/>
      </w:r>
    </w:p>
  </w:endnote>
  <w:endnote w:type="continuationSeparator" w:id="0">
    <w:p w14:paraId="303FE12A" w14:textId="77777777" w:rsidR="00F46372" w:rsidRDefault="00F46372" w:rsidP="00E9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5844143"/>
      <w:docPartObj>
        <w:docPartGallery w:val="Page Numbers (Bottom of Page)"/>
        <w:docPartUnique/>
      </w:docPartObj>
    </w:sdtPr>
    <w:sdtEndPr>
      <w:rPr>
        <w:rStyle w:val="PageNumber"/>
      </w:rPr>
    </w:sdtEndPr>
    <w:sdtContent>
      <w:p w14:paraId="7112EF3B" w14:textId="41EA9100" w:rsidR="00912A5C" w:rsidRDefault="00912A5C" w:rsidP="00912A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AEDA39" w14:textId="77777777" w:rsidR="00912A5C" w:rsidRDefault="00912A5C" w:rsidP="00CD16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401738"/>
      <w:docPartObj>
        <w:docPartGallery w:val="Page Numbers (Bottom of Page)"/>
        <w:docPartUnique/>
      </w:docPartObj>
    </w:sdtPr>
    <w:sdtEndPr>
      <w:rPr>
        <w:noProof/>
      </w:rPr>
    </w:sdtEndPr>
    <w:sdtContent>
      <w:p w14:paraId="1F0196D3" w14:textId="00BD03EB" w:rsidR="00912A5C" w:rsidRDefault="00912A5C">
        <w:pPr>
          <w:pStyle w:val="Footer"/>
          <w:jc w:val="center"/>
        </w:pPr>
        <w:r>
          <w:fldChar w:fldCharType="begin"/>
        </w:r>
        <w:r>
          <w:instrText xml:space="preserve"> PAGE   \* MERGEFORMAT </w:instrText>
        </w:r>
        <w:r>
          <w:fldChar w:fldCharType="separate"/>
        </w:r>
        <w:r w:rsidR="00B63D64">
          <w:rPr>
            <w:noProof/>
          </w:rPr>
          <w:t>7</w:t>
        </w:r>
        <w:r>
          <w:rPr>
            <w:noProof/>
          </w:rPr>
          <w:fldChar w:fldCharType="end"/>
        </w:r>
      </w:p>
    </w:sdtContent>
  </w:sdt>
  <w:p w14:paraId="6DE5D46A" w14:textId="77777777" w:rsidR="00912A5C" w:rsidRPr="00CD16EF" w:rsidRDefault="00912A5C" w:rsidP="00CD16EF">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38D4" w14:textId="77777777" w:rsidR="00BC7469" w:rsidRDefault="00BC74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BF76" w14:textId="77777777" w:rsidR="00912A5C" w:rsidRDefault="00912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2F789" w14:textId="77777777" w:rsidR="00F46372" w:rsidRDefault="00F46372" w:rsidP="00E91704">
      <w:r>
        <w:separator/>
      </w:r>
    </w:p>
  </w:footnote>
  <w:footnote w:type="continuationSeparator" w:id="0">
    <w:p w14:paraId="7D35F189" w14:textId="77777777" w:rsidR="00F46372" w:rsidRDefault="00F46372" w:rsidP="00E91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24F2" w14:textId="77777777" w:rsidR="00BC7469" w:rsidRDefault="00BC7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99C2" w14:textId="77777777" w:rsidR="00912A5C" w:rsidRDefault="00912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BC9"/>
    <w:multiLevelType w:val="hybridMultilevel"/>
    <w:tmpl w:val="E7BA491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5324B"/>
    <w:multiLevelType w:val="hybridMultilevel"/>
    <w:tmpl w:val="400C8A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D617A7"/>
    <w:multiLevelType w:val="hybridMultilevel"/>
    <w:tmpl w:val="2FD2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12626"/>
    <w:multiLevelType w:val="hybridMultilevel"/>
    <w:tmpl w:val="8D6C08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B5960"/>
    <w:multiLevelType w:val="hybridMultilevel"/>
    <w:tmpl w:val="FB521674"/>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B34B2B"/>
    <w:multiLevelType w:val="hybridMultilevel"/>
    <w:tmpl w:val="D8B8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63647"/>
    <w:multiLevelType w:val="hybridMultilevel"/>
    <w:tmpl w:val="078CBF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C0482"/>
    <w:multiLevelType w:val="hybridMultilevel"/>
    <w:tmpl w:val="583A40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317C7"/>
    <w:multiLevelType w:val="hybridMultilevel"/>
    <w:tmpl w:val="021EB9E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BA8130D"/>
    <w:multiLevelType w:val="hybridMultilevel"/>
    <w:tmpl w:val="F8F8D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131B81"/>
    <w:multiLevelType w:val="hybridMultilevel"/>
    <w:tmpl w:val="C2BAE174"/>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F1E9F"/>
    <w:multiLevelType w:val="hybridMultilevel"/>
    <w:tmpl w:val="FEBE571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807277"/>
    <w:multiLevelType w:val="hybridMultilevel"/>
    <w:tmpl w:val="1382E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4B1409"/>
    <w:multiLevelType w:val="hybridMultilevel"/>
    <w:tmpl w:val="E6EEE63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5CB4CBA"/>
    <w:multiLevelType w:val="hybridMultilevel"/>
    <w:tmpl w:val="7E0E6FF8"/>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0B107C"/>
    <w:multiLevelType w:val="hybridMultilevel"/>
    <w:tmpl w:val="3532264E"/>
    <w:lvl w:ilvl="0" w:tplc="08090005">
      <w:start w:val="1"/>
      <w:numFmt w:val="bullet"/>
      <w:lvlText w:val=""/>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8A3FD2"/>
    <w:multiLevelType w:val="hybridMultilevel"/>
    <w:tmpl w:val="52D06D94"/>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D239BE"/>
    <w:multiLevelType w:val="hybridMultilevel"/>
    <w:tmpl w:val="DC64769A"/>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D486241"/>
    <w:multiLevelType w:val="hybridMultilevel"/>
    <w:tmpl w:val="37BC78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75284"/>
    <w:multiLevelType w:val="hybridMultilevel"/>
    <w:tmpl w:val="916A13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721A8A"/>
    <w:multiLevelType w:val="hybridMultilevel"/>
    <w:tmpl w:val="B2808B46"/>
    <w:lvl w:ilvl="0" w:tplc="08090005">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21" w15:restartNumberingAfterBreak="0">
    <w:nsid w:val="68FD7709"/>
    <w:multiLevelType w:val="hybridMultilevel"/>
    <w:tmpl w:val="E66AFB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095BEF"/>
    <w:multiLevelType w:val="hybridMultilevel"/>
    <w:tmpl w:val="2FA2CF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09C7073"/>
    <w:multiLevelType w:val="hybridMultilevel"/>
    <w:tmpl w:val="584CF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842471"/>
    <w:multiLevelType w:val="hybridMultilevel"/>
    <w:tmpl w:val="5C3CD9F2"/>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924FCE"/>
    <w:multiLevelType w:val="hybridMultilevel"/>
    <w:tmpl w:val="CCB0220E"/>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057A56"/>
    <w:multiLevelType w:val="hybridMultilevel"/>
    <w:tmpl w:val="F564A8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8303CB"/>
    <w:multiLevelType w:val="hybridMultilevel"/>
    <w:tmpl w:val="40D8E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905B40"/>
    <w:multiLevelType w:val="hybridMultilevel"/>
    <w:tmpl w:val="29FAC10E"/>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590312721">
    <w:abstractNumId w:val="0"/>
  </w:num>
  <w:num w:numId="2" w16cid:durableId="13700423">
    <w:abstractNumId w:val="11"/>
  </w:num>
  <w:num w:numId="3" w16cid:durableId="1223371751">
    <w:abstractNumId w:val="6"/>
  </w:num>
  <w:num w:numId="4" w16cid:durableId="1534533065">
    <w:abstractNumId w:val="15"/>
  </w:num>
  <w:num w:numId="5" w16cid:durableId="1244947920">
    <w:abstractNumId w:val="25"/>
  </w:num>
  <w:num w:numId="6" w16cid:durableId="2065175327">
    <w:abstractNumId w:val="24"/>
  </w:num>
  <w:num w:numId="7" w16cid:durableId="181017117">
    <w:abstractNumId w:val="10"/>
  </w:num>
  <w:num w:numId="8" w16cid:durableId="2092652171">
    <w:abstractNumId w:val="16"/>
  </w:num>
  <w:num w:numId="9" w16cid:durableId="1089622362">
    <w:abstractNumId w:val="4"/>
  </w:num>
  <w:num w:numId="10" w16cid:durableId="1704209057">
    <w:abstractNumId w:val="14"/>
  </w:num>
  <w:num w:numId="11" w16cid:durableId="1108889734">
    <w:abstractNumId w:val="19"/>
  </w:num>
  <w:num w:numId="12" w16cid:durableId="767310865">
    <w:abstractNumId w:val="18"/>
  </w:num>
  <w:num w:numId="13" w16cid:durableId="35742171">
    <w:abstractNumId w:val="20"/>
  </w:num>
  <w:num w:numId="14" w16cid:durableId="789130729">
    <w:abstractNumId w:val="9"/>
  </w:num>
  <w:num w:numId="15" w16cid:durableId="816989848">
    <w:abstractNumId w:val="1"/>
  </w:num>
  <w:num w:numId="16" w16cid:durableId="754471335">
    <w:abstractNumId w:val="28"/>
  </w:num>
  <w:num w:numId="17" w16cid:durableId="1407537835">
    <w:abstractNumId w:val="17"/>
  </w:num>
  <w:num w:numId="18" w16cid:durableId="1886864658">
    <w:abstractNumId w:val="5"/>
  </w:num>
  <w:num w:numId="19" w16cid:durableId="1978686634">
    <w:abstractNumId w:val="21"/>
  </w:num>
  <w:num w:numId="20" w16cid:durableId="660474862">
    <w:abstractNumId w:val="26"/>
  </w:num>
  <w:num w:numId="21" w16cid:durableId="340668854">
    <w:abstractNumId w:val="7"/>
  </w:num>
  <w:num w:numId="22" w16cid:durableId="217670736">
    <w:abstractNumId w:val="3"/>
  </w:num>
  <w:num w:numId="23" w16cid:durableId="355621768">
    <w:abstractNumId w:val="28"/>
  </w:num>
  <w:num w:numId="24" w16cid:durableId="1125582527">
    <w:abstractNumId w:val="18"/>
  </w:num>
  <w:num w:numId="25" w16cid:durableId="1706516305">
    <w:abstractNumId w:val="27"/>
  </w:num>
  <w:num w:numId="26" w16cid:durableId="893740695">
    <w:abstractNumId w:val="22"/>
  </w:num>
  <w:num w:numId="27" w16cid:durableId="208959158">
    <w:abstractNumId w:val="23"/>
  </w:num>
  <w:num w:numId="28" w16cid:durableId="831989025">
    <w:abstractNumId w:val="12"/>
  </w:num>
  <w:num w:numId="29" w16cid:durableId="2095587736">
    <w:abstractNumId w:val="2"/>
  </w:num>
  <w:num w:numId="30" w16cid:durableId="1518809774">
    <w:abstractNumId w:val="8"/>
  </w:num>
  <w:num w:numId="31" w16cid:durableId="11280864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E8"/>
    <w:rsid w:val="0008241D"/>
    <w:rsid w:val="000930BF"/>
    <w:rsid w:val="000A3924"/>
    <w:rsid w:val="000A561E"/>
    <w:rsid w:val="000C7AF6"/>
    <w:rsid w:val="001140D8"/>
    <w:rsid w:val="00145285"/>
    <w:rsid w:val="00173881"/>
    <w:rsid w:val="00173BB7"/>
    <w:rsid w:val="00197882"/>
    <w:rsid w:val="001A21D2"/>
    <w:rsid w:val="001E1D21"/>
    <w:rsid w:val="001E6253"/>
    <w:rsid w:val="001F62E2"/>
    <w:rsid w:val="0025207C"/>
    <w:rsid w:val="002D6142"/>
    <w:rsid w:val="003142C1"/>
    <w:rsid w:val="003A78C5"/>
    <w:rsid w:val="004373AD"/>
    <w:rsid w:val="004768C5"/>
    <w:rsid w:val="004B5747"/>
    <w:rsid w:val="004B61AE"/>
    <w:rsid w:val="004B660C"/>
    <w:rsid w:val="00503A97"/>
    <w:rsid w:val="005065E9"/>
    <w:rsid w:val="005334EE"/>
    <w:rsid w:val="005625B2"/>
    <w:rsid w:val="005F4598"/>
    <w:rsid w:val="00617475"/>
    <w:rsid w:val="00676040"/>
    <w:rsid w:val="00694169"/>
    <w:rsid w:val="006A0B42"/>
    <w:rsid w:val="006A419C"/>
    <w:rsid w:val="006D62CE"/>
    <w:rsid w:val="006D6ABA"/>
    <w:rsid w:val="006E6D19"/>
    <w:rsid w:val="006F7ED0"/>
    <w:rsid w:val="00715B93"/>
    <w:rsid w:val="00725D83"/>
    <w:rsid w:val="00732572"/>
    <w:rsid w:val="00733503"/>
    <w:rsid w:val="007546FA"/>
    <w:rsid w:val="00764268"/>
    <w:rsid w:val="007750CD"/>
    <w:rsid w:val="00785EE1"/>
    <w:rsid w:val="00790DE8"/>
    <w:rsid w:val="00791073"/>
    <w:rsid w:val="007B5C16"/>
    <w:rsid w:val="008569A7"/>
    <w:rsid w:val="008B3C88"/>
    <w:rsid w:val="008C62DC"/>
    <w:rsid w:val="00902D7F"/>
    <w:rsid w:val="00912A5C"/>
    <w:rsid w:val="00922EEC"/>
    <w:rsid w:val="009348F5"/>
    <w:rsid w:val="00937B87"/>
    <w:rsid w:val="0097292B"/>
    <w:rsid w:val="009B26D8"/>
    <w:rsid w:val="009B7960"/>
    <w:rsid w:val="009C3811"/>
    <w:rsid w:val="009C4A25"/>
    <w:rsid w:val="00A06ECE"/>
    <w:rsid w:val="00A81DE8"/>
    <w:rsid w:val="00AD334D"/>
    <w:rsid w:val="00AE5909"/>
    <w:rsid w:val="00B27E3E"/>
    <w:rsid w:val="00B55568"/>
    <w:rsid w:val="00B60892"/>
    <w:rsid w:val="00B63D64"/>
    <w:rsid w:val="00B80EE2"/>
    <w:rsid w:val="00B81D66"/>
    <w:rsid w:val="00BA3CC2"/>
    <w:rsid w:val="00BA5499"/>
    <w:rsid w:val="00BB5A14"/>
    <w:rsid w:val="00BC7469"/>
    <w:rsid w:val="00C20655"/>
    <w:rsid w:val="00C62053"/>
    <w:rsid w:val="00C7780D"/>
    <w:rsid w:val="00CB4727"/>
    <w:rsid w:val="00CD16EF"/>
    <w:rsid w:val="00CE035C"/>
    <w:rsid w:val="00D125F6"/>
    <w:rsid w:val="00D4118E"/>
    <w:rsid w:val="00D458EA"/>
    <w:rsid w:val="00D50B93"/>
    <w:rsid w:val="00D617AA"/>
    <w:rsid w:val="00D73234"/>
    <w:rsid w:val="00DD3FE3"/>
    <w:rsid w:val="00E0223B"/>
    <w:rsid w:val="00E3211D"/>
    <w:rsid w:val="00E44F1C"/>
    <w:rsid w:val="00E5498B"/>
    <w:rsid w:val="00E572C4"/>
    <w:rsid w:val="00E746A4"/>
    <w:rsid w:val="00E772C7"/>
    <w:rsid w:val="00E852A2"/>
    <w:rsid w:val="00E91704"/>
    <w:rsid w:val="00EC09FD"/>
    <w:rsid w:val="00ED2A28"/>
    <w:rsid w:val="00EE7987"/>
    <w:rsid w:val="00F2105C"/>
    <w:rsid w:val="00F46372"/>
    <w:rsid w:val="00F53D71"/>
    <w:rsid w:val="00F605A0"/>
    <w:rsid w:val="00F678FD"/>
    <w:rsid w:val="00FA3373"/>
    <w:rsid w:val="00FB1497"/>
    <w:rsid w:val="00FB414A"/>
    <w:rsid w:val="00FE3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EC860"/>
  <w15:chartTrackingRefBased/>
  <w15:docId w15:val="{E70A287E-F716-7A4D-8084-2F60AAA7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B2"/>
  </w:style>
  <w:style w:type="paragraph" w:styleId="Heading1">
    <w:name w:val="heading 1"/>
    <w:basedOn w:val="Normal"/>
    <w:next w:val="Normal"/>
    <w:link w:val="Heading1Char"/>
    <w:uiPriority w:val="9"/>
    <w:qFormat/>
    <w:rsid w:val="00BC74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D4118E"/>
    <w:pPr>
      <w:keepNext/>
      <w:jc w:val="both"/>
      <w:outlineLvl w:val="2"/>
    </w:pPr>
    <w:rPr>
      <w:rFonts w:ascii="Arial" w:eastAsia="Times New Roman" w:hAnsi="Arial" w:cs="Arial"/>
      <w:b/>
      <w:bCs/>
    </w:rPr>
  </w:style>
  <w:style w:type="paragraph" w:styleId="Heading4">
    <w:name w:val="heading 4"/>
    <w:basedOn w:val="Normal"/>
    <w:next w:val="Normal"/>
    <w:link w:val="Heading4Char"/>
    <w:qFormat/>
    <w:rsid w:val="00D4118E"/>
    <w:pPr>
      <w:keepNext/>
      <w:jc w:val="center"/>
      <w:outlineLvl w:val="3"/>
    </w:pPr>
    <w:rPr>
      <w:rFonts w:ascii="Arial" w:eastAsia="Times New Roman" w:hAnsi="Arial" w:cs="Arial"/>
      <w:b/>
      <w:bCs/>
      <w:sz w:val="28"/>
    </w:rPr>
  </w:style>
  <w:style w:type="paragraph" w:styleId="Heading5">
    <w:name w:val="heading 5"/>
    <w:basedOn w:val="Normal"/>
    <w:next w:val="Normal"/>
    <w:link w:val="Heading5Char"/>
    <w:qFormat/>
    <w:rsid w:val="00D4118E"/>
    <w:pPr>
      <w:keepNext/>
      <w:outlineLvl w:val="4"/>
    </w:pPr>
    <w:rPr>
      <w:rFonts w:ascii="Arial" w:eastAsia="Times New Roman" w:hAnsi="Arial" w:cs="Arial"/>
      <w:b/>
      <w:bCs/>
    </w:rPr>
  </w:style>
  <w:style w:type="paragraph" w:styleId="Heading6">
    <w:name w:val="heading 6"/>
    <w:basedOn w:val="Normal"/>
    <w:next w:val="Normal"/>
    <w:link w:val="Heading6Char"/>
    <w:qFormat/>
    <w:rsid w:val="00D4118E"/>
    <w:pPr>
      <w:keepNext/>
      <w:outlineLvl w:val="5"/>
    </w:pPr>
    <w:rPr>
      <w:rFonts w:ascii="Arial" w:eastAsia="Times New Roman"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1704"/>
    <w:pPr>
      <w:tabs>
        <w:tab w:val="center" w:pos="4513"/>
        <w:tab w:val="right" w:pos="9026"/>
      </w:tabs>
    </w:pPr>
  </w:style>
  <w:style w:type="character" w:customStyle="1" w:styleId="HeaderChar">
    <w:name w:val="Header Char"/>
    <w:basedOn w:val="DefaultParagraphFont"/>
    <w:link w:val="Header"/>
    <w:uiPriority w:val="99"/>
    <w:rsid w:val="00E91704"/>
  </w:style>
  <w:style w:type="paragraph" w:styleId="Footer">
    <w:name w:val="footer"/>
    <w:basedOn w:val="Normal"/>
    <w:link w:val="FooterChar"/>
    <w:uiPriority w:val="99"/>
    <w:unhideWhenUsed/>
    <w:rsid w:val="00E91704"/>
    <w:pPr>
      <w:tabs>
        <w:tab w:val="center" w:pos="4513"/>
        <w:tab w:val="right" w:pos="9026"/>
      </w:tabs>
    </w:pPr>
  </w:style>
  <w:style w:type="character" w:customStyle="1" w:styleId="FooterChar">
    <w:name w:val="Footer Char"/>
    <w:basedOn w:val="DefaultParagraphFont"/>
    <w:link w:val="Footer"/>
    <w:uiPriority w:val="99"/>
    <w:rsid w:val="00E91704"/>
  </w:style>
  <w:style w:type="character" w:styleId="PageNumber">
    <w:name w:val="page number"/>
    <w:basedOn w:val="DefaultParagraphFont"/>
    <w:uiPriority w:val="99"/>
    <w:semiHidden/>
    <w:unhideWhenUsed/>
    <w:rsid w:val="00CD16EF"/>
  </w:style>
  <w:style w:type="character" w:customStyle="1" w:styleId="Heading3Char">
    <w:name w:val="Heading 3 Char"/>
    <w:basedOn w:val="DefaultParagraphFont"/>
    <w:link w:val="Heading3"/>
    <w:rsid w:val="00D4118E"/>
    <w:rPr>
      <w:rFonts w:ascii="Arial" w:eastAsia="Times New Roman" w:hAnsi="Arial" w:cs="Arial"/>
      <w:b/>
      <w:bCs/>
    </w:rPr>
  </w:style>
  <w:style w:type="character" w:customStyle="1" w:styleId="Heading4Char">
    <w:name w:val="Heading 4 Char"/>
    <w:basedOn w:val="DefaultParagraphFont"/>
    <w:link w:val="Heading4"/>
    <w:rsid w:val="00D4118E"/>
    <w:rPr>
      <w:rFonts w:ascii="Arial" w:eastAsia="Times New Roman" w:hAnsi="Arial" w:cs="Arial"/>
      <w:b/>
      <w:bCs/>
      <w:sz w:val="28"/>
    </w:rPr>
  </w:style>
  <w:style w:type="character" w:customStyle="1" w:styleId="Heading5Char">
    <w:name w:val="Heading 5 Char"/>
    <w:basedOn w:val="DefaultParagraphFont"/>
    <w:link w:val="Heading5"/>
    <w:rsid w:val="00D4118E"/>
    <w:rPr>
      <w:rFonts w:ascii="Arial" w:eastAsia="Times New Roman" w:hAnsi="Arial" w:cs="Arial"/>
      <w:b/>
      <w:bCs/>
    </w:rPr>
  </w:style>
  <w:style w:type="character" w:customStyle="1" w:styleId="Heading6Char">
    <w:name w:val="Heading 6 Char"/>
    <w:basedOn w:val="DefaultParagraphFont"/>
    <w:link w:val="Heading6"/>
    <w:rsid w:val="00D4118E"/>
    <w:rPr>
      <w:rFonts w:ascii="Arial" w:eastAsia="Times New Roman" w:hAnsi="Arial" w:cs="Arial"/>
      <w:b/>
      <w:bCs/>
      <w:sz w:val="21"/>
      <w:szCs w:val="21"/>
    </w:rPr>
  </w:style>
  <w:style w:type="paragraph" w:styleId="EndnoteText">
    <w:name w:val="endnote text"/>
    <w:basedOn w:val="Normal"/>
    <w:link w:val="EndnoteTextChar"/>
    <w:semiHidden/>
    <w:rsid w:val="00D4118E"/>
    <w:pPr>
      <w:widowControl w:val="0"/>
    </w:pPr>
    <w:rPr>
      <w:rFonts w:ascii="Courier" w:eastAsia="Times New Roman" w:hAnsi="Courier" w:cs="Times New Roman"/>
      <w:snapToGrid w:val="0"/>
      <w:szCs w:val="20"/>
    </w:rPr>
  </w:style>
  <w:style w:type="character" w:customStyle="1" w:styleId="EndnoteTextChar">
    <w:name w:val="Endnote Text Char"/>
    <w:basedOn w:val="DefaultParagraphFont"/>
    <w:link w:val="EndnoteText"/>
    <w:semiHidden/>
    <w:rsid w:val="00D4118E"/>
    <w:rPr>
      <w:rFonts w:ascii="Courier" w:eastAsia="Times New Roman" w:hAnsi="Courier" w:cs="Times New Roman"/>
      <w:snapToGrid w:val="0"/>
      <w:szCs w:val="20"/>
    </w:rPr>
  </w:style>
  <w:style w:type="paragraph" w:styleId="BodyText">
    <w:name w:val="Body Text"/>
    <w:basedOn w:val="Normal"/>
    <w:link w:val="BodyTextChar"/>
    <w:semiHidden/>
    <w:rsid w:val="00D4118E"/>
    <w:pPr>
      <w:tabs>
        <w:tab w:val="left" w:pos="284"/>
      </w:tabs>
      <w:jc w:val="both"/>
    </w:pPr>
    <w:rPr>
      <w:rFonts w:ascii="Arial" w:eastAsia="Times New Roman" w:hAnsi="Arial" w:cs="Arial"/>
      <w:sz w:val="22"/>
      <w:szCs w:val="22"/>
    </w:rPr>
  </w:style>
  <w:style w:type="character" w:customStyle="1" w:styleId="BodyTextChar">
    <w:name w:val="Body Text Char"/>
    <w:basedOn w:val="DefaultParagraphFont"/>
    <w:link w:val="BodyText"/>
    <w:semiHidden/>
    <w:rsid w:val="00D4118E"/>
    <w:rPr>
      <w:rFonts w:ascii="Arial" w:eastAsia="Times New Roman" w:hAnsi="Arial" w:cs="Arial"/>
      <w:sz w:val="22"/>
      <w:szCs w:val="22"/>
    </w:rPr>
  </w:style>
  <w:style w:type="paragraph" w:styleId="BodyText2">
    <w:name w:val="Body Text 2"/>
    <w:basedOn w:val="Normal"/>
    <w:link w:val="BodyText2Char"/>
    <w:semiHidden/>
    <w:rsid w:val="00D4118E"/>
    <w:pPr>
      <w:jc w:val="both"/>
    </w:pPr>
    <w:rPr>
      <w:rFonts w:ascii="Arial" w:eastAsia="Times New Roman" w:hAnsi="Arial" w:cs="Arial"/>
    </w:rPr>
  </w:style>
  <w:style w:type="character" w:customStyle="1" w:styleId="BodyText2Char">
    <w:name w:val="Body Text 2 Char"/>
    <w:basedOn w:val="DefaultParagraphFont"/>
    <w:link w:val="BodyText2"/>
    <w:semiHidden/>
    <w:rsid w:val="00D4118E"/>
    <w:rPr>
      <w:rFonts w:ascii="Arial" w:eastAsia="Times New Roman" w:hAnsi="Arial" w:cs="Arial"/>
    </w:rPr>
  </w:style>
  <w:style w:type="paragraph" w:styleId="ListParagraph">
    <w:name w:val="List Paragraph"/>
    <w:basedOn w:val="Normal"/>
    <w:uiPriority w:val="34"/>
    <w:qFormat/>
    <w:rsid w:val="00D4118E"/>
    <w:pPr>
      <w:ind w:left="720"/>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C7469"/>
    <w:rPr>
      <w:rFonts w:asciiTheme="majorHAnsi" w:eastAsiaTheme="majorEastAsia" w:hAnsiTheme="majorHAnsi" w:cstheme="majorBidi"/>
      <w:color w:val="2F5496" w:themeColor="accent1" w:themeShade="BF"/>
      <w:sz w:val="32"/>
      <w:szCs w:val="32"/>
    </w:rPr>
  </w:style>
  <w:style w:type="paragraph" w:customStyle="1" w:styleId="Default">
    <w:name w:val="Default"/>
    <w:rsid w:val="00BC7469"/>
    <w:pPr>
      <w:autoSpaceDE w:val="0"/>
      <w:autoSpaceDN w:val="0"/>
      <w:adjustRightInd w:val="0"/>
    </w:pPr>
    <w:rPr>
      <w:rFonts w:ascii="Arial" w:hAnsi="Arial" w:cs="Arial"/>
      <w:color w:val="000000"/>
    </w:rPr>
  </w:style>
  <w:style w:type="paragraph" w:styleId="CommentText">
    <w:name w:val="annotation text"/>
    <w:basedOn w:val="Normal"/>
    <w:link w:val="CommentTextChar"/>
    <w:uiPriority w:val="99"/>
    <w:unhideWhenUsed/>
    <w:rsid w:val="00922EEC"/>
    <w:rPr>
      <w:sz w:val="20"/>
      <w:szCs w:val="20"/>
    </w:rPr>
  </w:style>
  <w:style w:type="character" w:customStyle="1" w:styleId="CommentTextChar">
    <w:name w:val="Comment Text Char"/>
    <w:basedOn w:val="DefaultParagraphFont"/>
    <w:link w:val="CommentText"/>
    <w:uiPriority w:val="99"/>
    <w:rsid w:val="00922EEC"/>
    <w:rPr>
      <w:sz w:val="20"/>
      <w:szCs w:val="20"/>
    </w:rPr>
  </w:style>
  <w:style w:type="character" w:styleId="CommentReference">
    <w:name w:val="annotation reference"/>
    <w:basedOn w:val="DefaultParagraphFont"/>
    <w:uiPriority w:val="99"/>
    <w:semiHidden/>
    <w:unhideWhenUsed/>
    <w:rsid w:val="00AE5909"/>
    <w:rPr>
      <w:sz w:val="16"/>
      <w:szCs w:val="16"/>
    </w:rPr>
  </w:style>
  <w:style w:type="paragraph" w:styleId="CommentSubject">
    <w:name w:val="annotation subject"/>
    <w:basedOn w:val="CommentText"/>
    <w:next w:val="CommentText"/>
    <w:link w:val="CommentSubjectChar"/>
    <w:uiPriority w:val="99"/>
    <w:semiHidden/>
    <w:unhideWhenUsed/>
    <w:rsid w:val="00AE5909"/>
    <w:rPr>
      <w:b/>
      <w:bCs/>
    </w:rPr>
  </w:style>
  <w:style w:type="character" w:customStyle="1" w:styleId="CommentSubjectChar">
    <w:name w:val="Comment Subject Char"/>
    <w:basedOn w:val="CommentTextChar"/>
    <w:link w:val="CommentSubject"/>
    <w:uiPriority w:val="99"/>
    <w:semiHidden/>
    <w:rsid w:val="00AE59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4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D18F2-B227-48FB-815C-907930D4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Wilson (16646646)</dc:creator>
  <cp:keywords/>
  <dc:description/>
  <cp:lastModifiedBy>Kate McLeod</cp:lastModifiedBy>
  <cp:revision>3</cp:revision>
  <dcterms:created xsi:type="dcterms:W3CDTF">2025-12-09T11:51:00Z</dcterms:created>
  <dcterms:modified xsi:type="dcterms:W3CDTF">2025-12-17T16:12:00Z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ad2917dc72c9e0987540758529f333b2e780c61715e2f99bf9491b8acd1a9e57</vt:lpwstr>
  </property>
</Properties>
</file>