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18B" w:rsidRPr="000E29B9" w:rsidRDefault="00B96F60" w:rsidP="00E1718B">
      <w:r w:rsidRPr="007726B4">
        <w:rPr>
          <w:rFonts w:ascii="Comic Sans MS" w:hAnsi="Comic Sans MS"/>
          <w:noProof/>
          <w:sz w:val="20"/>
        </w:rPr>
        <w:drawing>
          <wp:anchor distT="0" distB="0" distL="114300" distR="114300" simplePos="0" relativeHeight="251659264" behindDoc="0" locked="0" layoutInCell="1" allowOverlap="1" wp14:anchorId="3C6F2641" wp14:editId="0F1B7005">
            <wp:simplePos x="0" y="0"/>
            <wp:positionH relativeFrom="column">
              <wp:posOffset>467360</wp:posOffset>
            </wp:positionH>
            <wp:positionV relativeFrom="paragraph">
              <wp:posOffset>0</wp:posOffset>
            </wp:positionV>
            <wp:extent cx="743585" cy="694690"/>
            <wp:effectExtent l="0" t="0" r="0" b="0"/>
            <wp:wrapSquare wrapText="right"/>
            <wp:docPr id="1" name="Picture 1" descr="wasps black_white ver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sps black_white vers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718B" w:rsidRPr="00DB7C88" w:rsidRDefault="00E1718B" w:rsidP="00E1718B">
      <w:pPr>
        <w:ind w:left="3600"/>
        <w:rPr>
          <w:rFonts w:ascii="Comic Sans MS" w:hAnsi="Comic Sans MS"/>
          <w:sz w:val="16"/>
        </w:rPr>
      </w:pPr>
      <w:r w:rsidRPr="00DB7C88">
        <w:rPr>
          <w:rFonts w:ascii="Comic Sans MS" w:hAnsi="Comic Sans MS"/>
          <w:sz w:val="28"/>
          <w:szCs w:val="44"/>
        </w:rPr>
        <w:t>Job Description</w:t>
      </w:r>
    </w:p>
    <w:p w:rsidR="00E1718B" w:rsidRDefault="00E1718B" w:rsidP="00E1718B">
      <w:pPr>
        <w:rPr>
          <w:rFonts w:ascii="Comic Sans MS" w:hAnsi="Comic Sans MS"/>
          <w:sz w:val="16"/>
        </w:rPr>
      </w:pPr>
    </w:p>
    <w:p w:rsidR="00E1718B" w:rsidRPr="00DB7C88" w:rsidRDefault="00E1718B" w:rsidP="00E1718B">
      <w:pPr>
        <w:rPr>
          <w:rFonts w:ascii="Comic Sans MS" w:hAnsi="Comic Sans MS"/>
        </w:rPr>
      </w:pPr>
    </w:p>
    <w:p w:rsidR="00E1718B" w:rsidRDefault="00E1718B" w:rsidP="00B96F60">
      <w:pPr>
        <w:ind w:left="2880" w:firstLine="720"/>
        <w:rPr>
          <w:rFonts w:ascii="Comic Sans MS" w:hAnsi="Comic Sans MS"/>
        </w:rPr>
      </w:pPr>
      <w:r w:rsidRPr="00DB7C88">
        <w:rPr>
          <w:rFonts w:ascii="Comic Sans MS" w:hAnsi="Comic Sans MS"/>
        </w:rPr>
        <w:t>Job Title:</w:t>
      </w:r>
      <w:r>
        <w:rPr>
          <w:rFonts w:ascii="Comic Sans MS" w:hAnsi="Comic Sans MS"/>
        </w:rPr>
        <w:t xml:space="preserve"> </w:t>
      </w:r>
      <w:r w:rsidRPr="00B96F60">
        <w:rPr>
          <w:rFonts w:ascii="Comic Sans MS" w:hAnsi="Comic Sans MS"/>
          <w:sz w:val="32"/>
          <w:szCs w:val="32"/>
        </w:rPr>
        <w:t xml:space="preserve"> </w:t>
      </w:r>
      <w:r w:rsidR="00B96F60" w:rsidRPr="00B96F60">
        <w:rPr>
          <w:rFonts w:ascii="Comic Sans MS" w:hAnsi="Comic Sans MS"/>
          <w:b/>
          <w:sz w:val="32"/>
          <w:szCs w:val="32"/>
        </w:rPr>
        <w:t>WASPS</w:t>
      </w:r>
      <w:r w:rsidR="00B96F60">
        <w:rPr>
          <w:rFonts w:ascii="Comic Sans MS" w:hAnsi="Comic Sans MS"/>
          <w:sz w:val="32"/>
          <w:szCs w:val="32"/>
        </w:rPr>
        <w:t xml:space="preserve"> </w:t>
      </w:r>
      <w:r w:rsidRPr="00B96F60">
        <w:rPr>
          <w:rFonts w:ascii="Comic Sans MS" w:hAnsi="Comic Sans MS"/>
          <w:b/>
          <w:sz w:val="32"/>
          <w:szCs w:val="32"/>
        </w:rPr>
        <w:t>Play</w:t>
      </w:r>
      <w:r w:rsidR="0029058B">
        <w:rPr>
          <w:rFonts w:ascii="Comic Sans MS" w:hAnsi="Comic Sans MS"/>
          <w:b/>
          <w:sz w:val="32"/>
          <w:szCs w:val="32"/>
        </w:rPr>
        <w:t>w</w:t>
      </w:r>
      <w:bookmarkStart w:id="0" w:name="_GoBack"/>
      <w:bookmarkEnd w:id="0"/>
      <w:r w:rsidRPr="00B96F60">
        <w:rPr>
          <w:rFonts w:ascii="Comic Sans MS" w:hAnsi="Comic Sans MS"/>
          <w:b/>
          <w:sz w:val="32"/>
          <w:szCs w:val="32"/>
        </w:rPr>
        <w:t>orker</w:t>
      </w:r>
    </w:p>
    <w:p w:rsidR="00E1718B" w:rsidRDefault="00E1718B" w:rsidP="00E1718B">
      <w:pPr>
        <w:rPr>
          <w:rFonts w:ascii="Comic Sans MS" w:hAnsi="Comic Sans MS"/>
        </w:rPr>
      </w:pPr>
    </w:p>
    <w:p w:rsidR="00E1718B" w:rsidRDefault="00E1718B" w:rsidP="00E1718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Responsible to:  </w:t>
      </w:r>
      <w:r>
        <w:rPr>
          <w:rFonts w:ascii="Comic Sans MS" w:hAnsi="Comic Sans MS"/>
        </w:rPr>
        <w:tab/>
        <w:t>Supervisor / Manager / Governors</w:t>
      </w:r>
    </w:p>
    <w:p w:rsidR="00E1718B" w:rsidRDefault="00E1718B" w:rsidP="00E1718B">
      <w:pPr>
        <w:rPr>
          <w:rFonts w:ascii="Comic Sans MS" w:hAnsi="Comic Sans MS"/>
        </w:rPr>
      </w:pPr>
    </w:p>
    <w:p w:rsidR="00E1718B" w:rsidRDefault="00E1718B" w:rsidP="00E1718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Hours: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Term Time - Monday to Friday (flexible) 3.15pm – 6.00pm</w:t>
      </w:r>
    </w:p>
    <w:p w:rsidR="00E1718B" w:rsidRDefault="00E1718B" w:rsidP="00E1718B">
      <w:pPr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 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School Holidays – Monday to Friday 8.00am – 6.00pm</w:t>
      </w:r>
      <w:r w:rsidR="007E3D24">
        <w:rPr>
          <w:rFonts w:ascii="Comic Sans MS" w:hAnsi="Comic Sans MS"/>
        </w:rPr>
        <w:t xml:space="preserve"> if required</w:t>
      </w:r>
    </w:p>
    <w:p w:rsidR="00E1718B" w:rsidRDefault="00E1718B" w:rsidP="00E1718B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(days negotiable – morning and afternoon sessions within these hours)</w:t>
      </w:r>
    </w:p>
    <w:p w:rsidR="00E1718B" w:rsidRDefault="00E1718B" w:rsidP="00E1718B">
      <w:pPr>
        <w:rPr>
          <w:rFonts w:ascii="Comic Sans MS" w:hAnsi="Comic Sans MS"/>
        </w:rPr>
      </w:pPr>
    </w:p>
    <w:p w:rsidR="00E1718B" w:rsidRDefault="00E1718B" w:rsidP="00E1718B">
      <w:pPr>
        <w:ind w:left="2160" w:hanging="2160"/>
        <w:rPr>
          <w:rFonts w:ascii="Comic Sans MS" w:hAnsi="Comic Sans MS"/>
        </w:rPr>
      </w:pPr>
      <w:r>
        <w:rPr>
          <w:rFonts w:ascii="Comic Sans MS" w:hAnsi="Comic Sans MS"/>
        </w:rPr>
        <w:t>Job purpose:</w:t>
      </w:r>
      <w:r>
        <w:rPr>
          <w:rFonts w:ascii="Comic Sans MS" w:hAnsi="Comic Sans MS"/>
        </w:rPr>
        <w:tab/>
        <w:t>To help provide a safe and caring environment for children between the ages of 3 and 11 years.  Help co-ordinate activities within a stimulating environment.</w:t>
      </w:r>
    </w:p>
    <w:p w:rsidR="00E1718B" w:rsidRDefault="00E1718B" w:rsidP="00E1718B">
      <w:pPr>
        <w:ind w:left="2160" w:hanging="2160"/>
        <w:rPr>
          <w:rFonts w:ascii="Comic Sans MS" w:hAnsi="Comic Sans MS"/>
        </w:rPr>
      </w:pPr>
    </w:p>
    <w:p w:rsidR="00E1718B" w:rsidRDefault="00E1718B" w:rsidP="00E1718B">
      <w:pPr>
        <w:ind w:left="2160" w:hanging="2160"/>
        <w:rPr>
          <w:rFonts w:ascii="Comic Sans MS" w:hAnsi="Comic Sans MS"/>
        </w:rPr>
      </w:pPr>
    </w:p>
    <w:p w:rsidR="00E1718B" w:rsidRDefault="00E1718B" w:rsidP="00E1718B">
      <w:pPr>
        <w:ind w:left="2160" w:hanging="2160"/>
        <w:rPr>
          <w:rFonts w:ascii="Comic Sans MS" w:hAnsi="Comic Sans MS"/>
          <w:u w:val="single"/>
        </w:rPr>
      </w:pPr>
      <w:r w:rsidRPr="00451F14">
        <w:rPr>
          <w:rFonts w:ascii="Comic Sans MS" w:hAnsi="Comic Sans MS"/>
          <w:u w:val="single"/>
        </w:rPr>
        <w:t>Responsibilities</w:t>
      </w:r>
    </w:p>
    <w:p w:rsidR="00E1718B" w:rsidRDefault="00E1718B" w:rsidP="00E1718B">
      <w:pPr>
        <w:ind w:left="2160" w:hanging="2160"/>
        <w:rPr>
          <w:rFonts w:ascii="Comic Sans MS" w:hAnsi="Comic Sans MS"/>
          <w:u w:val="single"/>
        </w:rPr>
      </w:pPr>
    </w:p>
    <w:p w:rsidR="00E1718B" w:rsidRPr="00347467" w:rsidRDefault="00E1718B" w:rsidP="00E1718B">
      <w:pPr>
        <w:numPr>
          <w:ilvl w:val="0"/>
          <w:numId w:val="6"/>
        </w:numPr>
        <w:rPr>
          <w:rFonts w:ascii="Comic Sans MS" w:hAnsi="Comic Sans MS"/>
        </w:rPr>
      </w:pPr>
      <w:r w:rsidRPr="00347467">
        <w:rPr>
          <w:rFonts w:ascii="Comic Sans MS" w:hAnsi="Comic Sans MS"/>
        </w:rPr>
        <w:t>To assist the planning and preparation of a programme of activities</w:t>
      </w:r>
    </w:p>
    <w:p w:rsidR="00E1718B" w:rsidRPr="00347467" w:rsidRDefault="00E1718B" w:rsidP="00E1718B">
      <w:pPr>
        <w:numPr>
          <w:ilvl w:val="0"/>
          <w:numId w:val="6"/>
        </w:numPr>
        <w:rPr>
          <w:rFonts w:ascii="Comic Sans MS" w:hAnsi="Comic Sans MS"/>
        </w:rPr>
      </w:pPr>
      <w:r w:rsidRPr="00347467">
        <w:rPr>
          <w:rFonts w:ascii="Comic Sans MS" w:hAnsi="Comic Sans MS"/>
        </w:rPr>
        <w:t>Administering First Aid when appropriate</w:t>
      </w:r>
    </w:p>
    <w:p w:rsidR="00E1718B" w:rsidRPr="00347467" w:rsidRDefault="00E1718B" w:rsidP="00E1718B">
      <w:pPr>
        <w:numPr>
          <w:ilvl w:val="0"/>
          <w:numId w:val="6"/>
        </w:numPr>
        <w:rPr>
          <w:rFonts w:ascii="Comic Sans MS" w:hAnsi="Comic Sans MS"/>
        </w:rPr>
      </w:pPr>
      <w:r w:rsidRPr="00347467">
        <w:rPr>
          <w:rFonts w:ascii="Comic Sans MS" w:hAnsi="Comic Sans MS"/>
        </w:rPr>
        <w:t>To ensure the safe use of the Clubs property and equipment</w:t>
      </w:r>
    </w:p>
    <w:p w:rsidR="00E1718B" w:rsidRPr="00347467" w:rsidRDefault="00E1718B" w:rsidP="00E1718B">
      <w:pPr>
        <w:numPr>
          <w:ilvl w:val="0"/>
          <w:numId w:val="6"/>
        </w:numPr>
        <w:rPr>
          <w:rFonts w:ascii="Comic Sans MS" w:hAnsi="Comic Sans MS"/>
        </w:rPr>
      </w:pPr>
      <w:r w:rsidRPr="00347467">
        <w:rPr>
          <w:rFonts w:ascii="Comic Sans MS" w:hAnsi="Comic Sans MS"/>
        </w:rPr>
        <w:t>To help oversee Lunch (holidays and/or snack of cereal and toast.</w:t>
      </w:r>
    </w:p>
    <w:p w:rsidR="00E1718B" w:rsidRDefault="00E1718B" w:rsidP="00E1718B">
      <w:pPr>
        <w:numPr>
          <w:ilvl w:val="0"/>
          <w:numId w:val="6"/>
        </w:numPr>
        <w:rPr>
          <w:rFonts w:ascii="Comic Sans MS" w:hAnsi="Comic Sans MS"/>
        </w:rPr>
      </w:pPr>
      <w:r w:rsidRPr="00347467">
        <w:rPr>
          <w:rFonts w:ascii="Comic Sans MS" w:hAnsi="Comic Sans MS"/>
        </w:rPr>
        <w:t>To undertake relevant training deemed necessary.</w:t>
      </w:r>
    </w:p>
    <w:p w:rsidR="00E1718B" w:rsidRPr="00347467" w:rsidRDefault="00E1718B" w:rsidP="00E1718B">
      <w:pPr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>To attend staff meetings on a regular basis.</w:t>
      </w:r>
    </w:p>
    <w:p w:rsidR="00E1718B" w:rsidRPr="00347467" w:rsidRDefault="00E1718B" w:rsidP="00E1718B">
      <w:pPr>
        <w:numPr>
          <w:ilvl w:val="0"/>
          <w:numId w:val="6"/>
        </w:numPr>
        <w:rPr>
          <w:rFonts w:ascii="Comic Sans MS" w:hAnsi="Comic Sans MS"/>
        </w:rPr>
      </w:pPr>
      <w:r w:rsidRPr="00347467">
        <w:rPr>
          <w:rFonts w:ascii="Comic Sans MS" w:hAnsi="Comic Sans MS"/>
        </w:rPr>
        <w:t>To implement planned activities with the children.</w:t>
      </w:r>
    </w:p>
    <w:p w:rsidR="00E1718B" w:rsidRDefault="00E1718B" w:rsidP="00E1718B">
      <w:pPr>
        <w:numPr>
          <w:ilvl w:val="0"/>
          <w:numId w:val="6"/>
        </w:numPr>
        <w:tabs>
          <w:tab w:val="left" w:pos="426"/>
        </w:tabs>
        <w:rPr>
          <w:rFonts w:ascii="Comic Sans MS" w:hAnsi="Comic Sans MS"/>
        </w:rPr>
      </w:pPr>
      <w:r w:rsidRPr="00347467">
        <w:rPr>
          <w:rFonts w:ascii="Comic Sans MS" w:hAnsi="Comic Sans MS"/>
        </w:rPr>
        <w:t xml:space="preserve">To inform the Supervisor of any incidents and accidents to enable them to be recorded in the appropriate book. </w:t>
      </w:r>
    </w:p>
    <w:p w:rsidR="00E1718B" w:rsidRPr="00347467" w:rsidRDefault="00E1718B" w:rsidP="00E1718B">
      <w:pPr>
        <w:numPr>
          <w:ilvl w:val="0"/>
          <w:numId w:val="6"/>
        </w:numPr>
        <w:tabs>
          <w:tab w:val="left" w:pos="426"/>
        </w:tabs>
        <w:rPr>
          <w:rFonts w:ascii="Comic Sans MS" w:hAnsi="Comic Sans MS"/>
        </w:rPr>
      </w:pPr>
      <w:r w:rsidRPr="00347467">
        <w:rPr>
          <w:rFonts w:ascii="Comic Sans MS" w:hAnsi="Comic Sans MS"/>
        </w:rPr>
        <w:t>To undertake such other duties that may become necessary from time to time.</w:t>
      </w:r>
    </w:p>
    <w:p w:rsidR="00176FBA" w:rsidRDefault="00176FBA" w:rsidP="00176FBA"/>
    <w:sectPr w:rsidR="00176FBA" w:rsidSect="00E73405">
      <w:footerReference w:type="default" r:id="rId9"/>
      <w:headerReference w:type="first" r:id="rId10"/>
      <w:footerReference w:type="first" r:id="rId11"/>
      <w:pgSz w:w="11906" w:h="16838"/>
      <w:pgMar w:top="238" w:right="720" w:bottom="249" w:left="720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332" w:rsidRDefault="00F93332" w:rsidP="006D7869">
      <w:r>
        <w:separator/>
      </w:r>
    </w:p>
  </w:endnote>
  <w:endnote w:type="continuationSeparator" w:id="0">
    <w:p w:rsidR="00F93332" w:rsidRDefault="00F93332" w:rsidP="006D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2119"/>
      <w:gridCol w:w="2070"/>
      <w:gridCol w:w="2107"/>
      <w:gridCol w:w="2060"/>
      <w:gridCol w:w="2110"/>
    </w:tblGrid>
    <w:tr w:rsidR="00F93332" w:rsidRPr="005F251B" w:rsidTr="00805B05">
      <w:trPr>
        <w:trHeight w:val="1117"/>
      </w:trPr>
      <w:tc>
        <w:tcPr>
          <w:tcW w:w="2136" w:type="dxa"/>
        </w:tcPr>
        <w:p w:rsidR="00F93332" w:rsidRDefault="00F93332" w:rsidP="00805B05">
          <w:pPr>
            <w:autoSpaceDE w:val="0"/>
            <w:autoSpaceDN w:val="0"/>
            <w:adjustRightInd w:val="0"/>
            <w:rPr>
              <w:i/>
              <w:iCs/>
              <w:color w:val="000000"/>
              <w:sz w:val="20"/>
            </w:rPr>
          </w:pPr>
          <w:r>
            <w:rPr>
              <w:i/>
              <w:iCs/>
              <w:noProof/>
              <w:color w:val="000000"/>
              <w:sz w:val="20"/>
            </w:rPr>
            <w:drawing>
              <wp:anchor distT="0" distB="0" distL="114300" distR="114300" simplePos="0" relativeHeight="251671552" behindDoc="0" locked="0" layoutInCell="1" allowOverlap="1" wp14:anchorId="7F26D8E3" wp14:editId="105B6C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57275" cy="714375"/>
                <wp:effectExtent l="0" t="0" r="9525" b="9525"/>
                <wp:wrapSquare wrapText="bothSides"/>
                <wp:docPr id="5" name="Picture 5" descr="bracknell fore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bracknell fore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F93332" w:rsidRDefault="00F93332" w:rsidP="00805B05">
          <w:pPr>
            <w:rPr>
              <w:sz w:val="20"/>
            </w:rPr>
          </w:pPr>
        </w:p>
        <w:p w:rsidR="00F93332" w:rsidRPr="005A41C5" w:rsidRDefault="00F93332" w:rsidP="00805B05">
          <w:pPr>
            <w:ind w:firstLine="720"/>
            <w:rPr>
              <w:sz w:val="20"/>
            </w:rPr>
          </w:pPr>
        </w:p>
      </w:tc>
      <w:tc>
        <w:tcPr>
          <w:tcW w:w="2136" w:type="dxa"/>
        </w:tcPr>
        <w:p w:rsidR="00F93332" w:rsidRPr="005F251B" w:rsidRDefault="00F93332" w:rsidP="00805B05">
          <w:pPr>
            <w:autoSpaceDE w:val="0"/>
            <w:autoSpaceDN w:val="0"/>
            <w:adjustRightInd w:val="0"/>
            <w:rPr>
              <w:i/>
              <w:iCs/>
              <w:color w:val="000000"/>
              <w:sz w:val="20"/>
            </w:rPr>
          </w:pPr>
          <w:r>
            <w:rPr>
              <w:i/>
              <w:iCs/>
              <w:noProof/>
              <w:color w:val="000000"/>
              <w:sz w:val="20"/>
            </w:rPr>
            <w:drawing>
              <wp:anchor distT="0" distB="0" distL="114300" distR="114300" simplePos="0" relativeHeight="251668480" behindDoc="0" locked="0" layoutInCell="1" allowOverlap="1" wp14:anchorId="1E6BF915" wp14:editId="2F3F6735">
                <wp:simplePos x="0" y="0"/>
                <wp:positionH relativeFrom="column">
                  <wp:posOffset>308610</wp:posOffset>
                </wp:positionH>
                <wp:positionV relativeFrom="paragraph">
                  <wp:posOffset>144145</wp:posOffset>
                </wp:positionV>
                <wp:extent cx="636270" cy="512445"/>
                <wp:effectExtent l="0" t="0" r="0" b="1905"/>
                <wp:wrapSquare wrapText="bothSides"/>
                <wp:docPr id="6" name="Picture 6" descr="Kitemarks acti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Kitemarks acti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6270" cy="5124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36" w:type="dxa"/>
        </w:tcPr>
        <w:p w:rsidR="00F93332" w:rsidRPr="005F251B" w:rsidRDefault="00F93332" w:rsidP="00805B05">
          <w:pPr>
            <w:autoSpaceDE w:val="0"/>
            <w:autoSpaceDN w:val="0"/>
            <w:adjustRightInd w:val="0"/>
            <w:rPr>
              <w:i/>
              <w:iCs/>
              <w:color w:val="000000"/>
              <w:sz w:val="20"/>
            </w:rPr>
          </w:pPr>
          <w:r>
            <w:rPr>
              <w:i/>
              <w:iCs/>
              <w:noProof/>
              <w:color w:val="000000"/>
              <w:sz w:val="20"/>
            </w:rPr>
            <w:drawing>
              <wp:anchor distT="0" distB="0" distL="114300" distR="114300" simplePos="0" relativeHeight="251669504" behindDoc="0" locked="0" layoutInCell="1" allowOverlap="1" wp14:anchorId="2E672828" wp14:editId="467C6072">
                <wp:simplePos x="0" y="0"/>
                <wp:positionH relativeFrom="column">
                  <wp:posOffset>152400</wp:posOffset>
                </wp:positionH>
                <wp:positionV relativeFrom="paragraph">
                  <wp:posOffset>149225</wp:posOffset>
                </wp:positionV>
                <wp:extent cx="958215" cy="533400"/>
                <wp:effectExtent l="0" t="0" r="0" b="0"/>
                <wp:wrapSquare wrapText="bothSides"/>
                <wp:docPr id="7" name="Picture 7" descr="healthy school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healthy schools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8215" cy="533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37" w:type="dxa"/>
        </w:tcPr>
        <w:p w:rsidR="00F93332" w:rsidRPr="005F251B" w:rsidRDefault="00F93332" w:rsidP="00805B05">
          <w:pPr>
            <w:autoSpaceDE w:val="0"/>
            <w:autoSpaceDN w:val="0"/>
            <w:adjustRightInd w:val="0"/>
            <w:rPr>
              <w:i/>
              <w:iCs/>
              <w:color w:val="000000"/>
              <w:sz w:val="20"/>
            </w:rPr>
          </w:pPr>
          <w:r>
            <w:rPr>
              <w:i/>
              <w:iCs/>
              <w:noProof/>
              <w:color w:val="000000"/>
              <w:sz w:val="20"/>
            </w:rPr>
            <w:drawing>
              <wp:anchor distT="0" distB="0" distL="114300" distR="114300" simplePos="0" relativeHeight="251670528" behindDoc="0" locked="0" layoutInCell="1" allowOverlap="1" wp14:anchorId="2C8CCE0E" wp14:editId="30C9C45B">
                <wp:simplePos x="0" y="0"/>
                <wp:positionH relativeFrom="column">
                  <wp:posOffset>349885</wp:posOffset>
                </wp:positionH>
                <wp:positionV relativeFrom="paragraph">
                  <wp:posOffset>117475</wp:posOffset>
                </wp:positionV>
                <wp:extent cx="535305" cy="512445"/>
                <wp:effectExtent l="0" t="0" r="0" b="1905"/>
                <wp:wrapSquare wrapText="bothSides"/>
                <wp:docPr id="8" name="Picture 8" descr="rights respect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rights respect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5305" cy="5124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37" w:type="dxa"/>
        </w:tcPr>
        <w:p w:rsidR="00F93332" w:rsidRDefault="00F93332" w:rsidP="00805B05">
          <w:pPr>
            <w:autoSpaceDE w:val="0"/>
            <w:autoSpaceDN w:val="0"/>
            <w:adjustRightInd w:val="0"/>
            <w:rPr>
              <w:i/>
              <w:iCs/>
              <w:noProof/>
              <w:color w:val="000000"/>
              <w:sz w:val="20"/>
              <w:lang w:val="en-US" w:eastAsia="en-US"/>
            </w:rPr>
          </w:pPr>
        </w:p>
        <w:p w:rsidR="00F93332" w:rsidRPr="005F251B" w:rsidRDefault="00F93332" w:rsidP="00805B05">
          <w:pPr>
            <w:autoSpaceDE w:val="0"/>
            <w:autoSpaceDN w:val="0"/>
            <w:adjustRightInd w:val="0"/>
            <w:rPr>
              <w:i/>
              <w:iCs/>
              <w:color w:val="000000"/>
              <w:sz w:val="20"/>
            </w:rPr>
          </w:pPr>
          <w:r w:rsidRPr="00655154">
            <w:rPr>
              <w:i/>
              <w:iCs/>
              <w:noProof/>
              <w:color w:val="000000"/>
              <w:sz w:val="20"/>
            </w:rPr>
            <w:drawing>
              <wp:inline distT="0" distB="0" distL="0" distR="0" wp14:anchorId="477EA5A9" wp14:editId="60A60CA0">
                <wp:extent cx="979805" cy="475615"/>
                <wp:effectExtent l="0" t="0" r="0" b="635"/>
                <wp:docPr id="9" name="Picture 9" descr="C:\Users\karen.callard\AppData\Local\Microsoft\Windows\Temporary Internet Files\Content.Outlook\E5B842SM\Oxford_Diocese_Logo_blue_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aren.callard\AppData\Local\Microsoft\Windows\Temporary Internet Files\Content.Outlook\E5B842SM\Oxford_Diocese_Logo_blue_smal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7073" cy="5034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93332" w:rsidRPr="003A2371" w:rsidRDefault="00F93332" w:rsidP="003A23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332" w:rsidRPr="00E73405" w:rsidRDefault="00F93332" w:rsidP="00B12011">
    <w:pPr>
      <w:autoSpaceDE w:val="0"/>
      <w:autoSpaceDN w:val="0"/>
      <w:adjustRightInd w:val="0"/>
      <w:rPr>
        <w:i/>
        <w:iCs/>
        <w:color w:val="000000"/>
        <w:sz w:val="8"/>
        <w:szCs w:val="8"/>
      </w:rPr>
    </w:pPr>
  </w:p>
  <w:p w:rsidR="00F93332" w:rsidRDefault="00F93332" w:rsidP="00B12011">
    <w:pPr>
      <w:autoSpaceDE w:val="0"/>
      <w:autoSpaceDN w:val="0"/>
      <w:adjustRightInd w:val="0"/>
      <w:rPr>
        <w:i/>
        <w:iCs/>
        <w:color w:val="000000"/>
        <w:sz w:val="20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2119"/>
      <w:gridCol w:w="2070"/>
      <w:gridCol w:w="2107"/>
      <w:gridCol w:w="2060"/>
      <w:gridCol w:w="2110"/>
    </w:tblGrid>
    <w:tr w:rsidR="00F93332" w:rsidRPr="005F251B" w:rsidTr="004663E4">
      <w:trPr>
        <w:trHeight w:val="1117"/>
      </w:trPr>
      <w:tc>
        <w:tcPr>
          <w:tcW w:w="2136" w:type="dxa"/>
        </w:tcPr>
        <w:p w:rsidR="00F93332" w:rsidRPr="00E73405" w:rsidRDefault="00F93332" w:rsidP="00E73405">
          <w:pPr>
            <w:autoSpaceDE w:val="0"/>
            <w:autoSpaceDN w:val="0"/>
            <w:adjustRightInd w:val="0"/>
            <w:rPr>
              <w:i/>
              <w:iCs/>
              <w:color w:val="000000"/>
              <w:sz w:val="20"/>
            </w:rPr>
          </w:pPr>
          <w:r>
            <w:rPr>
              <w:i/>
              <w:iCs/>
              <w:noProof/>
              <w:color w:val="000000"/>
              <w:sz w:val="20"/>
            </w:rPr>
            <w:drawing>
              <wp:anchor distT="0" distB="0" distL="114300" distR="114300" simplePos="0" relativeHeight="251660800" behindDoc="0" locked="0" layoutInCell="1" allowOverlap="1" wp14:anchorId="3571131F" wp14:editId="4DF76D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57275" cy="714375"/>
                <wp:effectExtent l="0" t="0" r="9525" b="9525"/>
                <wp:wrapSquare wrapText="bothSides"/>
                <wp:docPr id="15" name="Picture 15" descr="bracknell fore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bracknell fore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F93332" w:rsidRPr="00E73405" w:rsidRDefault="00F93332" w:rsidP="005A41C5">
          <w:pPr>
            <w:ind w:firstLine="720"/>
            <w:rPr>
              <w:sz w:val="4"/>
              <w:szCs w:val="4"/>
            </w:rPr>
          </w:pPr>
        </w:p>
      </w:tc>
      <w:tc>
        <w:tcPr>
          <w:tcW w:w="2136" w:type="dxa"/>
        </w:tcPr>
        <w:p w:rsidR="00F93332" w:rsidRPr="005F251B" w:rsidRDefault="00F93332" w:rsidP="004663E4">
          <w:pPr>
            <w:autoSpaceDE w:val="0"/>
            <w:autoSpaceDN w:val="0"/>
            <w:adjustRightInd w:val="0"/>
            <w:rPr>
              <w:i/>
              <w:iCs/>
              <w:color w:val="000000"/>
              <w:sz w:val="20"/>
            </w:rPr>
          </w:pPr>
          <w:r>
            <w:rPr>
              <w:i/>
              <w:iCs/>
              <w:noProof/>
              <w:color w:val="000000"/>
              <w:sz w:val="20"/>
            </w:rPr>
            <w:drawing>
              <wp:anchor distT="0" distB="0" distL="114300" distR="114300" simplePos="0" relativeHeight="251654656" behindDoc="0" locked="0" layoutInCell="1" allowOverlap="1" wp14:anchorId="2842978A" wp14:editId="1DBC57CF">
                <wp:simplePos x="0" y="0"/>
                <wp:positionH relativeFrom="column">
                  <wp:posOffset>308610</wp:posOffset>
                </wp:positionH>
                <wp:positionV relativeFrom="paragraph">
                  <wp:posOffset>144145</wp:posOffset>
                </wp:positionV>
                <wp:extent cx="636270" cy="512445"/>
                <wp:effectExtent l="0" t="0" r="0" b="1905"/>
                <wp:wrapSquare wrapText="bothSides"/>
                <wp:docPr id="10" name="Picture 10" descr="Kitemarks acti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Kitemarks acti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6270" cy="5124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36" w:type="dxa"/>
        </w:tcPr>
        <w:p w:rsidR="00F93332" w:rsidRPr="005F251B" w:rsidRDefault="00F93332" w:rsidP="004663E4">
          <w:pPr>
            <w:autoSpaceDE w:val="0"/>
            <w:autoSpaceDN w:val="0"/>
            <w:adjustRightInd w:val="0"/>
            <w:rPr>
              <w:i/>
              <w:iCs/>
              <w:color w:val="000000"/>
              <w:sz w:val="20"/>
            </w:rPr>
          </w:pPr>
          <w:r>
            <w:rPr>
              <w:i/>
              <w:iCs/>
              <w:noProof/>
              <w:color w:val="000000"/>
              <w:sz w:val="20"/>
            </w:rPr>
            <w:drawing>
              <wp:anchor distT="0" distB="0" distL="114300" distR="114300" simplePos="0" relativeHeight="251655680" behindDoc="0" locked="0" layoutInCell="1" allowOverlap="1" wp14:anchorId="5D816F66" wp14:editId="499B75AB">
                <wp:simplePos x="0" y="0"/>
                <wp:positionH relativeFrom="column">
                  <wp:posOffset>152400</wp:posOffset>
                </wp:positionH>
                <wp:positionV relativeFrom="paragraph">
                  <wp:posOffset>149225</wp:posOffset>
                </wp:positionV>
                <wp:extent cx="958215" cy="533400"/>
                <wp:effectExtent l="0" t="0" r="0" b="0"/>
                <wp:wrapSquare wrapText="bothSides"/>
                <wp:docPr id="11" name="Picture 11" descr="healthy school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healthy schools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8215" cy="533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37" w:type="dxa"/>
        </w:tcPr>
        <w:p w:rsidR="00F93332" w:rsidRPr="005F251B" w:rsidRDefault="00F93332" w:rsidP="004663E4">
          <w:pPr>
            <w:autoSpaceDE w:val="0"/>
            <w:autoSpaceDN w:val="0"/>
            <w:adjustRightInd w:val="0"/>
            <w:rPr>
              <w:i/>
              <w:iCs/>
              <w:color w:val="000000"/>
              <w:sz w:val="20"/>
            </w:rPr>
          </w:pPr>
          <w:r>
            <w:rPr>
              <w:i/>
              <w:iCs/>
              <w:noProof/>
              <w:color w:val="000000"/>
              <w:sz w:val="20"/>
            </w:rPr>
            <w:drawing>
              <wp:anchor distT="0" distB="0" distL="114300" distR="114300" simplePos="0" relativeHeight="251656704" behindDoc="0" locked="0" layoutInCell="1" allowOverlap="1" wp14:anchorId="6BFE0440" wp14:editId="0AF5F102">
                <wp:simplePos x="0" y="0"/>
                <wp:positionH relativeFrom="column">
                  <wp:posOffset>349885</wp:posOffset>
                </wp:positionH>
                <wp:positionV relativeFrom="paragraph">
                  <wp:posOffset>117475</wp:posOffset>
                </wp:positionV>
                <wp:extent cx="535305" cy="512445"/>
                <wp:effectExtent l="0" t="0" r="0" b="1905"/>
                <wp:wrapSquare wrapText="bothSides"/>
                <wp:docPr id="12" name="Picture 12" descr="rights respect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rights respect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5305" cy="5124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37" w:type="dxa"/>
        </w:tcPr>
        <w:p w:rsidR="00F93332" w:rsidRDefault="00F93332" w:rsidP="004663E4">
          <w:pPr>
            <w:autoSpaceDE w:val="0"/>
            <w:autoSpaceDN w:val="0"/>
            <w:adjustRightInd w:val="0"/>
            <w:rPr>
              <w:i/>
              <w:iCs/>
              <w:noProof/>
              <w:color w:val="000000"/>
              <w:sz w:val="20"/>
              <w:lang w:val="en-US" w:eastAsia="en-US"/>
            </w:rPr>
          </w:pPr>
        </w:p>
        <w:p w:rsidR="00F93332" w:rsidRPr="005F251B" w:rsidRDefault="00F93332" w:rsidP="004663E4">
          <w:pPr>
            <w:autoSpaceDE w:val="0"/>
            <w:autoSpaceDN w:val="0"/>
            <w:adjustRightInd w:val="0"/>
            <w:rPr>
              <w:i/>
              <w:iCs/>
              <w:color w:val="000000"/>
              <w:sz w:val="20"/>
            </w:rPr>
          </w:pPr>
          <w:r w:rsidRPr="00655154">
            <w:rPr>
              <w:i/>
              <w:iCs/>
              <w:noProof/>
              <w:color w:val="000000"/>
              <w:sz w:val="20"/>
            </w:rPr>
            <w:drawing>
              <wp:inline distT="0" distB="0" distL="0" distR="0" wp14:anchorId="182B809E" wp14:editId="57F1EB4A">
                <wp:extent cx="979805" cy="475615"/>
                <wp:effectExtent l="0" t="0" r="0" b="635"/>
                <wp:docPr id="2" name="Picture 2" descr="C:\Users\karen.callard\AppData\Local\Microsoft\Windows\Temporary Internet Files\Content.Outlook\E5B842SM\Oxford_Diocese_Logo_blue_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aren.callard\AppData\Local\Microsoft\Windows\Temporary Internet Files\Content.Outlook\E5B842SM\Oxford_Diocese_Logo_blue_smal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9805" cy="47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93332" w:rsidRDefault="00F933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332" w:rsidRDefault="00F93332" w:rsidP="006D7869">
      <w:r>
        <w:separator/>
      </w:r>
    </w:p>
  </w:footnote>
  <w:footnote w:type="continuationSeparator" w:id="0">
    <w:p w:rsidR="00F93332" w:rsidRDefault="00F93332" w:rsidP="006D7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78" w:type="dxa"/>
      <w:tblLook w:val="04A0" w:firstRow="1" w:lastRow="0" w:firstColumn="1" w:lastColumn="0" w:noHBand="0" w:noVBand="1"/>
    </w:tblPr>
    <w:tblGrid>
      <w:gridCol w:w="2636"/>
      <w:gridCol w:w="7842"/>
    </w:tblGrid>
    <w:tr w:rsidR="00F93332" w:rsidRPr="005F251B" w:rsidTr="00FF157C">
      <w:trPr>
        <w:trHeight w:val="1712"/>
      </w:trPr>
      <w:tc>
        <w:tcPr>
          <w:tcW w:w="2636" w:type="dxa"/>
        </w:tcPr>
        <w:p w:rsidR="00F93332" w:rsidRPr="005F251B" w:rsidRDefault="00B80F2A" w:rsidP="004663E4">
          <w:r>
            <w:rPr>
              <w:noProof/>
            </w:rPr>
            <w:drawing>
              <wp:inline distT="0" distB="0" distL="0" distR="0">
                <wp:extent cx="1447800" cy="1537171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0934" cy="15617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42" w:type="dxa"/>
        </w:tcPr>
        <w:p w:rsidR="00F93332" w:rsidRPr="005F251B" w:rsidRDefault="00F93332" w:rsidP="004663E4">
          <w:pPr>
            <w:pStyle w:val="FR1"/>
            <w:jc w:val="center"/>
            <w:rPr>
              <w:sz w:val="20"/>
            </w:rPr>
          </w:pPr>
        </w:p>
        <w:p w:rsidR="00F93332" w:rsidRPr="00067255" w:rsidRDefault="00F93332" w:rsidP="004663E4">
          <w:pPr>
            <w:pStyle w:val="FR1"/>
            <w:jc w:val="center"/>
            <w:rPr>
              <w:rFonts w:ascii="Tahoma" w:hAnsi="Tahoma" w:cs="Tahoma"/>
              <w:sz w:val="32"/>
              <w:szCs w:val="32"/>
            </w:rPr>
          </w:pPr>
          <w:r w:rsidRPr="00067255">
            <w:rPr>
              <w:rFonts w:ascii="Tahoma" w:hAnsi="Tahoma" w:cs="Tahoma"/>
              <w:sz w:val="32"/>
              <w:szCs w:val="32"/>
            </w:rPr>
            <w:t>Warfield C of E Primary School</w:t>
          </w:r>
        </w:p>
        <w:p w:rsidR="00F93332" w:rsidRPr="00067255" w:rsidRDefault="00F93332" w:rsidP="004663E4">
          <w:pPr>
            <w:jc w:val="center"/>
            <w:rPr>
              <w:rFonts w:ascii="Tahoma" w:hAnsi="Tahoma" w:cs="Tahoma"/>
              <w:b/>
              <w:sz w:val="20"/>
              <w:szCs w:val="20"/>
            </w:rPr>
          </w:pPr>
          <w:r w:rsidRPr="00067255">
            <w:rPr>
              <w:rFonts w:ascii="Tahoma" w:hAnsi="Tahoma" w:cs="Tahoma"/>
              <w:b/>
              <w:sz w:val="20"/>
              <w:szCs w:val="20"/>
            </w:rPr>
            <w:t>Headteachers:</w:t>
          </w:r>
          <w:r w:rsidRPr="00067255">
            <w:rPr>
              <w:rFonts w:ascii="Tahoma" w:hAnsi="Tahoma" w:cs="Tahoma"/>
              <w:sz w:val="20"/>
              <w:szCs w:val="20"/>
            </w:rPr>
            <w:t xml:space="preserve"> </w:t>
          </w:r>
          <w:r w:rsidRPr="00067255">
            <w:rPr>
              <w:rFonts w:ascii="Tahoma" w:hAnsi="Tahoma" w:cs="Tahoma"/>
              <w:b/>
              <w:sz w:val="20"/>
              <w:szCs w:val="20"/>
            </w:rPr>
            <w:t xml:space="preserve">Mrs Anna Kennedy </w:t>
          </w:r>
        </w:p>
        <w:p w:rsidR="00F93332" w:rsidRPr="00FF157C" w:rsidRDefault="00F93332" w:rsidP="004663E4">
          <w:pPr>
            <w:jc w:val="center"/>
            <w:rPr>
              <w:rFonts w:ascii="Tahoma" w:hAnsi="Tahoma" w:cs="Tahoma"/>
              <w:sz w:val="10"/>
              <w:szCs w:val="16"/>
            </w:rPr>
          </w:pPr>
        </w:p>
        <w:p w:rsidR="00A957A0" w:rsidRPr="00067255" w:rsidRDefault="00F834FB" w:rsidP="004663E4">
          <w:pPr>
            <w:jc w:val="center"/>
            <w:rPr>
              <w:rFonts w:ascii="Tahoma" w:hAnsi="Tahoma" w:cs="Tahoma"/>
              <w:b/>
              <w:sz w:val="18"/>
              <w:szCs w:val="18"/>
            </w:rPr>
          </w:pPr>
          <w:proofErr w:type="spellStart"/>
          <w:r w:rsidRPr="00067255">
            <w:rPr>
              <w:rFonts w:ascii="Tahoma" w:hAnsi="Tahoma" w:cs="Tahoma"/>
              <w:b/>
              <w:sz w:val="18"/>
              <w:szCs w:val="18"/>
            </w:rPr>
            <w:t>Woodhurst</w:t>
          </w:r>
          <w:proofErr w:type="spellEnd"/>
          <w:r w:rsidRPr="00067255">
            <w:rPr>
              <w:rFonts w:ascii="Tahoma" w:hAnsi="Tahoma" w:cs="Tahoma"/>
              <w:b/>
              <w:sz w:val="18"/>
              <w:szCs w:val="18"/>
            </w:rPr>
            <w:t xml:space="preserve"> Site</w:t>
          </w:r>
        </w:p>
        <w:p w:rsidR="00A957A0" w:rsidRPr="00067255" w:rsidRDefault="00A957A0" w:rsidP="004663E4">
          <w:pPr>
            <w:jc w:val="center"/>
            <w:rPr>
              <w:rFonts w:ascii="Tahoma" w:hAnsi="Tahoma" w:cs="Tahoma"/>
              <w:sz w:val="18"/>
              <w:szCs w:val="18"/>
            </w:rPr>
          </w:pPr>
          <w:r w:rsidRPr="00067255">
            <w:rPr>
              <w:rFonts w:ascii="Tahoma" w:hAnsi="Tahoma" w:cs="Tahoma"/>
              <w:sz w:val="18"/>
              <w:szCs w:val="18"/>
            </w:rPr>
            <w:t xml:space="preserve"> </w:t>
          </w:r>
          <w:proofErr w:type="spellStart"/>
          <w:r w:rsidRPr="00067255">
            <w:rPr>
              <w:rFonts w:ascii="Tahoma" w:hAnsi="Tahoma" w:cs="Tahoma"/>
              <w:sz w:val="18"/>
              <w:szCs w:val="18"/>
            </w:rPr>
            <w:t>Sopwith</w:t>
          </w:r>
          <w:proofErr w:type="spellEnd"/>
          <w:r w:rsidRPr="00067255">
            <w:rPr>
              <w:rFonts w:ascii="Tahoma" w:hAnsi="Tahoma" w:cs="Tahoma"/>
              <w:sz w:val="18"/>
              <w:szCs w:val="18"/>
            </w:rPr>
            <w:t xml:space="preserve"> Road, Warfie</w:t>
          </w:r>
          <w:r w:rsidR="0014648E" w:rsidRPr="00067255">
            <w:rPr>
              <w:rFonts w:ascii="Tahoma" w:hAnsi="Tahoma" w:cs="Tahoma"/>
              <w:sz w:val="18"/>
              <w:szCs w:val="18"/>
            </w:rPr>
            <w:t>ld, Bracknell, Berkshire, RG42 6</w:t>
          </w:r>
          <w:r w:rsidRPr="00067255">
            <w:rPr>
              <w:rFonts w:ascii="Tahoma" w:hAnsi="Tahoma" w:cs="Tahoma"/>
              <w:sz w:val="18"/>
              <w:szCs w:val="18"/>
            </w:rPr>
            <w:t>BR</w:t>
          </w:r>
        </w:p>
        <w:p w:rsidR="00A957A0" w:rsidRPr="00FF157C" w:rsidRDefault="00A957A0" w:rsidP="004663E4">
          <w:pPr>
            <w:jc w:val="center"/>
            <w:rPr>
              <w:rFonts w:ascii="Tahoma" w:hAnsi="Tahoma" w:cs="Tahoma"/>
              <w:sz w:val="4"/>
              <w:szCs w:val="22"/>
            </w:rPr>
          </w:pPr>
        </w:p>
        <w:p w:rsidR="00067255" w:rsidRPr="00067255" w:rsidRDefault="00F93332" w:rsidP="00067255">
          <w:pPr>
            <w:jc w:val="center"/>
            <w:rPr>
              <w:rFonts w:ascii="Tahoma" w:hAnsi="Tahoma" w:cs="Tahoma"/>
              <w:sz w:val="18"/>
              <w:szCs w:val="18"/>
            </w:rPr>
          </w:pPr>
          <w:r w:rsidRPr="00067255">
            <w:rPr>
              <w:rFonts w:ascii="Tahoma" w:hAnsi="Tahoma" w:cs="Tahoma"/>
              <w:sz w:val="18"/>
              <w:szCs w:val="18"/>
            </w:rPr>
            <w:t>Telephone: 01344 862074</w:t>
          </w:r>
        </w:p>
        <w:p w:rsidR="00F93332" w:rsidRPr="00067255" w:rsidRDefault="00E379A7" w:rsidP="00067255">
          <w:pPr>
            <w:jc w:val="center"/>
            <w:rPr>
              <w:rFonts w:ascii="Tahoma" w:hAnsi="Tahoma" w:cs="Tahoma"/>
              <w:sz w:val="18"/>
              <w:szCs w:val="18"/>
            </w:rPr>
          </w:pPr>
          <w:r w:rsidRPr="00067255">
            <w:rPr>
              <w:rFonts w:ascii="Tahoma" w:hAnsi="Tahoma" w:cs="Tahoma"/>
              <w:sz w:val="18"/>
              <w:szCs w:val="18"/>
            </w:rPr>
            <w:t xml:space="preserve">Website: </w:t>
          </w:r>
          <w:hyperlink r:id="rId2" w:history="1">
            <w:r w:rsidR="00067255" w:rsidRPr="00067255">
              <w:rPr>
                <w:rStyle w:val="Hyperlink"/>
                <w:rFonts w:ascii="Tahoma" w:hAnsi="Tahoma" w:cs="Tahoma"/>
                <w:sz w:val="18"/>
                <w:szCs w:val="18"/>
              </w:rPr>
              <w:t>www.warfieldprimary.co.uk</w:t>
            </w:r>
          </w:hyperlink>
          <w:r w:rsidR="00067255" w:rsidRPr="00067255">
            <w:rPr>
              <w:rFonts w:ascii="Tahoma" w:hAnsi="Tahoma" w:cs="Tahoma"/>
              <w:sz w:val="18"/>
              <w:szCs w:val="18"/>
            </w:rPr>
            <w:t xml:space="preserve">   e</w:t>
          </w:r>
          <w:r w:rsidR="00F93332" w:rsidRPr="00067255">
            <w:rPr>
              <w:rFonts w:ascii="Tahoma" w:hAnsi="Tahoma" w:cs="Tahoma"/>
              <w:sz w:val="18"/>
              <w:szCs w:val="18"/>
            </w:rPr>
            <w:t xml:space="preserve">-mail: </w:t>
          </w:r>
          <w:r w:rsidR="00D80027" w:rsidRPr="00067255">
            <w:rPr>
              <w:rFonts w:ascii="Tahoma" w:hAnsi="Tahoma" w:cs="Tahoma"/>
              <w:sz w:val="18"/>
              <w:szCs w:val="18"/>
            </w:rPr>
            <w:t>s</w:t>
          </w:r>
          <w:r w:rsidR="0029058B">
            <w:rPr>
              <w:rFonts w:ascii="Tahoma" w:hAnsi="Tahoma" w:cs="Tahoma"/>
              <w:sz w:val="18"/>
              <w:szCs w:val="18"/>
            </w:rPr>
            <w:t>bm</w:t>
          </w:r>
          <w:r w:rsidR="00D80027" w:rsidRPr="00067255">
            <w:rPr>
              <w:rFonts w:ascii="Tahoma" w:hAnsi="Tahoma" w:cs="Tahoma"/>
              <w:sz w:val="18"/>
              <w:szCs w:val="18"/>
            </w:rPr>
            <w:t>@warfieldprimary.co.uk</w:t>
          </w:r>
        </w:p>
        <w:p w:rsidR="00D80027" w:rsidRPr="005F251B" w:rsidRDefault="00D80027" w:rsidP="004663E4">
          <w:pPr>
            <w:jc w:val="center"/>
          </w:pPr>
        </w:p>
      </w:tc>
    </w:tr>
  </w:tbl>
  <w:p w:rsidR="00F93332" w:rsidRPr="00067255" w:rsidRDefault="00F93332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20E56"/>
    <w:multiLevelType w:val="hybridMultilevel"/>
    <w:tmpl w:val="389E7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B3818"/>
    <w:multiLevelType w:val="hybridMultilevel"/>
    <w:tmpl w:val="6C2645A6"/>
    <w:lvl w:ilvl="0" w:tplc="CA28DB98">
      <w:start w:val="1"/>
      <w:numFmt w:val="bullet"/>
      <w:lvlText w:val=""/>
      <w:lvlJc w:val="left"/>
      <w:pPr>
        <w:tabs>
          <w:tab w:val="num" w:pos="723"/>
        </w:tabs>
        <w:ind w:left="72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A0658"/>
    <w:multiLevelType w:val="hybridMultilevel"/>
    <w:tmpl w:val="45BA6FF8"/>
    <w:lvl w:ilvl="0" w:tplc="C65AF37A">
      <w:start w:val="13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B0F38"/>
    <w:multiLevelType w:val="hybridMultilevel"/>
    <w:tmpl w:val="27CE7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817F5"/>
    <w:multiLevelType w:val="hybridMultilevel"/>
    <w:tmpl w:val="A6A0F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C65B0"/>
    <w:multiLevelType w:val="hybridMultilevel"/>
    <w:tmpl w:val="BF0A5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C27"/>
    <w:rsid w:val="0000735F"/>
    <w:rsid w:val="00040C8D"/>
    <w:rsid w:val="0004642A"/>
    <w:rsid w:val="00067255"/>
    <w:rsid w:val="00070B37"/>
    <w:rsid w:val="001102BD"/>
    <w:rsid w:val="00135B06"/>
    <w:rsid w:val="0014648E"/>
    <w:rsid w:val="00157D93"/>
    <w:rsid w:val="00176FBA"/>
    <w:rsid w:val="001C7DF3"/>
    <w:rsid w:val="001E28A4"/>
    <w:rsid w:val="0020060F"/>
    <w:rsid w:val="0020411B"/>
    <w:rsid w:val="002105DE"/>
    <w:rsid w:val="002115A5"/>
    <w:rsid w:val="002535F2"/>
    <w:rsid w:val="00280D0D"/>
    <w:rsid w:val="00281BA9"/>
    <w:rsid w:val="0029058B"/>
    <w:rsid w:val="002B0D82"/>
    <w:rsid w:val="002D3F13"/>
    <w:rsid w:val="002E4850"/>
    <w:rsid w:val="002F1B41"/>
    <w:rsid w:val="00354665"/>
    <w:rsid w:val="003A2371"/>
    <w:rsid w:val="003B2CFE"/>
    <w:rsid w:val="003E5B27"/>
    <w:rsid w:val="003E6097"/>
    <w:rsid w:val="004066D6"/>
    <w:rsid w:val="0042066B"/>
    <w:rsid w:val="004663E4"/>
    <w:rsid w:val="004954D8"/>
    <w:rsid w:val="004D2417"/>
    <w:rsid w:val="004F4C00"/>
    <w:rsid w:val="00550E99"/>
    <w:rsid w:val="00586AFC"/>
    <w:rsid w:val="005A41C5"/>
    <w:rsid w:val="005B708B"/>
    <w:rsid w:val="005B7848"/>
    <w:rsid w:val="005D0FC2"/>
    <w:rsid w:val="005E3374"/>
    <w:rsid w:val="005E6E05"/>
    <w:rsid w:val="005F251B"/>
    <w:rsid w:val="00632318"/>
    <w:rsid w:val="00636CBA"/>
    <w:rsid w:val="006412BB"/>
    <w:rsid w:val="00655154"/>
    <w:rsid w:val="006751D9"/>
    <w:rsid w:val="006812EE"/>
    <w:rsid w:val="006915B6"/>
    <w:rsid w:val="006D71E3"/>
    <w:rsid w:val="006D7869"/>
    <w:rsid w:val="006E1276"/>
    <w:rsid w:val="007400C2"/>
    <w:rsid w:val="0079057A"/>
    <w:rsid w:val="007A113D"/>
    <w:rsid w:val="007D4B8D"/>
    <w:rsid w:val="007E3D24"/>
    <w:rsid w:val="00805B05"/>
    <w:rsid w:val="00811099"/>
    <w:rsid w:val="00884579"/>
    <w:rsid w:val="008A65DD"/>
    <w:rsid w:val="008F006E"/>
    <w:rsid w:val="00912B95"/>
    <w:rsid w:val="00916E01"/>
    <w:rsid w:val="00933923"/>
    <w:rsid w:val="00953833"/>
    <w:rsid w:val="00981098"/>
    <w:rsid w:val="009D435B"/>
    <w:rsid w:val="009F440D"/>
    <w:rsid w:val="00A06CC2"/>
    <w:rsid w:val="00A42A82"/>
    <w:rsid w:val="00A4666F"/>
    <w:rsid w:val="00A85415"/>
    <w:rsid w:val="00A957A0"/>
    <w:rsid w:val="00AB1DE2"/>
    <w:rsid w:val="00AB586C"/>
    <w:rsid w:val="00B12011"/>
    <w:rsid w:val="00B8047F"/>
    <w:rsid w:val="00B80F2A"/>
    <w:rsid w:val="00B833D0"/>
    <w:rsid w:val="00B96F60"/>
    <w:rsid w:val="00C36F36"/>
    <w:rsid w:val="00C47316"/>
    <w:rsid w:val="00CB0BCB"/>
    <w:rsid w:val="00CD6C27"/>
    <w:rsid w:val="00CE3371"/>
    <w:rsid w:val="00D147E1"/>
    <w:rsid w:val="00D33E53"/>
    <w:rsid w:val="00D40906"/>
    <w:rsid w:val="00D62AEB"/>
    <w:rsid w:val="00D63E28"/>
    <w:rsid w:val="00D70339"/>
    <w:rsid w:val="00D80027"/>
    <w:rsid w:val="00DA0274"/>
    <w:rsid w:val="00DA5634"/>
    <w:rsid w:val="00E045CB"/>
    <w:rsid w:val="00E11AB8"/>
    <w:rsid w:val="00E1718B"/>
    <w:rsid w:val="00E379A7"/>
    <w:rsid w:val="00E73405"/>
    <w:rsid w:val="00E865C6"/>
    <w:rsid w:val="00EC77DF"/>
    <w:rsid w:val="00F834FB"/>
    <w:rsid w:val="00F93332"/>
    <w:rsid w:val="00F93F17"/>
    <w:rsid w:val="00FF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60754677"/>
  <w15:docId w15:val="{C44079F8-4900-4781-B62C-9710A722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2B95"/>
    <w:rPr>
      <w:rFonts w:ascii="Times New Roman" w:eastAsiaTheme="minorHAnsi" w:hAnsi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CE3371"/>
    <w:pPr>
      <w:keepNext/>
      <w:outlineLvl w:val="0"/>
    </w:pPr>
    <w:rPr>
      <w:rFonts w:eastAsia="Times New Roman"/>
      <w:b/>
      <w:i/>
      <w:sz w:val="36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E337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415"/>
    <w:pPr>
      <w:ind w:left="720"/>
      <w:contextualSpacing/>
    </w:pPr>
    <w:rPr>
      <w:rFonts w:eastAsia="Times New Roman"/>
      <w:szCs w:val="20"/>
      <w:lang w:eastAsia="en-US"/>
    </w:rPr>
  </w:style>
  <w:style w:type="character" w:styleId="Hyperlink">
    <w:name w:val="Hyperlink"/>
    <w:unhideWhenUsed/>
    <w:rsid w:val="00B833D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7869"/>
    <w:pPr>
      <w:tabs>
        <w:tab w:val="center" w:pos="4513"/>
        <w:tab w:val="right" w:pos="9026"/>
      </w:tabs>
    </w:pPr>
    <w:rPr>
      <w:rFonts w:eastAsia="Times New Roman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D7869"/>
  </w:style>
  <w:style w:type="paragraph" w:styleId="Footer">
    <w:name w:val="footer"/>
    <w:basedOn w:val="Normal"/>
    <w:link w:val="FooterChar"/>
    <w:uiPriority w:val="99"/>
    <w:unhideWhenUsed/>
    <w:rsid w:val="006D7869"/>
    <w:pPr>
      <w:tabs>
        <w:tab w:val="center" w:pos="4513"/>
        <w:tab w:val="right" w:pos="9026"/>
      </w:tabs>
    </w:pPr>
    <w:rPr>
      <w:rFonts w:eastAsia="Times New Roman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D7869"/>
  </w:style>
  <w:style w:type="table" w:styleId="TableGrid">
    <w:name w:val="Table Grid"/>
    <w:basedOn w:val="TableNormal"/>
    <w:rsid w:val="006D78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1">
    <w:name w:val="FR1"/>
    <w:rsid w:val="002105DE"/>
    <w:pPr>
      <w:widowControl w:val="0"/>
    </w:pPr>
    <w:rPr>
      <w:rFonts w:ascii="Times New Roman" w:eastAsia="Times New Roman" w:hAnsi="Times New Roman"/>
      <w:b/>
      <w:snapToGrid w:val="0"/>
      <w:sz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40D"/>
    <w:rPr>
      <w:rFonts w:ascii="Tahoma" w:eastAsiaTheme="minorHAnsi" w:hAnsi="Tahoma" w:cs="Tahoma"/>
      <w:sz w:val="16"/>
      <w:szCs w:val="16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CE3371"/>
    <w:rPr>
      <w:rFonts w:ascii="Times New Roman" w:eastAsia="Times New Roman" w:hAnsi="Times New Roman"/>
      <w:b/>
      <w:i/>
      <w:sz w:val="36"/>
      <w:lang w:val="en-GB"/>
    </w:rPr>
  </w:style>
  <w:style w:type="character" w:customStyle="1" w:styleId="Heading2Char">
    <w:name w:val="Heading 2 Char"/>
    <w:basedOn w:val="DefaultParagraphFont"/>
    <w:link w:val="Heading2"/>
    <w:rsid w:val="00CE3371"/>
    <w:rPr>
      <w:rFonts w:ascii="Cambria" w:eastAsia="Times New Roman" w:hAnsi="Cambria"/>
      <w:b/>
      <w:bCs/>
      <w:i/>
      <w:iCs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arfieldprimary.co.uk" TargetMode="External"/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OFFICE\Headed%20Pap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1300950FBF14EA05BC5CA279759BC" ma:contentTypeVersion="14" ma:contentTypeDescription="Create a new document." ma:contentTypeScope="" ma:versionID="b3c026251a8ff24e62b306cdbcddb7b8">
  <xsd:schema xmlns:xsd="http://www.w3.org/2001/XMLSchema" xmlns:xs="http://www.w3.org/2001/XMLSchema" xmlns:p="http://schemas.microsoft.com/office/2006/metadata/properties" xmlns:ns2="a79a74ae-58f7-4ff7-aa9c-0858a6fbb8a4" xmlns:ns3="d291b06c-03b8-4711-9215-d56df321c0ed" targetNamespace="http://schemas.microsoft.com/office/2006/metadata/properties" ma:root="true" ma:fieldsID="9b5a0754375c3d271956d84a91f36c32" ns2:_="" ns3:_="">
    <xsd:import namespace="a79a74ae-58f7-4ff7-aa9c-0858a6fbb8a4"/>
    <xsd:import namespace="d291b06c-03b8-4711-9215-d56df321c0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a74ae-58f7-4ff7-aa9c-0858a6fbb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1fb231d-f9de-43f8-9c01-6bbf97a51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1b06c-03b8-4711-9215-d56df321c0e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0a4818-a860-41a9-8fdd-24c75f55941f}" ma:internalName="TaxCatchAll" ma:showField="CatchAllData" ma:web="d291b06c-03b8-4711-9215-d56df321c0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91b06c-03b8-4711-9215-d56df321c0ed" xsi:nil="true"/>
    <lcf76f155ced4ddcb4097134ff3c332f xmlns="a79a74ae-58f7-4ff7-aa9c-0858a6fbb8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DB066E-00BA-40DA-820D-163BB29090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A826DE-E41F-47EB-BBD2-348B9EC6A000}"/>
</file>

<file path=customXml/itemProps3.xml><?xml version="1.0" encoding="utf-8"?>
<ds:datastoreItem xmlns:ds="http://schemas.openxmlformats.org/officeDocument/2006/customXml" ds:itemID="{73F43F5B-4C7E-42A0-8E64-551753E3B241}"/>
</file>

<file path=customXml/itemProps4.xml><?xml version="1.0" encoding="utf-8"?>
<ds:datastoreItem xmlns:ds="http://schemas.openxmlformats.org/officeDocument/2006/customXml" ds:itemID="{B8F8079D-0EA3-4B33-9E99-2E0ADCB1757B}"/>
</file>

<file path=docProps/app.xml><?xml version="1.0" encoding="utf-8"?>
<Properties xmlns="http://schemas.openxmlformats.org/officeDocument/2006/extended-properties" xmlns:vt="http://schemas.openxmlformats.org/officeDocument/2006/docPropsVTypes">
  <Template>Headed Paper Template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O2 (UK)</Company>
  <LinksUpToDate>false</LinksUpToDate>
  <CharactersWithSpaces>1068</CharactersWithSpaces>
  <SharedDoc>false</SharedDoc>
  <HLinks>
    <vt:vector size="6" baseType="variant">
      <vt:variant>
        <vt:i4>4391025</vt:i4>
      </vt:variant>
      <vt:variant>
        <vt:i4>0</vt:i4>
      </vt:variant>
      <vt:variant>
        <vt:i4>0</vt:i4>
      </vt:variant>
      <vt:variant>
        <vt:i4>5</vt:i4>
      </vt:variant>
      <vt:variant>
        <vt:lpwstr>mailto:secretary@office.warfield.bracknell-forest.sch.uk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Hemmings</dc:creator>
  <cp:lastModifiedBy>Karen Callard</cp:lastModifiedBy>
  <cp:revision>2</cp:revision>
  <cp:lastPrinted>2017-05-18T15:08:00Z</cp:lastPrinted>
  <dcterms:created xsi:type="dcterms:W3CDTF">2023-12-11T15:58:00Z</dcterms:created>
  <dcterms:modified xsi:type="dcterms:W3CDTF">2023-12-11T15:58:00Z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0x0101008691300950FBF14EA05BC5CA279759BC</vt:lpwstr>
  </property>
  <property fmtid="{D5CDD505-2E9C-101B-9397-08002B2CF9AE}" pid="3" name="Order">
    <vt:r8>732600</vt:r8>
  </property>
</Properties>
</file>