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C0013" w14:textId="067B81F0" w:rsidR="008C7DCB" w:rsidRDefault="008C7DCB" w:rsidP="008C7DCB">
      <w:pPr>
        <w:pStyle w:val="NormalWeb"/>
        <w:jc w:val="center"/>
      </w:pPr>
      <w:r>
        <w:rPr>
          <w:noProof/>
        </w:rPr>
        <w:drawing>
          <wp:inline distT="0" distB="0" distL="0" distR="0" wp14:anchorId="3546AC47" wp14:editId="7FA122A4">
            <wp:extent cx="1456522" cy="909102"/>
            <wp:effectExtent l="0" t="0" r="0" b="5715"/>
            <wp:docPr id="1" name="Picture 1" descr="D:\Shared drives\STAFF SHARED\New Logo\Logo &amp; Name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d drives\STAFF SHARED\New Logo\Logo &amp; Name - 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277" cy="9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967FE" w14:textId="41EA78CD" w:rsidR="0056026B" w:rsidRDefault="0056026B" w:rsidP="00EC57AD">
      <w:pPr>
        <w:pStyle w:val="Heading1"/>
        <w:jc w:val="center"/>
        <w:rPr>
          <w:rFonts w:ascii="Comic Sans MS" w:hAnsi="Comic Sans MS"/>
          <w:u w:val="single"/>
        </w:rPr>
      </w:pPr>
      <w:r w:rsidRPr="008C7DCB">
        <w:rPr>
          <w:rFonts w:ascii="Comic Sans MS" w:hAnsi="Comic Sans MS"/>
          <w:u w:val="single"/>
        </w:rPr>
        <w:t>Person specification for Headteacher J H Godwin Primary</w:t>
      </w:r>
    </w:p>
    <w:p w14:paraId="5B292E6E" w14:textId="39AEEBE2" w:rsidR="00960367" w:rsidRDefault="00960367" w:rsidP="00960367"/>
    <w:tbl>
      <w:tblPr>
        <w:tblW w:w="9602" w:type="dxa"/>
        <w:tblInd w:w="607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7"/>
        <w:gridCol w:w="5948"/>
        <w:gridCol w:w="2107"/>
      </w:tblGrid>
      <w:tr w:rsidR="005204CF" w:rsidRPr="005204CF" w14:paraId="27177857" w14:textId="01034585" w:rsidTr="005204CF">
        <w:trPr>
          <w:cantSplit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572769" w14:textId="77777777" w:rsidR="005204CF" w:rsidRPr="005204CF" w:rsidRDefault="005204CF" w:rsidP="005D6ECF">
            <w:pPr>
              <w:pStyle w:val="1bodycopy10pt"/>
              <w:suppressAutoHyphens/>
              <w:spacing w:after="0"/>
              <w:rPr>
                <w:rFonts w:ascii="Comic Sans MS" w:hAnsi="Comic Sans MS"/>
                <w:b/>
                <w:caps/>
                <w:szCs w:val="20"/>
              </w:rPr>
            </w:pPr>
            <w:r w:rsidRPr="005204CF">
              <w:rPr>
                <w:rFonts w:ascii="Comic Sans MS" w:hAnsi="Comic Sans MS"/>
                <w:b/>
                <w:caps/>
                <w:szCs w:val="20"/>
              </w:rPr>
              <w:t>criteria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38F9A19" w14:textId="6B62D240" w:rsidR="005204CF" w:rsidRPr="005204CF" w:rsidRDefault="005204CF" w:rsidP="005D6ECF">
            <w:pPr>
              <w:pStyle w:val="1bodycopy10pt"/>
              <w:suppressAutoHyphens/>
              <w:spacing w:after="0"/>
              <w:rPr>
                <w:rFonts w:ascii="Comic Sans MS" w:hAnsi="Comic Sans MS"/>
                <w:b/>
                <w:caps/>
                <w:szCs w:val="20"/>
              </w:rPr>
            </w:pPr>
            <w:r w:rsidRPr="005204CF">
              <w:rPr>
                <w:rFonts w:ascii="Comic Sans MS" w:hAnsi="Comic Sans MS"/>
                <w:b/>
                <w:caps/>
                <w:szCs w:val="20"/>
              </w:rPr>
              <w:t>ESSENTIAL / DESIRED qualities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8EC2AD" w14:textId="642F9FBA" w:rsidR="005204CF" w:rsidRPr="005204CF" w:rsidRDefault="005204CF" w:rsidP="005D6ECF">
            <w:pPr>
              <w:pStyle w:val="1bodycopy10pt"/>
              <w:suppressAutoHyphens/>
              <w:spacing w:after="0"/>
              <w:rPr>
                <w:rFonts w:ascii="Comic Sans MS" w:hAnsi="Comic Sans MS"/>
                <w:b/>
                <w:caps/>
                <w:szCs w:val="20"/>
              </w:rPr>
            </w:pPr>
            <w:r w:rsidRPr="005204CF">
              <w:rPr>
                <w:rFonts w:ascii="Comic Sans MS" w:hAnsi="Comic Sans MS"/>
                <w:b/>
                <w:caps/>
                <w:szCs w:val="20"/>
              </w:rPr>
              <w:t>Assessment Method</w:t>
            </w:r>
          </w:p>
        </w:tc>
      </w:tr>
      <w:tr w:rsidR="005204CF" w:rsidRPr="005204CF" w14:paraId="0D8410B2" w14:textId="00CF4C02" w:rsidTr="005204CF">
        <w:trPr>
          <w:cantSplit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717B" w14:textId="77777777" w:rsidR="005204CF" w:rsidRPr="005204CF" w:rsidRDefault="005204CF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  <w:r w:rsidRPr="005204CF">
              <w:rPr>
                <w:rFonts w:ascii="Comic Sans MS" w:hAnsi="Comic Sans MS"/>
                <w:b/>
                <w:szCs w:val="20"/>
              </w:rPr>
              <w:t xml:space="preserve">Qualifications </w:t>
            </w:r>
            <w:r w:rsidRPr="005204CF">
              <w:rPr>
                <w:rFonts w:ascii="Comic Sans MS" w:hAnsi="Comic Sans MS"/>
                <w:b/>
                <w:szCs w:val="20"/>
              </w:rPr>
              <w:br/>
              <w:t>and training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4749" w14:textId="77777777" w:rsidR="005204CF" w:rsidRPr="005204CF" w:rsidRDefault="005204CF" w:rsidP="0056026B">
            <w:pPr>
              <w:numPr>
                <w:ilvl w:val="0"/>
                <w:numId w:val="2"/>
              </w:numPr>
              <w:spacing w:before="120"/>
              <w:ind w:left="567" w:hanging="283"/>
              <w:rPr>
                <w:rFonts w:ascii="Comic Sans MS" w:hAnsi="Comic Sans MS" w:cs="Arial"/>
                <w:szCs w:val="20"/>
              </w:rPr>
            </w:pPr>
            <w:r w:rsidRPr="005204CF">
              <w:rPr>
                <w:rFonts w:ascii="Comic Sans MS" w:hAnsi="Comic Sans MS" w:cs="Arial"/>
                <w:szCs w:val="20"/>
              </w:rPr>
              <w:t xml:space="preserve">Qualified teacher status </w:t>
            </w:r>
          </w:p>
          <w:p w14:paraId="5CC19FEC" w14:textId="77777777" w:rsidR="005204CF" w:rsidRPr="005204CF" w:rsidRDefault="005204CF" w:rsidP="0056026B">
            <w:pPr>
              <w:numPr>
                <w:ilvl w:val="0"/>
                <w:numId w:val="2"/>
              </w:numPr>
              <w:spacing w:before="120"/>
              <w:ind w:left="567" w:hanging="283"/>
              <w:rPr>
                <w:rFonts w:ascii="Comic Sans MS" w:hAnsi="Comic Sans MS" w:cs="Arial"/>
                <w:szCs w:val="20"/>
              </w:rPr>
            </w:pPr>
            <w:r w:rsidRPr="005204CF">
              <w:rPr>
                <w:rFonts w:ascii="Comic Sans MS" w:hAnsi="Comic Sans MS" w:cs="Arial"/>
                <w:szCs w:val="20"/>
              </w:rPr>
              <w:t xml:space="preserve">Degree </w:t>
            </w:r>
          </w:p>
          <w:p w14:paraId="0B2109DD" w14:textId="77777777" w:rsidR="005204CF" w:rsidRPr="005204CF" w:rsidRDefault="005204CF" w:rsidP="0056026B">
            <w:pPr>
              <w:numPr>
                <w:ilvl w:val="0"/>
                <w:numId w:val="2"/>
              </w:numPr>
              <w:spacing w:before="120"/>
              <w:ind w:left="567" w:hanging="283"/>
              <w:rPr>
                <w:rFonts w:ascii="Comic Sans MS" w:hAnsi="Comic Sans MS" w:cs="Arial"/>
                <w:szCs w:val="20"/>
              </w:rPr>
            </w:pPr>
            <w:r w:rsidRPr="005204CF">
              <w:rPr>
                <w:rFonts w:ascii="Comic Sans MS" w:hAnsi="Comic Sans MS" w:cs="Arial"/>
                <w:szCs w:val="20"/>
              </w:rPr>
              <w:t>National professional qualification for headship (NPQH) or desire to work towards.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B02" w14:textId="7749F822" w:rsidR="005204CF" w:rsidRPr="005204CF" w:rsidRDefault="005204CF" w:rsidP="0056026B">
            <w:pPr>
              <w:numPr>
                <w:ilvl w:val="0"/>
                <w:numId w:val="2"/>
              </w:numPr>
              <w:spacing w:before="120"/>
              <w:ind w:left="567" w:hanging="283"/>
              <w:rPr>
                <w:rFonts w:ascii="Comic Sans MS" w:hAnsi="Comic Sans MS" w:cs="Arial"/>
                <w:szCs w:val="20"/>
              </w:rPr>
            </w:pPr>
            <w:r w:rsidRPr="005204CF">
              <w:rPr>
                <w:rFonts w:ascii="Comic Sans MS" w:hAnsi="Comic Sans MS" w:cs="Arial"/>
                <w:szCs w:val="20"/>
              </w:rPr>
              <w:t>Application</w:t>
            </w:r>
          </w:p>
          <w:p w14:paraId="2BA3899F" w14:textId="7EDB0694" w:rsidR="005204CF" w:rsidRPr="005204CF" w:rsidRDefault="005204CF" w:rsidP="0056026B">
            <w:pPr>
              <w:numPr>
                <w:ilvl w:val="0"/>
                <w:numId w:val="2"/>
              </w:numPr>
              <w:spacing w:before="120"/>
              <w:ind w:left="567" w:hanging="283"/>
              <w:rPr>
                <w:rFonts w:ascii="Comic Sans MS" w:hAnsi="Comic Sans MS" w:cs="Arial"/>
                <w:szCs w:val="20"/>
              </w:rPr>
            </w:pPr>
            <w:r w:rsidRPr="005204CF">
              <w:rPr>
                <w:rFonts w:ascii="Comic Sans MS" w:hAnsi="Comic Sans MS" w:cs="Arial"/>
                <w:szCs w:val="20"/>
              </w:rPr>
              <w:t>Interview</w:t>
            </w:r>
          </w:p>
        </w:tc>
      </w:tr>
      <w:tr w:rsidR="005204CF" w:rsidRPr="005204CF" w14:paraId="155681A2" w14:textId="3BE368A3" w:rsidTr="005204CF">
        <w:trPr>
          <w:cantSplit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E8132FD" w14:textId="77777777" w:rsidR="005204CF" w:rsidRPr="005204CF" w:rsidRDefault="005204CF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  <w:r w:rsidRPr="005204CF">
              <w:rPr>
                <w:rFonts w:ascii="Comic Sans MS" w:hAnsi="Comic Sans MS"/>
                <w:b/>
                <w:szCs w:val="20"/>
              </w:rPr>
              <w:t>Experience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65513DC" w14:textId="6D1E4EF7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eastAsia="Times New Roman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Substantial and successful teaching experience</w:t>
            </w:r>
            <w:r w:rsidRPr="005204CF">
              <w:rPr>
                <w:rFonts w:ascii="Comic Sans MS" w:hAnsi="Comic Sans MS"/>
                <w:szCs w:val="20"/>
              </w:rPr>
              <w:t> in a primary school setting</w:t>
            </w:r>
            <w:r>
              <w:rPr>
                <w:rFonts w:ascii="Comic Sans MS" w:hAnsi="Comic Sans MS"/>
                <w:szCs w:val="20"/>
              </w:rPr>
              <w:t xml:space="preserve"> (E)</w:t>
            </w:r>
          </w:p>
          <w:p w14:paraId="08E78092" w14:textId="28FF4756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Proven leadership and management experience</w:t>
            </w:r>
            <w:r w:rsidRPr="005204CF">
              <w:rPr>
                <w:rFonts w:ascii="Comic Sans MS" w:hAnsi="Comic Sans MS"/>
                <w:szCs w:val="20"/>
              </w:rPr>
              <w:t> at senior or middle leadership level (e.g. Headteacher, Deputy Headteacher, Assistant Headteacher)</w:t>
            </w:r>
            <w:r>
              <w:rPr>
                <w:rFonts w:ascii="Comic Sans MS" w:hAnsi="Comic Sans MS"/>
                <w:szCs w:val="20"/>
              </w:rPr>
              <w:t xml:space="preserve"> (E)</w:t>
            </w:r>
          </w:p>
          <w:p w14:paraId="343C0382" w14:textId="2B4CCDBB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raising standards and improving pupil outcomes</w:t>
            </w:r>
            <w:r w:rsidRPr="005204CF">
              <w:rPr>
                <w:rFonts w:ascii="Comic Sans MS" w:hAnsi="Comic Sans MS"/>
                <w:szCs w:val="20"/>
              </w:rPr>
              <w:t>, supported by evidence of impact</w:t>
            </w:r>
            <w:r>
              <w:rPr>
                <w:rFonts w:ascii="Comic Sans MS" w:hAnsi="Comic Sans MS"/>
                <w:szCs w:val="20"/>
              </w:rPr>
              <w:t xml:space="preserve"> (E)</w:t>
            </w:r>
          </w:p>
          <w:p w14:paraId="7D5F5AFB" w14:textId="77F91FFB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leading teaching and learning</w:t>
            </w:r>
            <w:r w:rsidRPr="005204CF">
              <w:rPr>
                <w:rFonts w:ascii="Comic Sans MS" w:hAnsi="Comic Sans MS"/>
                <w:szCs w:val="20"/>
              </w:rPr>
              <w:t>, including curriculum development and assessment</w:t>
            </w:r>
            <w:r>
              <w:rPr>
                <w:rFonts w:ascii="Comic Sans MS" w:hAnsi="Comic Sans MS"/>
                <w:szCs w:val="20"/>
              </w:rPr>
              <w:t xml:space="preserve"> (E)</w:t>
            </w:r>
          </w:p>
          <w:p w14:paraId="4E323755" w14:textId="77777777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working with Ofsted inspection frameworks</w:t>
            </w:r>
            <w:r w:rsidRPr="005204CF">
              <w:rPr>
                <w:rFonts w:ascii="Comic Sans MS" w:hAnsi="Comic Sans MS"/>
                <w:szCs w:val="20"/>
              </w:rPr>
              <w:t>, including preparing for and responding to inspections</w:t>
            </w:r>
          </w:p>
          <w:p w14:paraId="7781A44C" w14:textId="2D3F9292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safeguarding and child protection</w:t>
            </w:r>
            <w:r w:rsidRPr="005204CF">
              <w:rPr>
                <w:rFonts w:ascii="Comic Sans MS" w:hAnsi="Comic Sans MS"/>
                <w:szCs w:val="20"/>
              </w:rPr>
              <w:t>, including acting as or working closely with a Designated Safeguarding Lead</w:t>
            </w:r>
            <w:r>
              <w:rPr>
                <w:rFonts w:ascii="Comic Sans MS" w:hAnsi="Comic Sans MS"/>
                <w:szCs w:val="20"/>
              </w:rPr>
              <w:t xml:space="preserve"> (E)</w:t>
            </w:r>
          </w:p>
          <w:p w14:paraId="4388F171" w14:textId="77777777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managing and developing staff</w:t>
            </w:r>
            <w:r w:rsidRPr="005204CF">
              <w:rPr>
                <w:rFonts w:ascii="Comic Sans MS" w:hAnsi="Comic Sans MS"/>
                <w:szCs w:val="20"/>
              </w:rPr>
              <w:t>, including performance management and professional development</w:t>
            </w:r>
          </w:p>
          <w:p w14:paraId="77A36360" w14:textId="77777777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strategic planning and school self-evaluation</w:t>
            </w:r>
            <w:r w:rsidRPr="005204CF">
              <w:rPr>
                <w:rFonts w:ascii="Comic Sans MS" w:hAnsi="Comic Sans MS"/>
                <w:szCs w:val="20"/>
              </w:rPr>
              <w:t>, including School Improvement Plans</w:t>
            </w:r>
          </w:p>
          <w:p w14:paraId="52284638" w14:textId="02667A0D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managing behaviour and promoting positive school culture</w:t>
            </w:r>
            <w:r>
              <w:rPr>
                <w:rStyle w:val="Strong"/>
                <w:rFonts w:ascii="Comic Sans MS" w:hAnsi="Comic Sans MS" w:cs="Arial"/>
                <w:color w:val="000000"/>
                <w:szCs w:val="20"/>
              </w:rPr>
              <w:t xml:space="preserve"> </w:t>
            </w:r>
            <w:r>
              <w:rPr>
                <w:rFonts w:ascii="Comic Sans MS" w:hAnsi="Comic Sans MS"/>
                <w:szCs w:val="20"/>
              </w:rPr>
              <w:t>(E)</w:t>
            </w:r>
          </w:p>
          <w:p w14:paraId="6E1AC55B" w14:textId="77777777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working effectively with governors</w:t>
            </w:r>
            <w:r w:rsidRPr="005204CF">
              <w:rPr>
                <w:rFonts w:ascii="Comic Sans MS" w:hAnsi="Comic Sans MS"/>
                <w:szCs w:val="20"/>
              </w:rPr>
              <w:t>, including accountability and reporting</w:t>
            </w:r>
          </w:p>
          <w:p w14:paraId="14122D4C" w14:textId="333B8144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engaging positively with parents, carers and the wider community</w:t>
            </w:r>
            <w:r>
              <w:rPr>
                <w:rStyle w:val="Strong"/>
                <w:rFonts w:ascii="Comic Sans MS" w:hAnsi="Comic Sans MS" w:cs="Arial"/>
                <w:color w:val="000000"/>
                <w:szCs w:val="20"/>
              </w:rPr>
              <w:t xml:space="preserve"> </w:t>
            </w:r>
            <w:r>
              <w:rPr>
                <w:rFonts w:ascii="Comic Sans MS" w:hAnsi="Comic Sans MS"/>
                <w:szCs w:val="20"/>
              </w:rPr>
              <w:t>(E)</w:t>
            </w:r>
          </w:p>
          <w:p w14:paraId="18606C31" w14:textId="77777777" w:rsidR="005204CF" w:rsidRPr="005204CF" w:rsidRDefault="005204CF" w:rsidP="005204CF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managing budgets and resources</w:t>
            </w:r>
            <w:r w:rsidRPr="005204CF">
              <w:rPr>
                <w:rFonts w:ascii="Comic Sans MS" w:hAnsi="Comic Sans MS"/>
                <w:szCs w:val="20"/>
              </w:rPr>
              <w:t>, including best value principles</w:t>
            </w:r>
          </w:p>
          <w:p w14:paraId="15F5E4C8" w14:textId="23240E5D" w:rsidR="005204CF" w:rsidRPr="005204CF" w:rsidRDefault="005204CF" w:rsidP="00755CF9">
            <w:pPr>
              <w:pStyle w:val="Tablecopybulleted"/>
              <w:numPr>
                <w:ilvl w:val="0"/>
                <w:numId w:val="0"/>
              </w:numPr>
              <w:rPr>
                <w:rFonts w:ascii="Comic Sans MS" w:hAnsi="Comic Sans MS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17F" w14:textId="6B17C46F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Application</w:t>
            </w:r>
          </w:p>
          <w:p w14:paraId="7684FE5C" w14:textId="77777777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Interview</w:t>
            </w:r>
          </w:p>
          <w:p w14:paraId="1E320C52" w14:textId="42E418E3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Task</w:t>
            </w:r>
          </w:p>
        </w:tc>
      </w:tr>
      <w:tr w:rsidR="00755CF9" w:rsidRPr="005204CF" w14:paraId="7A3A3865" w14:textId="77777777" w:rsidTr="00755CF9">
        <w:trPr>
          <w:cantSplit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8A5FFEB" w14:textId="4BEDD8C4" w:rsidR="00755CF9" w:rsidRPr="005204CF" w:rsidRDefault="00755CF9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  <w:r w:rsidRPr="005204CF">
              <w:rPr>
                <w:rFonts w:ascii="Comic Sans MS" w:hAnsi="Comic Sans MS"/>
                <w:b/>
                <w:szCs w:val="20"/>
              </w:rPr>
              <w:lastRenderedPageBreak/>
              <w:t>Experience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3CB8A3F" w14:textId="77777777" w:rsidR="00755CF9" w:rsidRDefault="00755CF9" w:rsidP="00755CF9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Experience of working within statutory and legal frameworks</w:t>
            </w:r>
            <w:r w:rsidRPr="005204CF">
              <w:rPr>
                <w:rFonts w:ascii="Comic Sans MS" w:hAnsi="Comic Sans MS"/>
                <w:szCs w:val="20"/>
              </w:rPr>
              <w:t> relevant to maintained schools</w:t>
            </w:r>
          </w:p>
          <w:p w14:paraId="128382C2" w14:textId="77777777" w:rsidR="00755CF9" w:rsidRPr="00755CF9" w:rsidRDefault="00755CF9" w:rsidP="00755CF9">
            <w:pPr>
              <w:pStyle w:val="Tablecopybulleted"/>
              <w:numPr>
                <w:ilvl w:val="0"/>
                <w:numId w:val="7"/>
              </w:numPr>
              <w:rPr>
                <w:rFonts w:ascii="Comic Sans MS" w:hAnsi="Comic Sans MS"/>
                <w:b/>
                <w:szCs w:val="20"/>
              </w:rPr>
            </w:pPr>
            <w:r>
              <w:rPr>
                <w:rStyle w:val="Strong"/>
                <w:rFonts w:ascii="Comic Sans MS" w:hAnsi="Comic Sans MS" w:cs="Arial"/>
                <w:color w:val="000000"/>
                <w:szCs w:val="20"/>
              </w:rPr>
              <w:t>E</w:t>
            </w:r>
            <w:r>
              <w:rPr>
                <w:rStyle w:val="Strong"/>
                <w:color w:val="000000"/>
                <w:szCs w:val="20"/>
              </w:rPr>
              <w:t xml:space="preserve">xperience of Trauma informed Practices - </w:t>
            </w:r>
            <w:r w:rsidRPr="00755CF9">
              <w:rPr>
                <w:rStyle w:val="Strong"/>
                <w:b w:val="0"/>
                <w:color w:val="000000"/>
                <w:szCs w:val="20"/>
              </w:rPr>
              <w:t>understanding the impact trauma has on pupils coping mechanism or stress respo</w:t>
            </w:r>
            <w:r>
              <w:rPr>
                <w:rStyle w:val="Strong"/>
                <w:b w:val="0"/>
                <w:color w:val="000000"/>
                <w:szCs w:val="20"/>
              </w:rPr>
              <w:t>n</w:t>
            </w:r>
            <w:r w:rsidRPr="00755CF9">
              <w:rPr>
                <w:rStyle w:val="Strong"/>
                <w:b w:val="0"/>
                <w:color w:val="000000"/>
                <w:szCs w:val="20"/>
              </w:rPr>
              <w:t>se</w:t>
            </w:r>
          </w:p>
          <w:p w14:paraId="5357B4CF" w14:textId="77777777" w:rsidR="00755CF9" w:rsidRPr="005204CF" w:rsidRDefault="00755CF9" w:rsidP="005204CF">
            <w:pPr>
              <w:pStyle w:val="Tablecopybulleted"/>
              <w:numPr>
                <w:ilvl w:val="0"/>
                <w:numId w:val="7"/>
              </w:numPr>
              <w:rPr>
                <w:rStyle w:val="Strong"/>
                <w:rFonts w:ascii="Comic Sans MS" w:hAnsi="Comic Sans MS" w:cs="Arial"/>
                <w:color w:val="00000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4C41" w14:textId="77777777" w:rsidR="00755CF9" w:rsidRPr="005204CF" w:rsidRDefault="00755CF9" w:rsidP="00755CF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omic Sans MS" w:hAnsi="Comic Sans MS"/>
                <w:szCs w:val="20"/>
              </w:rPr>
            </w:pPr>
          </w:p>
        </w:tc>
      </w:tr>
      <w:tr w:rsidR="005204CF" w:rsidRPr="005204CF" w14:paraId="6F910EC8" w14:textId="010F7285" w:rsidTr="00755CF9">
        <w:trPr>
          <w:cantSplit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2B7E770" w14:textId="77777777" w:rsidR="005204CF" w:rsidRPr="005204CF" w:rsidRDefault="005204CF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  <w:r w:rsidRPr="005204CF">
              <w:rPr>
                <w:rFonts w:ascii="Comic Sans MS" w:hAnsi="Comic Sans MS"/>
                <w:b/>
                <w:szCs w:val="20"/>
              </w:rPr>
              <w:t>Skills and knowledge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B0CCD96" w14:textId="65365E97" w:rsidR="005204CF" w:rsidRPr="00BB0471" w:rsidRDefault="005204CF" w:rsidP="005204CF">
            <w:pPr>
              <w:pStyle w:val="Heading3"/>
              <w:shd w:val="clear" w:color="auto" w:fill="FFFFFF"/>
              <w:rPr>
                <w:rFonts w:ascii="Comic Sans MS" w:eastAsia="Times New Roman" w:hAnsi="Comic Sans MS" w:cs="Arial"/>
                <w:b/>
                <w:color w:val="000000"/>
                <w:sz w:val="20"/>
                <w:szCs w:val="20"/>
                <w:u w:val="single"/>
              </w:rPr>
            </w:pPr>
            <w:r w:rsidRPr="00BB0471"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>Leadership and Management Skills</w:t>
            </w:r>
            <w:r w:rsidR="00BB0471" w:rsidRPr="00BB0471"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 xml:space="preserve"> (E)</w:t>
            </w:r>
          </w:p>
          <w:p w14:paraId="2537BF3F" w14:textId="77777777" w:rsidR="005204CF" w:rsidRPr="005204CF" w:rsidRDefault="005204CF" w:rsidP="00BB0471">
            <w:pPr>
              <w:pStyle w:val="NormalWeb"/>
              <w:numPr>
                <w:ilvl w:val="0"/>
                <w:numId w:val="21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Strategic leadership skills, with the ability to articulate and implement a clear vision for school improvement</w:t>
            </w:r>
          </w:p>
          <w:p w14:paraId="66B09FDD" w14:textId="77777777" w:rsidR="005204CF" w:rsidRPr="005204CF" w:rsidRDefault="005204CF" w:rsidP="00BB0471">
            <w:pPr>
              <w:pStyle w:val="NormalWeb"/>
              <w:numPr>
                <w:ilvl w:val="0"/>
                <w:numId w:val="21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Strong people-management skills, including coaching, mentoring and performance management</w:t>
            </w:r>
          </w:p>
          <w:p w14:paraId="20F1C22B" w14:textId="77777777" w:rsidR="005204CF" w:rsidRPr="005204CF" w:rsidRDefault="005204CF" w:rsidP="00BB0471">
            <w:pPr>
              <w:pStyle w:val="NormalWeb"/>
              <w:numPr>
                <w:ilvl w:val="0"/>
                <w:numId w:val="21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Ability to lead, motivate and inspire staff and pupils</w:t>
            </w:r>
          </w:p>
          <w:p w14:paraId="75B2C023" w14:textId="77777777" w:rsidR="005204CF" w:rsidRPr="005204CF" w:rsidRDefault="005204CF" w:rsidP="00BB0471">
            <w:pPr>
              <w:pStyle w:val="NormalWeb"/>
              <w:numPr>
                <w:ilvl w:val="0"/>
                <w:numId w:val="21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Effective decision-making and problem-solving skills</w:t>
            </w:r>
          </w:p>
          <w:p w14:paraId="6581FAB8" w14:textId="77777777" w:rsidR="005204CF" w:rsidRPr="005204CF" w:rsidRDefault="005204CF" w:rsidP="00BB0471">
            <w:pPr>
              <w:pStyle w:val="NormalWeb"/>
              <w:numPr>
                <w:ilvl w:val="0"/>
                <w:numId w:val="21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Ability to manage change and lead improvement over time</w:t>
            </w:r>
          </w:p>
          <w:p w14:paraId="467C565C" w14:textId="77777777" w:rsidR="005204CF" w:rsidRPr="005204CF" w:rsidRDefault="005204CF" w:rsidP="00BB0471">
            <w:pPr>
              <w:pStyle w:val="NormalWeb"/>
              <w:numPr>
                <w:ilvl w:val="0"/>
                <w:numId w:val="21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Capacity to build and sustain a positive, inclusive school culture</w:t>
            </w:r>
          </w:p>
          <w:p w14:paraId="66A1FDC3" w14:textId="13274C80" w:rsidR="005204CF" w:rsidRPr="005204CF" w:rsidRDefault="005204CF" w:rsidP="00755CF9">
            <w:pPr>
              <w:pStyle w:val="NormalWeb"/>
              <w:shd w:val="clear" w:color="auto" w:fill="FFFFFF"/>
              <w:rPr>
                <w:rFonts w:ascii="Comic Sans MS" w:hAnsi="Comic Sans MS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65B0A" w14:textId="372E57B9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Application</w:t>
            </w:r>
          </w:p>
          <w:p w14:paraId="4D30793C" w14:textId="551F3043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Interview</w:t>
            </w:r>
          </w:p>
          <w:p w14:paraId="288B6351" w14:textId="7E0B172B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SLT Panel</w:t>
            </w:r>
          </w:p>
          <w:p w14:paraId="09385557" w14:textId="77777777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Task</w:t>
            </w:r>
          </w:p>
          <w:p w14:paraId="48A90BCB" w14:textId="3BF6E191" w:rsidR="005204CF" w:rsidRPr="005204CF" w:rsidRDefault="005204CF" w:rsidP="0085713C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omic Sans MS" w:hAnsi="Comic Sans MS"/>
                <w:szCs w:val="20"/>
              </w:rPr>
            </w:pPr>
          </w:p>
        </w:tc>
      </w:tr>
      <w:tr w:rsidR="00755CF9" w:rsidRPr="005204CF" w14:paraId="069420AE" w14:textId="77777777" w:rsidTr="00755CF9">
        <w:trPr>
          <w:cantSplit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4E6D01C" w14:textId="77777777" w:rsidR="00755CF9" w:rsidRPr="005204CF" w:rsidRDefault="00755CF9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5A0B9F4" w14:textId="77777777" w:rsidR="00755CF9" w:rsidRPr="00BB0471" w:rsidRDefault="00755CF9" w:rsidP="00755CF9">
            <w:pPr>
              <w:pStyle w:val="Heading3"/>
              <w:shd w:val="clear" w:color="auto" w:fill="FFFFFF"/>
              <w:rPr>
                <w:rFonts w:ascii="Comic Sans MS" w:eastAsia="Times New Roman" w:hAnsi="Comic Sans MS" w:cs="Arial"/>
                <w:b/>
                <w:color w:val="000000"/>
                <w:sz w:val="20"/>
                <w:szCs w:val="20"/>
                <w:u w:val="single"/>
              </w:rPr>
            </w:pPr>
            <w:r w:rsidRPr="00BB0471"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>Teaching, Learning and Curriculum Knowledge (E)</w:t>
            </w:r>
          </w:p>
          <w:p w14:paraId="120AB36A" w14:textId="77777777" w:rsidR="00755CF9" w:rsidRPr="005204CF" w:rsidRDefault="00755CF9" w:rsidP="00755CF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Secure knowledge of the </w:t>
            </w:r>
            <w:r w:rsidRPr="005204CF">
              <w:rPr>
                <w:rStyle w:val="Strong"/>
                <w:rFonts w:ascii="Comic Sans MS" w:hAnsi="Comic Sans MS" w:cs="Arial"/>
                <w:color w:val="000000"/>
                <w:sz w:val="20"/>
                <w:szCs w:val="20"/>
              </w:rPr>
              <w:t>primary curriculum</w:t>
            </w: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, including EYFS, KS1 and KS2</w:t>
            </w:r>
          </w:p>
          <w:p w14:paraId="3F91A0F5" w14:textId="77777777" w:rsidR="00755CF9" w:rsidRPr="005204CF" w:rsidRDefault="00755CF9" w:rsidP="00755CF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Strong understanding of </w:t>
            </w:r>
            <w:r w:rsidRPr="005204CF">
              <w:rPr>
                <w:rStyle w:val="Strong"/>
                <w:rFonts w:ascii="Comic Sans MS" w:hAnsi="Comic Sans MS" w:cs="Arial"/>
                <w:color w:val="000000"/>
                <w:sz w:val="20"/>
                <w:szCs w:val="20"/>
              </w:rPr>
              <w:t>high-quality teaching and learning</w:t>
            </w: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, assessment and feedback</w:t>
            </w:r>
          </w:p>
          <w:p w14:paraId="50D89A5D" w14:textId="77777777" w:rsidR="00755CF9" w:rsidRPr="005204CF" w:rsidRDefault="00755CF9" w:rsidP="00755CF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Knowledge of curriculum design, progression and coherence</w:t>
            </w:r>
          </w:p>
          <w:p w14:paraId="20A6C6F1" w14:textId="77777777" w:rsidR="00755CF9" w:rsidRPr="005204CF" w:rsidRDefault="00755CF9" w:rsidP="00755CF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Understanding of </w:t>
            </w:r>
            <w:r w:rsidRPr="005204CF">
              <w:rPr>
                <w:rStyle w:val="Strong"/>
                <w:rFonts w:ascii="Comic Sans MS" w:hAnsi="Comic Sans MS" w:cs="Arial"/>
                <w:color w:val="000000"/>
                <w:sz w:val="20"/>
                <w:szCs w:val="20"/>
              </w:rPr>
              <w:t>phonics, early reading and mathematics mastery</w:t>
            </w:r>
          </w:p>
          <w:p w14:paraId="392AC745" w14:textId="77777777" w:rsidR="00755CF9" w:rsidRPr="005204CF" w:rsidRDefault="00755CF9" w:rsidP="00755CF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Ability to use assessment data effectively to improve outcomes</w:t>
            </w:r>
          </w:p>
          <w:p w14:paraId="392B72FD" w14:textId="77777777" w:rsidR="00755CF9" w:rsidRPr="005204CF" w:rsidRDefault="00755CF9" w:rsidP="00755CF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Knowledge of closing attainment gaps and supporting disadvantaged pupils</w:t>
            </w:r>
          </w:p>
          <w:p w14:paraId="75CA781E" w14:textId="77777777" w:rsidR="00755CF9" w:rsidRPr="00BB0471" w:rsidRDefault="00755CF9" w:rsidP="005204CF">
            <w:pPr>
              <w:pStyle w:val="Heading3"/>
              <w:shd w:val="clear" w:color="auto" w:fill="FFFFFF"/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EB5" w14:textId="77777777" w:rsidR="00755CF9" w:rsidRPr="005204CF" w:rsidRDefault="00755CF9" w:rsidP="00755CF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omic Sans MS" w:hAnsi="Comic Sans MS"/>
                <w:szCs w:val="20"/>
              </w:rPr>
            </w:pPr>
          </w:p>
        </w:tc>
      </w:tr>
      <w:tr w:rsidR="00755CF9" w:rsidRPr="005204CF" w14:paraId="202B141E" w14:textId="77777777" w:rsidTr="00755CF9">
        <w:trPr>
          <w:cantSplit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C1A0C29" w14:textId="77777777" w:rsidR="00755CF9" w:rsidRPr="005204CF" w:rsidRDefault="00755CF9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D748D97" w14:textId="77777777" w:rsidR="00755CF9" w:rsidRPr="00BB0471" w:rsidRDefault="00755CF9" w:rsidP="00755CF9">
            <w:pPr>
              <w:pStyle w:val="Heading3"/>
              <w:shd w:val="clear" w:color="auto" w:fill="FFFFFF"/>
              <w:rPr>
                <w:rFonts w:ascii="Comic Sans MS" w:eastAsia="Times New Roman" w:hAnsi="Comic Sans MS" w:cs="Arial"/>
                <w:b/>
                <w:color w:val="000000"/>
                <w:sz w:val="20"/>
                <w:szCs w:val="20"/>
                <w:u w:val="single"/>
              </w:rPr>
            </w:pPr>
            <w:r w:rsidRPr="00BB0471"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>Safeguarding, Inclusion and Pupil Welfare (E)</w:t>
            </w:r>
          </w:p>
          <w:p w14:paraId="6B689F63" w14:textId="77777777" w:rsidR="00755CF9" w:rsidRPr="005204CF" w:rsidRDefault="00755CF9" w:rsidP="00755CF9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Secure knowledge of </w:t>
            </w:r>
            <w:r w:rsidRPr="005204CF">
              <w:rPr>
                <w:rStyle w:val="Strong"/>
                <w:rFonts w:ascii="Comic Sans MS" w:hAnsi="Comic Sans MS" w:cs="Arial"/>
                <w:color w:val="000000"/>
                <w:sz w:val="20"/>
                <w:szCs w:val="20"/>
              </w:rPr>
              <w:t>safeguarding and child protection legislation</w:t>
            </w: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, including </w:t>
            </w:r>
            <w:r w:rsidRPr="005204CF">
              <w:rPr>
                <w:rStyle w:val="Emphasis"/>
                <w:rFonts w:ascii="Comic Sans MS" w:hAnsi="Comic Sans MS" w:cs="Arial"/>
                <w:color w:val="000000"/>
                <w:sz w:val="20"/>
                <w:szCs w:val="20"/>
              </w:rPr>
              <w:t>Keeping Children Safe in Education</w:t>
            </w:r>
          </w:p>
          <w:p w14:paraId="27B78863" w14:textId="77777777" w:rsidR="00755CF9" w:rsidRPr="005204CF" w:rsidRDefault="00755CF9" w:rsidP="00755CF9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Understanding of </w:t>
            </w:r>
            <w:r w:rsidRPr="005204CF">
              <w:rPr>
                <w:rStyle w:val="Strong"/>
                <w:rFonts w:ascii="Comic Sans MS" w:hAnsi="Comic Sans MS" w:cs="Arial"/>
                <w:color w:val="000000"/>
                <w:sz w:val="20"/>
                <w:szCs w:val="20"/>
              </w:rPr>
              <w:t>SEND Code of Practice</w:t>
            </w: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 and inclusive practice</w:t>
            </w:r>
          </w:p>
          <w:p w14:paraId="46F7F556" w14:textId="77777777" w:rsidR="00755CF9" w:rsidRPr="005204CF" w:rsidRDefault="00755CF9" w:rsidP="00755CF9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Knowledge of behaviour management and positive mental health approaches</w:t>
            </w:r>
          </w:p>
          <w:p w14:paraId="318BC700" w14:textId="77777777" w:rsidR="00755CF9" w:rsidRPr="005204CF" w:rsidRDefault="00755CF9" w:rsidP="00755CF9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Understanding of multi-agency working to support vulnerable pupils</w:t>
            </w:r>
          </w:p>
          <w:p w14:paraId="5A5E0DE9" w14:textId="77777777" w:rsidR="00755CF9" w:rsidRPr="005204CF" w:rsidRDefault="00755CF9" w:rsidP="00755CF9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Ability to promote equality, diversity and British Values</w:t>
            </w:r>
          </w:p>
          <w:p w14:paraId="4E516752" w14:textId="77777777" w:rsidR="00755CF9" w:rsidRPr="00BB0471" w:rsidRDefault="00755CF9" w:rsidP="005204CF">
            <w:pPr>
              <w:pStyle w:val="Heading3"/>
              <w:shd w:val="clear" w:color="auto" w:fill="FFFFFF"/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A3E" w14:textId="77777777" w:rsidR="00755CF9" w:rsidRPr="005204CF" w:rsidRDefault="00755CF9" w:rsidP="00755CF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omic Sans MS" w:hAnsi="Comic Sans MS"/>
                <w:szCs w:val="20"/>
              </w:rPr>
            </w:pPr>
          </w:p>
        </w:tc>
      </w:tr>
      <w:tr w:rsidR="00755CF9" w:rsidRPr="005204CF" w14:paraId="2D606310" w14:textId="77777777" w:rsidTr="00755CF9">
        <w:trPr>
          <w:cantSplit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B7FB798" w14:textId="77777777" w:rsidR="00755CF9" w:rsidRPr="005204CF" w:rsidRDefault="00755CF9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2CAD992" w14:textId="77777777" w:rsidR="00755CF9" w:rsidRPr="00BB0471" w:rsidRDefault="00755CF9" w:rsidP="00755CF9">
            <w:pPr>
              <w:pStyle w:val="Heading3"/>
              <w:shd w:val="clear" w:color="auto" w:fill="FFFFFF"/>
              <w:rPr>
                <w:rFonts w:ascii="Comic Sans MS" w:eastAsia="Times New Roman" w:hAnsi="Comic Sans MS" w:cs="Arial"/>
                <w:b/>
                <w:color w:val="000000"/>
                <w:sz w:val="20"/>
                <w:szCs w:val="20"/>
                <w:u w:val="single"/>
              </w:rPr>
            </w:pPr>
            <w:r w:rsidRPr="00BB0471"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>Governance, Accountability and Compliance</w:t>
            </w:r>
            <w:r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 xml:space="preserve"> (E)</w:t>
            </w:r>
          </w:p>
          <w:p w14:paraId="6B09A980" w14:textId="77777777" w:rsidR="00755CF9" w:rsidRPr="005204CF" w:rsidRDefault="00755CF9" w:rsidP="00755CF9">
            <w:pPr>
              <w:pStyle w:val="NormalWeb"/>
              <w:numPr>
                <w:ilvl w:val="0"/>
                <w:numId w:val="23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Knowledge of the </w:t>
            </w:r>
            <w:r w:rsidRPr="005204CF">
              <w:rPr>
                <w:rStyle w:val="Strong"/>
                <w:rFonts w:ascii="Comic Sans MS" w:hAnsi="Comic Sans MS" w:cs="Arial"/>
                <w:color w:val="000000"/>
                <w:sz w:val="20"/>
                <w:szCs w:val="20"/>
              </w:rPr>
              <w:t>Ofsted Education Inspection Framework</w:t>
            </w: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 and school self-evaluation</w:t>
            </w:r>
          </w:p>
          <w:p w14:paraId="6CB89041" w14:textId="77777777" w:rsidR="00755CF9" w:rsidRPr="005204CF" w:rsidRDefault="00755CF9" w:rsidP="00755CF9">
            <w:pPr>
              <w:pStyle w:val="NormalWeb"/>
              <w:numPr>
                <w:ilvl w:val="0"/>
                <w:numId w:val="23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Understanding of the roles and responsibilities of </w:t>
            </w:r>
            <w:r w:rsidRPr="005204CF">
              <w:rPr>
                <w:rStyle w:val="Strong"/>
                <w:rFonts w:ascii="Comic Sans MS" w:hAnsi="Comic Sans MS" w:cs="Arial"/>
                <w:color w:val="000000"/>
                <w:sz w:val="20"/>
                <w:szCs w:val="20"/>
              </w:rPr>
              <w:t>governing bodies</w:t>
            </w: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 in maintained schools</w:t>
            </w:r>
          </w:p>
          <w:p w14:paraId="7F82F815" w14:textId="77777777" w:rsidR="00755CF9" w:rsidRPr="005204CF" w:rsidRDefault="00755CF9" w:rsidP="00755CF9">
            <w:pPr>
              <w:pStyle w:val="NormalWeb"/>
              <w:numPr>
                <w:ilvl w:val="0"/>
                <w:numId w:val="23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Knowledge of statutory duties and employment law relevant to schools</w:t>
            </w:r>
            <w:r>
              <w:rPr>
                <w:rFonts w:ascii="Comic Sans MS" w:hAnsi="Comic Sans MS" w:cs="Arial"/>
                <w:color w:val="000000"/>
                <w:sz w:val="20"/>
                <w:szCs w:val="20"/>
              </w:rPr>
              <w:t xml:space="preserve"> (D)</w:t>
            </w:r>
          </w:p>
          <w:p w14:paraId="5E74422D" w14:textId="77777777" w:rsidR="00755CF9" w:rsidRPr="005204CF" w:rsidRDefault="00755CF9" w:rsidP="00755CF9">
            <w:pPr>
              <w:pStyle w:val="NormalWeb"/>
              <w:numPr>
                <w:ilvl w:val="0"/>
                <w:numId w:val="23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Ability to ensure compliance with health and safety requirements</w:t>
            </w:r>
            <w:r>
              <w:rPr>
                <w:rFonts w:ascii="Comic Sans MS" w:hAnsi="Comic Sans MS" w:cs="Arial"/>
                <w:color w:val="000000"/>
                <w:sz w:val="20"/>
                <w:szCs w:val="20"/>
              </w:rPr>
              <w:t xml:space="preserve"> (D)</w:t>
            </w:r>
          </w:p>
          <w:p w14:paraId="2D1B9EA0" w14:textId="77777777" w:rsidR="00755CF9" w:rsidRDefault="00755CF9" w:rsidP="00755CF9">
            <w:pPr>
              <w:pStyle w:val="NormalWeb"/>
              <w:numPr>
                <w:ilvl w:val="0"/>
                <w:numId w:val="23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Understanding of data protection and GDPR responsibilities</w:t>
            </w:r>
          </w:p>
          <w:p w14:paraId="0DB307E8" w14:textId="77777777" w:rsidR="00755CF9" w:rsidRPr="00BB0471" w:rsidRDefault="00755CF9" w:rsidP="005204CF">
            <w:pPr>
              <w:pStyle w:val="Heading3"/>
              <w:shd w:val="clear" w:color="auto" w:fill="FFFFFF"/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2FFE9" w14:textId="77777777" w:rsidR="00755CF9" w:rsidRPr="005204CF" w:rsidRDefault="00755CF9" w:rsidP="00755CF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omic Sans MS" w:hAnsi="Comic Sans MS"/>
                <w:szCs w:val="20"/>
              </w:rPr>
            </w:pPr>
          </w:p>
        </w:tc>
      </w:tr>
      <w:tr w:rsidR="00755CF9" w:rsidRPr="005204CF" w14:paraId="5927BBBE" w14:textId="77777777" w:rsidTr="00755CF9">
        <w:trPr>
          <w:cantSplit/>
        </w:trPr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89ADB36" w14:textId="77777777" w:rsidR="00755CF9" w:rsidRPr="005204CF" w:rsidRDefault="00755CF9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EA73733" w14:textId="77777777" w:rsidR="00755CF9" w:rsidRPr="00BB0471" w:rsidRDefault="00755CF9" w:rsidP="00755CF9">
            <w:pPr>
              <w:pStyle w:val="Heading3"/>
              <w:shd w:val="clear" w:color="auto" w:fill="FFFFFF"/>
              <w:rPr>
                <w:rFonts w:ascii="Comic Sans MS" w:eastAsia="Times New Roman" w:hAnsi="Comic Sans MS" w:cs="Arial"/>
                <w:b/>
                <w:color w:val="000000"/>
                <w:sz w:val="20"/>
                <w:szCs w:val="20"/>
                <w:u w:val="single"/>
              </w:rPr>
            </w:pPr>
            <w:r w:rsidRPr="00BB0471"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>Financial and Operational Skills</w:t>
            </w:r>
            <w:r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 xml:space="preserve"> (D)</w:t>
            </w:r>
          </w:p>
          <w:p w14:paraId="6FFD8CC5" w14:textId="77777777" w:rsidR="00755CF9" w:rsidRPr="005204CF" w:rsidRDefault="00755CF9" w:rsidP="00755CF9">
            <w:pPr>
              <w:pStyle w:val="NormalWeb"/>
              <w:numPr>
                <w:ilvl w:val="0"/>
                <w:numId w:val="25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Budget management skills, including best value principles</w:t>
            </w:r>
          </w:p>
          <w:p w14:paraId="6D0E5B79" w14:textId="77777777" w:rsidR="00755CF9" w:rsidRPr="005204CF" w:rsidRDefault="00755CF9" w:rsidP="00755CF9">
            <w:pPr>
              <w:pStyle w:val="NormalWeb"/>
              <w:numPr>
                <w:ilvl w:val="0"/>
                <w:numId w:val="25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Ability to deploy staffing and resources effectively</w:t>
            </w:r>
          </w:p>
          <w:p w14:paraId="5AD81F2D" w14:textId="77777777" w:rsidR="00755CF9" w:rsidRPr="005204CF" w:rsidRDefault="00755CF9" w:rsidP="00755CF9">
            <w:pPr>
              <w:pStyle w:val="NormalWeb"/>
              <w:numPr>
                <w:ilvl w:val="0"/>
                <w:numId w:val="25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Knowledge of premises management and health and safety requirements</w:t>
            </w:r>
          </w:p>
          <w:p w14:paraId="3030E2AE" w14:textId="77777777" w:rsidR="00755CF9" w:rsidRPr="005204CF" w:rsidRDefault="00755CF9" w:rsidP="00755CF9">
            <w:pPr>
              <w:pStyle w:val="NormalWeb"/>
              <w:numPr>
                <w:ilvl w:val="0"/>
                <w:numId w:val="25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Ability to manage workload, prioritise effectively and meet deadlines</w:t>
            </w:r>
          </w:p>
          <w:p w14:paraId="47D88A0C" w14:textId="77777777" w:rsidR="00755CF9" w:rsidRPr="00BB0471" w:rsidRDefault="00755CF9" w:rsidP="005204CF">
            <w:pPr>
              <w:pStyle w:val="Heading3"/>
              <w:shd w:val="clear" w:color="auto" w:fill="FFFFFF"/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4C99F" w14:textId="77777777" w:rsidR="00755CF9" w:rsidRPr="005204CF" w:rsidRDefault="00755CF9" w:rsidP="00755CF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omic Sans MS" w:hAnsi="Comic Sans MS"/>
                <w:szCs w:val="20"/>
              </w:rPr>
            </w:pPr>
          </w:p>
        </w:tc>
      </w:tr>
      <w:tr w:rsidR="00755CF9" w:rsidRPr="005204CF" w14:paraId="699DDF35" w14:textId="77777777" w:rsidTr="00755CF9">
        <w:trPr>
          <w:cantSplit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91AA22A" w14:textId="77777777" w:rsidR="00755CF9" w:rsidRPr="005204CF" w:rsidRDefault="00755CF9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6BA7F61" w14:textId="77777777" w:rsidR="00755CF9" w:rsidRPr="00BB0471" w:rsidRDefault="00755CF9" w:rsidP="00755CF9">
            <w:pPr>
              <w:pStyle w:val="Heading3"/>
              <w:shd w:val="clear" w:color="auto" w:fill="FFFFFF"/>
              <w:rPr>
                <w:rFonts w:ascii="Comic Sans MS" w:eastAsia="Times New Roman" w:hAnsi="Comic Sans MS" w:cs="Arial"/>
                <w:b/>
                <w:color w:val="000000"/>
                <w:sz w:val="20"/>
                <w:szCs w:val="20"/>
                <w:u w:val="single"/>
              </w:rPr>
            </w:pPr>
            <w:r w:rsidRPr="00BB0471"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>Communication and Partnership Skills</w:t>
            </w:r>
            <w:r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 xml:space="preserve"> (D)</w:t>
            </w:r>
          </w:p>
          <w:p w14:paraId="7BB584A6" w14:textId="77777777" w:rsidR="00755CF9" w:rsidRPr="005204CF" w:rsidRDefault="00755CF9" w:rsidP="00755CF9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Excellent written and verbal communication skills</w:t>
            </w:r>
            <w:r>
              <w:rPr>
                <w:rFonts w:ascii="Comic Sans MS" w:hAnsi="Comic Sans MS" w:cs="Arial"/>
                <w:color w:val="000000"/>
                <w:sz w:val="20"/>
                <w:szCs w:val="20"/>
              </w:rPr>
              <w:t xml:space="preserve"> (E)</w:t>
            </w:r>
          </w:p>
          <w:p w14:paraId="7DAEE164" w14:textId="77777777" w:rsidR="00755CF9" w:rsidRPr="005204CF" w:rsidRDefault="00755CF9" w:rsidP="00755CF9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Ability to work collaboratively with governors, parents, local authorities and external agencies</w:t>
            </w:r>
          </w:p>
          <w:p w14:paraId="3909BABB" w14:textId="77777777" w:rsidR="00755CF9" w:rsidRPr="005204CF" w:rsidRDefault="00755CF9" w:rsidP="00755CF9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Skills in conflict resolution and negotiation</w:t>
            </w:r>
          </w:p>
          <w:p w14:paraId="454D6615" w14:textId="77777777" w:rsidR="00755CF9" w:rsidRPr="005204CF" w:rsidRDefault="00755CF9" w:rsidP="00755CF9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5204CF">
              <w:rPr>
                <w:rFonts w:ascii="Comic Sans MS" w:hAnsi="Comic Sans MS" w:cs="Arial"/>
                <w:color w:val="000000"/>
                <w:sz w:val="20"/>
                <w:szCs w:val="20"/>
              </w:rPr>
              <w:t>Ability to represent the school positively within the wider community</w:t>
            </w:r>
          </w:p>
          <w:p w14:paraId="5DCBE492" w14:textId="77777777" w:rsidR="00755CF9" w:rsidRPr="00BB0471" w:rsidRDefault="00755CF9" w:rsidP="005204CF">
            <w:pPr>
              <w:pStyle w:val="Heading3"/>
              <w:shd w:val="clear" w:color="auto" w:fill="FFFFFF"/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A188" w14:textId="77777777" w:rsidR="00755CF9" w:rsidRPr="005204CF" w:rsidRDefault="00755CF9" w:rsidP="00755CF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omic Sans MS" w:hAnsi="Comic Sans MS"/>
                <w:szCs w:val="20"/>
              </w:rPr>
            </w:pPr>
          </w:p>
        </w:tc>
      </w:tr>
      <w:tr w:rsidR="00755CF9" w:rsidRPr="005204CF" w14:paraId="176486A3" w14:textId="77777777" w:rsidTr="005204CF">
        <w:trPr>
          <w:cantSplit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17953B1" w14:textId="77777777" w:rsidR="00755CF9" w:rsidRPr="005204CF" w:rsidRDefault="00755CF9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A62F459" w14:textId="77777777" w:rsidR="00755CF9" w:rsidRDefault="00755CF9" w:rsidP="00755CF9">
            <w:pPr>
              <w:pStyle w:val="Heading3"/>
              <w:shd w:val="clear" w:color="auto" w:fill="FFFFFF"/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</w:pPr>
            <w:r w:rsidRPr="00BB0471"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>Digital and Professional Knowledge</w:t>
            </w:r>
            <w:r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  <w:t xml:space="preserve"> (D)</w:t>
            </w:r>
          </w:p>
          <w:p w14:paraId="5144E315" w14:textId="77777777" w:rsidR="00755CF9" w:rsidRPr="00BB0471" w:rsidRDefault="00755CF9" w:rsidP="00755CF9">
            <w:pPr>
              <w:rPr>
                <w:rFonts w:ascii="Comic Sans MS" w:hAnsi="Comic Sans MS"/>
              </w:rPr>
            </w:pPr>
          </w:p>
          <w:p w14:paraId="5AC873EB" w14:textId="77777777" w:rsidR="00755CF9" w:rsidRPr="00BB0471" w:rsidRDefault="00755CF9" w:rsidP="00755CF9">
            <w:pPr>
              <w:pStyle w:val="Tablecopybulleted"/>
              <w:rPr>
                <w:rFonts w:ascii="Comic Sans MS" w:hAnsi="Comic Sans MS"/>
              </w:rPr>
            </w:pPr>
            <w:r w:rsidRPr="00BB0471">
              <w:rPr>
                <w:rFonts w:ascii="Comic Sans MS" w:hAnsi="Comic Sans MS"/>
              </w:rPr>
              <w:t>Knowledge of effective use of technology to support teaching, learning and school management</w:t>
            </w:r>
          </w:p>
          <w:p w14:paraId="5713EFA9" w14:textId="77777777" w:rsidR="00755CF9" w:rsidRPr="00BB0471" w:rsidRDefault="00755CF9" w:rsidP="00755CF9">
            <w:pPr>
              <w:pStyle w:val="Tablecopybulleted"/>
            </w:pPr>
            <w:r w:rsidRPr="00BB0471">
              <w:rPr>
                <w:rFonts w:ascii="Comic Sans MS" w:hAnsi="Comic Sans MS"/>
              </w:rPr>
              <w:t>Commitment to professional development and keeping up to date with educational research and statutory guidance</w:t>
            </w:r>
          </w:p>
          <w:p w14:paraId="368C7FF3" w14:textId="77777777" w:rsidR="00755CF9" w:rsidRPr="00BB0471" w:rsidRDefault="00755CF9" w:rsidP="005204CF">
            <w:pPr>
              <w:pStyle w:val="Heading3"/>
              <w:shd w:val="clear" w:color="auto" w:fill="FFFFFF"/>
              <w:rPr>
                <w:rFonts w:ascii="Comic Sans MS" w:hAnsi="Comic Sans MS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E2A" w14:textId="77777777" w:rsidR="00755CF9" w:rsidRPr="005204CF" w:rsidRDefault="00755CF9" w:rsidP="00755CF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omic Sans MS" w:hAnsi="Comic Sans MS"/>
                <w:szCs w:val="20"/>
              </w:rPr>
            </w:pPr>
          </w:p>
        </w:tc>
      </w:tr>
      <w:tr w:rsidR="005204CF" w:rsidRPr="005204CF" w14:paraId="3DB26353" w14:textId="18363C6C" w:rsidTr="005204CF">
        <w:trPr>
          <w:cantSplit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A5F1E8D" w14:textId="77777777" w:rsidR="005204CF" w:rsidRDefault="005204CF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  <w:r w:rsidRPr="005204CF">
              <w:rPr>
                <w:rFonts w:ascii="Comic Sans MS" w:hAnsi="Comic Sans MS"/>
                <w:b/>
                <w:szCs w:val="20"/>
              </w:rPr>
              <w:lastRenderedPageBreak/>
              <w:t>Personal qualities</w:t>
            </w:r>
          </w:p>
          <w:p w14:paraId="2AF112E8" w14:textId="7BB5EF69" w:rsidR="00BB0471" w:rsidRPr="005204CF" w:rsidRDefault="00BB0471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(Essential)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7734370" w14:textId="7BBF290D" w:rsidR="005204CF" w:rsidRPr="005204CF" w:rsidRDefault="005204CF" w:rsidP="006A37AC">
            <w:pPr>
              <w:pStyle w:val="Tablecopybulleted"/>
              <w:rPr>
                <w:rFonts w:ascii="Comic Sans MS" w:eastAsia="Times New Roman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Demonstrate moral purpose and integrity</w:t>
            </w:r>
            <w:r w:rsidRPr="005204CF">
              <w:rPr>
                <w:rFonts w:ascii="Comic Sans MS" w:hAnsi="Comic Sans MS"/>
                <w:szCs w:val="20"/>
              </w:rPr>
              <w:t>, acting at all times with honesty, transparency and professionalism</w:t>
            </w:r>
            <w:r w:rsidR="00BB0471">
              <w:rPr>
                <w:rFonts w:ascii="Comic Sans MS" w:hAnsi="Comic Sans MS"/>
                <w:szCs w:val="20"/>
              </w:rPr>
              <w:t xml:space="preserve"> </w:t>
            </w:r>
          </w:p>
          <w:p w14:paraId="1BEF18D9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Be an inspirational and resilient leader</w:t>
            </w:r>
            <w:r w:rsidRPr="005204CF">
              <w:rPr>
                <w:rFonts w:ascii="Comic Sans MS" w:hAnsi="Comic Sans MS"/>
                <w:szCs w:val="20"/>
              </w:rPr>
              <w:t>, able to motivate, support and challenge staff and pupils to achieve their best</w:t>
            </w:r>
          </w:p>
          <w:p w14:paraId="3E990BBB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Show a strong commitment to safeguarding</w:t>
            </w:r>
            <w:r w:rsidRPr="005204CF">
              <w:rPr>
                <w:rFonts w:ascii="Comic Sans MS" w:hAnsi="Comic Sans MS"/>
                <w:szCs w:val="20"/>
              </w:rPr>
              <w:t>, pupil welfare and the promotion of children’s wellbeing</w:t>
            </w:r>
          </w:p>
          <w:p w14:paraId="1063E90B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Have a clear commitment to inclusion, equality and diversity</w:t>
            </w:r>
            <w:r w:rsidRPr="005204CF">
              <w:rPr>
                <w:rFonts w:ascii="Comic Sans MS" w:hAnsi="Comic Sans MS"/>
                <w:szCs w:val="20"/>
              </w:rPr>
              <w:t>, ensuring every child is valued and supported to succeed</w:t>
            </w:r>
          </w:p>
          <w:p w14:paraId="63EFF1E2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Model high expectations</w:t>
            </w:r>
            <w:r w:rsidRPr="005204CF">
              <w:rPr>
                <w:rFonts w:ascii="Comic Sans MS" w:hAnsi="Comic Sans MS"/>
                <w:szCs w:val="20"/>
              </w:rPr>
              <w:t> for behaviour, learning, and professional conduct</w:t>
            </w:r>
          </w:p>
          <w:p w14:paraId="071F4F5C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Be reflective and self-aware</w:t>
            </w:r>
            <w:r w:rsidRPr="005204CF">
              <w:rPr>
                <w:rFonts w:ascii="Comic Sans MS" w:hAnsi="Comic Sans MS"/>
                <w:szCs w:val="20"/>
              </w:rPr>
              <w:t>, open to feedback and committed to continuous professional development</w:t>
            </w:r>
          </w:p>
          <w:p w14:paraId="5734313F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Demonstrate emotional intelligence</w:t>
            </w:r>
            <w:r w:rsidRPr="005204CF">
              <w:rPr>
                <w:rFonts w:ascii="Comic Sans MS" w:hAnsi="Comic Sans MS"/>
                <w:szCs w:val="20"/>
              </w:rPr>
              <w:t>, empathy and excellent interpersonal skills</w:t>
            </w:r>
          </w:p>
          <w:p w14:paraId="085219E7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Communicate effectively and confidently</w:t>
            </w:r>
            <w:r w:rsidRPr="005204CF">
              <w:rPr>
                <w:rFonts w:ascii="Comic Sans MS" w:hAnsi="Comic Sans MS"/>
                <w:szCs w:val="20"/>
              </w:rPr>
              <w:t> with pupils, staff, governors, parents, the local authority and external agencies</w:t>
            </w:r>
          </w:p>
          <w:p w14:paraId="50B8687E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Be approachable, visible and calm</w:t>
            </w:r>
            <w:r w:rsidRPr="005204CF">
              <w:rPr>
                <w:rFonts w:ascii="Comic Sans MS" w:hAnsi="Comic Sans MS"/>
                <w:szCs w:val="20"/>
              </w:rPr>
              <w:t>, particularly in challenging or pressured situations</w:t>
            </w:r>
          </w:p>
          <w:p w14:paraId="4D8D7EBE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Show decisiveness and sound judgement</w:t>
            </w:r>
            <w:r w:rsidRPr="005204CF">
              <w:rPr>
                <w:rFonts w:ascii="Comic Sans MS" w:hAnsi="Comic Sans MS"/>
                <w:szCs w:val="20"/>
              </w:rPr>
              <w:t>, while valuing collaboration and consultation</w:t>
            </w:r>
          </w:p>
          <w:p w14:paraId="4844181D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Be adaptable and forward-thinking</w:t>
            </w:r>
            <w:r w:rsidRPr="005204CF">
              <w:rPr>
                <w:rFonts w:ascii="Comic Sans MS" w:hAnsi="Comic Sans MS"/>
                <w:szCs w:val="20"/>
              </w:rPr>
              <w:t>, responding positively to change and innovation in education</w:t>
            </w:r>
          </w:p>
          <w:p w14:paraId="775DE93F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Demonstrate resilience and stamina</w:t>
            </w:r>
            <w:r w:rsidRPr="005204CF">
              <w:rPr>
                <w:rFonts w:ascii="Comic Sans MS" w:hAnsi="Comic Sans MS"/>
                <w:szCs w:val="20"/>
              </w:rPr>
              <w:t>, managing workload and pressure effectively</w:t>
            </w:r>
          </w:p>
          <w:p w14:paraId="68CA187C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Uphold and promote the school’s values</w:t>
            </w:r>
            <w:r w:rsidRPr="005204CF">
              <w:rPr>
                <w:rFonts w:ascii="Comic Sans MS" w:hAnsi="Comic Sans MS"/>
                <w:szCs w:val="20"/>
              </w:rPr>
              <w:t>, ethos and vision within the wider community</w:t>
            </w:r>
          </w:p>
          <w:p w14:paraId="2C1A3DF7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Be committed to teamwork and collaboration</w:t>
            </w:r>
            <w:r w:rsidRPr="005204CF">
              <w:rPr>
                <w:rFonts w:ascii="Comic Sans MS" w:hAnsi="Comic Sans MS"/>
                <w:szCs w:val="20"/>
              </w:rPr>
              <w:t>, fostering a positive and supportive school culture</w:t>
            </w:r>
          </w:p>
          <w:p w14:paraId="05C7FC4F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Style w:val="Strong"/>
                <w:rFonts w:ascii="Comic Sans MS" w:hAnsi="Comic Sans MS" w:cs="Arial"/>
                <w:color w:val="000000"/>
                <w:szCs w:val="20"/>
              </w:rPr>
              <w:t>Demonstrate accountability and public service values</w:t>
            </w:r>
            <w:r w:rsidRPr="005204CF">
              <w:rPr>
                <w:rFonts w:ascii="Comic Sans MS" w:hAnsi="Comic Sans MS"/>
                <w:szCs w:val="20"/>
              </w:rPr>
              <w:t>, appropriate to leadership in a maintained school</w:t>
            </w:r>
          </w:p>
          <w:p w14:paraId="0083070E" w14:textId="4972E87B" w:rsidR="005204CF" w:rsidRPr="005204CF" w:rsidRDefault="005204CF" w:rsidP="00BB0471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="Comic Sans MS" w:hAnsi="Comic Sans MS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534" w14:textId="70B9F9D9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Interview</w:t>
            </w:r>
          </w:p>
          <w:p w14:paraId="2BEE0268" w14:textId="52D9EF6A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SLT Panel</w:t>
            </w:r>
          </w:p>
          <w:p w14:paraId="0DC2974B" w14:textId="7590F7D8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Pupil Voice</w:t>
            </w:r>
          </w:p>
          <w:p w14:paraId="4B703D57" w14:textId="1A51E564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Assembly</w:t>
            </w:r>
          </w:p>
          <w:p w14:paraId="73B8B9B9" w14:textId="65347557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Task</w:t>
            </w:r>
          </w:p>
        </w:tc>
      </w:tr>
      <w:tr w:rsidR="005204CF" w:rsidRPr="005204CF" w14:paraId="3112077B" w14:textId="77777777" w:rsidTr="005204CF">
        <w:trPr>
          <w:cantSplit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BBFCB16" w14:textId="77777777" w:rsidR="005204CF" w:rsidRDefault="005204CF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  <w:r w:rsidRPr="005204CF">
              <w:rPr>
                <w:rFonts w:ascii="Comic Sans MS" w:hAnsi="Comic Sans MS"/>
                <w:b/>
                <w:szCs w:val="20"/>
              </w:rPr>
              <w:t>The Future</w:t>
            </w:r>
          </w:p>
          <w:p w14:paraId="0CD5018C" w14:textId="3FDB9B76" w:rsidR="00BB0471" w:rsidRPr="005204CF" w:rsidRDefault="00BB0471" w:rsidP="005D6ECF">
            <w:pPr>
              <w:pStyle w:val="Tablebodycopy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szCs w:val="20"/>
              </w:rPr>
              <w:t>(Essential)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5EB5AC3" w14:textId="63A74C8C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A willingness to work the staff and governors to become part of a multi academy trust</w:t>
            </w:r>
            <w:r w:rsidR="00BB0471">
              <w:rPr>
                <w:rFonts w:ascii="Comic Sans MS" w:hAnsi="Comic Sans MS"/>
                <w:szCs w:val="20"/>
              </w:rPr>
              <w:t xml:space="preserve"> </w:t>
            </w:r>
          </w:p>
          <w:p w14:paraId="2DA75035" w14:textId="72F68764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Think strategically and develop the school’s ethos and vision</w:t>
            </w:r>
          </w:p>
          <w:p w14:paraId="4546A649" w14:textId="77777777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Develop community links</w:t>
            </w:r>
          </w:p>
          <w:p w14:paraId="32B4684A" w14:textId="6570B1F9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Demonstrate analytical skills to identify areas of need and development, and the school’s strengths and weaknesses</w:t>
            </w:r>
          </w:p>
          <w:p w14:paraId="62A91380" w14:textId="7D030CAC" w:rsidR="005204CF" w:rsidRPr="005204CF" w:rsidRDefault="005204CF" w:rsidP="005535B5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Effectively manage financial, human and environmental resources with the legislative framework and delegate as necessary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77F" w14:textId="512968B6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Interview</w:t>
            </w:r>
          </w:p>
          <w:p w14:paraId="0B908EA9" w14:textId="77777777" w:rsidR="005204CF" w:rsidRPr="005204CF" w:rsidRDefault="005204CF" w:rsidP="006A37AC">
            <w:pPr>
              <w:pStyle w:val="Tablecopybulleted"/>
              <w:rPr>
                <w:rFonts w:ascii="Comic Sans MS" w:hAnsi="Comic Sans MS"/>
                <w:szCs w:val="20"/>
              </w:rPr>
            </w:pPr>
            <w:r w:rsidRPr="005204CF">
              <w:rPr>
                <w:rFonts w:ascii="Comic Sans MS" w:hAnsi="Comic Sans MS"/>
                <w:szCs w:val="20"/>
              </w:rPr>
              <w:t>SLT Panel</w:t>
            </w:r>
          </w:p>
          <w:p w14:paraId="0B5E05D2" w14:textId="002523AD" w:rsidR="005204CF" w:rsidRPr="005204CF" w:rsidRDefault="005204CF" w:rsidP="0056026B">
            <w:pPr>
              <w:pStyle w:val="Tablecopybulleted"/>
              <w:rPr>
                <w:rFonts w:ascii="Comic Sans MS" w:hAnsi="Comic Sans MS"/>
                <w:szCs w:val="20"/>
              </w:rPr>
            </w:pPr>
            <w:bookmarkStart w:id="0" w:name="_GoBack"/>
            <w:bookmarkEnd w:id="0"/>
            <w:r w:rsidRPr="005204CF">
              <w:rPr>
                <w:rFonts w:ascii="Comic Sans MS" w:hAnsi="Comic Sans MS"/>
                <w:szCs w:val="20"/>
              </w:rPr>
              <w:t>Task</w:t>
            </w:r>
          </w:p>
        </w:tc>
      </w:tr>
    </w:tbl>
    <w:p w14:paraId="371F993C" w14:textId="76315ACF" w:rsidR="0056026B" w:rsidRDefault="0056026B" w:rsidP="0056026B">
      <w:pPr>
        <w:pStyle w:val="1bodycopy10pt"/>
        <w:spacing w:before="120" w:after="240"/>
      </w:pPr>
    </w:p>
    <w:sectPr w:rsidR="0056026B" w:rsidSect="00BB0471">
      <w:footerReference w:type="default" r:id="rId11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60CDC" w14:textId="77777777" w:rsidR="007D5D2B" w:rsidRDefault="007D5D2B" w:rsidP="008B2699">
      <w:pPr>
        <w:spacing w:after="0"/>
      </w:pPr>
      <w:r>
        <w:separator/>
      </w:r>
    </w:p>
  </w:endnote>
  <w:endnote w:type="continuationSeparator" w:id="0">
    <w:p w14:paraId="35271C03" w14:textId="77777777" w:rsidR="007D5D2B" w:rsidRDefault="007D5D2B" w:rsidP="008B26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21126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41E0BAE" w14:textId="2ECE781E" w:rsidR="008B2699" w:rsidRDefault="008B269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2814F2B" w14:textId="75763D64" w:rsidR="008B2699" w:rsidRDefault="008B2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103C3" w14:textId="77777777" w:rsidR="007D5D2B" w:rsidRDefault="007D5D2B" w:rsidP="008B2699">
      <w:pPr>
        <w:spacing w:after="0"/>
      </w:pPr>
      <w:r>
        <w:separator/>
      </w:r>
    </w:p>
  </w:footnote>
  <w:footnote w:type="continuationSeparator" w:id="0">
    <w:p w14:paraId="027BDCB3" w14:textId="77777777" w:rsidR="007D5D2B" w:rsidRDefault="007D5D2B" w:rsidP="008B26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84C"/>
    <w:multiLevelType w:val="multilevel"/>
    <w:tmpl w:val="E7544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50F0A"/>
    <w:multiLevelType w:val="hybridMultilevel"/>
    <w:tmpl w:val="93A25AD6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C921FE"/>
    <w:multiLevelType w:val="hybridMultilevel"/>
    <w:tmpl w:val="6DE43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CBA"/>
    <w:multiLevelType w:val="multilevel"/>
    <w:tmpl w:val="E898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300D9"/>
    <w:multiLevelType w:val="multilevel"/>
    <w:tmpl w:val="E7544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976B0"/>
    <w:multiLevelType w:val="multilevel"/>
    <w:tmpl w:val="1AD82AD6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2F6F"/>
    <w:multiLevelType w:val="multilevel"/>
    <w:tmpl w:val="E7544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F5D3F"/>
    <w:multiLevelType w:val="multilevel"/>
    <w:tmpl w:val="E7544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53C72"/>
    <w:multiLevelType w:val="multilevel"/>
    <w:tmpl w:val="5DDAC94A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C1A81"/>
    <w:multiLevelType w:val="multilevel"/>
    <w:tmpl w:val="CCC0878A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26CE4"/>
    <w:multiLevelType w:val="multilevel"/>
    <w:tmpl w:val="892CE6D4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9510B"/>
    <w:multiLevelType w:val="multilevel"/>
    <w:tmpl w:val="E7544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E12AE"/>
    <w:multiLevelType w:val="hybridMultilevel"/>
    <w:tmpl w:val="8FEAA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751DD"/>
    <w:multiLevelType w:val="multilevel"/>
    <w:tmpl w:val="A204196C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F71FA"/>
    <w:multiLevelType w:val="multilevel"/>
    <w:tmpl w:val="B890188C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87F74"/>
    <w:multiLevelType w:val="hybridMultilevel"/>
    <w:tmpl w:val="C25E07B6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11CC5"/>
    <w:multiLevelType w:val="multilevel"/>
    <w:tmpl w:val="E7544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64680"/>
    <w:multiLevelType w:val="multilevel"/>
    <w:tmpl w:val="D068B66E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93E29"/>
    <w:multiLevelType w:val="multilevel"/>
    <w:tmpl w:val="E7544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A7DBD"/>
    <w:multiLevelType w:val="multilevel"/>
    <w:tmpl w:val="1F30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67CDB"/>
    <w:multiLevelType w:val="multilevel"/>
    <w:tmpl w:val="5AF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0B2079"/>
    <w:multiLevelType w:val="multilevel"/>
    <w:tmpl w:val="E946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C3090E"/>
    <w:multiLevelType w:val="multilevel"/>
    <w:tmpl w:val="186A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1D67880"/>
    <w:multiLevelType w:val="multilevel"/>
    <w:tmpl w:val="E7544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75AAC"/>
    <w:multiLevelType w:val="multilevel"/>
    <w:tmpl w:val="8280C7EE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875E7"/>
    <w:multiLevelType w:val="multilevel"/>
    <w:tmpl w:val="CCC0878A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3"/>
  </w:num>
  <w:num w:numId="3">
    <w:abstractNumId w:val="12"/>
  </w:num>
  <w:num w:numId="4">
    <w:abstractNumId w:val="22"/>
  </w:num>
  <w:num w:numId="5">
    <w:abstractNumId w:val="21"/>
  </w:num>
  <w:num w:numId="6">
    <w:abstractNumId w:val="2"/>
  </w:num>
  <w:num w:numId="7">
    <w:abstractNumId w:val="15"/>
  </w:num>
  <w:num w:numId="8">
    <w:abstractNumId w:val="5"/>
  </w:num>
  <w:num w:numId="9">
    <w:abstractNumId w:val="10"/>
  </w:num>
  <w:num w:numId="10">
    <w:abstractNumId w:val="19"/>
  </w:num>
  <w:num w:numId="11">
    <w:abstractNumId w:val="3"/>
  </w:num>
  <w:num w:numId="12">
    <w:abstractNumId w:val="20"/>
  </w:num>
  <w:num w:numId="13">
    <w:abstractNumId w:val="14"/>
  </w:num>
  <w:num w:numId="14">
    <w:abstractNumId w:val="13"/>
  </w:num>
  <w:num w:numId="15">
    <w:abstractNumId w:val="25"/>
  </w:num>
  <w:num w:numId="16">
    <w:abstractNumId w:val="8"/>
  </w:num>
  <w:num w:numId="17">
    <w:abstractNumId w:val="17"/>
  </w:num>
  <w:num w:numId="18">
    <w:abstractNumId w:val="26"/>
  </w:num>
  <w:num w:numId="19">
    <w:abstractNumId w:val="9"/>
  </w:num>
  <w:num w:numId="20">
    <w:abstractNumId w:val="18"/>
  </w:num>
  <w:num w:numId="21">
    <w:abstractNumId w:val="24"/>
  </w:num>
  <w:num w:numId="22">
    <w:abstractNumId w:val="7"/>
  </w:num>
  <w:num w:numId="23">
    <w:abstractNumId w:val="16"/>
  </w:num>
  <w:num w:numId="24">
    <w:abstractNumId w:val="0"/>
  </w:num>
  <w:num w:numId="25">
    <w:abstractNumId w:val="11"/>
  </w:num>
  <w:num w:numId="26">
    <w:abstractNumId w:val="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6B"/>
    <w:rsid w:val="000A0395"/>
    <w:rsid w:val="00243484"/>
    <w:rsid w:val="005204CF"/>
    <w:rsid w:val="005535B5"/>
    <w:rsid w:val="0056026B"/>
    <w:rsid w:val="006A37AC"/>
    <w:rsid w:val="00755CF9"/>
    <w:rsid w:val="007D5D2B"/>
    <w:rsid w:val="0085713C"/>
    <w:rsid w:val="008B2699"/>
    <w:rsid w:val="008C725A"/>
    <w:rsid w:val="008C7DCB"/>
    <w:rsid w:val="00960367"/>
    <w:rsid w:val="00BB0471"/>
    <w:rsid w:val="00BD637F"/>
    <w:rsid w:val="00C24C70"/>
    <w:rsid w:val="00C462C2"/>
    <w:rsid w:val="00EC57AD"/>
    <w:rsid w:val="00F7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5733"/>
  <w15:chartTrackingRefBased/>
  <w15:docId w15:val="{07B31972-9D41-4F20-9A0A-5C0A8275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6026B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56026B"/>
    <w:pPr>
      <w:spacing w:before="120"/>
      <w:outlineLvl w:val="0"/>
    </w:pPr>
    <w:rPr>
      <w:rFonts w:eastAsia="Calibri" w:cs="Arial"/>
      <w:b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4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56026B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56026B"/>
  </w:style>
  <w:style w:type="character" w:customStyle="1" w:styleId="1bodycopy10ptChar">
    <w:name w:val="1 body copy 10pt Char"/>
    <w:link w:val="1bodycopy10pt"/>
    <w:rsid w:val="0056026B"/>
    <w:rPr>
      <w:rFonts w:ascii="Arial" w:eastAsia="MS Mincho" w:hAnsi="Arial" w:cs="Times New Roman"/>
      <w:sz w:val="20"/>
      <w:szCs w:val="24"/>
    </w:rPr>
  </w:style>
  <w:style w:type="paragraph" w:customStyle="1" w:styleId="Tablebodycopy">
    <w:name w:val="Table body copy"/>
    <w:basedOn w:val="1bodycopy10pt"/>
    <w:qFormat/>
    <w:rsid w:val="0056026B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56026B"/>
    <w:pPr>
      <w:numPr>
        <w:numId w:val="1"/>
      </w:numPr>
    </w:pPr>
  </w:style>
  <w:style w:type="character" w:customStyle="1" w:styleId="HeaderChar">
    <w:name w:val="Header Char"/>
    <w:link w:val="Header"/>
    <w:uiPriority w:val="99"/>
    <w:rsid w:val="0056026B"/>
  </w:style>
  <w:style w:type="paragraph" w:styleId="Header">
    <w:name w:val="header"/>
    <w:basedOn w:val="Normal"/>
    <w:link w:val="HeaderChar"/>
    <w:uiPriority w:val="99"/>
    <w:unhideWhenUsed/>
    <w:rsid w:val="0056026B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56026B"/>
    <w:rPr>
      <w:rFonts w:ascii="Arial" w:eastAsia="MS Mincho" w:hAnsi="Arial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8C7DC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6A37AC"/>
    <w:pPr>
      <w:spacing w:after="0"/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styleId="Strong">
    <w:name w:val="Strong"/>
    <w:basedOn w:val="DefaultParagraphFont"/>
    <w:uiPriority w:val="22"/>
    <w:qFormat/>
    <w:rsid w:val="006A37A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4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04C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B26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2699"/>
    <w:rPr>
      <w:rFonts w:ascii="Arial" w:eastAsia="MS Mincho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EF20409862640B8680DE6CF4E30E6" ma:contentTypeVersion="14" ma:contentTypeDescription="Create a new document." ma:contentTypeScope="" ma:versionID="54b909e9d0a4a5368d600099893bd177">
  <xsd:schema xmlns:xsd="http://www.w3.org/2001/XMLSchema" xmlns:xs="http://www.w3.org/2001/XMLSchema" xmlns:p="http://schemas.microsoft.com/office/2006/metadata/properties" xmlns:ns3="ed229f42-0f3c-46e9-bfaf-d22435a55a7a" xmlns:ns4="aff964b2-dd21-494a-8cf1-1fd54dd1a43d" targetNamespace="http://schemas.microsoft.com/office/2006/metadata/properties" ma:root="true" ma:fieldsID="28f38ad81e93410c7de4b9268a9f2e96" ns3:_="" ns4:_="">
    <xsd:import namespace="ed229f42-0f3c-46e9-bfaf-d22435a55a7a"/>
    <xsd:import namespace="aff964b2-dd21-494a-8cf1-1fd54dd1a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29f42-0f3c-46e9-bfaf-d22435a55a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964b2-dd21-494a-8cf1-1fd54dd1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08810-F6A3-4D26-9BC9-D4BE475E9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2A69B3-E366-46AA-8DA7-F91774901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D450B-9CA7-4EA1-8152-D9E5481D6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29f42-0f3c-46e9-bfaf-d22435a55a7a"/>
    <ds:schemaRef ds:uri="aff964b2-dd21-494a-8cf1-1fd54dd1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 Godwin Primary Head</dc:creator>
  <cp:keywords/>
  <dc:description/>
  <cp:lastModifiedBy>sca8752065</cp:lastModifiedBy>
  <cp:revision>3</cp:revision>
  <cp:lastPrinted>2026-01-19T11:33:00Z</cp:lastPrinted>
  <dcterms:created xsi:type="dcterms:W3CDTF">2026-01-19T16:45:00Z</dcterms:created>
  <dcterms:modified xsi:type="dcterms:W3CDTF">2026-01-21T10:58:00Z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0x0101002C1EF20409862640B8680DE6CF4E30E6</vt:lpwstr>
  </property>
</Properties>
</file>