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E45803" w:rsidRDefault="007501BC" w:rsidP="001B75E1">
      <w:pPr>
        <w:rPr>
          <w:rFonts w:ascii="Aptos" w:hAnsi="Aptos"/>
          <w:b/>
        </w:rPr>
      </w:pPr>
      <w:r w:rsidRPr="00E45803">
        <w:rPr>
          <w:rFonts w:ascii="Aptos" w:hAnsi="Aptos" w:cs="Arial"/>
          <w:noProof/>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E45803" w:rsidRDefault="00120D01" w:rsidP="00114B5E">
      <w:pPr>
        <w:jc w:val="center"/>
        <w:rPr>
          <w:rFonts w:ascii="Aptos" w:hAnsi="Aptos"/>
          <w:b/>
        </w:rPr>
      </w:pPr>
      <w:r w:rsidRPr="00E45803">
        <w:rPr>
          <w:rFonts w:ascii="Aptos" w:hAnsi="Aptos"/>
          <w:b/>
        </w:rPr>
        <w:t>ROLE</w:t>
      </w:r>
      <w:r w:rsidR="00DF7564" w:rsidRPr="00E45803">
        <w:rPr>
          <w:rFonts w:ascii="Aptos" w:hAnsi="Aptos"/>
          <w:b/>
        </w:rPr>
        <w:t xml:space="preserve"> DESCRIPTION</w:t>
      </w:r>
    </w:p>
    <w:p w14:paraId="46C2902E" w14:textId="77777777" w:rsidR="00DF7564" w:rsidRPr="00E45803" w:rsidRDefault="00DF7564">
      <w:pPr>
        <w:rPr>
          <w:rFonts w:ascii="Aptos" w:hAnsi="Aptos"/>
        </w:rPr>
      </w:pPr>
    </w:p>
    <w:tbl>
      <w:tblPr>
        <w:tblStyle w:val="TableGrid"/>
        <w:tblW w:w="9071" w:type="dxa"/>
        <w:tblLook w:val="04A0" w:firstRow="1" w:lastRow="0" w:firstColumn="1" w:lastColumn="0" w:noHBand="0" w:noVBand="1"/>
      </w:tblPr>
      <w:tblGrid>
        <w:gridCol w:w="4248"/>
        <w:gridCol w:w="4812"/>
        <w:gridCol w:w="11"/>
      </w:tblGrid>
      <w:tr w:rsidR="00A4146A" w:rsidRPr="00E45803" w14:paraId="51C406ED" w14:textId="77777777" w:rsidTr="00BA6212">
        <w:trPr>
          <w:gridAfter w:val="1"/>
          <w:wAfter w:w="11" w:type="dxa"/>
        </w:trPr>
        <w:tc>
          <w:tcPr>
            <w:tcW w:w="4248" w:type="dxa"/>
            <w:shd w:val="clear" w:color="auto" w:fill="538135" w:themeFill="accent6" w:themeFillShade="BF"/>
          </w:tcPr>
          <w:p w14:paraId="312213CC" w14:textId="77777777" w:rsidR="00A4146A" w:rsidRPr="00E45803" w:rsidRDefault="00A4146A" w:rsidP="00114B5E">
            <w:pPr>
              <w:spacing w:before="120" w:after="120"/>
              <w:rPr>
                <w:rFonts w:ascii="Aptos" w:hAnsi="Aptos" w:cs="Arial"/>
                <w:b/>
                <w:bCs/>
                <w:color w:val="FFFFFF" w:themeColor="background1"/>
              </w:rPr>
            </w:pPr>
            <w:r w:rsidRPr="00E45803">
              <w:rPr>
                <w:rFonts w:ascii="Aptos" w:hAnsi="Aptos" w:cs="Arial"/>
                <w:b/>
                <w:bCs/>
                <w:color w:val="FFFFFF" w:themeColor="background1"/>
              </w:rPr>
              <w:t>JOB TITLE</w:t>
            </w:r>
          </w:p>
        </w:tc>
        <w:tc>
          <w:tcPr>
            <w:tcW w:w="4812" w:type="dxa"/>
            <w:shd w:val="clear" w:color="auto" w:fill="538135" w:themeFill="accent6" w:themeFillShade="BF"/>
          </w:tcPr>
          <w:p w14:paraId="035E3FD9" w14:textId="77777777" w:rsidR="00A4146A" w:rsidRPr="00E45803" w:rsidRDefault="00A4146A" w:rsidP="00114B5E">
            <w:pPr>
              <w:keepNext/>
              <w:spacing w:before="120" w:after="120"/>
              <w:outlineLvl w:val="1"/>
              <w:rPr>
                <w:rFonts w:ascii="Aptos" w:hAnsi="Aptos" w:cs="Arial"/>
                <w:b/>
                <w:bCs/>
                <w:color w:val="FFFFFF" w:themeColor="background1"/>
              </w:rPr>
            </w:pPr>
            <w:r w:rsidRPr="00E45803">
              <w:rPr>
                <w:rFonts w:ascii="Aptos" w:hAnsi="Aptos" w:cs="Arial"/>
                <w:b/>
                <w:bCs/>
                <w:color w:val="FFFFFF" w:themeColor="background1"/>
              </w:rPr>
              <w:t>POST NUMBER</w:t>
            </w:r>
          </w:p>
        </w:tc>
      </w:tr>
      <w:tr w:rsidR="00A4146A" w:rsidRPr="00E45803" w14:paraId="595F44FD" w14:textId="77777777" w:rsidTr="00BA6212">
        <w:trPr>
          <w:gridAfter w:val="1"/>
          <w:wAfter w:w="11" w:type="dxa"/>
        </w:trPr>
        <w:tc>
          <w:tcPr>
            <w:tcW w:w="4248" w:type="dxa"/>
          </w:tcPr>
          <w:p w14:paraId="684A9A8C" w14:textId="6FBE4D1B" w:rsidR="00A4146A" w:rsidRPr="00E45803" w:rsidRDefault="00FA321B" w:rsidP="00F46205">
            <w:pPr>
              <w:spacing w:before="120" w:after="120"/>
              <w:rPr>
                <w:rFonts w:ascii="Aptos" w:hAnsi="Aptos" w:cs="Arial"/>
                <w:b/>
              </w:rPr>
            </w:pPr>
            <w:r>
              <w:rPr>
                <w:rFonts w:ascii="Aptos" w:hAnsi="Aptos" w:cs="Arial"/>
                <w:b/>
              </w:rPr>
              <w:t xml:space="preserve">Data Governance </w:t>
            </w:r>
            <w:r w:rsidR="008C0EC6" w:rsidRPr="00E45803">
              <w:rPr>
                <w:rFonts w:ascii="Aptos" w:hAnsi="Aptos" w:cs="Arial"/>
                <w:b/>
              </w:rPr>
              <w:t>Paralegal</w:t>
            </w:r>
            <w:r>
              <w:rPr>
                <w:rFonts w:ascii="Aptos" w:hAnsi="Aptos" w:cs="Arial"/>
                <w:b/>
              </w:rPr>
              <w:t xml:space="preserve"> (IG)</w:t>
            </w:r>
          </w:p>
        </w:tc>
        <w:tc>
          <w:tcPr>
            <w:tcW w:w="4812" w:type="dxa"/>
          </w:tcPr>
          <w:p w14:paraId="1117CEA5" w14:textId="28663A28" w:rsidR="00A4146A" w:rsidRPr="00E45803" w:rsidRDefault="00773469" w:rsidP="00114B5E">
            <w:pPr>
              <w:spacing w:before="120" w:after="120"/>
              <w:rPr>
                <w:rFonts w:ascii="Aptos" w:hAnsi="Aptos" w:cs="Arial"/>
                <w:b/>
              </w:rPr>
            </w:pPr>
            <w:r w:rsidRPr="00E45803">
              <w:rPr>
                <w:rFonts w:ascii="Aptos" w:hAnsi="Aptos" w:cs="Arial"/>
                <w:b/>
              </w:rPr>
              <w:t>U203</w:t>
            </w:r>
            <w:r w:rsidR="00D0455F">
              <w:rPr>
                <w:rFonts w:ascii="Aptos" w:hAnsi="Aptos" w:cs="Arial"/>
                <w:b/>
              </w:rPr>
              <w:t>8</w:t>
            </w:r>
          </w:p>
        </w:tc>
      </w:tr>
      <w:tr w:rsidR="00114B5E" w:rsidRPr="00E45803" w14:paraId="214C10CE" w14:textId="77777777" w:rsidTr="00BA6212">
        <w:trPr>
          <w:gridAfter w:val="1"/>
          <w:wAfter w:w="11" w:type="dxa"/>
        </w:trPr>
        <w:tc>
          <w:tcPr>
            <w:tcW w:w="4248" w:type="dxa"/>
            <w:shd w:val="clear" w:color="auto" w:fill="538135" w:themeFill="accent6" w:themeFillShade="BF"/>
          </w:tcPr>
          <w:p w14:paraId="46022A97" w14:textId="77777777" w:rsidR="00114B5E" w:rsidRPr="00E45803" w:rsidRDefault="00114B5E" w:rsidP="00114B5E">
            <w:pPr>
              <w:spacing w:before="120" w:after="120"/>
              <w:rPr>
                <w:rFonts w:ascii="Aptos" w:hAnsi="Aptos" w:cs="Arial"/>
                <w:b/>
                <w:bCs/>
                <w:color w:val="FFFFFF" w:themeColor="background1"/>
              </w:rPr>
            </w:pPr>
            <w:r w:rsidRPr="00E45803">
              <w:rPr>
                <w:rFonts w:ascii="Aptos" w:hAnsi="Aptos" w:cs="Arial"/>
                <w:b/>
                <w:bCs/>
                <w:color w:val="FFFFFF" w:themeColor="background1"/>
              </w:rPr>
              <w:t>DIRECTORATE</w:t>
            </w:r>
          </w:p>
        </w:tc>
        <w:tc>
          <w:tcPr>
            <w:tcW w:w="4812" w:type="dxa"/>
            <w:shd w:val="clear" w:color="auto" w:fill="538135" w:themeFill="accent6" w:themeFillShade="BF"/>
          </w:tcPr>
          <w:p w14:paraId="5C28B8F2" w14:textId="77777777" w:rsidR="00114B5E" w:rsidRPr="00E45803" w:rsidRDefault="00114B5E" w:rsidP="00114B5E">
            <w:pPr>
              <w:spacing w:before="120" w:after="120"/>
              <w:rPr>
                <w:rFonts w:ascii="Aptos" w:hAnsi="Aptos" w:cs="Arial"/>
                <w:b/>
                <w:bCs/>
                <w:color w:val="FFFFFF" w:themeColor="background1"/>
              </w:rPr>
            </w:pPr>
            <w:r w:rsidRPr="00E45803">
              <w:rPr>
                <w:rFonts w:ascii="Aptos" w:hAnsi="Aptos" w:cs="Arial"/>
                <w:b/>
                <w:bCs/>
                <w:color w:val="FFFFFF" w:themeColor="background1"/>
              </w:rPr>
              <w:t>LOCATION</w:t>
            </w:r>
          </w:p>
        </w:tc>
      </w:tr>
      <w:tr w:rsidR="00114B5E" w:rsidRPr="00E45803" w14:paraId="1557E9B9" w14:textId="77777777" w:rsidTr="00BA6212">
        <w:trPr>
          <w:gridAfter w:val="1"/>
          <w:wAfter w:w="11" w:type="dxa"/>
        </w:trPr>
        <w:tc>
          <w:tcPr>
            <w:tcW w:w="4248" w:type="dxa"/>
          </w:tcPr>
          <w:p w14:paraId="7E2D7018" w14:textId="3855230B" w:rsidR="00114B5E" w:rsidRPr="00E45803" w:rsidRDefault="008D20E5" w:rsidP="00114B5E">
            <w:pPr>
              <w:spacing w:before="120" w:after="120"/>
              <w:rPr>
                <w:rFonts w:ascii="Aptos" w:hAnsi="Aptos" w:cs="Arial"/>
              </w:rPr>
            </w:pPr>
            <w:r w:rsidRPr="00E45803">
              <w:rPr>
                <w:rFonts w:ascii="Aptos" w:hAnsi="Aptos" w:cs="Arial"/>
              </w:rPr>
              <w:t xml:space="preserve">Governance &amp; </w:t>
            </w:r>
            <w:r w:rsidR="004B7581" w:rsidRPr="00E45803">
              <w:rPr>
                <w:rFonts w:ascii="Aptos" w:hAnsi="Aptos" w:cs="Arial"/>
              </w:rPr>
              <w:t>Corporate Services</w:t>
            </w:r>
          </w:p>
        </w:tc>
        <w:tc>
          <w:tcPr>
            <w:tcW w:w="4812" w:type="dxa"/>
          </w:tcPr>
          <w:p w14:paraId="303250F1" w14:textId="7D3D1B99" w:rsidR="00401AE4" w:rsidRPr="00E45803" w:rsidRDefault="00205792" w:rsidP="00114B5E">
            <w:pPr>
              <w:spacing w:before="120" w:after="120"/>
              <w:rPr>
                <w:rFonts w:ascii="Aptos" w:hAnsi="Aptos" w:cs="Arial"/>
              </w:rPr>
            </w:pPr>
            <w:r w:rsidRPr="00E45803">
              <w:rPr>
                <w:rFonts w:ascii="Aptos" w:hAnsi="Aptos"/>
              </w:rPr>
              <w:t>Hybrid Working (mix of home working and office working at offices based in Hailsham, East Sussex – precise mix to be agreed with line manager and subject to service needs)</w:t>
            </w:r>
          </w:p>
        </w:tc>
      </w:tr>
      <w:tr w:rsidR="00A4146A" w:rsidRPr="00E45803" w14:paraId="35DE6D38" w14:textId="77777777" w:rsidTr="00BA6212">
        <w:trPr>
          <w:gridAfter w:val="1"/>
          <w:wAfter w:w="11" w:type="dxa"/>
        </w:trPr>
        <w:tc>
          <w:tcPr>
            <w:tcW w:w="4248" w:type="dxa"/>
            <w:shd w:val="clear" w:color="auto" w:fill="538135" w:themeFill="accent6" w:themeFillShade="BF"/>
          </w:tcPr>
          <w:p w14:paraId="781761AF" w14:textId="77777777" w:rsidR="00A4146A" w:rsidRPr="00E45803" w:rsidRDefault="00A4146A" w:rsidP="00114B5E">
            <w:pPr>
              <w:spacing w:before="120" w:after="120"/>
              <w:rPr>
                <w:rFonts w:ascii="Aptos" w:hAnsi="Aptos" w:cs="Arial"/>
                <w:b/>
                <w:bCs/>
                <w:color w:val="FFFFFF" w:themeColor="background1"/>
              </w:rPr>
            </w:pPr>
            <w:r w:rsidRPr="00E45803">
              <w:rPr>
                <w:rFonts w:ascii="Aptos" w:hAnsi="Aptos" w:cs="Arial"/>
                <w:b/>
                <w:bCs/>
                <w:color w:val="FFFFFF" w:themeColor="background1"/>
              </w:rPr>
              <w:t>GRADE</w:t>
            </w:r>
          </w:p>
        </w:tc>
        <w:tc>
          <w:tcPr>
            <w:tcW w:w="4812" w:type="dxa"/>
            <w:shd w:val="clear" w:color="auto" w:fill="538135" w:themeFill="accent6" w:themeFillShade="BF"/>
          </w:tcPr>
          <w:p w14:paraId="340B7042" w14:textId="77777777" w:rsidR="00A4146A" w:rsidRPr="00E45803" w:rsidRDefault="00114B5E" w:rsidP="00114B5E">
            <w:pPr>
              <w:keepNext/>
              <w:spacing w:before="120" w:after="120"/>
              <w:outlineLvl w:val="1"/>
              <w:rPr>
                <w:rFonts w:ascii="Aptos" w:hAnsi="Aptos" w:cs="Arial"/>
                <w:b/>
                <w:bCs/>
                <w:color w:val="FFFFFF" w:themeColor="background1"/>
              </w:rPr>
            </w:pPr>
            <w:r w:rsidRPr="00E45803">
              <w:rPr>
                <w:rFonts w:ascii="Aptos" w:hAnsi="Aptos" w:cs="Arial"/>
                <w:b/>
                <w:bCs/>
                <w:color w:val="FFFFFF" w:themeColor="background1"/>
              </w:rPr>
              <w:t>OTHER ALLOWANCES</w:t>
            </w:r>
          </w:p>
        </w:tc>
      </w:tr>
      <w:tr w:rsidR="007E6AC5" w:rsidRPr="00E45803" w14:paraId="1EB45261" w14:textId="77777777" w:rsidTr="00BA6212">
        <w:trPr>
          <w:gridAfter w:val="1"/>
          <w:wAfter w:w="11" w:type="dxa"/>
        </w:trPr>
        <w:tc>
          <w:tcPr>
            <w:tcW w:w="4248" w:type="dxa"/>
          </w:tcPr>
          <w:p w14:paraId="3110BDA2" w14:textId="364648BA" w:rsidR="007E6AC5" w:rsidRPr="00E45803" w:rsidRDefault="00BA6212" w:rsidP="007E6AC5">
            <w:pPr>
              <w:spacing w:before="120" w:after="120"/>
              <w:rPr>
                <w:rFonts w:ascii="Aptos" w:hAnsi="Aptos" w:cs="Arial"/>
              </w:rPr>
            </w:pPr>
            <w:r w:rsidRPr="00BA6212">
              <w:rPr>
                <w:rFonts w:ascii="Aptos" w:hAnsi="Aptos" w:cs="Arial"/>
              </w:rPr>
              <w:t>WDC 4</w:t>
            </w:r>
          </w:p>
        </w:tc>
        <w:tc>
          <w:tcPr>
            <w:tcW w:w="4812" w:type="dxa"/>
          </w:tcPr>
          <w:p w14:paraId="5E31270F" w14:textId="7D2C7B6D" w:rsidR="007E6AC5" w:rsidRPr="00E45803" w:rsidRDefault="008D20E5" w:rsidP="00D700F3">
            <w:pPr>
              <w:pStyle w:val="ListParagraph"/>
              <w:spacing w:before="120" w:after="120"/>
              <w:ind w:left="357"/>
              <w:rPr>
                <w:rFonts w:ascii="Aptos" w:hAnsi="Aptos" w:cs="Arial"/>
              </w:rPr>
            </w:pPr>
            <w:r w:rsidRPr="00E45803">
              <w:rPr>
                <w:rFonts w:ascii="Aptos" w:hAnsi="Aptos" w:cs="Arial"/>
              </w:rPr>
              <w:t>Casual Car User</w:t>
            </w:r>
          </w:p>
        </w:tc>
      </w:tr>
      <w:tr w:rsidR="00A4146A" w:rsidRPr="00E45803" w14:paraId="3557FE7C" w14:textId="77777777" w:rsidTr="00BA6212">
        <w:trPr>
          <w:gridAfter w:val="1"/>
          <w:wAfter w:w="11" w:type="dxa"/>
        </w:trPr>
        <w:tc>
          <w:tcPr>
            <w:tcW w:w="4248" w:type="dxa"/>
            <w:shd w:val="clear" w:color="auto" w:fill="538135" w:themeFill="accent6" w:themeFillShade="BF"/>
          </w:tcPr>
          <w:p w14:paraId="68B4906B" w14:textId="638DEE00" w:rsidR="00A4146A" w:rsidRPr="00E45803" w:rsidRDefault="007218F9" w:rsidP="00114B5E">
            <w:pPr>
              <w:spacing w:before="120" w:after="120"/>
              <w:rPr>
                <w:rFonts w:ascii="Aptos" w:hAnsi="Aptos" w:cs="Arial"/>
                <w:b/>
                <w:bCs/>
                <w:color w:val="FFFFFF" w:themeColor="background1"/>
              </w:rPr>
            </w:pPr>
            <w:r w:rsidRPr="00E45803">
              <w:rPr>
                <w:rFonts w:ascii="Aptos" w:hAnsi="Aptos" w:cs="Arial"/>
                <w:b/>
                <w:bCs/>
                <w:color w:val="FFFFFF" w:themeColor="background1"/>
              </w:rPr>
              <w:t>KEY WORKING RELATIONSHIPS</w:t>
            </w:r>
          </w:p>
        </w:tc>
        <w:tc>
          <w:tcPr>
            <w:tcW w:w="4812" w:type="dxa"/>
            <w:shd w:val="clear" w:color="auto" w:fill="538135" w:themeFill="accent6" w:themeFillShade="BF"/>
          </w:tcPr>
          <w:p w14:paraId="7215472A" w14:textId="7DDD2342" w:rsidR="00A4146A" w:rsidRPr="00E45803" w:rsidRDefault="007218F9" w:rsidP="00114B5E">
            <w:pPr>
              <w:keepNext/>
              <w:spacing w:before="120" w:after="120"/>
              <w:outlineLvl w:val="1"/>
              <w:rPr>
                <w:rFonts w:ascii="Aptos" w:hAnsi="Aptos" w:cs="Arial"/>
                <w:b/>
                <w:bCs/>
                <w:color w:val="FFFFFF" w:themeColor="background1"/>
              </w:rPr>
            </w:pPr>
            <w:r w:rsidRPr="00E45803">
              <w:rPr>
                <w:rFonts w:ascii="Aptos" w:hAnsi="Aptos" w:cs="Arial"/>
                <w:b/>
                <w:bCs/>
                <w:color w:val="FFFFFF" w:themeColor="background1"/>
              </w:rPr>
              <w:t>INTERNAL/EXTERNAL</w:t>
            </w:r>
          </w:p>
        </w:tc>
      </w:tr>
      <w:tr w:rsidR="00A4146A" w:rsidRPr="00E45803" w14:paraId="0C9604EA" w14:textId="77777777" w:rsidTr="00BA6212">
        <w:trPr>
          <w:gridAfter w:val="1"/>
          <w:wAfter w:w="11" w:type="dxa"/>
          <w:trHeight w:val="4897"/>
        </w:trPr>
        <w:tc>
          <w:tcPr>
            <w:tcW w:w="4248" w:type="dxa"/>
          </w:tcPr>
          <w:p w14:paraId="0BCAA800" w14:textId="5D6B900A" w:rsidR="00811096" w:rsidRPr="00E45803" w:rsidRDefault="00DC5533" w:rsidP="00B637F9">
            <w:pPr>
              <w:spacing w:before="120" w:after="120"/>
              <w:rPr>
                <w:rFonts w:ascii="Aptos" w:hAnsi="Aptos" w:cs="Arial"/>
                <w:b/>
                <w:bCs/>
              </w:rPr>
            </w:pPr>
            <w:r w:rsidRPr="00E45803">
              <w:rPr>
                <w:rFonts w:ascii="Aptos" w:hAnsi="Aptos" w:cs="Arial"/>
                <w:b/>
                <w:bCs/>
              </w:rPr>
              <w:t>Who will I be working with?</w:t>
            </w:r>
          </w:p>
        </w:tc>
        <w:tc>
          <w:tcPr>
            <w:tcW w:w="4812" w:type="dxa"/>
          </w:tcPr>
          <w:p w14:paraId="27601D0F" w14:textId="70CA27FF" w:rsidR="008D20E5" w:rsidRPr="008F786F" w:rsidRDefault="008D20E5" w:rsidP="008D20E5">
            <w:pPr>
              <w:pStyle w:val="BodyTextIndent2"/>
              <w:spacing w:line="240" w:lineRule="auto"/>
              <w:ind w:left="313" w:right="167"/>
              <w:rPr>
                <w:rFonts w:ascii="Aptos" w:hAnsi="Aptos" w:cs="Arial"/>
                <w:bCs/>
                <w:color w:val="000000"/>
                <w:u w:val="single"/>
              </w:rPr>
            </w:pPr>
            <w:r w:rsidRPr="008F786F">
              <w:rPr>
                <w:rFonts w:ascii="Aptos" w:hAnsi="Aptos" w:cs="Arial"/>
                <w:bCs/>
                <w:color w:val="000000"/>
                <w:u w:val="single"/>
              </w:rPr>
              <w:t>Internal:</w:t>
            </w:r>
          </w:p>
          <w:p w14:paraId="4558AC8F" w14:textId="77777777" w:rsidR="008D5DC3"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Pr>
                <w:rFonts w:ascii="Aptos" w:hAnsi="Aptos" w:cs="Arial"/>
                <w:bCs/>
                <w:color w:val="000000"/>
              </w:rPr>
              <w:t>Information Governance Manager</w:t>
            </w:r>
          </w:p>
          <w:p w14:paraId="49750F29" w14:textId="77777777" w:rsidR="00D64AAA" w:rsidRDefault="00D64AAA"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Pr>
                <w:rFonts w:ascii="Aptos" w:hAnsi="Aptos" w:cs="Arial"/>
                <w:bCs/>
                <w:color w:val="000000"/>
              </w:rPr>
              <w:t>Senior Data Governance Lawyer / Data Protection Officer</w:t>
            </w:r>
          </w:p>
          <w:p w14:paraId="4AA16F9B" w14:textId="77777777" w:rsidR="008D5DC3"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sidRPr="00E45803">
              <w:rPr>
                <w:rFonts w:ascii="Aptos" w:hAnsi="Aptos" w:cs="Arial"/>
                <w:bCs/>
                <w:color w:val="000000"/>
              </w:rPr>
              <w:t>Legal Services Manager</w:t>
            </w:r>
          </w:p>
          <w:p w14:paraId="2E4371F0" w14:textId="77777777" w:rsidR="008D5DC3"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sidRPr="00E45803">
              <w:rPr>
                <w:rFonts w:ascii="Aptos" w:hAnsi="Aptos" w:cs="Arial"/>
                <w:bCs/>
                <w:color w:val="000000"/>
              </w:rPr>
              <w:t>Chief Legal and Governance Officer</w:t>
            </w:r>
          </w:p>
          <w:p w14:paraId="6C76DBDA" w14:textId="2D80A93D" w:rsidR="008D5DC3" w:rsidRPr="00E45803"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Pr>
                <w:rFonts w:ascii="Aptos" w:hAnsi="Aptos" w:cs="Arial"/>
                <w:bCs/>
                <w:color w:val="000000"/>
              </w:rPr>
              <w:t>Staff within Information Governance</w:t>
            </w:r>
            <w:r w:rsidR="00330AB6">
              <w:rPr>
                <w:rFonts w:ascii="Aptos" w:hAnsi="Aptos" w:cs="Arial"/>
                <w:bCs/>
                <w:color w:val="000000"/>
              </w:rPr>
              <w:t xml:space="preserve"> and Legal Services</w:t>
            </w:r>
          </w:p>
          <w:p w14:paraId="26DD27F8" w14:textId="77777777" w:rsidR="008D5DC3" w:rsidRPr="00E45803"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bCs/>
                <w:color w:val="000000"/>
              </w:rPr>
            </w:pPr>
            <w:r w:rsidRPr="00E45803">
              <w:rPr>
                <w:rFonts w:ascii="Aptos" w:hAnsi="Aptos" w:cs="Arial"/>
                <w:bCs/>
                <w:color w:val="000000"/>
              </w:rPr>
              <w:t>Staff within other departments of Wealden District Council</w:t>
            </w:r>
          </w:p>
          <w:p w14:paraId="0D530C9E" w14:textId="77777777" w:rsidR="008D5DC3" w:rsidRPr="00D64AAA" w:rsidRDefault="008D5DC3" w:rsidP="00BA6212">
            <w:pPr>
              <w:pStyle w:val="BodyTextIndent2"/>
              <w:numPr>
                <w:ilvl w:val="0"/>
                <w:numId w:val="30"/>
              </w:numPr>
              <w:autoSpaceDE w:val="0"/>
              <w:autoSpaceDN w:val="0"/>
              <w:adjustRightInd w:val="0"/>
              <w:spacing w:after="0" w:line="240" w:lineRule="auto"/>
              <w:ind w:left="454" w:right="167" w:hanging="415"/>
              <w:rPr>
                <w:rFonts w:ascii="Aptos" w:hAnsi="Aptos" w:cs="Arial"/>
              </w:rPr>
            </w:pPr>
            <w:r w:rsidRPr="00A834D4">
              <w:rPr>
                <w:rFonts w:ascii="Aptos" w:hAnsi="Aptos" w:cs="Arial"/>
                <w:bCs/>
                <w:color w:val="000000"/>
              </w:rPr>
              <w:t>Members of Wealden District Council</w:t>
            </w:r>
          </w:p>
          <w:p w14:paraId="1C63B373" w14:textId="72C08F23" w:rsidR="00D64AAA" w:rsidRPr="00A834D4" w:rsidRDefault="00D64AAA" w:rsidP="00BA6212">
            <w:pPr>
              <w:pStyle w:val="BodyTextIndent2"/>
              <w:numPr>
                <w:ilvl w:val="0"/>
                <w:numId w:val="30"/>
              </w:numPr>
              <w:autoSpaceDE w:val="0"/>
              <w:autoSpaceDN w:val="0"/>
              <w:adjustRightInd w:val="0"/>
              <w:spacing w:after="240" w:line="240" w:lineRule="auto"/>
              <w:ind w:left="454" w:right="167" w:hanging="415"/>
              <w:rPr>
                <w:rFonts w:ascii="Aptos" w:hAnsi="Aptos" w:cs="Arial"/>
              </w:rPr>
            </w:pPr>
            <w:r>
              <w:rPr>
                <w:rFonts w:ascii="Aptos" w:hAnsi="Aptos" w:cs="Arial"/>
              </w:rPr>
              <w:t>Information Management Panel</w:t>
            </w:r>
          </w:p>
          <w:p w14:paraId="1BE2A25C" w14:textId="77777777" w:rsidR="008D20E5" w:rsidRPr="008F786F" w:rsidRDefault="008D20E5" w:rsidP="006644CD">
            <w:pPr>
              <w:spacing w:line="360" w:lineRule="auto"/>
              <w:ind w:left="313" w:right="167" w:firstLine="12"/>
              <w:jc w:val="both"/>
              <w:rPr>
                <w:rFonts w:ascii="Aptos" w:hAnsi="Aptos" w:cs="Arial"/>
                <w:color w:val="000000"/>
                <w:u w:val="single"/>
              </w:rPr>
            </w:pPr>
            <w:r w:rsidRPr="008F786F">
              <w:rPr>
                <w:rFonts w:ascii="Aptos" w:hAnsi="Aptos" w:cs="Arial"/>
                <w:color w:val="000000"/>
                <w:u w:val="single"/>
              </w:rPr>
              <w:t xml:space="preserve">External: </w:t>
            </w:r>
          </w:p>
          <w:p w14:paraId="3C8289B9" w14:textId="77777777" w:rsidR="001D79AA" w:rsidRPr="00230239" w:rsidRDefault="001D79AA" w:rsidP="00BA6212">
            <w:pPr>
              <w:pStyle w:val="ListParagraph"/>
              <w:numPr>
                <w:ilvl w:val="0"/>
                <w:numId w:val="30"/>
              </w:numPr>
              <w:ind w:left="454" w:right="167" w:hanging="425"/>
              <w:jc w:val="both"/>
              <w:rPr>
                <w:rFonts w:ascii="Aptos" w:hAnsi="Aptos" w:cs="Arial"/>
                <w:bCs/>
                <w:color w:val="000000"/>
              </w:rPr>
            </w:pPr>
            <w:r w:rsidRPr="00230239">
              <w:rPr>
                <w:rFonts w:ascii="Aptos" w:hAnsi="Aptos" w:cs="Arial"/>
                <w:bCs/>
                <w:color w:val="000000"/>
              </w:rPr>
              <w:t>Officers of other local authorities</w:t>
            </w:r>
          </w:p>
          <w:p w14:paraId="76EA52B9" w14:textId="77777777" w:rsidR="001D79AA" w:rsidRDefault="001D79AA" w:rsidP="00BA6212">
            <w:pPr>
              <w:pStyle w:val="ListParagraph"/>
              <w:numPr>
                <w:ilvl w:val="0"/>
                <w:numId w:val="30"/>
              </w:numPr>
              <w:ind w:left="454" w:right="167" w:hanging="425"/>
              <w:jc w:val="both"/>
              <w:rPr>
                <w:rFonts w:ascii="Aptos" w:hAnsi="Aptos" w:cs="Arial"/>
                <w:bCs/>
                <w:color w:val="000000"/>
              </w:rPr>
            </w:pPr>
            <w:r w:rsidRPr="00230239">
              <w:rPr>
                <w:rFonts w:ascii="Aptos" w:hAnsi="Aptos" w:cs="Arial"/>
                <w:bCs/>
                <w:color w:val="000000"/>
              </w:rPr>
              <w:t>Government Departments and Local Authority Associations</w:t>
            </w:r>
          </w:p>
          <w:p w14:paraId="16747F37" w14:textId="77777777" w:rsidR="001D79AA" w:rsidRPr="00230239" w:rsidRDefault="001D79AA" w:rsidP="00BA6212">
            <w:pPr>
              <w:pStyle w:val="ListParagraph"/>
              <w:numPr>
                <w:ilvl w:val="0"/>
                <w:numId w:val="30"/>
              </w:numPr>
              <w:ind w:left="454" w:right="167" w:hanging="425"/>
              <w:jc w:val="both"/>
              <w:rPr>
                <w:rFonts w:ascii="Aptos" w:hAnsi="Aptos" w:cs="Arial"/>
                <w:bCs/>
                <w:color w:val="000000"/>
              </w:rPr>
            </w:pPr>
            <w:r w:rsidRPr="00230239">
              <w:rPr>
                <w:rFonts w:ascii="Aptos" w:hAnsi="Aptos" w:cs="Arial"/>
                <w:bCs/>
                <w:color w:val="000000"/>
              </w:rPr>
              <w:t>Lawyers in private firms, Counsel, other bodies, organisations and agencies</w:t>
            </w:r>
          </w:p>
          <w:p w14:paraId="0E412C23" w14:textId="77777777" w:rsidR="001D79AA" w:rsidRPr="00230239" w:rsidRDefault="001D79AA" w:rsidP="00BA6212">
            <w:pPr>
              <w:pStyle w:val="ListParagraph"/>
              <w:numPr>
                <w:ilvl w:val="0"/>
                <w:numId w:val="30"/>
              </w:numPr>
              <w:ind w:left="454" w:right="167" w:hanging="425"/>
              <w:jc w:val="both"/>
              <w:rPr>
                <w:rFonts w:ascii="Aptos" w:hAnsi="Aptos" w:cs="Arial"/>
                <w:bCs/>
                <w:color w:val="000000"/>
              </w:rPr>
            </w:pPr>
            <w:r w:rsidRPr="00230239">
              <w:rPr>
                <w:rFonts w:ascii="Aptos" w:hAnsi="Aptos" w:cs="Arial"/>
                <w:bCs/>
                <w:color w:val="000000"/>
              </w:rPr>
              <w:t>Regulatory bodies</w:t>
            </w:r>
          </w:p>
          <w:p w14:paraId="7546F54E" w14:textId="77777777" w:rsidR="001D79AA" w:rsidRDefault="001D79AA" w:rsidP="00BA6212">
            <w:pPr>
              <w:pStyle w:val="ListParagraph"/>
              <w:numPr>
                <w:ilvl w:val="0"/>
                <w:numId w:val="30"/>
              </w:numPr>
              <w:ind w:left="454" w:right="167" w:hanging="425"/>
              <w:jc w:val="both"/>
              <w:rPr>
                <w:rFonts w:ascii="Aptos" w:hAnsi="Aptos" w:cs="Arial"/>
                <w:bCs/>
                <w:color w:val="000000"/>
              </w:rPr>
            </w:pPr>
            <w:r w:rsidRPr="00230239">
              <w:rPr>
                <w:rFonts w:ascii="Aptos" w:hAnsi="Aptos" w:cs="Arial"/>
                <w:bCs/>
                <w:color w:val="000000"/>
              </w:rPr>
              <w:t>Commercial organisations and suppliers</w:t>
            </w:r>
          </w:p>
          <w:p w14:paraId="3E3DB330" w14:textId="77777777" w:rsidR="001D79AA" w:rsidRPr="00230239" w:rsidRDefault="001D79AA" w:rsidP="00BA6212">
            <w:pPr>
              <w:pStyle w:val="ListParagraph"/>
              <w:numPr>
                <w:ilvl w:val="0"/>
                <w:numId w:val="30"/>
              </w:numPr>
              <w:ind w:left="454" w:right="167" w:hanging="425"/>
              <w:jc w:val="both"/>
              <w:rPr>
                <w:rFonts w:ascii="Aptos" w:hAnsi="Aptos" w:cs="Arial"/>
                <w:bCs/>
                <w:color w:val="000000"/>
              </w:rPr>
            </w:pPr>
            <w:r w:rsidRPr="005A55B2">
              <w:rPr>
                <w:rFonts w:ascii="Aptos" w:hAnsi="Aptos" w:cs="Arial"/>
              </w:rPr>
              <w:t>Officers of local town and parish councils.</w:t>
            </w:r>
          </w:p>
          <w:p w14:paraId="789BD061" w14:textId="2C730FEA" w:rsidR="00ED033F" w:rsidRPr="00B637F9" w:rsidRDefault="001D79AA" w:rsidP="00BA6212">
            <w:pPr>
              <w:pStyle w:val="BodyTextIndent2"/>
              <w:numPr>
                <w:ilvl w:val="0"/>
                <w:numId w:val="30"/>
              </w:numPr>
              <w:autoSpaceDE w:val="0"/>
              <w:autoSpaceDN w:val="0"/>
              <w:adjustRightInd w:val="0"/>
              <w:spacing w:line="240" w:lineRule="auto"/>
              <w:ind w:left="456" w:right="167" w:hanging="415"/>
              <w:rPr>
                <w:rFonts w:ascii="Aptos" w:hAnsi="Aptos" w:cs="Arial"/>
                <w:color w:val="000000" w:themeColor="text1"/>
              </w:rPr>
            </w:pPr>
            <w:r w:rsidRPr="00B637F9">
              <w:rPr>
                <w:rFonts w:ascii="Aptos" w:hAnsi="Aptos" w:cs="Arial"/>
                <w:bCs/>
                <w:color w:val="000000"/>
              </w:rPr>
              <w:t>Members of the public</w:t>
            </w:r>
          </w:p>
        </w:tc>
      </w:tr>
      <w:tr w:rsidR="00B637F9" w:rsidRPr="00E45803" w14:paraId="765BBB3C" w14:textId="77777777" w:rsidTr="00BA6212">
        <w:trPr>
          <w:gridAfter w:val="1"/>
          <w:wAfter w:w="11" w:type="dxa"/>
          <w:trHeight w:val="4897"/>
        </w:trPr>
        <w:tc>
          <w:tcPr>
            <w:tcW w:w="4248" w:type="dxa"/>
          </w:tcPr>
          <w:p w14:paraId="4E0D0D24" w14:textId="77777777" w:rsidR="00B637F9" w:rsidRPr="00E45803" w:rsidRDefault="00B637F9" w:rsidP="00B637F9">
            <w:pPr>
              <w:spacing w:before="120" w:after="120"/>
              <w:rPr>
                <w:rFonts w:ascii="Aptos" w:hAnsi="Aptos" w:cs="Arial"/>
                <w:b/>
                <w:bCs/>
              </w:rPr>
            </w:pPr>
            <w:r w:rsidRPr="00E45803">
              <w:rPr>
                <w:rFonts w:ascii="Aptos" w:hAnsi="Aptos" w:cs="Arial"/>
                <w:b/>
                <w:bCs/>
              </w:rPr>
              <w:lastRenderedPageBreak/>
              <w:t>How will I be interacting with others?</w:t>
            </w:r>
          </w:p>
          <w:p w14:paraId="43B081F1" w14:textId="65BDFA8A" w:rsidR="00B637F9" w:rsidRPr="00E45803" w:rsidRDefault="00B637F9" w:rsidP="00B637F9">
            <w:pPr>
              <w:spacing w:before="120" w:after="120"/>
              <w:rPr>
                <w:rFonts w:ascii="Aptos" w:hAnsi="Aptos" w:cs="Arial"/>
                <w:b/>
                <w:bCs/>
              </w:rPr>
            </w:pPr>
            <w:r w:rsidRPr="00E45803">
              <w:rPr>
                <w:rFonts w:ascii="Aptos" w:hAnsi="Aptos" w:cs="Arial"/>
                <w:b/>
                <w:bCs/>
              </w:rPr>
              <w:t>This covers JE Criteria G (Relationships)</w:t>
            </w:r>
          </w:p>
        </w:tc>
        <w:tc>
          <w:tcPr>
            <w:tcW w:w="4812" w:type="dxa"/>
          </w:tcPr>
          <w:p w14:paraId="4B50FEE1" w14:textId="77777777" w:rsidR="00B637F9" w:rsidRPr="00D57F2A" w:rsidRDefault="00B637F9" w:rsidP="00B637F9">
            <w:pPr>
              <w:spacing w:after="240"/>
              <w:rPr>
                <w:rFonts w:ascii="Aptos" w:hAnsi="Aptos"/>
              </w:rPr>
            </w:pPr>
            <w:r w:rsidRPr="00D57F2A">
              <w:rPr>
                <w:rFonts w:ascii="Aptos" w:hAnsi="Aptos"/>
              </w:rPr>
              <w:t xml:space="preserve">Regular contact in person and by telephone, video calls, letter, email and instant message. </w:t>
            </w:r>
          </w:p>
          <w:p w14:paraId="7D4EE091" w14:textId="0D80EC10" w:rsidR="00B637F9" w:rsidRPr="00D57F2A" w:rsidRDefault="00B637F9" w:rsidP="001F73C5">
            <w:pPr>
              <w:pStyle w:val="BodyTextIndent2"/>
              <w:autoSpaceDE w:val="0"/>
              <w:autoSpaceDN w:val="0"/>
              <w:adjustRightInd w:val="0"/>
              <w:spacing w:after="0" w:line="240" w:lineRule="auto"/>
              <w:ind w:left="0" w:right="167"/>
              <w:rPr>
                <w:rFonts w:ascii="Aptos" w:hAnsi="Aptos"/>
              </w:rPr>
            </w:pPr>
            <w:r w:rsidRPr="00D57F2A">
              <w:rPr>
                <w:rFonts w:ascii="Aptos" w:hAnsi="Aptos"/>
              </w:rPr>
              <w:t xml:space="preserve">Responsibility for flowing information up to the Information Governance Manager and the </w:t>
            </w:r>
            <w:r w:rsidR="001F73C5">
              <w:rPr>
                <w:rFonts w:ascii="Aptos" w:hAnsi="Aptos" w:cs="Arial"/>
                <w:bCs/>
                <w:color w:val="000000"/>
              </w:rPr>
              <w:t>Senior Data Governance Lawyer / Data Protection Officer</w:t>
            </w:r>
            <w:r w:rsidRPr="00D57F2A">
              <w:rPr>
                <w:rFonts w:ascii="Aptos" w:hAnsi="Aptos"/>
              </w:rPr>
              <w:t xml:space="preserve"> and sharing information to Information Governance Officers and lawyers within the Legal Services Team. </w:t>
            </w:r>
          </w:p>
          <w:p w14:paraId="560A0AEB" w14:textId="77777777" w:rsidR="00B637F9" w:rsidRPr="00D57F2A" w:rsidRDefault="00B637F9" w:rsidP="00B637F9">
            <w:pPr>
              <w:spacing w:after="240"/>
              <w:rPr>
                <w:rFonts w:ascii="Aptos" w:hAnsi="Aptos"/>
              </w:rPr>
            </w:pPr>
            <w:r w:rsidRPr="00D57F2A">
              <w:rPr>
                <w:rFonts w:ascii="Aptos" w:hAnsi="Aptos"/>
              </w:rPr>
              <w:t xml:space="preserve">Regular liaison with </w:t>
            </w:r>
            <w:r>
              <w:rPr>
                <w:rFonts w:ascii="Aptos" w:hAnsi="Aptos"/>
              </w:rPr>
              <w:t>Information Governance Officers</w:t>
            </w:r>
            <w:r w:rsidRPr="00D57F2A">
              <w:rPr>
                <w:rFonts w:ascii="Aptos" w:hAnsi="Aptos"/>
              </w:rPr>
              <w:t xml:space="preserve"> to provide support and cover (as needed) and to ensure timely completion of tasks. </w:t>
            </w:r>
          </w:p>
          <w:p w14:paraId="6575E193" w14:textId="5A51B71B" w:rsidR="00B637F9" w:rsidRPr="008F786F" w:rsidRDefault="00B637F9" w:rsidP="00B637F9">
            <w:pPr>
              <w:pStyle w:val="BodyTextIndent2"/>
              <w:spacing w:line="240" w:lineRule="auto"/>
              <w:ind w:left="0" w:right="167"/>
              <w:rPr>
                <w:rFonts w:ascii="Aptos" w:hAnsi="Aptos" w:cs="Arial"/>
                <w:bCs/>
                <w:color w:val="000000"/>
                <w:u w:val="single"/>
              </w:rPr>
            </w:pPr>
            <w:r w:rsidRPr="00D57F2A">
              <w:rPr>
                <w:rFonts w:ascii="Aptos" w:hAnsi="Aptos"/>
              </w:rPr>
              <w:t>Postholder will be interacting with persons at all levels of seniority and includes handling confidential and sensitive information.</w:t>
            </w:r>
          </w:p>
        </w:tc>
      </w:tr>
      <w:tr w:rsidR="008A4DA7" w:rsidRPr="00E45803" w14:paraId="34E1580D" w14:textId="77777777" w:rsidTr="00E96ECF">
        <w:trPr>
          <w:gridAfter w:val="1"/>
          <w:wAfter w:w="11" w:type="dxa"/>
        </w:trPr>
        <w:tc>
          <w:tcPr>
            <w:tcW w:w="9060" w:type="dxa"/>
            <w:gridSpan w:val="2"/>
            <w:shd w:val="clear" w:color="auto" w:fill="538135" w:themeFill="accent6" w:themeFillShade="BF"/>
          </w:tcPr>
          <w:p w14:paraId="03B79525" w14:textId="13A25F8D" w:rsidR="008A4DA7" w:rsidRPr="00E45803" w:rsidRDefault="008A4DA7" w:rsidP="001A2A75">
            <w:pPr>
              <w:keepNext/>
              <w:spacing w:before="120" w:after="120"/>
              <w:outlineLvl w:val="1"/>
              <w:rPr>
                <w:rFonts w:ascii="Aptos" w:hAnsi="Aptos" w:cs="Arial"/>
                <w:b/>
                <w:bCs/>
                <w:color w:val="FFFFFF" w:themeColor="background1"/>
              </w:rPr>
            </w:pPr>
            <w:r w:rsidRPr="00E45803">
              <w:rPr>
                <w:rFonts w:ascii="Aptos" w:hAnsi="Aptos" w:cs="Arial"/>
                <w:b/>
                <w:bCs/>
                <w:color w:val="FFFFFF" w:themeColor="background1"/>
              </w:rPr>
              <w:t>STATUTORY RESPONSIBILITIES</w:t>
            </w:r>
            <w:r w:rsidR="002C4913" w:rsidRPr="00E45803">
              <w:rPr>
                <w:rFonts w:ascii="Aptos" w:hAnsi="Aptos" w:cs="Arial"/>
                <w:b/>
                <w:bCs/>
                <w:color w:val="FFFFFF" w:themeColor="background1"/>
              </w:rPr>
              <w:t>/LEVEL OF ACCOUNTABILITY</w:t>
            </w:r>
          </w:p>
        </w:tc>
      </w:tr>
      <w:tr w:rsidR="008A4DA7" w:rsidRPr="00E45803" w14:paraId="29E7CDE7" w14:textId="77777777" w:rsidTr="00BA6212">
        <w:trPr>
          <w:gridAfter w:val="1"/>
          <w:wAfter w:w="11" w:type="dxa"/>
        </w:trPr>
        <w:tc>
          <w:tcPr>
            <w:tcW w:w="4248" w:type="dxa"/>
          </w:tcPr>
          <w:p w14:paraId="43FBB99F" w14:textId="0DB7B8F6" w:rsidR="008A4DA7" w:rsidRPr="00E45803" w:rsidRDefault="0065550A" w:rsidP="003B34DA">
            <w:pPr>
              <w:spacing w:before="120" w:after="120"/>
              <w:rPr>
                <w:rFonts w:ascii="Aptos" w:hAnsi="Aptos" w:cs="Arial"/>
                <w:b/>
                <w:bCs/>
              </w:rPr>
            </w:pPr>
            <w:r w:rsidRPr="00E45803">
              <w:rPr>
                <w:rFonts w:ascii="Aptos" w:hAnsi="Aptos" w:cs="Arial"/>
                <w:b/>
                <w:bCs/>
              </w:rPr>
              <w:t>What am I accountable for?</w:t>
            </w:r>
          </w:p>
        </w:tc>
        <w:tc>
          <w:tcPr>
            <w:tcW w:w="4812" w:type="dxa"/>
          </w:tcPr>
          <w:p w14:paraId="2D93410E" w14:textId="5E4319CA" w:rsidR="00AF6DF8" w:rsidRPr="00E45803" w:rsidRDefault="00800959" w:rsidP="00C1474E">
            <w:pPr>
              <w:pStyle w:val="ListParagraph"/>
              <w:numPr>
                <w:ilvl w:val="0"/>
                <w:numId w:val="25"/>
              </w:numPr>
              <w:spacing w:before="120" w:after="120"/>
              <w:ind w:left="325" w:hanging="284"/>
              <w:rPr>
                <w:rFonts w:ascii="Aptos" w:hAnsi="Aptos" w:cs="Arial"/>
              </w:rPr>
            </w:pPr>
            <w:r w:rsidRPr="00800959">
              <w:rPr>
                <w:rFonts w:ascii="Aptos" w:hAnsi="Aptos" w:cs="Arial"/>
              </w:rPr>
              <w:t xml:space="preserve">Support the Information Governance </w:t>
            </w:r>
            <w:r w:rsidR="00F7610F">
              <w:rPr>
                <w:rFonts w:ascii="Aptos" w:hAnsi="Aptos" w:cs="Arial"/>
              </w:rPr>
              <w:t xml:space="preserve">Team </w:t>
            </w:r>
            <w:r w:rsidRPr="00800959">
              <w:rPr>
                <w:rFonts w:ascii="Aptos" w:hAnsi="Aptos" w:cs="Arial"/>
              </w:rPr>
              <w:t>in managing compliance with UK GDPR, Data Protection Act 2018, F</w:t>
            </w:r>
            <w:r>
              <w:rPr>
                <w:rFonts w:ascii="Aptos" w:hAnsi="Aptos" w:cs="Arial"/>
              </w:rPr>
              <w:t>reedom of Information Act 2000,</w:t>
            </w:r>
            <w:r w:rsidR="00D976F5">
              <w:rPr>
                <w:rFonts w:ascii="Aptos" w:hAnsi="Aptos" w:cs="Arial"/>
              </w:rPr>
              <w:t xml:space="preserve"> </w:t>
            </w:r>
            <w:r w:rsidRPr="00800959">
              <w:rPr>
                <w:rFonts w:ascii="Aptos" w:hAnsi="Aptos" w:cs="Arial"/>
              </w:rPr>
              <w:t>E</w:t>
            </w:r>
            <w:r w:rsidR="00D976F5">
              <w:rPr>
                <w:rFonts w:ascii="Aptos" w:hAnsi="Aptos" w:cs="Arial"/>
              </w:rPr>
              <w:t>nvironmental Information Regulations 2004</w:t>
            </w:r>
            <w:r w:rsidRPr="00800959">
              <w:rPr>
                <w:rFonts w:ascii="Aptos" w:hAnsi="Aptos" w:cs="Arial"/>
              </w:rPr>
              <w:t xml:space="preserve"> and associated legislation.</w:t>
            </w:r>
          </w:p>
          <w:p w14:paraId="4C3D8EAC" w14:textId="370837B6" w:rsidR="004D7BDD" w:rsidRPr="00E45803" w:rsidRDefault="0082489A" w:rsidP="00C1474E">
            <w:pPr>
              <w:pStyle w:val="ListParagraph"/>
              <w:numPr>
                <w:ilvl w:val="0"/>
                <w:numId w:val="25"/>
              </w:numPr>
              <w:spacing w:before="120" w:after="120"/>
              <w:ind w:left="325" w:hanging="284"/>
              <w:rPr>
                <w:rFonts w:ascii="Aptos" w:hAnsi="Aptos" w:cs="Arial"/>
              </w:rPr>
            </w:pPr>
            <w:r w:rsidRPr="00E45803">
              <w:rPr>
                <w:rFonts w:ascii="Aptos" w:hAnsi="Aptos" w:cs="Arial"/>
              </w:rPr>
              <w:t xml:space="preserve">Under </w:t>
            </w:r>
            <w:r w:rsidR="00276ABD" w:rsidRPr="00E45803">
              <w:rPr>
                <w:rFonts w:ascii="Aptos" w:hAnsi="Aptos" w:cs="Arial"/>
              </w:rPr>
              <w:t xml:space="preserve">appropriate </w:t>
            </w:r>
            <w:r w:rsidRPr="00E45803">
              <w:rPr>
                <w:rFonts w:ascii="Aptos" w:hAnsi="Aptos" w:cs="Arial"/>
              </w:rPr>
              <w:t xml:space="preserve">supervision, to </w:t>
            </w:r>
            <w:r w:rsidR="00A71ABD" w:rsidRPr="00E45803">
              <w:rPr>
                <w:rFonts w:ascii="Aptos" w:hAnsi="Aptos" w:cs="Arial"/>
              </w:rPr>
              <w:t>provide</w:t>
            </w:r>
            <w:r w:rsidRPr="00E45803">
              <w:rPr>
                <w:rFonts w:ascii="Aptos" w:hAnsi="Aptos" w:cs="Arial"/>
              </w:rPr>
              <w:t xml:space="preserve"> professional and accurate legal</w:t>
            </w:r>
            <w:r w:rsidR="00330AB6">
              <w:rPr>
                <w:rFonts w:ascii="Aptos" w:hAnsi="Aptos" w:cs="Arial"/>
              </w:rPr>
              <w:t xml:space="preserve"> and compliance</w:t>
            </w:r>
            <w:r w:rsidRPr="00E45803">
              <w:rPr>
                <w:rFonts w:ascii="Aptos" w:hAnsi="Aptos" w:cs="Arial"/>
              </w:rPr>
              <w:t xml:space="preserve"> advice </w:t>
            </w:r>
            <w:r w:rsidR="00A71ABD" w:rsidRPr="00E45803">
              <w:rPr>
                <w:rFonts w:ascii="Aptos" w:hAnsi="Aptos" w:cs="Arial"/>
              </w:rPr>
              <w:t>and manage a case</w:t>
            </w:r>
            <w:r w:rsidR="00B94086" w:rsidRPr="00E45803">
              <w:rPr>
                <w:rFonts w:ascii="Aptos" w:hAnsi="Aptos" w:cs="Arial"/>
              </w:rPr>
              <w:t xml:space="preserve">load </w:t>
            </w:r>
            <w:r w:rsidRPr="00E45803">
              <w:rPr>
                <w:rFonts w:ascii="Aptos" w:hAnsi="Aptos" w:cs="Arial"/>
              </w:rPr>
              <w:t>o</w:t>
            </w:r>
            <w:r w:rsidR="00B94086" w:rsidRPr="00E45803">
              <w:rPr>
                <w:rFonts w:ascii="Aptos" w:hAnsi="Aptos" w:cs="Arial"/>
              </w:rPr>
              <w:t>f</w:t>
            </w:r>
            <w:r w:rsidR="00DC0D88" w:rsidRPr="00E45803">
              <w:rPr>
                <w:rFonts w:ascii="Aptos" w:hAnsi="Aptos" w:cs="Arial"/>
              </w:rPr>
              <w:t xml:space="preserve"> routine </w:t>
            </w:r>
            <w:r w:rsidR="00C1474E">
              <w:rPr>
                <w:rFonts w:ascii="Aptos" w:hAnsi="Aptos" w:cs="Arial"/>
              </w:rPr>
              <w:t xml:space="preserve">data governance </w:t>
            </w:r>
            <w:r w:rsidR="00DC0D88" w:rsidRPr="00E45803">
              <w:rPr>
                <w:rFonts w:ascii="Aptos" w:hAnsi="Aptos" w:cs="Arial"/>
              </w:rPr>
              <w:t xml:space="preserve">matters. </w:t>
            </w:r>
          </w:p>
          <w:p w14:paraId="044DA209" w14:textId="0BBA526D" w:rsidR="00687259" w:rsidRPr="00E45803" w:rsidRDefault="00F621C6" w:rsidP="00C1474E">
            <w:pPr>
              <w:pStyle w:val="ListParagraph"/>
              <w:numPr>
                <w:ilvl w:val="0"/>
                <w:numId w:val="25"/>
              </w:numPr>
              <w:spacing w:before="120" w:after="120"/>
              <w:ind w:left="325" w:hanging="284"/>
              <w:rPr>
                <w:rFonts w:ascii="Aptos" w:hAnsi="Aptos" w:cs="Arial"/>
              </w:rPr>
            </w:pPr>
            <w:r>
              <w:rPr>
                <w:rFonts w:ascii="Aptos" w:hAnsi="Aptos" w:cs="Arial"/>
              </w:rPr>
              <w:t>S</w:t>
            </w:r>
            <w:r w:rsidR="00687259" w:rsidRPr="00E45803">
              <w:rPr>
                <w:rFonts w:ascii="Aptos" w:hAnsi="Aptos" w:cs="Arial"/>
              </w:rPr>
              <w:t>upport the administ</w:t>
            </w:r>
            <w:r>
              <w:rPr>
                <w:rFonts w:ascii="Aptos" w:hAnsi="Aptos" w:cs="Arial"/>
              </w:rPr>
              <w:t xml:space="preserve">ration and </w:t>
            </w:r>
            <w:r w:rsidR="009A141B" w:rsidRPr="00E45803">
              <w:rPr>
                <w:rFonts w:ascii="Aptos" w:hAnsi="Aptos" w:cs="Arial"/>
              </w:rPr>
              <w:t>maintena</w:t>
            </w:r>
            <w:r w:rsidR="009A141B">
              <w:rPr>
                <w:rFonts w:ascii="Aptos" w:hAnsi="Aptos" w:cs="Arial"/>
              </w:rPr>
              <w:t>nce</w:t>
            </w:r>
            <w:r w:rsidR="0098284E" w:rsidRPr="00E45803">
              <w:rPr>
                <w:rFonts w:ascii="Aptos" w:hAnsi="Aptos" w:cs="Arial"/>
              </w:rPr>
              <w:t xml:space="preserve"> of</w:t>
            </w:r>
            <w:r w:rsidR="00687259" w:rsidRPr="00E45803">
              <w:rPr>
                <w:rFonts w:ascii="Aptos" w:hAnsi="Aptos" w:cs="Arial"/>
              </w:rPr>
              <w:t xml:space="preserve"> information systems within the team, such as the </w:t>
            </w:r>
            <w:r w:rsidR="009A141B">
              <w:rPr>
                <w:rFonts w:ascii="Aptos" w:hAnsi="Aptos" w:cs="Arial"/>
              </w:rPr>
              <w:t xml:space="preserve">information governance and </w:t>
            </w:r>
            <w:r w:rsidR="00687259" w:rsidRPr="00E45803">
              <w:rPr>
                <w:rFonts w:ascii="Aptos" w:hAnsi="Aptos" w:cs="Arial"/>
              </w:rPr>
              <w:t>legal case management system</w:t>
            </w:r>
            <w:r w:rsidR="009A141B">
              <w:rPr>
                <w:rFonts w:ascii="Aptos" w:hAnsi="Aptos" w:cs="Arial"/>
              </w:rPr>
              <w:t>s</w:t>
            </w:r>
            <w:r w:rsidR="00687259" w:rsidRPr="00E45803">
              <w:rPr>
                <w:rFonts w:ascii="Aptos" w:hAnsi="Aptos" w:cs="Arial"/>
              </w:rPr>
              <w:t>.</w:t>
            </w:r>
          </w:p>
          <w:p w14:paraId="205091A6" w14:textId="77777777" w:rsidR="00424AFC" w:rsidRPr="009B69A3" w:rsidRDefault="002D11EB" w:rsidP="003B34DA">
            <w:pPr>
              <w:pStyle w:val="ListParagraph"/>
              <w:numPr>
                <w:ilvl w:val="0"/>
                <w:numId w:val="25"/>
              </w:numPr>
              <w:spacing w:before="120" w:after="120"/>
              <w:ind w:left="325" w:hanging="284"/>
              <w:rPr>
                <w:rFonts w:ascii="Aptos" w:hAnsi="Aptos" w:cs="Arial"/>
                <w:b/>
                <w:bCs/>
              </w:rPr>
            </w:pPr>
            <w:r w:rsidRPr="003B34DA">
              <w:rPr>
                <w:rFonts w:ascii="Aptos" w:hAnsi="Aptos" w:cs="Arial"/>
              </w:rPr>
              <w:t xml:space="preserve">Ensuring </w:t>
            </w:r>
            <w:r w:rsidR="00466F4A" w:rsidRPr="003B34DA">
              <w:rPr>
                <w:rFonts w:ascii="Aptos" w:hAnsi="Aptos" w:cs="Arial"/>
              </w:rPr>
              <w:t>compliance</w:t>
            </w:r>
            <w:r w:rsidRPr="003B34DA">
              <w:rPr>
                <w:rFonts w:ascii="Aptos" w:hAnsi="Aptos" w:cs="Arial"/>
              </w:rPr>
              <w:t xml:space="preserve"> with relevant </w:t>
            </w:r>
            <w:r w:rsidR="00631540" w:rsidRPr="003B34DA">
              <w:rPr>
                <w:rFonts w:ascii="Aptos" w:hAnsi="Aptos" w:cs="Arial"/>
              </w:rPr>
              <w:t xml:space="preserve">requirements of professional bodies and accreditation, corporate policies and best practices for client care (as applicable). </w:t>
            </w:r>
          </w:p>
          <w:p w14:paraId="2B0CECDE" w14:textId="66525CA7" w:rsidR="009B69A3" w:rsidRPr="009B69A3" w:rsidRDefault="004A545F" w:rsidP="004A545F">
            <w:pPr>
              <w:pStyle w:val="ListParagraph"/>
              <w:numPr>
                <w:ilvl w:val="0"/>
                <w:numId w:val="25"/>
              </w:numPr>
              <w:spacing w:before="120" w:after="120"/>
              <w:ind w:left="325" w:hanging="325"/>
              <w:rPr>
                <w:rFonts w:ascii="Aptos" w:hAnsi="Aptos" w:cs="Arial"/>
                <w:b/>
                <w:bCs/>
              </w:rPr>
            </w:pPr>
            <w:r w:rsidRPr="004A545F">
              <w:rPr>
                <w:rFonts w:ascii="Aptos" w:hAnsi="Aptos" w:cs="Arial"/>
              </w:rPr>
              <w:t xml:space="preserve">Working under supervision to support and assist the Information Governance and Legal Services Teams to undertake </w:t>
            </w:r>
            <w:r w:rsidRPr="004A545F">
              <w:rPr>
                <w:rFonts w:ascii="Aptos" w:hAnsi="Aptos" w:cs="Arial"/>
              </w:rPr>
              <w:lastRenderedPageBreak/>
              <w:t>the Council’s legal functions in accordance with legislation, its constitution and best practice.</w:t>
            </w:r>
          </w:p>
        </w:tc>
      </w:tr>
      <w:tr w:rsidR="003B34DA" w:rsidRPr="00E45803" w14:paraId="019F3F41" w14:textId="77777777" w:rsidTr="00BA6212">
        <w:trPr>
          <w:gridAfter w:val="1"/>
          <w:wAfter w:w="11" w:type="dxa"/>
        </w:trPr>
        <w:tc>
          <w:tcPr>
            <w:tcW w:w="4248" w:type="dxa"/>
          </w:tcPr>
          <w:p w14:paraId="23AC94D9" w14:textId="596B89F6" w:rsidR="003B34DA" w:rsidRPr="002176A1" w:rsidRDefault="003B34DA" w:rsidP="003B34DA">
            <w:pPr>
              <w:spacing w:before="120" w:after="120"/>
              <w:rPr>
                <w:rFonts w:ascii="Aptos" w:hAnsi="Aptos" w:cs="Arial"/>
                <w:color w:val="000000" w:themeColor="text1"/>
              </w:rPr>
            </w:pPr>
            <w:r w:rsidRPr="00E45803">
              <w:rPr>
                <w:rFonts w:ascii="Aptos" w:hAnsi="Aptos" w:cs="Arial"/>
                <w:b/>
                <w:bCs/>
              </w:rPr>
              <w:lastRenderedPageBreak/>
              <w:t>What are the consequences for me or the council?</w:t>
            </w:r>
          </w:p>
          <w:p w14:paraId="2ED6FE7B" w14:textId="77777777" w:rsidR="003B34DA" w:rsidRPr="00E45803" w:rsidRDefault="003B34DA" w:rsidP="003B34DA">
            <w:pPr>
              <w:spacing w:before="120" w:after="120"/>
              <w:rPr>
                <w:rFonts w:ascii="Aptos" w:hAnsi="Aptos" w:cs="Arial"/>
                <w:b/>
                <w:bCs/>
              </w:rPr>
            </w:pPr>
          </w:p>
          <w:p w14:paraId="54B7170E" w14:textId="08ED90A0" w:rsidR="003B34DA" w:rsidRPr="00E45803" w:rsidRDefault="003B34DA" w:rsidP="003B34DA">
            <w:pPr>
              <w:spacing w:before="120" w:after="120"/>
              <w:rPr>
                <w:rFonts w:ascii="Aptos" w:hAnsi="Aptos" w:cs="Arial"/>
                <w:b/>
                <w:bCs/>
              </w:rPr>
            </w:pPr>
            <w:r w:rsidRPr="00E45803">
              <w:rPr>
                <w:rFonts w:ascii="Aptos" w:hAnsi="Aptos" w:cs="Arial"/>
                <w:b/>
                <w:bCs/>
              </w:rPr>
              <w:t>This covers JE Criteria D (Accountability)</w:t>
            </w:r>
          </w:p>
        </w:tc>
        <w:tc>
          <w:tcPr>
            <w:tcW w:w="4812" w:type="dxa"/>
          </w:tcPr>
          <w:p w14:paraId="0EFC56EB" w14:textId="1A42D473" w:rsidR="003B34DA" w:rsidRPr="00800959" w:rsidRDefault="005E1288" w:rsidP="00C0380F">
            <w:pPr>
              <w:spacing w:before="120" w:after="120"/>
              <w:rPr>
                <w:rFonts w:ascii="Aptos" w:hAnsi="Aptos" w:cs="Arial"/>
              </w:rPr>
            </w:pPr>
            <w:r w:rsidRPr="005E1288">
              <w:rPr>
                <w:rFonts w:ascii="Aptos" w:hAnsi="Aptos" w:cs="Arial"/>
              </w:rPr>
              <w:t>The postholder will support the provision of information governance advice to ensure the Council complies with statutory requirements, protects personal and confidential data, and mitigates legal, financial and reputational risks (including the risk of enforcement action or regulatory proceedings).</w:t>
            </w:r>
          </w:p>
        </w:tc>
      </w:tr>
      <w:tr w:rsidR="007218F9" w:rsidRPr="00E45803" w14:paraId="7B9BB420" w14:textId="77777777" w:rsidTr="00E96ECF">
        <w:trPr>
          <w:gridAfter w:val="1"/>
          <w:wAfter w:w="11" w:type="dxa"/>
          <w:trHeight w:val="473"/>
        </w:trPr>
        <w:tc>
          <w:tcPr>
            <w:tcW w:w="9060" w:type="dxa"/>
            <w:gridSpan w:val="2"/>
            <w:shd w:val="clear" w:color="auto" w:fill="538135" w:themeFill="accent6" w:themeFillShade="BF"/>
            <w:vAlign w:val="center"/>
          </w:tcPr>
          <w:p w14:paraId="4C9B4465" w14:textId="37550C58" w:rsidR="007218F9" w:rsidRPr="00E45803" w:rsidRDefault="00C65A77" w:rsidP="00E96ECF">
            <w:pPr>
              <w:spacing w:line="259" w:lineRule="auto"/>
              <w:rPr>
                <w:rFonts w:ascii="Aptos" w:hAnsi="Aptos" w:cs="Arial"/>
              </w:rPr>
            </w:pPr>
            <w:r w:rsidRPr="00E45803">
              <w:rPr>
                <w:rFonts w:ascii="Aptos" w:hAnsi="Aptos" w:cs="Arial"/>
                <w:b/>
                <w:bCs/>
                <w:color w:val="FFFFFF" w:themeColor="background1"/>
              </w:rPr>
              <w:t xml:space="preserve">DECISION MAKING AUTHORITY </w:t>
            </w:r>
            <w:r w:rsidR="00276CD2" w:rsidRPr="00E45803">
              <w:rPr>
                <w:rFonts w:ascii="Aptos" w:hAnsi="Aptos" w:cs="Arial"/>
                <w:color w:val="FFFFFF" w:themeColor="background1"/>
              </w:rPr>
              <w:t>(INDEPENDENCE)</w:t>
            </w:r>
          </w:p>
        </w:tc>
      </w:tr>
      <w:tr w:rsidR="007218F9" w:rsidRPr="00E45803" w14:paraId="5F126A8E" w14:textId="6DCEE4DB" w:rsidTr="00E80177">
        <w:trPr>
          <w:gridAfter w:val="1"/>
          <w:wAfter w:w="11" w:type="dxa"/>
          <w:trHeight w:val="2403"/>
        </w:trPr>
        <w:tc>
          <w:tcPr>
            <w:tcW w:w="9060" w:type="dxa"/>
            <w:gridSpan w:val="2"/>
          </w:tcPr>
          <w:p w14:paraId="56B90B04" w14:textId="1D05BDE3" w:rsidR="007C0CEE" w:rsidRPr="00E45803" w:rsidRDefault="00785C20" w:rsidP="007C0CEE">
            <w:pPr>
              <w:spacing w:after="160" w:line="259" w:lineRule="auto"/>
              <w:rPr>
                <w:rFonts w:ascii="Aptos" w:hAnsi="Aptos" w:cs="Arial"/>
                <w:b/>
                <w:bCs/>
              </w:rPr>
            </w:pPr>
            <w:r w:rsidRPr="00E45803">
              <w:rPr>
                <w:rFonts w:ascii="Aptos" w:hAnsi="Aptos" w:cs="Arial"/>
                <w:b/>
                <w:bCs/>
              </w:rPr>
              <w:t>What actions can I take independently?</w:t>
            </w:r>
            <w:r w:rsidR="007C0CEE" w:rsidRPr="00E45803">
              <w:rPr>
                <w:rFonts w:ascii="Aptos" w:hAnsi="Aptos" w:cs="Arial"/>
                <w:b/>
                <w:bCs/>
              </w:rPr>
              <w:t xml:space="preserve"> </w:t>
            </w:r>
          </w:p>
          <w:p w14:paraId="2A1CB369" w14:textId="6AC148BF" w:rsidR="00490BE0" w:rsidRPr="001A1F9A" w:rsidRDefault="00490BE0" w:rsidP="0069482D">
            <w:pPr>
              <w:pStyle w:val="BodyTextIndent2"/>
              <w:numPr>
                <w:ilvl w:val="0"/>
                <w:numId w:val="21"/>
              </w:numPr>
              <w:autoSpaceDE w:val="0"/>
              <w:autoSpaceDN w:val="0"/>
              <w:adjustRightInd w:val="0"/>
              <w:spacing w:after="240" w:line="240" w:lineRule="auto"/>
              <w:ind w:left="450" w:right="167" w:hanging="425"/>
              <w:rPr>
                <w:rFonts w:ascii="Aptos" w:hAnsi="Aptos" w:cs="Arial"/>
              </w:rPr>
            </w:pPr>
            <w:r w:rsidRPr="001A1F9A">
              <w:rPr>
                <w:rFonts w:ascii="Aptos" w:hAnsi="Aptos" w:cs="Arial"/>
              </w:rPr>
              <w:t xml:space="preserve">To support </w:t>
            </w:r>
            <w:r w:rsidR="00B64F21" w:rsidRPr="001A1F9A">
              <w:rPr>
                <w:rFonts w:ascii="Aptos" w:hAnsi="Aptos" w:cs="Arial"/>
              </w:rPr>
              <w:t xml:space="preserve">Information Governance </w:t>
            </w:r>
            <w:r w:rsidR="005B127B" w:rsidRPr="001A1F9A">
              <w:rPr>
                <w:rFonts w:ascii="Aptos" w:hAnsi="Aptos" w:cs="Arial"/>
              </w:rPr>
              <w:t xml:space="preserve">and </w:t>
            </w:r>
            <w:r w:rsidR="00A27245" w:rsidRPr="001A1F9A">
              <w:rPr>
                <w:rFonts w:ascii="Aptos" w:hAnsi="Aptos" w:cs="Arial"/>
              </w:rPr>
              <w:t xml:space="preserve">the </w:t>
            </w:r>
            <w:r w:rsidR="001A1F9A" w:rsidRPr="001A1F9A">
              <w:rPr>
                <w:rFonts w:ascii="Aptos" w:hAnsi="Aptos" w:cs="Arial"/>
                <w:bCs/>
                <w:color w:val="000000"/>
              </w:rPr>
              <w:t xml:space="preserve">Senior Data Governance Lawyer / Data Protection Officer </w:t>
            </w:r>
            <w:r w:rsidR="001C0BB7" w:rsidRPr="001A1F9A">
              <w:rPr>
                <w:rFonts w:ascii="Aptos" w:hAnsi="Aptos" w:cs="Arial"/>
              </w:rPr>
              <w:t>with the delivery of Legal</w:t>
            </w:r>
            <w:r w:rsidR="00330AB6">
              <w:rPr>
                <w:rFonts w:ascii="Aptos" w:hAnsi="Aptos" w:cs="Arial"/>
              </w:rPr>
              <w:t xml:space="preserve"> and compliance</w:t>
            </w:r>
            <w:r w:rsidR="001C0BB7" w:rsidRPr="001A1F9A">
              <w:rPr>
                <w:rFonts w:ascii="Aptos" w:hAnsi="Aptos" w:cs="Arial"/>
              </w:rPr>
              <w:t xml:space="preserve"> advice and assistance</w:t>
            </w:r>
            <w:r w:rsidR="00330AB6">
              <w:rPr>
                <w:rFonts w:ascii="Aptos" w:hAnsi="Aptos" w:cs="Arial"/>
              </w:rPr>
              <w:t>;</w:t>
            </w:r>
            <w:r w:rsidR="001C0BB7" w:rsidRPr="001A1F9A">
              <w:rPr>
                <w:rFonts w:ascii="Aptos" w:hAnsi="Aptos" w:cs="Arial"/>
              </w:rPr>
              <w:t xml:space="preserve"> and support the respective teams within the </w:t>
            </w:r>
            <w:r w:rsidR="00157DE7" w:rsidRPr="001A1F9A">
              <w:rPr>
                <w:rFonts w:ascii="Aptos" w:hAnsi="Aptos" w:cs="Arial"/>
              </w:rPr>
              <w:t>two Service areas</w:t>
            </w:r>
            <w:r w:rsidR="001C0BB7" w:rsidRPr="001A1F9A">
              <w:rPr>
                <w:rFonts w:ascii="Aptos" w:hAnsi="Aptos" w:cs="Arial"/>
              </w:rPr>
              <w:t xml:space="preserve">. </w:t>
            </w:r>
          </w:p>
          <w:p w14:paraId="352EA6D0" w14:textId="727126AA" w:rsidR="007C0CEE" w:rsidRPr="00E80177" w:rsidRDefault="00353CC5" w:rsidP="00E80177">
            <w:pPr>
              <w:pStyle w:val="ListParagraph"/>
              <w:numPr>
                <w:ilvl w:val="0"/>
                <w:numId w:val="21"/>
              </w:numPr>
              <w:ind w:left="450" w:hanging="425"/>
              <w:rPr>
                <w:rFonts w:ascii="Aptos" w:hAnsi="Aptos" w:cs="Arial"/>
              </w:rPr>
            </w:pPr>
            <w:r w:rsidRPr="00E45803">
              <w:rPr>
                <w:rFonts w:ascii="Aptos" w:hAnsi="Aptos" w:cs="Arial"/>
              </w:rPr>
              <w:t>Contribute towards and support the</w:t>
            </w:r>
            <w:r w:rsidR="0031000D">
              <w:rPr>
                <w:rFonts w:ascii="Aptos" w:hAnsi="Aptos" w:cs="Arial"/>
              </w:rPr>
              <w:t xml:space="preserve"> Information Governance and </w:t>
            </w:r>
            <w:r w:rsidRPr="00E45803">
              <w:rPr>
                <w:rFonts w:ascii="Aptos" w:hAnsi="Aptos" w:cs="Arial"/>
              </w:rPr>
              <w:t>Legal Services’ strategies and procedures.</w:t>
            </w:r>
          </w:p>
        </w:tc>
      </w:tr>
      <w:tr w:rsidR="00E80177" w:rsidRPr="00E45803" w14:paraId="57451A74" w14:textId="77777777" w:rsidTr="00BA6212">
        <w:trPr>
          <w:gridAfter w:val="1"/>
          <w:wAfter w:w="11" w:type="dxa"/>
          <w:trHeight w:val="3832"/>
        </w:trPr>
        <w:tc>
          <w:tcPr>
            <w:tcW w:w="9060" w:type="dxa"/>
            <w:gridSpan w:val="2"/>
          </w:tcPr>
          <w:p w14:paraId="1D8F6981" w14:textId="77777777" w:rsidR="00E80177" w:rsidRPr="00E45803" w:rsidRDefault="00E80177" w:rsidP="00A76E00">
            <w:pPr>
              <w:spacing w:line="259" w:lineRule="auto"/>
              <w:rPr>
                <w:rFonts w:ascii="Aptos" w:hAnsi="Aptos" w:cs="Arial"/>
                <w:b/>
                <w:bCs/>
              </w:rPr>
            </w:pPr>
            <w:r w:rsidRPr="00E45803">
              <w:rPr>
                <w:rFonts w:ascii="Aptos" w:hAnsi="Aptos" w:cs="Arial"/>
                <w:b/>
                <w:bCs/>
              </w:rPr>
              <w:t xml:space="preserve">When do I need to involve others? </w:t>
            </w:r>
          </w:p>
          <w:p w14:paraId="21CF4578" w14:textId="77777777" w:rsidR="00E80177" w:rsidRPr="00E45803" w:rsidRDefault="00E80177" w:rsidP="00E80177">
            <w:pPr>
              <w:spacing w:after="160" w:line="259" w:lineRule="auto"/>
              <w:rPr>
                <w:rFonts w:ascii="Aptos" w:hAnsi="Aptos" w:cs="Arial"/>
                <w:b/>
                <w:bCs/>
              </w:rPr>
            </w:pPr>
            <w:r w:rsidRPr="00E45803">
              <w:rPr>
                <w:rFonts w:ascii="Aptos" w:hAnsi="Aptos" w:cs="Arial"/>
                <w:b/>
                <w:bCs/>
              </w:rPr>
              <w:t>Limits of Authority</w:t>
            </w:r>
          </w:p>
          <w:p w14:paraId="27A8CAA3" w14:textId="573000EA" w:rsidR="00E80177" w:rsidRPr="00E45803" w:rsidRDefault="00E80177" w:rsidP="00E80177">
            <w:pPr>
              <w:pStyle w:val="ListParagraph"/>
              <w:numPr>
                <w:ilvl w:val="0"/>
                <w:numId w:val="21"/>
              </w:numPr>
              <w:spacing w:after="160" w:line="259" w:lineRule="auto"/>
              <w:ind w:left="450" w:hanging="450"/>
              <w:rPr>
                <w:rFonts w:ascii="Aptos" w:hAnsi="Aptos" w:cs="Arial"/>
                <w:color w:val="000000"/>
              </w:rPr>
            </w:pPr>
            <w:r w:rsidRPr="00E45803">
              <w:rPr>
                <w:rFonts w:ascii="Aptos" w:hAnsi="Aptos" w:cs="Arial"/>
                <w:color w:val="000000"/>
              </w:rPr>
              <w:t>As set out the Council's Constitution, Financial Procedures Rules, Conditions of Service and Corporate Policies as defined from time to time by the Council, its Senior Leadership Team, the</w:t>
            </w:r>
            <w:r w:rsidR="00330AB6">
              <w:rPr>
                <w:rFonts w:ascii="Aptos" w:hAnsi="Aptos" w:cs="Arial"/>
                <w:color w:val="000000"/>
              </w:rPr>
              <w:t xml:space="preserve"> Information Governance Manager or </w:t>
            </w:r>
            <w:r w:rsidRPr="00E45803">
              <w:rPr>
                <w:rFonts w:ascii="Aptos" w:hAnsi="Aptos" w:cs="Arial"/>
                <w:color w:val="000000"/>
              </w:rPr>
              <w:t xml:space="preserve">Legal Services Manager. </w:t>
            </w:r>
          </w:p>
          <w:p w14:paraId="7356F796" w14:textId="173F898C" w:rsidR="00E80177" w:rsidRPr="00E45803" w:rsidRDefault="00E80177" w:rsidP="00E80177">
            <w:pPr>
              <w:pStyle w:val="ListParagraph"/>
              <w:numPr>
                <w:ilvl w:val="0"/>
                <w:numId w:val="21"/>
              </w:numPr>
              <w:spacing w:after="160" w:line="259" w:lineRule="auto"/>
              <w:ind w:left="450" w:hanging="450"/>
              <w:rPr>
                <w:rFonts w:ascii="Aptos" w:hAnsi="Aptos" w:cs="Arial"/>
              </w:rPr>
            </w:pPr>
            <w:r w:rsidRPr="00E45803">
              <w:rPr>
                <w:rFonts w:ascii="Aptos" w:hAnsi="Aptos" w:cs="Arial"/>
              </w:rPr>
              <w:t>Interpretation of the law</w:t>
            </w:r>
            <w:r w:rsidR="007946FA">
              <w:rPr>
                <w:rFonts w:ascii="Aptos" w:hAnsi="Aptos" w:cs="Arial"/>
              </w:rPr>
              <w:t xml:space="preserve"> or matters</w:t>
            </w:r>
            <w:r w:rsidRPr="00E45803">
              <w:rPr>
                <w:rFonts w:ascii="Aptos" w:hAnsi="Aptos" w:cs="Arial"/>
              </w:rPr>
              <w:t xml:space="preserve"> outside their expertise or beyond postholders experience. </w:t>
            </w:r>
          </w:p>
          <w:p w14:paraId="1ECDC682" w14:textId="6A65388A" w:rsidR="00E80177" w:rsidRPr="00E45803" w:rsidRDefault="00E80177" w:rsidP="00E80177">
            <w:pPr>
              <w:spacing w:after="160" w:line="259" w:lineRule="auto"/>
              <w:rPr>
                <w:rFonts w:ascii="Aptos" w:hAnsi="Aptos" w:cs="Arial"/>
                <w:b/>
                <w:bCs/>
              </w:rPr>
            </w:pPr>
            <w:r w:rsidRPr="00E45803">
              <w:rPr>
                <w:rFonts w:ascii="Aptos" w:hAnsi="Aptos" w:cs="Arial"/>
                <w:color w:val="000000"/>
              </w:rPr>
              <w:t>No budgetary responsibility – no authority to approve purchase orders or settling invoices.</w:t>
            </w:r>
          </w:p>
        </w:tc>
      </w:tr>
      <w:tr w:rsidR="007218F9" w:rsidRPr="00E45803" w14:paraId="3728F3BC" w14:textId="77777777" w:rsidTr="005C60A0">
        <w:trPr>
          <w:gridAfter w:val="1"/>
          <w:wAfter w:w="11" w:type="dxa"/>
          <w:trHeight w:val="552"/>
        </w:trPr>
        <w:tc>
          <w:tcPr>
            <w:tcW w:w="9060" w:type="dxa"/>
            <w:gridSpan w:val="2"/>
            <w:shd w:val="clear" w:color="auto" w:fill="538135" w:themeFill="accent6" w:themeFillShade="BF"/>
            <w:vAlign w:val="center"/>
          </w:tcPr>
          <w:p w14:paraId="6A115CFB" w14:textId="55B95795" w:rsidR="007218F9" w:rsidRPr="00E45803" w:rsidRDefault="00C65A77" w:rsidP="00E96ECF">
            <w:pPr>
              <w:spacing w:line="259" w:lineRule="auto"/>
              <w:rPr>
                <w:rFonts w:ascii="Aptos" w:hAnsi="Aptos" w:cs="Arial"/>
                <w:color w:val="FFFFFF" w:themeColor="background1"/>
              </w:rPr>
            </w:pPr>
            <w:r w:rsidRPr="00E45803">
              <w:rPr>
                <w:rFonts w:ascii="Aptos" w:hAnsi="Aptos" w:cs="Arial"/>
                <w:b/>
                <w:bCs/>
                <w:color w:val="FFFFFF" w:themeColor="background1"/>
              </w:rPr>
              <w:t>JOB PURPOSE</w:t>
            </w:r>
            <w:r w:rsidR="00276CD2" w:rsidRPr="00E45803">
              <w:rPr>
                <w:rFonts w:ascii="Aptos" w:hAnsi="Aptos" w:cs="Arial"/>
                <w:b/>
                <w:bCs/>
                <w:color w:val="FFFFFF" w:themeColor="background1"/>
              </w:rPr>
              <w:t xml:space="preserve"> </w:t>
            </w:r>
            <w:r w:rsidR="00276CD2" w:rsidRPr="00E45803">
              <w:rPr>
                <w:rFonts w:ascii="Aptos" w:hAnsi="Aptos" w:cs="Arial"/>
                <w:color w:val="FFFFFF" w:themeColor="background1"/>
              </w:rPr>
              <w:t>(COMPLEXITY)</w:t>
            </w:r>
          </w:p>
        </w:tc>
      </w:tr>
      <w:tr w:rsidR="007218F9" w:rsidRPr="00E45803" w14:paraId="635A7833" w14:textId="77777777" w:rsidTr="00FF68DE">
        <w:tc>
          <w:tcPr>
            <w:tcW w:w="9071" w:type="dxa"/>
            <w:gridSpan w:val="3"/>
          </w:tcPr>
          <w:p w14:paraId="42D0DBD5" w14:textId="445984C0" w:rsidR="00785C20" w:rsidRPr="00E45803" w:rsidRDefault="00785C20" w:rsidP="0048417D">
            <w:pPr>
              <w:spacing w:after="160" w:line="259" w:lineRule="auto"/>
              <w:rPr>
                <w:rFonts w:ascii="Aptos" w:hAnsi="Aptos" w:cs="Arial"/>
                <w:b/>
                <w:bCs/>
              </w:rPr>
            </w:pPr>
            <w:r w:rsidRPr="00E45803">
              <w:rPr>
                <w:rFonts w:ascii="Aptos" w:hAnsi="Aptos" w:cs="Arial"/>
                <w:b/>
                <w:bCs/>
              </w:rPr>
              <w:t>Why does this job exist?</w:t>
            </w:r>
          </w:p>
          <w:p w14:paraId="36010223" w14:textId="77777777" w:rsidR="00257863" w:rsidRPr="00257863" w:rsidRDefault="00257863" w:rsidP="00257863">
            <w:pPr>
              <w:spacing w:after="240"/>
              <w:rPr>
                <w:rFonts w:ascii="Aptos" w:hAnsi="Aptos"/>
              </w:rPr>
            </w:pPr>
            <w:r w:rsidRPr="00257863">
              <w:rPr>
                <w:rFonts w:ascii="Aptos" w:hAnsi="Aptos"/>
              </w:rPr>
              <w:t>To support the delivery of a range of high-quality information governance services, including advice on Freedom of Information, Data Protection, and records management, to ensure compliance, transparency, and the delivery of best value services to Wealden District Council.</w:t>
            </w:r>
          </w:p>
          <w:p w14:paraId="09574F98" w14:textId="4384B23C" w:rsidR="00DB4DB6" w:rsidRPr="001A1F9A" w:rsidRDefault="00DB4DB6" w:rsidP="004A1529">
            <w:pPr>
              <w:pStyle w:val="BodyTextIndent2"/>
              <w:autoSpaceDE w:val="0"/>
              <w:autoSpaceDN w:val="0"/>
              <w:adjustRightInd w:val="0"/>
              <w:spacing w:after="0" w:line="240" w:lineRule="auto"/>
              <w:ind w:left="0" w:right="167"/>
              <w:rPr>
                <w:rFonts w:ascii="Aptos" w:hAnsi="Aptos"/>
                <w:color w:val="000000"/>
              </w:rPr>
            </w:pPr>
            <w:r w:rsidRPr="001A1F9A">
              <w:rPr>
                <w:rFonts w:ascii="Aptos" w:hAnsi="Aptos"/>
                <w:color w:val="000000"/>
              </w:rPr>
              <w:t>Under</w:t>
            </w:r>
            <w:r w:rsidRPr="001A1F9A">
              <w:rPr>
                <w:rFonts w:ascii="Aptos" w:hAnsi="Aptos"/>
                <w:color w:val="000000"/>
                <w:lang w:val="x-none"/>
              </w:rPr>
              <w:t xml:space="preserve"> the direction and guidance of the </w:t>
            </w:r>
            <w:r w:rsidR="00015956" w:rsidRPr="001A1F9A">
              <w:rPr>
                <w:rFonts w:ascii="Aptos" w:hAnsi="Aptos"/>
                <w:color w:val="000000"/>
              </w:rPr>
              <w:t>Information Governance</w:t>
            </w:r>
            <w:r w:rsidRPr="001A1F9A">
              <w:rPr>
                <w:rFonts w:ascii="Aptos" w:hAnsi="Aptos"/>
                <w:color w:val="000000"/>
              </w:rPr>
              <w:t xml:space="preserve"> Manager and </w:t>
            </w:r>
            <w:r w:rsidR="001A1F9A" w:rsidRPr="001A1F9A">
              <w:rPr>
                <w:rFonts w:ascii="Aptos" w:hAnsi="Aptos" w:cs="Arial"/>
                <w:bCs/>
                <w:color w:val="000000"/>
              </w:rPr>
              <w:t xml:space="preserve">Senior Data Governance Lawyer / Data Protection Officer </w:t>
            </w:r>
            <w:r w:rsidRPr="001A1F9A">
              <w:rPr>
                <w:rFonts w:ascii="Aptos" w:hAnsi="Aptos"/>
                <w:color w:val="000000"/>
              </w:rPr>
              <w:t>to:</w:t>
            </w:r>
          </w:p>
          <w:p w14:paraId="7595352F" w14:textId="77777777" w:rsidR="00DB4DB6" w:rsidRPr="00E45803" w:rsidRDefault="00DB4DB6" w:rsidP="00DB4DB6">
            <w:pPr>
              <w:autoSpaceDE w:val="0"/>
              <w:autoSpaceDN w:val="0"/>
              <w:adjustRightInd w:val="0"/>
              <w:snapToGrid w:val="0"/>
              <w:rPr>
                <w:rFonts w:ascii="Aptos" w:hAnsi="Aptos" w:cs="Arial"/>
                <w:color w:val="000000"/>
              </w:rPr>
            </w:pPr>
          </w:p>
          <w:p w14:paraId="473AB260" w14:textId="77777777" w:rsidR="00257863" w:rsidRDefault="00257863" w:rsidP="00257863">
            <w:pPr>
              <w:pStyle w:val="ListParagraph"/>
              <w:numPr>
                <w:ilvl w:val="0"/>
                <w:numId w:val="26"/>
              </w:numPr>
              <w:autoSpaceDE w:val="0"/>
              <w:autoSpaceDN w:val="0"/>
              <w:adjustRightInd w:val="0"/>
              <w:snapToGrid w:val="0"/>
              <w:ind w:left="450" w:hanging="425"/>
              <w:rPr>
                <w:rFonts w:ascii="Aptos" w:hAnsi="Aptos" w:cs="Arial"/>
                <w:color w:val="000000"/>
              </w:rPr>
            </w:pPr>
            <w:r w:rsidRPr="00257863">
              <w:rPr>
                <w:rFonts w:ascii="Aptos" w:hAnsi="Aptos" w:cs="Arial"/>
                <w:color w:val="000000"/>
              </w:rPr>
              <w:lastRenderedPageBreak/>
              <w:t>Support the Information Governance team and other officers with the day-to-day management of matters relating to information governance, freedom of information, data protection, and access to information rights;</w:t>
            </w:r>
          </w:p>
          <w:p w14:paraId="1D9D7468" w14:textId="2C2D095F" w:rsidR="00257863" w:rsidRDefault="00257863" w:rsidP="00257863">
            <w:pPr>
              <w:pStyle w:val="ListParagraph"/>
              <w:numPr>
                <w:ilvl w:val="0"/>
                <w:numId w:val="26"/>
              </w:numPr>
              <w:autoSpaceDE w:val="0"/>
              <w:autoSpaceDN w:val="0"/>
              <w:adjustRightInd w:val="0"/>
              <w:snapToGrid w:val="0"/>
              <w:ind w:left="450" w:hanging="425"/>
              <w:rPr>
                <w:rFonts w:ascii="Aptos" w:hAnsi="Aptos" w:cs="Arial"/>
                <w:color w:val="000000"/>
              </w:rPr>
            </w:pPr>
            <w:r w:rsidRPr="00257863">
              <w:rPr>
                <w:rFonts w:ascii="Aptos" w:hAnsi="Aptos" w:cs="Arial"/>
                <w:color w:val="000000"/>
              </w:rPr>
              <w:t xml:space="preserve">Carry out research into relevant legislation, case law, regulatory guidance and best practice, and provide clear advice in respect of information governance and access to information rights; </w:t>
            </w:r>
          </w:p>
          <w:p w14:paraId="52D55767" w14:textId="11953B8E" w:rsidR="00257863" w:rsidRDefault="00257863" w:rsidP="00257863">
            <w:pPr>
              <w:pStyle w:val="ListParagraph"/>
              <w:numPr>
                <w:ilvl w:val="0"/>
                <w:numId w:val="26"/>
              </w:numPr>
              <w:autoSpaceDE w:val="0"/>
              <w:autoSpaceDN w:val="0"/>
              <w:adjustRightInd w:val="0"/>
              <w:snapToGrid w:val="0"/>
              <w:ind w:left="450" w:hanging="425"/>
              <w:rPr>
                <w:rFonts w:ascii="Aptos" w:hAnsi="Aptos" w:cs="Arial"/>
                <w:color w:val="000000"/>
              </w:rPr>
            </w:pPr>
            <w:r w:rsidRPr="00257863">
              <w:rPr>
                <w:rFonts w:ascii="Aptos" w:hAnsi="Aptos" w:cs="Arial"/>
                <w:color w:val="000000"/>
              </w:rPr>
              <w:t xml:space="preserve">Advise internal clients both orally and in writing on matters relating to information governance, FOIA, EIR, DPA and UK GDPR; and </w:t>
            </w:r>
          </w:p>
          <w:p w14:paraId="391B3203" w14:textId="7C085E9F" w:rsidR="00601900" w:rsidRPr="00CE0F46" w:rsidRDefault="00257863" w:rsidP="00257863">
            <w:pPr>
              <w:pStyle w:val="ListParagraph"/>
              <w:autoSpaceDE w:val="0"/>
              <w:autoSpaceDN w:val="0"/>
              <w:adjustRightInd w:val="0"/>
              <w:snapToGrid w:val="0"/>
              <w:spacing w:after="240"/>
              <w:ind w:left="450"/>
              <w:rPr>
                <w:rFonts w:ascii="Aptos" w:hAnsi="Aptos" w:cs="Arial"/>
                <w:color w:val="000000"/>
              </w:rPr>
            </w:pPr>
            <w:r w:rsidRPr="00257863">
              <w:rPr>
                <w:rFonts w:ascii="Aptos" w:hAnsi="Aptos" w:cs="Arial"/>
                <w:color w:val="000000"/>
              </w:rPr>
              <w:t>Take responsibility for managing a caseload of routine information rights requests and related matters.</w:t>
            </w:r>
          </w:p>
        </w:tc>
      </w:tr>
      <w:tr w:rsidR="00CE0F46" w:rsidRPr="00E45803" w14:paraId="0E9EC32B" w14:textId="77777777" w:rsidTr="00FF68DE">
        <w:tc>
          <w:tcPr>
            <w:tcW w:w="9071" w:type="dxa"/>
            <w:gridSpan w:val="3"/>
          </w:tcPr>
          <w:p w14:paraId="4337E7F6" w14:textId="77777777" w:rsidR="00CE0F46" w:rsidRPr="00E45803" w:rsidRDefault="00CE0F46" w:rsidP="00CE0F46">
            <w:pPr>
              <w:spacing w:after="160" w:line="259" w:lineRule="auto"/>
              <w:rPr>
                <w:rFonts w:ascii="Aptos" w:hAnsi="Aptos" w:cs="Arial"/>
                <w:b/>
                <w:bCs/>
              </w:rPr>
            </w:pPr>
            <w:r w:rsidRPr="00E45803">
              <w:rPr>
                <w:rFonts w:ascii="Aptos" w:hAnsi="Aptos" w:cs="Arial"/>
                <w:b/>
                <w:bCs/>
              </w:rPr>
              <w:lastRenderedPageBreak/>
              <w:t>How does it contribute to the Council overall?</w:t>
            </w:r>
          </w:p>
          <w:p w14:paraId="52CAA79A" w14:textId="77777777" w:rsidR="00CE0F46" w:rsidRPr="00E45803" w:rsidRDefault="00CE0F46" w:rsidP="00CE0F46">
            <w:pPr>
              <w:spacing w:after="160" w:line="256" w:lineRule="auto"/>
              <w:rPr>
                <w:rFonts w:ascii="Aptos" w:hAnsi="Aptos"/>
              </w:rPr>
            </w:pPr>
            <w:r>
              <w:rPr>
                <w:rFonts w:ascii="Aptos" w:hAnsi="Aptos"/>
              </w:rPr>
              <w:t>Both the Information Governance and t</w:t>
            </w:r>
            <w:r w:rsidRPr="00E45803">
              <w:rPr>
                <w:rFonts w:ascii="Aptos" w:hAnsi="Aptos"/>
              </w:rPr>
              <w:t>he Legal Services team</w:t>
            </w:r>
            <w:r>
              <w:rPr>
                <w:rFonts w:ascii="Aptos" w:hAnsi="Aptos"/>
              </w:rPr>
              <w:t>s</w:t>
            </w:r>
            <w:r w:rsidRPr="00E45803">
              <w:rPr>
                <w:rFonts w:ascii="Aptos" w:hAnsi="Aptos"/>
              </w:rPr>
              <w:t xml:space="preserve"> play</w:t>
            </w:r>
            <w:r>
              <w:rPr>
                <w:rFonts w:ascii="Aptos" w:hAnsi="Aptos"/>
              </w:rPr>
              <w:t xml:space="preserve"> </w:t>
            </w:r>
            <w:r w:rsidRPr="00E45803">
              <w:rPr>
                <w:rFonts w:ascii="Aptos" w:hAnsi="Aptos"/>
              </w:rPr>
              <w:t>a crucial role in providing client focused and professional legal services to help support the Councils deliver on their corporate objectives and ambitions.</w:t>
            </w:r>
          </w:p>
          <w:p w14:paraId="212B2107" w14:textId="438C939D" w:rsidR="00CE0F46" w:rsidRPr="00E45803" w:rsidRDefault="00CE0F46" w:rsidP="00CE0F46">
            <w:pPr>
              <w:spacing w:after="160" w:line="259" w:lineRule="auto"/>
              <w:rPr>
                <w:rFonts w:ascii="Aptos" w:hAnsi="Aptos" w:cs="Arial"/>
                <w:b/>
                <w:bCs/>
              </w:rPr>
            </w:pPr>
            <w:r w:rsidRPr="00B6004F">
              <w:rPr>
                <w:rFonts w:ascii="Aptos" w:hAnsi="Aptos"/>
              </w:rPr>
              <w:t xml:space="preserve">The role contributes to the effective governance of the Council by supporting compliance with statutory information management obligations, helping safeguard the organisation against legal, financial and reputational risks. By ensuring information is handled lawfully, transparently and responsibly, the </w:t>
            </w:r>
            <w:r>
              <w:rPr>
                <w:rFonts w:ascii="Aptos" w:hAnsi="Aptos"/>
              </w:rPr>
              <w:t>role</w:t>
            </w:r>
            <w:r w:rsidRPr="00B6004F">
              <w:rPr>
                <w:rFonts w:ascii="Aptos" w:hAnsi="Aptos"/>
              </w:rPr>
              <w:t xml:space="preserve"> helps protect public trust, supports service delivery and enables the Council to meet its strategic objectives.</w:t>
            </w:r>
          </w:p>
        </w:tc>
      </w:tr>
    </w:tbl>
    <w:p w14:paraId="309DD8AF" w14:textId="5FB1E7BE" w:rsidR="00B17A1D" w:rsidRPr="00E45803" w:rsidRDefault="00B17A1D">
      <w:pPr>
        <w:rPr>
          <w:rFonts w:ascii="Aptos" w:hAnsi="Aptos"/>
        </w:rPr>
      </w:pPr>
    </w:p>
    <w:tbl>
      <w:tblPr>
        <w:tblStyle w:val="TableGrid"/>
        <w:tblW w:w="9060" w:type="dxa"/>
        <w:tblLook w:val="04A0" w:firstRow="1" w:lastRow="0" w:firstColumn="1" w:lastColumn="0" w:noHBand="0" w:noVBand="1"/>
      </w:tblPr>
      <w:tblGrid>
        <w:gridCol w:w="9060"/>
      </w:tblGrid>
      <w:tr w:rsidR="00425028" w:rsidRPr="00E45803" w14:paraId="58445395" w14:textId="77777777" w:rsidTr="00E96ECF">
        <w:tc>
          <w:tcPr>
            <w:tcW w:w="9060" w:type="dxa"/>
            <w:shd w:val="clear" w:color="auto" w:fill="538135" w:themeFill="accent6" w:themeFillShade="BF"/>
          </w:tcPr>
          <w:p w14:paraId="69C8D29A" w14:textId="04B00826" w:rsidR="00425028" w:rsidRPr="00E45803" w:rsidRDefault="00B17A1D" w:rsidP="00E96ECF">
            <w:pPr>
              <w:keepNext/>
              <w:spacing w:before="120" w:after="120"/>
              <w:outlineLvl w:val="1"/>
              <w:rPr>
                <w:rFonts w:ascii="Aptos" w:hAnsi="Aptos" w:cs="Arial"/>
                <w:b/>
                <w:bCs/>
                <w:color w:val="FFFFFF" w:themeColor="background1"/>
              </w:rPr>
            </w:pPr>
            <w:r w:rsidRPr="00E45803">
              <w:rPr>
                <w:rFonts w:ascii="Aptos" w:hAnsi="Aptos"/>
              </w:rPr>
              <w:br w:type="page"/>
            </w:r>
            <w:bookmarkStart w:id="0" w:name="_Hlk157585989"/>
            <w:r w:rsidR="002C4913" w:rsidRPr="00E45803">
              <w:rPr>
                <w:rFonts w:ascii="Aptos" w:hAnsi="Aptos" w:cs="Arial"/>
                <w:b/>
                <w:bCs/>
                <w:color w:val="FFFFFF" w:themeColor="background1"/>
              </w:rPr>
              <w:t xml:space="preserve">ROLE </w:t>
            </w:r>
            <w:r w:rsidR="003E115B" w:rsidRPr="00E45803">
              <w:rPr>
                <w:rFonts w:ascii="Aptos" w:hAnsi="Aptos" w:cs="Arial"/>
                <w:b/>
                <w:bCs/>
                <w:color w:val="FFFFFF" w:themeColor="background1"/>
              </w:rPr>
              <w:t>RESPONSIBILITIES</w:t>
            </w:r>
            <w:r w:rsidR="00D700F3" w:rsidRPr="00E45803">
              <w:rPr>
                <w:rFonts w:ascii="Aptos" w:hAnsi="Aptos" w:cs="Arial"/>
                <w:b/>
                <w:bCs/>
                <w:color w:val="FFFFFF" w:themeColor="background1"/>
              </w:rPr>
              <w:t xml:space="preserve"> </w:t>
            </w:r>
          </w:p>
        </w:tc>
      </w:tr>
      <w:tr w:rsidR="007501BC" w:rsidRPr="00E45803" w14:paraId="73FBA1F9" w14:textId="77777777" w:rsidTr="007501BC">
        <w:tc>
          <w:tcPr>
            <w:tcW w:w="9060" w:type="dxa"/>
            <w:shd w:val="clear" w:color="auto" w:fill="FFFFFF" w:themeFill="background1"/>
          </w:tcPr>
          <w:p w14:paraId="3A3817B3" w14:textId="4644855B" w:rsidR="00133892" w:rsidRPr="003934CC" w:rsidRDefault="00FE058F" w:rsidP="003934CC">
            <w:pPr>
              <w:spacing w:after="240"/>
              <w:rPr>
                <w:rFonts w:ascii="Aptos" w:hAnsi="Aptos"/>
                <w:b/>
                <w:bCs/>
              </w:rPr>
            </w:pPr>
            <w:r w:rsidRPr="003934CC">
              <w:rPr>
                <w:rFonts w:ascii="Aptos" w:hAnsi="Aptos"/>
                <w:b/>
                <w:bCs/>
              </w:rPr>
              <w:t xml:space="preserve">What are the </w:t>
            </w:r>
            <w:r w:rsidR="00133892" w:rsidRPr="003934CC">
              <w:rPr>
                <w:rFonts w:ascii="Aptos" w:hAnsi="Aptos"/>
                <w:b/>
                <w:bCs/>
              </w:rPr>
              <w:t xml:space="preserve">most important things I will be doing? </w:t>
            </w:r>
          </w:p>
          <w:p w14:paraId="7EC735BB" w14:textId="15075CAA" w:rsidR="007D3419" w:rsidRDefault="00E868DD" w:rsidP="007946FA">
            <w:pPr>
              <w:pStyle w:val="ListParagraph"/>
              <w:numPr>
                <w:ilvl w:val="0"/>
                <w:numId w:val="31"/>
              </w:numPr>
              <w:spacing w:after="240"/>
              <w:rPr>
                <w:rFonts w:ascii="Aptos" w:hAnsi="Aptos"/>
              </w:rPr>
            </w:pPr>
            <w:r w:rsidRPr="007D3419">
              <w:rPr>
                <w:rFonts w:ascii="Aptos" w:hAnsi="Aptos"/>
              </w:rPr>
              <w:t xml:space="preserve">To support the </w:t>
            </w:r>
            <w:r w:rsidR="001401E0" w:rsidRPr="007D3419">
              <w:rPr>
                <w:rFonts w:ascii="Aptos" w:hAnsi="Aptos"/>
              </w:rPr>
              <w:t xml:space="preserve">Information Governance team and </w:t>
            </w:r>
            <w:r w:rsidR="00BA030F" w:rsidRPr="007D3419">
              <w:rPr>
                <w:rFonts w:ascii="Aptos" w:hAnsi="Aptos"/>
              </w:rPr>
              <w:t>Legal Services</w:t>
            </w:r>
            <w:r w:rsidRPr="007D3419">
              <w:rPr>
                <w:rFonts w:ascii="Aptos" w:hAnsi="Aptos"/>
              </w:rPr>
              <w:t xml:space="preserve"> to deliver advice to Members and Officers on legal </w:t>
            </w:r>
            <w:r w:rsidR="0073176C">
              <w:rPr>
                <w:rFonts w:ascii="Aptos" w:hAnsi="Aptos"/>
              </w:rPr>
              <w:t xml:space="preserve">and compliance </w:t>
            </w:r>
            <w:r w:rsidRPr="007D3419">
              <w:rPr>
                <w:rFonts w:ascii="Aptos" w:hAnsi="Aptos"/>
              </w:rPr>
              <w:t>matters, policies and corporate issues, ensuring the Councils</w:t>
            </w:r>
            <w:r w:rsidR="00DB745B" w:rsidRPr="007D3419">
              <w:rPr>
                <w:rFonts w:ascii="Aptos" w:hAnsi="Aptos"/>
              </w:rPr>
              <w:t>’</w:t>
            </w:r>
            <w:r w:rsidRPr="007D3419">
              <w:rPr>
                <w:rFonts w:ascii="Aptos" w:hAnsi="Aptos"/>
              </w:rPr>
              <w:t xml:space="preserve"> best interests are achieved </w:t>
            </w:r>
          </w:p>
          <w:p w14:paraId="26823E53" w14:textId="51776B9C" w:rsidR="0073176C" w:rsidRPr="00257863" w:rsidRDefault="0073176C" w:rsidP="007946FA">
            <w:pPr>
              <w:pStyle w:val="BodyTextIndent2"/>
              <w:numPr>
                <w:ilvl w:val="0"/>
                <w:numId w:val="31"/>
              </w:numPr>
              <w:autoSpaceDE w:val="0"/>
              <w:autoSpaceDN w:val="0"/>
              <w:adjustRightInd w:val="0"/>
              <w:spacing w:line="240" w:lineRule="auto"/>
              <w:ind w:right="167"/>
              <w:rPr>
                <w:rFonts w:ascii="Aptos" w:hAnsi="Aptos" w:cs="Arial"/>
                <w:bCs/>
                <w:color w:val="000000"/>
              </w:rPr>
            </w:pPr>
            <w:r w:rsidRPr="004F781D">
              <w:rPr>
                <w:rFonts w:ascii="Aptos" w:hAnsi="Aptos"/>
              </w:rPr>
              <w:t xml:space="preserve">Support the Information Governance Team in managing requests under the </w:t>
            </w:r>
            <w:r w:rsidRPr="004F781D">
              <w:rPr>
                <w:rFonts w:ascii="Aptos" w:hAnsi="Aptos"/>
                <w:i/>
                <w:iCs/>
              </w:rPr>
              <w:t>Freedom of Information Act (FOIA)</w:t>
            </w:r>
            <w:r w:rsidRPr="004F781D">
              <w:rPr>
                <w:rFonts w:ascii="Aptos" w:hAnsi="Aptos"/>
              </w:rPr>
              <w:t xml:space="preserve">, </w:t>
            </w:r>
            <w:r w:rsidRPr="004F781D">
              <w:rPr>
                <w:rFonts w:ascii="Aptos" w:hAnsi="Aptos"/>
                <w:i/>
                <w:iCs/>
              </w:rPr>
              <w:t>Environmental Information Regulations (EIR)</w:t>
            </w:r>
            <w:r w:rsidRPr="004F781D">
              <w:rPr>
                <w:rFonts w:ascii="Aptos" w:hAnsi="Aptos"/>
              </w:rPr>
              <w:t xml:space="preserve"> and </w:t>
            </w:r>
            <w:r w:rsidRPr="004F781D">
              <w:rPr>
                <w:rFonts w:ascii="Aptos" w:hAnsi="Aptos"/>
                <w:i/>
                <w:iCs/>
              </w:rPr>
              <w:t>UK GDPR</w:t>
            </w:r>
            <w:r w:rsidRPr="004F781D">
              <w:rPr>
                <w:rFonts w:ascii="Aptos" w:hAnsi="Aptos"/>
              </w:rPr>
              <w:t>, ensuring statutory deadlines are met</w:t>
            </w:r>
            <w:r>
              <w:rPr>
                <w:rFonts w:ascii="Aptos" w:hAnsi="Aptos"/>
              </w:rPr>
              <w:t>, with exemptions accurately and lawfully applied.</w:t>
            </w:r>
          </w:p>
          <w:p w14:paraId="27BAE083" w14:textId="1276B0E9" w:rsidR="0073176C" w:rsidRDefault="0073176C" w:rsidP="007946FA">
            <w:pPr>
              <w:pStyle w:val="ListParagraph"/>
              <w:numPr>
                <w:ilvl w:val="0"/>
                <w:numId w:val="31"/>
              </w:numPr>
              <w:spacing w:after="240"/>
              <w:rPr>
                <w:rFonts w:ascii="Aptos" w:hAnsi="Aptos"/>
              </w:rPr>
            </w:pPr>
            <w:r w:rsidRPr="004F781D">
              <w:rPr>
                <w:rFonts w:ascii="Aptos" w:hAnsi="Aptos"/>
              </w:rPr>
              <w:t>Support the development and review of data governance policies, procedures and registers (e.g., information asset register, retention schedules).</w:t>
            </w:r>
          </w:p>
          <w:p w14:paraId="3785F8F8" w14:textId="77777777" w:rsidR="0073176C" w:rsidRDefault="0073176C" w:rsidP="007946FA">
            <w:pPr>
              <w:pStyle w:val="ListParagraph"/>
              <w:numPr>
                <w:ilvl w:val="0"/>
                <w:numId w:val="31"/>
              </w:numPr>
              <w:spacing w:after="240"/>
              <w:rPr>
                <w:rFonts w:ascii="Aptos" w:hAnsi="Aptos"/>
              </w:rPr>
            </w:pPr>
            <w:r>
              <w:rPr>
                <w:rFonts w:ascii="Aptos" w:hAnsi="Aptos"/>
              </w:rPr>
              <w:t>P</w:t>
            </w:r>
            <w:r w:rsidRPr="003B17F7">
              <w:rPr>
                <w:rFonts w:ascii="Aptos" w:hAnsi="Aptos"/>
              </w:rPr>
              <w:t xml:space="preserve">rovide administrative support to the Information Management Panel, including scheduling and diarising meetings, preparing agendas, circulating papers and producing accurate minutes and action logs. </w:t>
            </w:r>
            <w:r>
              <w:rPr>
                <w:rFonts w:ascii="Aptos" w:hAnsi="Aptos"/>
              </w:rPr>
              <w:t xml:space="preserve"> </w:t>
            </w:r>
            <w:r w:rsidRPr="003B17F7">
              <w:rPr>
                <w:rFonts w:ascii="Aptos" w:hAnsi="Aptos"/>
              </w:rPr>
              <w:t>The role will also involve coordinating meeting arrangements, managing shared inboxes, tracking submissions, updating information governance registers, and assisting with the organisation of training sessions and awareness activities.</w:t>
            </w:r>
          </w:p>
          <w:p w14:paraId="21792639" w14:textId="77777777" w:rsidR="007946FA" w:rsidRPr="004F781D" w:rsidRDefault="007946FA" w:rsidP="007946FA">
            <w:pPr>
              <w:pStyle w:val="ListParagraph"/>
              <w:numPr>
                <w:ilvl w:val="0"/>
                <w:numId w:val="31"/>
              </w:numPr>
              <w:spacing w:after="240"/>
              <w:rPr>
                <w:rFonts w:ascii="Aptos" w:hAnsi="Aptos"/>
              </w:rPr>
            </w:pPr>
            <w:r w:rsidRPr="004F781D">
              <w:rPr>
                <w:rFonts w:ascii="Aptos" w:hAnsi="Aptos"/>
              </w:rPr>
              <w:lastRenderedPageBreak/>
              <w:t>Help monitor and promote best practice in data handling, confidentiality, and records management across the Council.</w:t>
            </w:r>
          </w:p>
          <w:p w14:paraId="4D077E97" w14:textId="77777777" w:rsidR="007946FA" w:rsidRPr="004F781D" w:rsidRDefault="007946FA" w:rsidP="007946FA">
            <w:pPr>
              <w:pStyle w:val="ListParagraph"/>
              <w:numPr>
                <w:ilvl w:val="0"/>
                <w:numId w:val="31"/>
              </w:numPr>
              <w:spacing w:after="240"/>
              <w:rPr>
                <w:rFonts w:ascii="Aptos" w:hAnsi="Aptos"/>
              </w:rPr>
            </w:pPr>
            <w:r w:rsidRPr="004F781D">
              <w:rPr>
                <w:rFonts w:ascii="Aptos" w:hAnsi="Aptos"/>
              </w:rPr>
              <w:t>Assist with data breach logging and incident response coordination, including information gathering and drafting summaries.</w:t>
            </w:r>
          </w:p>
          <w:p w14:paraId="17C1692A" w14:textId="5674F57E" w:rsidR="007D3419" w:rsidRPr="004A1529" w:rsidRDefault="007946FA" w:rsidP="007946FA">
            <w:pPr>
              <w:pStyle w:val="BodyTextIndent2"/>
              <w:numPr>
                <w:ilvl w:val="0"/>
                <w:numId w:val="31"/>
              </w:numPr>
              <w:autoSpaceDE w:val="0"/>
              <w:autoSpaceDN w:val="0"/>
              <w:adjustRightInd w:val="0"/>
              <w:spacing w:line="240" w:lineRule="auto"/>
              <w:ind w:right="167"/>
              <w:rPr>
                <w:rFonts w:ascii="Aptos" w:hAnsi="Aptos" w:cs="Arial"/>
                <w:bCs/>
                <w:color w:val="000000"/>
              </w:rPr>
            </w:pPr>
            <w:r w:rsidRPr="004F781D">
              <w:rPr>
                <w:rFonts w:ascii="Aptos" w:hAnsi="Aptos"/>
              </w:rPr>
              <w:t xml:space="preserve">Carry out initial research and provide basic advice to services under the supervision of </w:t>
            </w:r>
            <w:r>
              <w:rPr>
                <w:rFonts w:ascii="Aptos" w:hAnsi="Aptos"/>
              </w:rPr>
              <w:t xml:space="preserve">Information Governance Manager </w:t>
            </w:r>
            <w:r w:rsidRPr="004F781D">
              <w:rPr>
                <w:rFonts w:ascii="Aptos" w:hAnsi="Aptos"/>
              </w:rPr>
              <w:t xml:space="preserve">or the </w:t>
            </w:r>
            <w:r>
              <w:rPr>
                <w:rFonts w:ascii="Aptos" w:hAnsi="Aptos"/>
              </w:rPr>
              <w:t>Senior Data Governance Lawyer / Data Protection Officer</w:t>
            </w:r>
          </w:p>
          <w:p w14:paraId="07AF3C08" w14:textId="77777777" w:rsidR="007D3419" w:rsidRDefault="00C4705A" w:rsidP="007946FA">
            <w:pPr>
              <w:pStyle w:val="ListParagraph"/>
              <w:numPr>
                <w:ilvl w:val="0"/>
                <w:numId w:val="31"/>
              </w:numPr>
              <w:spacing w:after="240"/>
              <w:rPr>
                <w:rFonts w:ascii="Aptos" w:hAnsi="Aptos"/>
              </w:rPr>
            </w:pPr>
            <w:r w:rsidRPr="007D3419">
              <w:rPr>
                <w:rFonts w:ascii="Aptos" w:hAnsi="Aptos"/>
              </w:rPr>
              <w:t xml:space="preserve">To </w:t>
            </w:r>
            <w:r w:rsidR="00292894" w:rsidRPr="007D3419">
              <w:rPr>
                <w:rFonts w:ascii="Aptos" w:hAnsi="Aptos"/>
              </w:rPr>
              <w:t>deploy</w:t>
            </w:r>
            <w:r w:rsidRPr="007D3419">
              <w:rPr>
                <w:rFonts w:ascii="Aptos" w:hAnsi="Aptos"/>
              </w:rPr>
              <w:t xml:space="preserve"> and support any technology implemented in the team for maximum efficiency and effectiveness and to identify and help implement continual improvements in the team systems and processes. To support change projects where necessary. </w:t>
            </w:r>
          </w:p>
          <w:p w14:paraId="7C910AA5" w14:textId="2F555C94" w:rsidR="004234F8" w:rsidRPr="007D3419" w:rsidRDefault="00381160" w:rsidP="007946FA">
            <w:pPr>
              <w:pStyle w:val="ListParagraph"/>
              <w:numPr>
                <w:ilvl w:val="0"/>
                <w:numId w:val="31"/>
              </w:numPr>
              <w:rPr>
                <w:rFonts w:ascii="Aptos" w:hAnsi="Aptos"/>
              </w:rPr>
            </w:pPr>
            <w:r w:rsidRPr="007D3419">
              <w:rPr>
                <w:rFonts w:ascii="Aptos" w:hAnsi="Aptos" w:cs="Arial"/>
              </w:rPr>
              <w:t xml:space="preserve">To support the timely delivery of effective </w:t>
            </w:r>
            <w:r w:rsidR="007D3419" w:rsidRPr="007D3419">
              <w:rPr>
                <w:rFonts w:ascii="Aptos" w:hAnsi="Aptos" w:cs="Arial"/>
              </w:rPr>
              <w:t>information governance/</w:t>
            </w:r>
            <w:r w:rsidRPr="007D3419">
              <w:rPr>
                <w:rFonts w:ascii="Aptos" w:hAnsi="Aptos" w:cs="Arial"/>
              </w:rPr>
              <w:t>legal services to the Council with maximum efficiency and economy.</w:t>
            </w:r>
          </w:p>
          <w:p w14:paraId="4579FD6A" w14:textId="4F4C87CD" w:rsidR="00C65A77" w:rsidRPr="00E45803" w:rsidRDefault="00C65A77" w:rsidP="000037C8">
            <w:pPr>
              <w:widowControl w:val="0"/>
              <w:jc w:val="both"/>
              <w:rPr>
                <w:rFonts w:ascii="Aptos" w:hAnsi="Aptos" w:cs="Arial"/>
                <w:b/>
                <w:bCs/>
              </w:rPr>
            </w:pPr>
          </w:p>
        </w:tc>
      </w:tr>
      <w:bookmarkEnd w:id="0"/>
      <w:tr w:rsidR="0053519D" w:rsidRPr="00E45803" w14:paraId="345D8855" w14:textId="77777777" w:rsidTr="007501BC">
        <w:tc>
          <w:tcPr>
            <w:tcW w:w="9060" w:type="dxa"/>
            <w:shd w:val="clear" w:color="auto" w:fill="FFFFFF" w:themeFill="background1"/>
          </w:tcPr>
          <w:p w14:paraId="129AFF52" w14:textId="64D33698" w:rsidR="0001489A" w:rsidRDefault="0001489A" w:rsidP="0001489A">
            <w:pPr>
              <w:pStyle w:val="ListParagraph"/>
              <w:spacing w:after="240"/>
              <w:ind w:left="459"/>
              <w:rPr>
                <w:rFonts w:ascii="Aptos" w:hAnsi="Aptos"/>
              </w:rPr>
            </w:pPr>
            <w:r w:rsidRPr="0001489A">
              <w:rPr>
                <w:rFonts w:ascii="Aptos" w:hAnsi="Aptos"/>
                <w:b/>
                <w:bCs/>
              </w:rPr>
              <w:lastRenderedPageBreak/>
              <w:t xml:space="preserve">What other activities will I be responsible for?  What other activities will I be responsible for?  </w:t>
            </w:r>
          </w:p>
          <w:p w14:paraId="074E8EA3" w14:textId="73C61EDD" w:rsidR="00E00C7D" w:rsidRPr="00CE2E83" w:rsidRDefault="00E00C7D" w:rsidP="00E00C7D">
            <w:pPr>
              <w:pStyle w:val="ListParagraph"/>
              <w:numPr>
                <w:ilvl w:val="0"/>
                <w:numId w:val="35"/>
              </w:numPr>
              <w:spacing w:after="240"/>
              <w:ind w:left="459" w:hanging="425"/>
              <w:rPr>
                <w:rFonts w:ascii="Aptos" w:hAnsi="Aptos"/>
              </w:rPr>
            </w:pPr>
            <w:r w:rsidRPr="00CE2E83">
              <w:rPr>
                <w:rFonts w:ascii="Aptos" w:hAnsi="Aptos"/>
              </w:rPr>
              <w:t xml:space="preserve">Managing and monitoring a busy shared mailbox of: </w:t>
            </w:r>
            <w:r w:rsidRPr="00E00C7D">
              <w:rPr>
                <w:rStyle w:val="Strong"/>
                <w:rFonts w:ascii="Aptos" w:hAnsi="Aptos"/>
                <w:b w:val="0"/>
                <w:bCs w:val="0"/>
              </w:rPr>
              <w:t>data protection requests; FOI and EIR requests;</w:t>
            </w:r>
            <w:r w:rsidRPr="00CE2E83">
              <w:rPr>
                <w:rFonts w:ascii="Aptos" w:hAnsi="Aptos"/>
              </w:rPr>
              <w:t xml:space="preserve"> complaints; general customer enquiries; and regulator complaints, prioritising and highlighting statutory deadlines.</w:t>
            </w:r>
          </w:p>
          <w:p w14:paraId="6BC2AE72" w14:textId="77777777" w:rsidR="00E00C7D" w:rsidRPr="00CE2E83" w:rsidRDefault="00E00C7D" w:rsidP="00E00C7D">
            <w:pPr>
              <w:pStyle w:val="ListParagraph"/>
              <w:numPr>
                <w:ilvl w:val="0"/>
                <w:numId w:val="35"/>
              </w:numPr>
              <w:spacing w:after="240"/>
              <w:ind w:left="459" w:hanging="425"/>
              <w:rPr>
                <w:rFonts w:ascii="Aptos" w:hAnsi="Aptos"/>
                <w:snapToGrid w:val="0"/>
              </w:rPr>
            </w:pPr>
            <w:r w:rsidRPr="00CE2E83">
              <w:rPr>
                <w:rFonts w:ascii="Aptos" w:hAnsi="Aptos"/>
                <w:snapToGrid w:val="0"/>
              </w:rPr>
              <w:t>To support with monitoring and managing other shared inboxes as may be required from time to time.</w:t>
            </w:r>
          </w:p>
          <w:p w14:paraId="26AB4433" w14:textId="77777777" w:rsidR="00E00C7D" w:rsidRPr="00516D27" w:rsidRDefault="00E00C7D" w:rsidP="00E00C7D">
            <w:pPr>
              <w:pStyle w:val="ListParagraph"/>
              <w:numPr>
                <w:ilvl w:val="0"/>
                <w:numId w:val="35"/>
              </w:numPr>
              <w:spacing w:after="240"/>
              <w:ind w:left="459" w:hanging="425"/>
              <w:rPr>
                <w:rFonts w:ascii="Aptos" w:hAnsi="Aptos"/>
                <w:snapToGrid w:val="0"/>
              </w:rPr>
            </w:pPr>
            <w:r w:rsidRPr="00516D27">
              <w:rPr>
                <w:rFonts w:ascii="Aptos" w:hAnsi="Aptos"/>
                <w:snapToGrid w:val="0"/>
              </w:rPr>
              <w:t xml:space="preserve">Receive, log and securely track all incoming Data Subject Access Requests (DSARs), Freedom of Information (FOI) requests, Environmental Information Regulations (EIR) requests and </w:t>
            </w:r>
            <w:r w:rsidRPr="00CE2E83">
              <w:rPr>
                <w:rFonts w:ascii="Aptos" w:hAnsi="Aptos"/>
                <w:snapToGrid w:val="0"/>
              </w:rPr>
              <w:t>GDPR</w:t>
            </w:r>
            <w:r w:rsidRPr="00516D27">
              <w:rPr>
                <w:rFonts w:ascii="Aptos" w:hAnsi="Aptos"/>
                <w:snapToGrid w:val="0"/>
              </w:rPr>
              <w:t xml:space="preserve"> Requests</w:t>
            </w:r>
          </w:p>
          <w:p w14:paraId="13642AE0" w14:textId="77777777" w:rsidR="00E00C7D" w:rsidRPr="00CE2E83" w:rsidRDefault="00E00C7D" w:rsidP="00E00C7D">
            <w:pPr>
              <w:pStyle w:val="ListParagraph"/>
              <w:numPr>
                <w:ilvl w:val="0"/>
                <w:numId w:val="35"/>
              </w:numPr>
              <w:spacing w:after="240"/>
              <w:ind w:left="459" w:hanging="425"/>
              <w:rPr>
                <w:rFonts w:ascii="Aptos" w:hAnsi="Aptos"/>
                <w:lang w:eastAsia="en-GB"/>
              </w:rPr>
            </w:pPr>
            <w:r w:rsidRPr="00CE2E83">
              <w:rPr>
                <w:rFonts w:ascii="Aptos" w:hAnsi="Aptos"/>
                <w:lang w:eastAsia="en-GB"/>
              </w:rPr>
              <w:t>Carry out straightforward searches across shared drives, email accounts, case-management systems and physical filing areas to locate information responsive to requests.</w:t>
            </w:r>
          </w:p>
          <w:p w14:paraId="04CD9EC2" w14:textId="77777777" w:rsidR="00E00C7D" w:rsidRPr="00CE2E83" w:rsidRDefault="00E00C7D" w:rsidP="00E00C7D">
            <w:pPr>
              <w:pStyle w:val="ListParagraph"/>
              <w:numPr>
                <w:ilvl w:val="0"/>
                <w:numId w:val="35"/>
              </w:numPr>
              <w:spacing w:after="240"/>
              <w:ind w:left="459" w:hanging="425"/>
              <w:rPr>
                <w:rFonts w:ascii="Aptos" w:hAnsi="Aptos"/>
                <w:lang w:eastAsia="en-GB"/>
              </w:rPr>
            </w:pPr>
            <w:r w:rsidRPr="00CE2E83">
              <w:rPr>
                <w:rFonts w:ascii="Aptos" w:hAnsi="Aptos"/>
                <w:lang w:eastAsia="en-GB"/>
              </w:rPr>
              <w:t xml:space="preserve">Redact personal or exempt information from documents using </w:t>
            </w:r>
            <w:r>
              <w:rPr>
                <w:rFonts w:ascii="Aptos" w:hAnsi="Aptos"/>
                <w:lang w:eastAsia="en-GB"/>
              </w:rPr>
              <w:t>Nuance</w:t>
            </w:r>
            <w:r w:rsidRPr="00CE2E83">
              <w:rPr>
                <w:rFonts w:ascii="Aptos" w:hAnsi="Aptos"/>
                <w:lang w:eastAsia="en-GB"/>
              </w:rPr>
              <w:t xml:space="preserve"> in accordance with published exemption guidance. </w:t>
            </w:r>
          </w:p>
          <w:p w14:paraId="5F50219C" w14:textId="77777777" w:rsidR="00E00C7D" w:rsidRDefault="00E00C7D" w:rsidP="00E00C7D">
            <w:pPr>
              <w:pStyle w:val="ListParagraph"/>
              <w:numPr>
                <w:ilvl w:val="0"/>
                <w:numId w:val="35"/>
              </w:numPr>
              <w:spacing w:after="240"/>
              <w:ind w:left="459" w:hanging="425"/>
              <w:rPr>
                <w:rFonts w:ascii="Aptos" w:hAnsi="Aptos"/>
              </w:rPr>
            </w:pPr>
            <w:r w:rsidRPr="00CE2E83">
              <w:rPr>
                <w:rFonts w:ascii="Aptos" w:hAnsi="Aptos"/>
                <w:lang w:eastAsia="en-GB"/>
              </w:rPr>
              <w:t xml:space="preserve">Prepare and send routine acknowledgement letters, holding letters and final response packs within statutory deadlines. </w:t>
            </w:r>
          </w:p>
          <w:p w14:paraId="20265329" w14:textId="77777777" w:rsidR="00E00C7D" w:rsidRPr="007D3419" w:rsidRDefault="00E00C7D" w:rsidP="00E00C7D">
            <w:pPr>
              <w:pStyle w:val="ListParagraph"/>
              <w:numPr>
                <w:ilvl w:val="0"/>
                <w:numId w:val="35"/>
              </w:numPr>
              <w:spacing w:after="240"/>
              <w:ind w:left="459" w:hanging="425"/>
              <w:rPr>
                <w:rFonts w:ascii="Aptos" w:hAnsi="Aptos"/>
              </w:rPr>
            </w:pPr>
            <w:r>
              <w:rPr>
                <w:rFonts w:ascii="Aptos" w:hAnsi="Aptos"/>
              </w:rPr>
              <w:t>Drafting and writing emails or letters on behalf of others.</w:t>
            </w:r>
          </w:p>
          <w:p w14:paraId="79511E8A" w14:textId="77777777" w:rsidR="00E00C7D" w:rsidRPr="00CE2E83" w:rsidRDefault="00E00C7D" w:rsidP="00E00C7D">
            <w:pPr>
              <w:pStyle w:val="ListParagraph"/>
              <w:numPr>
                <w:ilvl w:val="0"/>
                <w:numId w:val="35"/>
              </w:numPr>
              <w:spacing w:before="240" w:after="240"/>
              <w:ind w:left="459" w:hanging="425"/>
              <w:rPr>
                <w:rFonts w:ascii="Aptos" w:hAnsi="Aptos"/>
                <w:lang w:eastAsia="en-GB"/>
              </w:rPr>
            </w:pPr>
            <w:r w:rsidRPr="00CE2E83">
              <w:rPr>
                <w:rFonts w:ascii="Aptos" w:hAnsi="Aptos"/>
                <w:lang w:eastAsia="en-GB"/>
              </w:rPr>
              <w:t xml:space="preserve">Update the case management </w:t>
            </w:r>
            <w:r>
              <w:rPr>
                <w:rFonts w:ascii="Aptos" w:hAnsi="Aptos"/>
                <w:lang w:eastAsia="en-GB"/>
              </w:rPr>
              <w:t xml:space="preserve">system </w:t>
            </w:r>
            <w:r w:rsidRPr="00CE2E83">
              <w:rPr>
                <w:rFonts w:ascii="Aptos" w:hAnsi="Aptos"/>
                <w:lang w:eastAsia="en-GB"/>
              </w:rPr>
              <w:t xml:space="preserve">on a daily basis and escalate any cases that will breach deadline. </w:t>
            </w:r>
          </w:p>
          <w:p w14:paraId="380D7B63" w14:textId="77777777" w:rsidR="00E00C7D" w:rsidRPr="00CE2E83" w:rsidRDefault="00E00C7D" w:rsidP="00E00C7D">
            <w:pPr>
              <w:pStyle w:val="ListParagraph"/>
              <w:numPr>
                <w:ilvl w:val="0"/>
                <w:numId w:val="35"/>
              </w:numPr>
              <w:spacing w:after="240"/>
              <w:ind w:left="459" w:hanging="425"/>
              <w:rPr>
                <w:rFonts w:ascii="Aptos" w:hAnsi="Aptos"/>
                <w:lang w:eastAsia="en-GB"/>
              </w:rPr>
            </w:pPr>
            <w:r w:rsidRPr="00CE2E83">
              <w:rPr>
                <w:rFonts w:ascii="Aptos" w:hAnsi="Aptos"/>
                <w:lang w:eastAsia="en-GB"/>
              </w:rPr>
              <w:t xml:space="preserve">Respond independently to simple, low-risk requests where no exemptions apply and the information is readily available. </w:t>
            </w:r>
          </w:p>
          <w:p w14:paraId="78434420" w14:textId="77777777" w:rsidR="00E00C7D" w:rsidRPr="00C701D1" w:rsidRDefault="00E00C7D" w:rsidP="00E00C7D">
            <w:pPr>
              <w:pStyle w:val="ListParagraph"/>
              <w:numPr>
                <w:ilvl w:val="0"/>
                <w:numId w:val="35"/>
              </w:numPr>
              <w:spacing w:after="240"/>
              <w:ind w:left="459" w:hanging="459"/>
              <w:rPr>
                <w:rFonts w:ascii="Aptos" w:hAnsi="Aptos"/>
                <w:lang w:eastAsia="en-GB"/>
              </w:rPr>
            </w:pPr>
            <w:r w:rsidRPr="00C701D1">
              <w:rPr>
                <w:rFonts w:ascii="Aptos" w:hAnsi="Aptos"/>
                <w:lang w:eastAsia="en-GB"/>
              </w:rPr>
              <w:lastRenderedPageBreak/>
              <w:t xml:space="preserve">Maintain and update the council’s Publication Scheme and retention schedules by adding or archiving new document types under clear instructions. </w:t>
            </w:r>
          </w:p>
          <w:p w14:paraId="4799848C"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To support with finance related tasks as may be required from time to time.</w:t>
            </w:r>
          </w:p>
          <w:p w14:paraId="677ED1B0"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To deploy and support the information systems at your disposal to ensure compliance with all departmental and corporate policies.</w:t>
            </w:r>
          </w:p>
          <w:p w14:paraId="073F3D2F"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 xml:space="preserve">To support the successful delivery of training and development activities for Services as required. </w:t>
            </w:r>
          </w:p>
          <w:p w14:paraId="201AEB4C"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 xml:space="preserve">Ensure that you safeguard the personal data which is provided to you or to which you have access in the course of your duties. To ensure that you undertake ongoing training to keep your knowledge up to date in this area. </w:t>
            </w:r>
          </w:p>
          <w:p w14:paraId="43C1976E"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 xml:space="preserve">Ensure that your actions comply with departmental and Councils policies, Constitution, Financial Regulations and the Code of Conduct for Council Officers. </w:t>
            </w:r>
          </w:p>
          <w:p w14:paraId="74DB221C"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Respect the confidentiality of material which is provided to you or to which you have access in the course of your duties. To keep this material confidential during and after your employment with the Council.</w:t>
            </w:r>
          </w:p>
          <w:p w14:paraId="15B8937F"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color w:val="000000"/>
              </w:rPr>
              <w:t>To abide by the Council’s Equalities Objectives.</w:t>
            </w:r>
          </w:p>
          <w:p w14:paraId="64FF2469" w14:textId="77777777" w:rsidR="00E00C7D" w:rsidRPr="007D3419" w:rsidRDefault="00E00C7D" w:rsidP="00E00C7D">
            <w:pPr>
              <w:pStyle w:val="ListParagraph"/>
              <w:numPr>
                <w:ilvl w:val="0"/>
                <w:numId w:val="35"/>
              </w:numPr>
              <w:spacing w:after="240"/>
              <w:ind w:left="459" w:hanging="425"/>
              <w:rPr>
                <w:rFonts w:ascii="Aptos" w:hAnsi="Aptos"/>
                <w:color w:val="000000"/>
              </w:rPr>
            </w:pPr>
            <w:r w:rsidRPr="007D3419">
              <w:rPr>
                <w:rFonts w:ascii="Aptos" w:hAnsi="Aptos"/>
                <w:color w:val="000000"/>
              </w:rPr>
              <w:t xml:space="preserve">To act in accordance with the Council’s health and safety policy to take reasonable care for your own health and safety and that of others who may be affected by your work activity. </w:t>
            </w:r>
          </w:p>
          <w:p w14:paraId="2B24AF9B" w14:textId="77777777" w:rsidR="00E00C7D" w:rsidRPr="007D3419" w:rsidRDefault="00E00C7D" w:rsidP="00E00C7D">
            <w:pPr>
              <w:pStyle w:val="ListParagraph"/>
              <w:numPr>
                <w:ilvl w:val="0"/>
                <w:numId w:val="35"/>
              </w:numPr>
              <w:spacing w:after="240"/>
              <w:ind w:left="459" w:hanging="425"/>
              <w:rPr>
                <w:rFonts w:ascii="Aptos" w:hAnsi="Aptos"/>
              </w:rPr>
            </w:pPr>
            <w:r w:rsidRPr="007D3419">
              <w:rPr>
                <w:rFonts w:ascii="Aptos" w:hAnsi="Aptos"/>
              </w:rPr>
              <w:t>Flexibility of working hours as required for occasional out of hours working.</w:t>
            </w:r>
          </w:p>
          <w:p w14:paraId="39719085" w14:textId="77777777" w:rsidR="00E00C7D" w:rsidRPr="007D3419" w:rsidRDefault="00E00C7D" w:rsidP="00E00C7D">
            <w:pPr>
              <w:pStyle w:val="ListParagraph"/>
              <w:numPr>
                <w:ilvl w:val="0"/>
                <w:numId w:val="35"/>
              </w:numPr>
              <w:ind w:left="459" w:hanging="425"/>
              <w:rPr>
                <w:rFonts w:ascii="Aptos" w:hAnsi="Aptos"/>
                <w:color w:val="000000"/>
              </w:rPr>
            </w:pPr>
            <w:r w:rsidRPr="007D3419">
              <w:rPr>
                <w:rFonts w:ascii="Aptos" w:eastAsiaTheme="minorHAnsi" w:hAnsi="Aptos"/>
              </w:rPr>
              <w:t xml:space="preserve">Any other duties commensurate with the grade of the job and as may reasonably be determined by the </w:t>
            </w:r>
            <w:r>
              <w:rPr>
                <w:rFonts w:ascii="Aptos" w:eastAsiaTheme="minorHAnsi" w:hAnsi="Aptos"/>
              </w:rPr>
              <w:t>Information Governance</w:t>
            </w:r>
            <w:r w:rsidRPr="007D3419">
              <w:rPr>
                <w:rFonts w:ascii="Aptos" w:eastAsiaTheme="minorHAnsi" w:hAnsi="Aptos"/>
              </w:rPr>
              <w:t xml:space="preserve"> Manager and/</w:t>
            </w:r>
            <w:r>
              <w:rPr>
                <w:rFonts w:ascii="Aptos" w:eastAsiaTheme="minorHAnsi" w:hAnsi="Aptos"/>
              </w:rPr>
              <w:t>or the Data Protection Officer</w:t>
            </w:r>
            <w:r w:rsidRPr="007D3419">
              <w:rPr>
                <w:rFonts w:ascii="Aptos" w:eastAsiaTheme="minorHAnsi" w:hAnsi="Aptos"/>
              </w:rPr>
              <w:t xml:space="preserve">. </w:t>
            </w:r>
          </w:p>
          <w:p w14:paraId="52878747" w14:textId="440D7BA0" w:rsidR="007C0CEE" w:rsidRPr="007D3419" w:rsidRDefault="007C0CEE" w:rsidP="007D3419">
            <w:pPr>
              <w:ind w:left="450" w:hanging="425"/>
              <w:rPr>
                <w:rFonts w:ascii="Aptos" w:hAnsi="Aptos"/>
              </w:rPr>
            </w:pPr>
          </w:p>
        </w:tc>
      </w:tr>
      <w:tr w:rsidR="0053519D" w:rsidRPr="00E45803" w14:paraId="65CC63E2" w14:textId="77777777" w:rsidTr="007501BC">
        <w:tc>
          <w:tcPr>
            <w:tcW w:w="9060" w:type="dxa"/>
            <w:shd w:val="clear" w:color="auto" w:fill="FFFFFF" w:themeFill="background1"/>
          </w:tcPr>
          <w:p w14:paraId="261A6CF8" w14:textId="77777777" w:rsidR="009F34B6" w:rsidRDefault="007107F0" w:rsidP="002113B9">
            <w:pPr>
              <w:rPr>
                <w:rFonts w:ascii="Aptos" w:hAnsi="Aptos"/>
                <w:b/>
                <w:bCs/>
              </w:rPr>
            </w:pPr>
            <w:r w:rsidRPr="009F34B6">
              <w:rPr>
                <w:rFonts w:ascii="Aptos" w:hAnsi="Aptos"/>
                <w:b/>
                <w:bCs/>
              </w:rPr>
              <w:lastRenderedPageBreak/>
              <w:t>Will I be managing others?</w:t>
            </w:r>
            <w:r w:rsidR="007C0CEE" w:rsidRPr="009F34B6">
              <w:rPr>
                <w:rFonts w:ascii="Aptos" w:hAnsi="Aptos"/>
                <w:b/>
                <w:bCs/>
              </w:rPr>
              <w:t xml:space="preserve"> </w:t>
            </w:r>
          </w:p>
          <w:p w14:paraId="70D2E5F2" w14:textId="7C4CB721" w:rsidR="007C0CEE" w:rsidRPr="009F34B6" w:rsidRDefault="00307327" w:rsidP="009F34B6">
            <w:pPr>
              <w:spacing w:after="240"/>
              <w:rPr>
                <w:rFonts w:ascii="Aptos" w:hAnsi="Aptos"/>
              </w:rPr>
            </w:pPr>
            <w:r w:rsidRPr="009F34B6">
              <w:rPr>
                <w:rFonts w:ascii="Aptos" w:hAnsi="Aptos"/>
              </w:rPr>
              <w:t xml:space="preserve">The postholder will have no line management responsibilities. </w:t>
            </w:r>
          </w:p>
        </w:tc>
      </w:tr>
      <w:tr w:rsidR="007C0CEE" w:rsidRPr="002113B9" w14:paraId="5BA84C47" w14:textId="77777777" w:rsidTr="007501BC">
        <w:tc>
          <w:tcPr>
            <w:tcW w:w="9060" w:type="dxa"/>
            <w:shd w:val="clear" w:color="auto" w:fill="FFFFFF" w:themeFill="background1"/>
          </w:tcPr>
          <w:p w14:paraId="64ED37AC" w14:textId="77777777" w:rsidR="009F34B6" w:rsidRPr="002113B9" w:rsidRDefault="007C0CEE" w:rsidP="002113B9">
            <w:pPr>
              <w:rPr>
                <w:rFonts w:ascii="Aptos" w:hAnsi="Aptos"/>
                <w:b/>
                <w:bCs/>
              </w:rPr>
            </w:pPr>
            <w:r w:rsidRPr="002113B9">
              <w:rPr>
                <w:rFonts w:ascii="Aptos" w:hAnsi="Aptos"/>
                <w:b/>
                <w:bCs/>
              </w:rPr>
              <w:t xml:space="preserve">Who do I report into? </w:t>
            </w:r>
          </w:p>
          <w:p w14:paraId="3802BA0D" w14:textId="0E4FE72B" w:rsidR="007C0CEE" w:rsidRPr="002113B9" w:rsidRDefault="002113B9" w:rsidP="002113B9">
            <w:pPr>
              <w:spacing w:after="240"/>
              <w:rPr>
                <w:rFonts w:ascii="Aptos" w:hAnsi="Aptos"/>
              </w:rPr>
            </w:pPr>
            <w:r w:rsidRPr="007D3419">
              <w:rPr>
                <w:rFonts w:ascii="Aptos" w:hAnsi="Aptos"/>
                <w:color w:val="000000"/>
              </w:rPr>
              <w:t xml:space="preserve">Information Governance Manager </w:t>
            </w:r>
          </w:p>
        </w:tc>
      </w:tr>
    </w:tbl>
    <w:p w14:paraId="513DEDB5" w14:textId="77777777" w:rsidR="00172840" w:rsidRPr="002113B9" w:rsidRDefault="00172840" w:rsidP="002113B9">
      <w:pPr>
        <w:rPr>
          <w:rFonts w:ascii="Aptos" w:hAnsi="Aptos"/>
        </w:rPr>
      </w:pPr>
    </w:p>
    <w:tbl>
      <w:tblPr>
        <w:tblStyle w:val="TableGrid"/>
        <w:tblW w:w="9060" w:type="dxa"/>
        <w:tblLook w:val="04A0" w:firstRow="1" w:lastRow="0" w:firstColumn="1" w:lastColumn="0" w:noHBand="0" w:noVBand="1"/>
      </w:tblPr>
      <w:tblGrid>
        <w:gridCol w:w="9060"/>
      </w:tblGrid>
      <w:tr w:rsidR="00172840" w:rsidRPr="00E45803" w14:paraId="44ED56CA" w14:textId="77777777" w:rsidTr="00CA1E68">
        <w:tc>
          <w:tcPr>
            <w:tcW w:w="9060" w:type="dxa"/>
            <w:shd w:val="clear" w:color="auto" w:fill="538135" w:themeFill="accent6" w:themeFillShade="BF"/>
            <w:vAlign w:val="center"/>
          </w:tcPr>
          <w:p w14:paraId="74964BF8" w14:textId="6E8099AE" w:rsidR="00172840" w:rsidRPr="00E45803" w:rsidRDefault="00213229" w:rsidP="00CA1E68">
            <w:pPr>
              <w:keepNext/>
              <w:spacing w:before="120" w:after="120"/>
              <w:outlineLvl w:val="1"/>
              <w:rPr>
                <w:rFonts w:ascii="Aptos" w:hAnsi="Aptos" w:cs="Arial"/>
                <w:b/>
                <w:bCs/>
                <w:color w:val="FFFFFF" w:themeColor="background1"/>
              </w:rPr>
            </w:pPr>
            <w:r w:rsidRPr="00E45803">
              <w:rPr>
                <w:rFonts w:ascii="Aptos" w:hAnsi="Aptos" w:cs="Arial"/>
                <w:b/>
                <w:bCs/>
                <w:color w:val="FFFFFF" w:themeColor="background1"/>
              </w:rPr>
              <w:t>PROGRESSION &amp; DEVELOPMENT</w:t>
            </w:r>
            <w:r w:rsidR="00172840" w:rsidRPr="00E45803">
              <w:rPr>
                <w:rFonts w:ascii="Aptos" w:hAnsi="Aptos" w:cs="Arial"/>
                <w:b/>
                <w:bCs/>
                <w:color w:val="FFFFFF" w:themeColor="background1"/>
              </w:rPr>
              <w:t xml:space="preserve"> </w:t>
            </w:r>
          </w:p>
        </w:tc>
      </w:tr>
      <w:tr w:rsidR="0053519D" w:rsidRPr="00E45803" w14:paraId="3050374D" w14:textId="77777777" w:rsidTr="00172840">
        <w:tc>
          <w:tcPr>
            <w:tcW w:w="9060" w:type="dxa"/>
            <w:shd w:val="clear" w:color="auto" w:fill="FFFFFF" w:themeFill="background1"/>
          </w:tcPr>
          <w:p w14:paraId="6398A7BC" w14:textId="77777777" w:rsidR="0053519D" w:rsidRPr="00890BD4" w:rsidRDefault="00CC45BB" w:rsidP="00890BD4">
            <w:pPr>
              <w:spacing w:after="240"/>
              <w:rPr>
                <w:rFonts w:ascii="Aptos" w:hAnsi="Aptos"/>
                <w:b/>
                <w:bCs/>
              </w:rPr>
            </w:pPr>
            <w:r w:rsidRPr="00890BD4">
              <w:rPr>
                <w:rFonts w:ascii="Aptos" w:hAnsi="Aptos"/>
                <w:b/>
                <w:bCs/>
              </w:rPr>
              <w:t>What are the development opportunities for me?</w:t>
            </w:r>
          </w:p>
          <w:p w14:paraId="2ED12086" w14:textId="5449AF68" w:rsidR="00D246A1" w:rsidRPr="00890BD4" w:rsidRDefault="002638F8" w:rsidP="00890BD4">
            <w:pPr>
              <w:pStyle w:val="ListParagraph"/>
              <w:numPr>
                <w:ilvl w:val="0"/>
                <w:numId w:val="34"/>
              </w:numPr>
              <w:ind w:left="450" w:hanging="450"/>
              <w:rPr>
                <w:rFonts w:ascii="Aptos" w:hAnsi="Aptos"/>
              </w:rPr>
            </w:pPr>
            <w:r w:rsidRPr="00890BD4">
              <w:rPr>
                <w:rFonts w:ascii="Aptos" w:hAnsi="Aptos"/>
              </w:rPr>
              <w:t xml:space="preserve">Gaining a greater knowledge and understanding in </w:t>
            </w:r>
            <w:r w:rsidR="004319DB" w:rsidRPr="00890BD4">
              <w:rPr>
                <w:rFonts w:ascii="Aptos" w:hAnsi="Aptos"/>
              </w:rPr>
              <w:t>Law</w:t>
            </w:r>
            <w:r w:rsidR="00330AB6">
              <w:rPr>
                <w:rFonts w:ascii="Aptos" w:hAnsi="Aptos"/>
              </w:rPr>
              <w:t>,</w:t>
            </w:r>
            <w:r w:rsidR="00257863">
              <w:rPr>
                <w:rFonts w:ascii="Aptos" w:hAnsi="Aptos"/>
              </w:rPr>
              <w:t xml:space="preserve"> </w:t>
            </w:r>
            <w:r w:rsidR="004319DB" w:rsidRPr="00890BD4">
              <w:rPr>
                <w:rFonts w:ascii="Aptos" w:hAnsi="Aptos"/>
              </w:rPr>
              <w:t>local government practices</w:t>
            </w:r>
            <w:r w:rsidR="00330AB6">
              <w:rPr>
                <w:rFonts w:ascii="Aptos" w:hAnsi="Aptos"/>
              </w:rPr>
              <w:t xml:space="preserve"> and data handling</w:t>
            </w:r>
          </w:p>
          <w:p w14:paraId="3305D847" w14:textId="3F17C2E8" w:rsidR="00EC4F76" w:rsidRPr="00890BD4" w:rsidRDefault="00615DFA" w:rsidP="00890BD4">
            <w:pPr>
              <w:pStyle w:val="ListParagraph"/>
              <w:numPr>
                <w:ilvl w:val="0"/>
                <w:numId w:val="34"/>
              </w:numPr>
              <w:ind w:left="450" w:hanging="450"/>
              <w:rPr>
                <w:rFonts w:ascii="Aptos" w:hAnsi="Aptos"/>
              </w:rPr>
            </w:pPr>
            <w:r w:rsidRPr="00890BD4">
              <w:rPr>
                <w:rFonts w:ascii="Aptos" w:hAnsi="Aptos"/>
              </w:rPr>
              <w:t xml:space="preserve">Experience </w:t>
            </w:r>
            <w:r w:rsidR="00E96585" w:rsidRPr="00890BD4">
              <w:rPr>
                <w:rFonts w:ascii="Aptos" w:hAnsi="Aptos"/>
              </w:rPr>
              <w:t>in the a</w:t>
            </w:r>
            <w:r w:rsidR="005756FD" w:rsidRPr="00890BD4">
              <w:rPr>
                <w:rFonts w:ascii="Aptos" w:hAnsi="Aptos"/>
              </w:rPr>
              <w:t xml:space="preserve">dministration of a </w:t>
            </w:r>
            <w:r w:rsidR="00330AB6">
              <w:rPr>
                <w:rFonts w:ascii="Aptos" w:hAnsi="Aptos"/>
              </w:rPr>
              <w:t>information</w:t>
            </w:r>
            <w:r w:rsidR="005756FD" w:rsidRPr="00890BD4">
              <w:rPr>
                <w:rFonts w:ascii="Aptos" w:hAnsi="Aptos"/>
              </w:rPr>
              <w:t xml:space="preserve"> </w:t>
            </w:r>
            <w:r w:rsidR="00330AB6">
              <w:rPr>
                <w:rFonts w:ascii="Aptos" w:hAnsi="Aptos"/>
              </w:rPr>
              <w:t>s</w:t>
            </w:r>
            <w:r w:rsidR="005756FD" w:rsidRPr="00890BD4">
              <w:rPr>
                <w:rFonts w:ascii="Aptos" w:hAnsi="Aptos"/>
              </w:rPr>
              <w:t>ystem</w:t>
            </w:r>
            <w:r w:rsidR="00330AB6">
              <w:rPr>
                <w:rFonts w:ascii="Aptos" w:hAnsi="Aptos"/>
              </w:rPr>
              <w:t>s</w:t>
            </w:r>
          </w:p>
          <w:p w14:paraId="6337EF01" w14:textId="2D0347AA" w:rsidR="00E96585" w:rsidRPr="00890BD4" w:rsidRDefault="00E96585" w:rsidP="00890BD4">
            <w:pPr>
              <w:pStyle w:val="ListParagraph"/>
              <w:numPr>
                <w:ilvl w:val="0"/>
                <w:numId w:val="34"/>
              </w:numPr>
              <w:ind w:left="450" w:hanging="450"/>
              <w:rPr>
                <w:rFonts w:ascii="Aptos" w:hAnsi="Aptos"/>
              </w:rPr>
            </w:pPr>
            <w:r w:rsidRPr="00890BD4">
              <w:rPr>
                <w:rFonts w:ascii="Aptos" w:hAnsi="Aptos"/>
              </w:rPr>
              <w:lastRenderedPageBreak/>
              <w:t xml:space="preserve">Personal </w:t>
            </w:r>
            <w:r w:rsidR="00567A60" w:rsidRPr="00890BD4">
              <w:rPr>
                <w:rFonts w:ascii="Aptos" w:hAnsi="Aptos"/>
              </w:rPr>
              <w:t>development</w:t>
            </w:r>
            <w:r w:rsidRPr="00890BD4">
              <w:rPr>
                <w:rFonts w:ascii="Aptos" w:hAnsi="Aptos"/>
              </w:rPr>
              <w:t xml:space="preserve"> opportunities</w:t>
            </w:r>
            <w:r w:rsidR="00022FF6" w:rsidRPr="00890BD4">
              <w:rPr>
                <w:rFonts w:ascii="Aptos" w:hAnsi="Aptos"/>
              </w:rPr>
              <w:t xml:space="preserve"> (whether through formal training or experience</w:t>
            </w:r>
            <w:r w:rsidR="00AC4BE3" w:rsidRPr="00890BD4">
              <w:rPr>
                <w:rFonts w:ascii="Aptos" w:hAnsi="Aptos"/>
              </w:rPr>
              <w:t>)</w:t>
            </w:r>
            <w:r w:rsidR="00407263" w:rsidRPr="00890BD4">
              <w:rPr>
                <w:rFonts w:ascii="Aptos" w:hAnsi="Aptos"/>
              </w:rPr>
              <w:t>,</w:t>
            </w:r>
          </w:p>
          <w:p w14:paraId="70181F30" w14:textId="13031C5B" w:rsidR="002D3CE2" w:rsidRPr="00890BD4" w:rsidRDefault="00407263" w:rsidP="00890BD4">
            <w:pPr>
              <w:pStyle w:val="ListParagraph"/>
              <w:numPr>
                <w:ilvl w:val="0"/>
                <w:numId w:val="34"/>
              </w:numPr>
              <w:ind w:left="450" w:hanging="450"/>
              <w:rPr>
                <w:rFonts w:ascii="Aptos" w:hAnsi="Aptos"/>
              </w:rPr>
            </w:pPr>
            <w:r w:rsidRPr="00890BD4">
              <w:rPr>
                <w:rFonts w:ascii="Aptos" w:hAnsi="Aptos"/>
              </w:rPr>
              <w:t>Networking – inside and outside of the organisation</w:t>
            </w:r>
            <w:r w:rsidR="005329BE" w:rsidRPr="00890BD4">
              <w:rPr>
                <w:rFonts w:ascii="Aptos" w:hAnsi="Aptos"/>
              </w:rPr>
              <w:t>.</w:t>
            </w:r>
          </w:p>
          <w:p w14:paraId="74CB24D0" w14:textId="7AA08D01" w:rsidR="001D6A8A" w:rsidRPr="00E45803" w:rsidRDefault="001D6A8A" w:rsidP="001D6A8A">
            <w:pPr>
              <w:spacing w:before="60" w:after="60"/>
              <w:ind w:right="227"/>
              <w:jc w:val="both"/>
              <w:rPr>
                <w:rFonts w:ascii="Aptos" w:hAnsi="Aptos" w:cs="Arial"/>
              </w:rPr>
            </w:pPr>
          </w:p>
        </w:tc>
      </w:tr>
      <w:tr w:rsidR="00CC45BB" w:rsidRPr="00E45803" w14:paraId="77CBFE6C" w14:textId="77777777" w:rsidTr="00172840">
        <w:tc>
          <w:tcPr>
            <w:tcW w:w="9060" w:type="dxa"/>
            <w:shd w:val="clear" w:color="auto" w:fill="FFFFFF" w:themeFill="background1"/>
          </w:tcPr>
          <w:p w14:paraId="761DEB31" w14:textId="77777777" w:rsidR="00CC45BB" w:rsidRPr="00890BD4" w:rsidRDefault="00CC45BB" w:rsidP="00890BD4">
            <w:pPr>
              <w:spacing w:after="240"/>
              <w:rPr>
                <w:rFonts w:ascii="Aptos" w:hAnsi="Aptos"/>
                <w:b/>
                <w:bCs/>
              </w:rPr>
            </w:pPr>
            <w:r w:rsidRPr="00890BD4">
              <w:rPr>
                <w:rFonts w:ascii="Aptos" w:hAnsi="Aptos"/>
                <w:b/>
                <w:bCs/>
              </w:rPr>
              <w:lastRenderedPageBreak/>
              <w:t>How will I know I am being successful in this role?</w:t>
            </w:r>
          </w:p>
          <w:p w14:paraId="59A6B248" w14:textId="5FD273AA" w:rsidR="00E00C7D" w:rsidRDefault="00E00C7D" w:rsidP="00890BD4">
            <w:pPr>
              <w:pStyle w:val="ListParagraph"/>
              <w:numPr>
                <w:ilvl w:val="0"/>
                <w:numId w:val="22"/>
              </w:numPr>
              <w:spacing w:before="60" w:after="60"/>
              <w:ind w:left="450" w:right="227" w:hanging="450"/>
              <w:jc w:val="both"/>
              <w:rPr>
                <w:rFonts w:ascii="Aptos" w:hAnsi="Aptos" w:cs="Arial"/>
              </w:rPr>
            </w:pPr>
            <w:r>
              <w:rPr>
                <w:rFonts w:ascii="Aptos" w:hAnsi="Aptos" w:cs="Arial"/>
              </w:rPr>
              <w:t>Met key performance indicators.</w:t>
            </w:r>
          </w:p>
          <w:p w14:paraId="6892C36F" w14:textId="1D0165AF" w:rsidR="00C60CA9" w:rsidRPr="00E45803" w:rsidRDefault="00C60CA9" w:rsidP="00890BD4">
            <w:pPr>
              <w:pStyle w:val="ListParagraph"/>
              <w:numPr>
                <w:ilvl w:val="0"/>
                <w:numId w:val="22"/>
              </w:numPr>
              <w:spacing w:before="60" w:after="60"/>
              <w:ind w:left="450" w:right="227" w:hanging="450"/>
              <w:jc w:val="both"/>
              <w:rPr>
                <w:rFonts w:ascii="Aptos" w:hAnsi="Aptos" w:cs="Arial"/>
              </w:rPr>
            </w:pPr>
            <w:r w:rsidRPr="00E45803">
              <w:rPr>
                <w:rFonts w:ascii="Aptos" w:hAnsi="Aptos" w:cs="Arial"/>
              </w:rPr>
              <w:t>Through regular feedback</w:t>
            </w:r>
            <w:r w:rsidR="002C0CE1" w:rsidRPr="00E45803">
              <w:rPr>
                <w:rFonts w:ascii="Aptos" w:hAnsi="Aptos" w:cs="Arial"/>
              </w:rPr>
              <w:t xml:space="preserve"> and check-ins</w:t>
            </w:r>
            <w:r w:rsidRPr="00E45803">
              <w:rPr>
                <w:rFonts w:ascii="Aptos" w:hAnsi="Aptos" w:cs="Arial"/>
              </w:rPr>
              <w:t xml:space="preserve"> and the Council’s appraisal system. </w:t>
            </w:r>
          </w:p>
          <w:p w14:paraId="40044C48" w14:textId="4112C7E6" w:rsidR="001D6A8A" w:rsidRPr="00E45803" w:rsidRDefault="00567805" w:rsidP="00890BD4">
            <w:pPr>
              <w:pStyle w:val="ListParagraph"/>
              <w:numPr>
                <w:ilvl w:val="0"/>
                <w:numId w:val="22"/>
              </w:numPr>
              <w:spacing w:before="60" w:after="60"/>
              <w:ind w:left="450" w:right="227" w:hanging="450"/>
              <w:jc w:val="both"/>
              <w:rPr>
                <w:rFonts w:ascii="Aptos" w:hAnsi="Aptos" w:cs="Arial"/>
              </w:rPr>
            </w:pPr>
            <w:r w:rsidRPr="00E45803">
              <w:rPr>
                <w:rFonts w:ascii="Aptos" w:hAnsi="Aptos" w:cs="Arial"/>
              </w:rPr>
              <w:t>Deadlines are met and adhered to</w:t>
            </w:r>
            <w:r w:rsidR="00881982" w:rsidRPr="00E45803">
              <w:rPr>
                <w:rFonts w:ascii="Aptos" w:hAnsi="Aptos" w:cs="Arial"/>
              </w:rPr>
              <w:t>.</w:t>
            </w:r>
          </w:p>
          <w:p w14:paraId="3C55FEEB" w14:textId="77777777" w:rsidR="00881982" w:rsidRPr="00E45803" w:rsidRDefault="00881982" w:rsidP="00890BD4">
            <w:pPr>
              <w:pStyle w:val="ListParagraph"/>
              <w:numPr>
                <w:ilvl w:val="0"/>
                <w:numId w:val="22"/>
              </w:numPr>
              <w:spacing w:before="120" w:after="120"/>
              <w:ind w:left="450" w:hanging="450"/>
              <w:jc w:val="both"/>
              <w:rPr>
                <w:rFonts w:ascii="Aptos" w:hAnsi="Aptos" w:cs="Arial"/>
              </w:rPr>
            </w:pPr>
            <w:r w:rsidRPr="00E45803">
              <w:rPr>
                <w:rFonts w:ascii="Aptos" w:hAnsi="Aptos" w:cs="Arial"/>
              </w:rPr>
              <w:t>Establishing and maintaining positive relationships across the Councils.</w:t>
            </w:r>
          </w:p>
          <w:p w14:paraId="2480AF26" w14:textId="26CA16E2" w:rsidR="00CC45BB" w:rsidRPr="00E45803" w:rsidRDefault="00CC45BB" w:rsidP="00C60CA9">
            <w:pPr>
              <w:spacing w:before="60" w:after="60"/>
              <w:ind w:right="227"/>
              <w:jc w:val="both"/>
              <w:rPr>
                <w:rFonts w:ascii="Aptos" w:hAnsi="Aptos" w:cs="Arial"/>
              </w:rPr>
            </w:pPr>
          </w:p>
        </w:tc>
      </w:tr>
      <w:tr w:rsidR="0034690A" w:rsidRPr="00E45803" w14:paraId="56533573" w14:textId="77777777" w:rsidTr="00172840">
        <w:tc>
          <w:tcPr>
            <w:tcW w:w="9060" w:type="dxa"/>
            <w:shd w:val="clear" w:color="auto" w:fill="FFFFFF" w:themeFill="background1"/>
          </w:tcPr>
          <w:p w14:paraId="24F19248" w14:textId="77777777" w:rsidR="0034690A" w:rsidRPr="001B522D" w:rsidRDefault="0034690A" w:rsidP="001B522D">
            <w:pPr>
              <w:spacing w:after="240"/>
              <w:rPr>
                <w:rFonts w:ascii="Aptos" w:hAnsi="Aptos"/>
                <w:b/>
                <w:bCs/>
              </w:rPr>
            </w:pPr>
            <w:r w:rsidRPr="001B522D">
              <w:rPr>
                <w:rFonts w:ascii="Aptos" w:hAnsi="Aptos"/>
                <w:b/>
                <w:bCs/>
              </w:rPr>
              <w:t>What is the required learning for me in this role?</w:t>
            </w:r>
          </w:p>
          <w:p w14:paraId="0710A726" w14:textId="20D0FBED" w:rsidR="00741276" w:rsidRPr="00E45803" w:rsidRDefault="00877963" w:rsidP="001B522D">
            <w:pPr>
              <w:pStyle w:val="ListParagraph"/>
              <w:numPr>
                <w:ilvl w:val="0"/>
                <w:numId w:val="23"/>
              </w:numPr>
              <w:spacing w:before="60" w:after="60"/>
              <w:ind w:left="450" w:right="227" w:hanging="450"/>
              <w:jc w:val="both"/>
              <w:rPr>
                <w:rFonts w:ascii="Aptos" w:hAnsi="Aptos" w:cs="Arial"/>
              </w:rPr>
            </w:pPr>
            <w:r w:rsidRPr="00E45803">
              <w:rPr>
                <w:rFonts w:ascii="Aptos" w:hAnsi="Aptos" w:cs="Arial"/>
              </w:rPr>
              <w:t xml:space="preserve">Mandatory </w:t>
            </w:r>
            <w:r w:rsidR="008D0455" w:rsidRPr="00E45803">
              <w:rPr>
                <w:rFonts w:ascii="Aptos" w:hAnsi="Aptos" w:cs="Arial"/>
              </w:rPr>
              <w:t xml:space="preserve">corporate </w:t>
            </w:r>
            <w:r w:rsidRPr="00E45803">
              <w:rPr>
                <w:rFonts w:ascii="Aptos" w:hAnsi="Aptos" w:cs="Arial"/>
              </w:rPr>
              <w:t xml:space="preserve">training </w:t>
            </w:r>
            <w:r w:rsidR="00741276" w:rsidRPr="00E45803">
              <w:rPr>
                <w:rFonts w:ascii="Aptos" w:hAnsi="Aptos" w:cs="Arial"/>
              </w:rPr>
              <w:t>(</w:t>
            </w:r>
            <w:r w:rsidR="003F2954" w:rsidRPr="00E45803">
              <w:rPr>
                <w:rFonts w:ascii="Aptos" w:hAnsi="Aptos" w:cs="Arial"/>
              </w:rPr>
              <w:t>includes but</w:t>
            </w:r>
            <w:r w:rsidR="00431EEB" w:rsidRPr="00E45803">
              <w:rPr>
                <w:rFonts w:ascii="Aptos" w:hAnsi="Aptos" w:cs="Arial"/>
              </w:rPr>
              <w:t xml:space="preserve"> not</w:t>
            </w:r>
            <w:r w:rsidR="003F2954" w:rsidRPr="00E45803">
              <w:rPr>
                <w:rFonts w:ascii="Aptos" w:hAnsi="Aptos" w:cs="Arial"/>
              </w:rPr>
              <w:t xml:space="preserve"> limited to</w:t>
            </w:r>
            <w:r w:rsidR="00431EEB" w:rsidRPr="00E45803">
              <w:rPr>
                <w:rFonts w:ascii="Aptos" w:hAnsi="Aptos" w:cs="Arial"/>
              </w:rPr>
              <w:t>:</w:t>
            </w:r>
            <w:r w:rsidR="003F2954" w:rsidRPr="00E45803">
              <w:rPr>
                <w:rFonts w:ascii="Aptos" w:hAnsi="Aptos" w:cs="Arial"/>
              </w:rPr>
              <w:t xml:space="preserve"> Data Protection, Cyber Security and Fire Training)</w:t>
            </w:r>
            <w:r w:rsidR="00842FAD" w:rsidRPr="00E45803">
              <w:rPr>
                <w:rFonts w:ascii="Aptos" w:hAnsi="Aptos" w:cs="Arial"/>
              </w:rPr>
              <w:t>;</w:t>
            </w:r>
          </w:p>
          <w:p w14:paraId="57DA7BC9" w14:textId="6CACC555" w:rsidR="00F81400" w:rsidRPr="00E45803" w:rsidRDefault="00F81400" w:rsidP="001B522D">
            <w:pPr>
              <w:pStyle w:val="ListParagraph"/>
              <w:numPr>
                <w:ilvl w:val="0"/>
                <w:numId w:val="23"/>
              </w:numPr>
              <w:spacing w:before="60" w:after="60"/>
              <w:ind w:left="450" w:right="227" w:hanging="450"/>
              <w:jc w:val="both"/>
              <w:rPr>
                <w:rFonts w:ascii="Aptos" w:hAnsi="Aptos" w:cs="Arial"/>
              </w:rPr>
            </w:pPr>
            <w:r w:rsidRPr="00E45803">
              <w:rPr>
                <w:rFonts w:ascii="Aptos" w:hAnsi="Aptos" w:cs="Arial"/>
              </w:rPr>
              <w:t xml:space="preserve">To be familiar with the </w:t>
            </w:r>
            <w:r w:rsidR="00124703">
              <w:rPr>
                <w:rFonts w:ascii="Aptos" w:hAnsi="Aptos" w:cs="Arial"/>
              </w:rPr>
              <w:t xml:space="preserve">Information Governance and </w:t>
            </w:r>
            <w:r w:rsidRPr="00E45803">
              <w:rPr>
                <w:rFonts w:ascii="Aptos" w:hAnsi="Aptos" w:cs="Arial"/>
              </w:rPr>
              <w:t xml:space="preserve">Legal </w:t>
            </w:r>
            <w:r w:rsidR="0009634B" w:rsidRPr="00E45803">
              <w:rPr>
                <w:rFonts w:ascii="Aptos" w:hAnsi="Aptos" w:cs="Arial"/>
              </w:rPr>
              <w:t>T</w:t>
            </w:r>
            <w:r w:rsidRPr="00E45803">
              <w:rPr>
                <w:rFonts w:ascii="Aptos" w:hAnsi="Aptos" w:cs="Arial"/>
              </w:rPr>
              <w:t>eam’s standard processes and practices;</w:t>
            </w:r>
            <w:r w:rsidR="001B02C9">
              <w:rPr>
                <w:rFonts w:ascii="Aptos" w:hAnsi="Aptos" w:cs="Arial"/>
              </w:rPr>
              <w:t xml:space="preserve"> and</w:t>
            </w:r>
          </w:p>
          <w:p w14:paraId="63CFFB78" w14:textId="7D25047D" w:rsidR="00C4705A" w:rsidRPr="00E45803" w:rsidRDefault="00842FAD" w:rsidP="001B522D">
            <w:pPr>
              <w:pStyle w:val="ListParagraph"/>
              <w:numPr>
                <w:ilvl w:val="0"/>
                <w:numId w:val="23"/>
              </w:numPr>
              <w:spacing w:before="60" w:after="60"/>
              <w:ind w:left="450" w:right="227" w:hanging="450"/>
              <w:jc w:val="both"/>
              <w:rPr>
                <w:rFonts w:ascii="Aptos" w:hAnsi="Aptos" w:cs="Arial"/>
              </w:rPr>
            </w:pPr>
            <w:r w:rsidRPr="00E45803">
              <w:rPr>
                <w:rFonts w:ascii="Aptos" w:hAnsi="Aptos" w:cs="Arial"/>
              </w:rPr>
              <w:t xml:space="preserve">Training on the use of the </w:t>
            </w:r>
            <w:r w:rsidR="00512966">
              <w:rPr>
                <w:rFonts w:ascii="Aptos" w:hAnsi="Aptos" w:cs="Arial"/>
              </w:rPr>
              <w:t>Information</w:t>
            </w:r>
            <w:r w:rsidR="00512966" w:rsidRPr="00E45803">
              <w:rPr>
                <w:rFonts w:ascii="Aptos" w:hAnsi="Aptos" w:cs="Arial"/>
              </w:rPr>
              <w:t xml:space="preserve"> </w:t>
            </w:r>
            <w:r w:rsidR="00877963" w:rsidRPr="00E45803">
              <w:rPr>
                <w:rFonts w:ascii="Aptos" w:hAnsi="Aptos" w:cs="Arial"/>
              </w:rPr>
              <w:t>Management System</w:t>
            </w:r>
            <w:r w:rsidRPr="00E45803">
              <w:rPr>
                <w:rFonts w:ascii="Aptos" w:hAnsi="Aptos" w:cs="Arial"/>
              </w:rPr>
              <w:t>(</w:t>
            </w:r>
            <w:r w:rsidR="00322386" w:rsidRPr="00E45803">
              <w:rPr>
                <w:rFonts w:ascii="Aptos" w:hAnsi="Aptos" w:cs="Arial"/>
              </w:rPr>
              <w:t>s</w:t>
            </w:r>
            <w:r w:rsidRPr="00E45803">
              <w:rPr>
                <w:rFonts w:ascii="Aptos" w:hAnsi="Aptos" w:cs="Arial"/>
              </w:rPr>
              <w:t>)</w:t>
            </w:r>
            <w:r w:rsidR="00877963" w:rsidRPr="00E45803">
              <w:rPr>
                <w:rFonts w:ascii="Aptos" w:hAnsi="Aptos" w:cs="Arial"/>
              </w:rPr>
              <w:t xml:space="preserve">. </w:t>
            </w:r>
          </w:p>
          <w:p w14:paraId="1084EBB5" w14:textId="20A7BB3B" w:rsidR="0034690A" w:rsidRPr="00E45803" w:rsidRDefault="0034690A" w:rsidP="00213229">
            <w:pPr>
              <w:spacing w:before="60" w:after="60"/>
              <w:ind w:right="227"/>
              <w:jc w:val="both"/>
              <w:rPr>
                <w:rFonts w:ascii="Aptos" w:hAnsi="Aptos" w:cs="Arial"/>
                <w:b/>
                <w:bCs/>
              </w:rPr>
            </w:pPr>
          </w:p>
        </w:tc>
      </w:tr>
    </w:tbl>
    <w:p w14:paraId="4A422665" w14:textId="77777777" w:rsidR="00444A8A" w:rsidRPr="00E45803" w:rsidRDefault="00444A8A" w:rsidP="00444A8A">
      <w:pPr>
        <w:rPr>
          <w:rFonts w:ascii="Aptos" w:hAnsi="Aptos"/>
        </w:rPr>
      </w:pPr>
    </w:p>
    <w:p w14:paraId="26ED21DF" w14:textId="4F1712E6" w:rsidR="00444A8A" w:rsidRPr="00E45803" w:rsidRDefault="00444A8A" w:rsidP="00CA6BE5">
      <w:pPr>
        <w:jc w:val="both"/>
        <w:rPr>
          <w:rFonts w:ascii="Aptos" w:hAnsi="Aptos"/>
        </w:rPr>
      </w:pPr>
      <w:r w:rsidRPr="00E45803">
        <w:rPr>
          <w:rFonts w:ascii="Aptos" w:hAnsi="Aptos"/>
        </w:rPr>
        <w:t xml:space="preserve">This is an outline job description designed to summarise the key responsibilities of the role and is not intended to cover every task that may be required.  </w:t>
      </w:r>
      <w:r w:rsidR="00CA6BE5" w:rsidRPr="00E45803">
        <w:rPr>
          <w:rFonts w:ascii="Aptos" w:hAnsi="Aptos"/>
        </w:rPr>
        <w:t>It may be subject to change to meet the evolving needs of the organisation</w:t>
      </w:r>
      <w:r w:rsidRPr="00E45803">
        <w:rPr>
          <w:rFonts w:ascii="Aptos" w:hAnsi="Aptos"/>
        </w:rPr>
        <w:t xml:space="preserve">. </w:t>
      </w:r>
    </w:p>
    <w:p w14:paraId="15943DE0" w14:textId="135BD530" w:rsidR="0059054A" w:rsidRPr="00E45803" w:rsidRDefault="0059054A" w:rsidP="0059054A">
      <w:pPr>
        <w:rPr>
          <w:rFonts w:ascii="Aptos" w:hAnsi="Aptos"/>
        </w:rPr>
      </w:pPr>
    </w:p>
    <w:tbl>
      <w:tblPr>
        <w:tblStyle w:val="TableGrid0"/>
        <w:tblW w:w="9138" w:type="dxa"/>
        <w:jc w:val="center"/>
        <w:tblInd w:w="0" w:type="dxa"/>
        <w:tblCellMar>
          <w:left w:w="107" w:type="dxa"/>
          <w:right w:w="67" w:type="dxa"/>
        </w:tblCellMar>
        <w:tblLook w:val="04A0" w:firstRow="1" w:lastRow="0" w:firstColumn="1" w:lastColumn="0" w:noHBand="0" w:noVBand="1"/>
      </w:tblPr>
      <w:tblGrid>
        <w:gridCol w:w="1922"/>
        <w:gridCol w:w="7216"/>
      </w:tblGrid>
      <w:tr w:rsidR="0059054A" w:rsidRPr="00E45803" w14:paraId="40A33D4C" w14:textId="77777777" w:rsidTr="00CA1E68">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3167C16" w14:textId="026FC236" w:rsidR="0059054A" w:rsidRPr="00E45803" w:rsidRDefault="0059054A" w:rsidP="008E7D2A">
            <w:pPr>
              <w:spacing w:line="259" w:lineRule="auto"/>
              <w:ind w:right="58"/>
              <w:jc w:val="center"/>
              <w:rPr>
                <w:rFonts w:ascii="Aptos" w:hAnsi="Aptos"/>
              </w:rPr>
            </w:pPr>
            <w:r w:rsidRPr="00E45803">
              <w:rPr>
                <w:rFonts w:ascii="Aptos" w:hAnsi="Aptos"/>
                <w:lang w:eastAsia="en-US"/>
              </w:rPr>
              <w:br w:type="page"/>
            </w:r>
            <w:r w:rsidRPr="00E45803">
              <w:rPr>
                <w:rFonts w:ascii="Aptos" w:eastAsia="Arial" w:hAnsi="Aptos" w:cs="Arial"/>
                <w:b/>
                <w:color w:val="F2F2F2"/>
              </w:rPr>
              <w:t>Additional Role Requirements</w:t>
            </w:r>
          </w:p>
        </w:tc>
      </w:tr>
      <w:tr w:rsidR="0059054A" w:rsidRPr="00E45803" w14:paraId="21DD680D" w14:textId="77777777" w:rsidTr="00CA1E68">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1735643" w14:textId="527E4078" w:rsidR="0059054A" w:rsidRPr="00E45803" w:rsidRDefault="0059054A" w:rsidP="008E7D2A">
            <w:pPr>
              <w:spacing w:line="259" w:lineRule="auto"/>
              <w:jc w:val="center"/>
              <w:rPr>
                <w:rFonts w:ascii="Aptos" w:hAnsi="Aptos"/>
              </w:rPr>
            </w:pPr>
            <w:r w:rsidRPr="00E45803">
              <w:rPr>
                <w:rFonts w:ascii="Aptos" w:hAnsi="Aptos"/>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Pr="00E45803" w:rsidRDefault="0059054A" w:rsidP="008E7D2A">
            <w:pPr>
              <w:spacing w:after="242"/>
              <w:rPr>
                <w:rFonts w:ascii="Aptos" w:hAnsi="Aptos"/>
              </w:rPr>
            </w:pPr>
            <w:r w:rsidRPr="00E45803">
              <w:rPr>
                <w:rFonts w:ascii="Aptos" w:hAnsi="Aptos"/>
              </w:rP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E45803" w:rsidRDefault="0059054A" w:rsidP="0059054A">
            <w:pPr>
              <w:rPr>
                <w:rFonts w:ascii="Aptos" w:hAnsi="Aptos" w:cs="Arial"/>
              </w:rPr>
            </w:pPr>
            <w:r w:rsidRPr="00E45803">
              <w:rPr>
                <w:rFonts w:ascii="Aptos" w:hAnsi="Aptos" w:cs="Arial"/>
              </w:rPr>
              <w:t xml:space="preserve">You must behave with integrity, act lawfully and demonstrate a strong commitment to ethical values. </w:t>
            </w:r>
          </w:p>
          <w:p w14:paraId="13B8AAC4" w14:textId="77777777" w:rsidR="0059054A" w:rsidRPr="00E45803" w:rsidRDefault="0059054A" w:rsidP="008E7D2A">
            <w:pPr>
              <w:spacing w:before="60" w:after="60"/>
              <w:ind w:right="227"/>
              <w:jc w:val="both"/>
              <w:outlineLvl w:val="2"/>
              <w:rPr>
                <w:rFonts w:ascii="Aptos" w:hAnsi="Aptos" w:cs="Arial"/>
              </w:rPr>
            </w:pPr>
          </w:p>
          <w:p w14:paraId="1F768BC9" w14:textId="2730BC68" w:rsidR="0059054A" w:rsidRPr="00E45803" w:rsidRDefault="0059054A" w:rsidP="008E7D2A">
            <w:pPr>
              <w:spacing w:before="60" w:after="60"/>
              <w:ind w:right="227"/>
              <w:jc w:val="both"/>
              <w:outlineLvl w:val="2"/>
              <w:rPr>
                <w:rFonts w:ascii="Aptos" w:hAnsi="Aptos"/>
              </w:rPr>
            </w:pPr>
            <w:r w:rsidRPr="00E45803">
              <w:rPr>
                <w:rFonts w:ascii="Aptos" w:hAnsi="Aptos" w:cs="Arial"/>
              </w:rPr>
              <w:t>To positively demonstrate the Wealden values yourself and to continue to build the culture of the Wealden values through the appointment, management, appraisal and development of staff (as well as third party providers).</w:t>
            </w:r>
          </w:p>
        </w:tc>
      </w:tr>
      <w:tr w:rsidR="0059054A" w:rsidRPr="00E45803" w14:paraId="02A8566C" w14:textId="77777777" w:rsidTr="00CA1E68">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5ED7FE2" w14:textId="77777777" w:rsidR="0059054A" w:rsidRPr="00E45803" w:rsidRDefault="0059054A" w:rsidP="008E7D2A">
            <w:pPr>
              <w:spacing w:line="259" w:lineRule="auto"/>
              <w:ind w:left="58"/>
              <w:jc w:val="center"/>
              <w:rPr>
                <w:rFonts w:ascii="Aptos" w:hAnsi="Aptos"/>
              </w:rPr>
            </w:pPr>
            <w:r w:rsidRPr="00E45803">
              <w:rPr>
                <w:rFonts w:ascii="Aptos" w:hAnsi="Aptos"/>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45803" w:rsidRDefault="0059054A" w:rsidP="008E7D2A">
            <w:pPr>
              <w:keepNext/>
              <w:spacing w:before="60" w:after="60"/>
              <w:ind w:right="227"/>
              <w:jc w:val="both"/>
              <w:outlineLvl w:val="2"/>
              <w:rPr>
                <w:rFonts w:ascii="Aptos" w:hAnsi="Aptos" w:cs="Arial"/>
              </w:rPr>
            </w:pPr>
            <w:r w:rsidRPr="00E45803">
              <w:rPr>
                <w:rFonts w:ascii="Aptos" w:hAnsi="Apto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45803">
              <w:rPr>
                <w:rFonts w:ascii="Aptos" w:hAnsi="Aptos" w:cs="Arial"/>
              </w:rPr>
              <w:noBreakHyphen/>
              <w:t xml:space="preserve">operate and comply with management </w:t>
            </w:r>
            <w:r w:rsidRPr="00E45803">
              <w:rPr>
                <w:rFonts w:ascii="Aptos" w:hAnsi="Aptos" w:cs="Arial"/>
              </w:rPr>
              <w:lastRenderedPageBreak/>
              <w:t>instructions regarding H&amp;S issues and report all accidents, incidents and problems to their supervisor, manager or other senior members of staff, in line with the H&amp;S policies.</w:t>
            </w:r>
          </w:p>
          <w:p w14:paraId="6792581C" w14:textId="77777777" w:rsidR="0059054A" w:rsidRPr="00E45803" w:rsidRDefault="0059054A" w:rsidP="008E7D2A">
            <w:pPr>
              <w:spacing w:line="259" w:lineRule="auto"/>
              <w:rPr>
                <w:rFonts w:ascii="Aptos" w:hAnsi="Aptos"/>
              </w:rPr>
            </w:pPr>
          </w:p>
          <w:p w14:paraId="744B2A72" w14:textId="77777777" w:rsidR="0059054A" w:rsidRPr="00E45803" w:rsidRDefault="0059054A" w:rsidP="008E7D2A">
            <w:pPr>
              <w:spacing w:line="259" w:lineRule="auto"/>
              <w:rPr>
                <w:rFonts w:ascii="Aptos" w:hAnsi="Aptos"/>
              </w:rPr>
            </w:pPr>
            <w:r w:rsidRPr="00E45803">
              <w:rPr>
                <w:rFonts w:ascii="Aptos" w:hAnsi="Aptos"/>
              </w:rP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rsidRPr="00E45803" w14:paraId="40A5DF56" w14:textId="77777777" w:rsidTr="00CA1E68">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F081C38" w14:textId="77777777" w:rsidR="0059054A" w:rsidRPr="00E45803" w:rsidRDefault="0059054A" w:rsidP="008E7D2A">
            <w:pPr>
              <w:spacing w:line="259" w:lineRule="auto"/>
              <w:jc w:val="center"/>
              <w:rPr>
                <w:rFonts w:ascii="Aptos" w:hAnsi="Aptos"/>
              </w:rPr>
            </w:pPr>
            <w:r w:rsidRPr="00E45803">
              <w:rPr>
                <w:rFonts w:ascii="Aptos" w:hAnsi="Aptos"/>
                <w:color w:val="FFFFFF"/>
              </w:rPr>
              <w:lastRenderedPageBreak/>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Pr="00E45803" w:rsidRDefault="0059054A" w:rsidP="008E7D2A">
            <w:pPr>
              <w:spacing w:line="259" w:lineRule="auto"/>
              <w:rPr>
                <w:rFonts w:ascii="Aptos" w:hAnsi="Aptos"/>
              </w:rPr>
            </w:pPr>
            <w:r w:rsidRPr="00E45803">
              <w:rPr>
                <w:rFonts w:ascii="Aptos" w:hAnsi="Aptos"/>
              </w:rPr>
              <w:t xml:space="preserve">Comply with the relevant governance standards applicable to the Council as communicated to the post-holder from time to time. </w:t>
            </w:r>
          </w:p>
        </w:tc>
      </w:tr>
      <w:tr w:rsidR="0059054A" w:rsidRPr="00E45803" w14:paraId="2E28655C" w14:textId="77777777" w:rsidTr="00CA1E68">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675BB49" w14:textId="77777777" w:rsidR="0059054A" w:rsidRPr="00E45803" w:rsidRDefault="0059054A" w:rsidP="008E7D2A">
            <w:pPr>
              <w:spacing w:line="259" w:lineRule="auto"/>
              <w:ind w:right="39"/>
              <w:jc w:val="center"/>
              <w:rPr>
                <w:rFonts w:ascii="Aptos" w:hAnsi="Aptos"/>
              </w:rPr>
            </w:pPr>
            <w:r w:rsidRPr="00E45803">
              <w:rPr>
                <w:rFonts w:ascii="Aptos" w:hAnsi="Aptos"/>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Pr="00E45803" w:rsidRDefault="0059054A" w:rsidP="008E7D2A">
            <w:pPr>
              <w:spacing w:line="259" w:lineRule="auto"/>
              <w:rPr>
                <w:rFonts w:ascii="Aptos" w:hAnsi="Aptos"/>
              </w:rPr>
            </w:pPr>
            <w:r w:rsidRPr="00E45803">
              <w:rPr>
                <w:rFonts w:ascii="Aptos" w:hAnsi="Aptos"/>
              </w:rPr>
              <w:t xml:space="preserve">To comply with Council Policies and the Data Protection Act in all respects, with particular relevance to the protection and use of staff and customer information. </w:t>
            </w:r>
          </w:p>
        </w:tc>
      </w:tr>
      <w:tr w:rsidR="0059054A" w:rsidRPr="00E45803" w14:paraId="0B237A70" w14:textId="77777777" w:rsidTr="00CA1E68">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EC55708" w14:textId="77777777" w:rsidR="0059054A" w:rsidRPr="00E45803" w:rsidRDefault="0059054A" w:rsidP="008E7D2A">
            <w:pPr>
              <w:spacing w:line="259" w:lineRule="auto"/>
              <w:ind w:right="40"/>
              <w:jc w:val="center"/>
              <w:rPr>
                <w:rFonts w:ascii="Aptos" w:hAnsi="Aptos"/>
              </w:rPr>
            </w:pPr>
            <w:r w:rsidRPr="00E45803">
              <w:rPr>
                <w:rFonts w:ascii="Aptos" w:hAnsi="Aptos"/>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Pr="00E45803" w:rsidRDefault="0059054A" w:rsidP="008E7D2A">
            <w:pPr>
              <w:spacing w:line="259" w:lineRule="auto"/>
              <w:rPr>
                <w:rFonts w:ascii="Aptos" w:hAnsi="Aptos"/>
              </w:rPr>
            </w:pPr>
            <w:r w:rsidRPr="00E45803">
              <w:rPr>
                <w:rFonts w:ascii="Aptos" w:hAnsi="Aptos"/>
              </w:rP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rsidRPr="00E45803" w14:paraId="365D7881" w14:textId="77777777" w:rsidTr="00CA1E68">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B1CD069" w14:textId="77777777" w:rsidR="0059054A" w:rsidRPr="00E45803" w:rsidRDefault="0059054A" w:rsidP="008E7D2A">
            <w:pPr>
              <w:spacing w:line="259" w:lineRule="auto"/>
              <w:jc w:val="center"/>
              <w:rPr>
                <w:rFonts w:ascii="Aptos" w:hAnsi="Aptos"/>
                <w:color w:val="FFFFFF" w:themeColor="background1"/>
              </w:rPr>
            </w:pPr>
            <w:r w:rsidRPr="00E45803">
              <w:rPr>
                <w:rFonts w:ascii="Aptos" w:hAnsi="Aptos"/>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45803" w:rsidRDefault="0059054A" w:rsidP="008E7D2A">
            <w:pPr>
              <w:spacing w:before="60" w:after="60"/>
              <w:ind w:right="227"/>
              <w:jc w:val="both"/>
              <w:outlineLvl w:val="2"/>
              <w:rPr>
                <w:rFonts w:ascii="Aptos" w:hAnsi="Aptos" w:cs="Arial"/>
              </w:rPr>
            </w:pPr>
            <w:r w:rsidRPr="00E45803">
              <w:rPr>
                <w:rFonts w:ascii="Aptos" w:hAnsi="Apto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Pr="00E45803" w:rsidRDefault="0059054A" w:rsidP="008E7D2A">
            <w:pPr>
              <w:spacing w:line="259" w:lineRule="auto"/>
              <w:ind w:right="106"/>
              <w:rPr>
                <w:rFonts w:ascii="Aptos" w:hAnsi="Aptos"/>
              </w:rPr>
            </w:pPr>
          </w:p>
        </w:tc>
      </w:tr>
      <w:tr w:rsidR="0059054A" w:rsidRPr="00E45803" w14:paraId="420E3712" w14:textId="77777777" w:rsidTr="00CA1E68">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3AE4C20F" w14:textId="77777777" w:rsidR="0059054A" w:rsidRPr="00E45803" w:rsidRDefault="0059054A" w:rsidP="008E7D2A">
            <w:pPr>
              <w:spacing w:line="259" w:lineRule="auto"/>
              <w:jc w:val="center"/>
              <w:rPr>
                <w:rFonts w:ascii="Aptos" w:hAnsi="Aptos"/>
                <w:color w:val="FFFFFF"/>
              </w:rPr>
            </w:pPr>
            <w:r w:rsidRPr="00E45803">
              <w:rPr>
                <w:rFonts w:ascii="Aptos" w:hAnsi="Aptos"/>
                <w:color w:val="FFFFFF"/>
              </w:rPr>
              <w:t>Digital/</w:t>
            </w:r>
          </w:p>
          <w:p w14:paraId="369BAAA5" w14:textId="3F4988CE" w:rsidR="0059054A" w:rsidRPr="00E45803" w:rsidRDefault="0059054A" w:rsidP="004229FF">
            <w:pPr>
              <w:spacing w:line="259" w:lineRule="auto"/>
              <w:jc w:val="center"/>
              <w:rPr>
                <w:rFonts w:ascii="Aptos" w:hAnsi="Aptos"/>
              </w:rPr>
            </w:pPr>
            <w:r w:rsidRPr="00E45803">
              <w:rPr>
                <w:rFonts w:ascii="Aptos" w:hAnsi="Aptos"/>
                <w:color w:val="FFFFFF"/>
              </w:rPr>
              <w:t>Records Management</w:t>
            </w: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45803" w:rsidRDefault="0059054A" w:rsidP="008E7D2A">
            <w:pPr>
              <w:keepNext/>
              <w:spacing w:before="60" w:after="60"/>
              <w:ind w:right="227"/>
              <w:jc w:val="both"/>
              <w:outlineLvl w:val="2"/>
              <w:rPr>
                <w:rFonts w:ascii="Aptos" w:hAnsi="Aptos" w:cs="Arial"/>
              </w:rPr>
            </w:pPr>
            <w:r w:rsidRPr="00E45803">
              <w:rPr>
                <w:rFonts w:ascii="Aptos" w:hAnsi="Apto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Pr="00E45803" w:rsidRDefault="0059054A" w:rsidP="008E7D2A">
            <w:pPr>
              <w:spacing w:line="259" w:lineRule="auto"/>
              <w:rPr>
                <w:rFonts w:ascii="Aptos" w:hAnsi="Aptos"/>
              </w:rPr>
            </w:pPr>
          </w:p>
          <w:p w14:paraId="4EDAFC4F" w14:textId="77777777" w:rsidR="0059054A" w:rsidRPr="00E45803" w:rsidRDefault="0059054A" w:rsidP="008E7D2A">
            <w:pPr>
              <w:spacing w:line="259" w:lineRule="auto"/>
              <w:rPr>
                <w:rFonts w:ascii="Aptos" w:hAnsi="Aptos"/>
              </w:rPr>
            </w:pPr>
            <w:r w:rsidRPr="00E45803">
              <w:rPr>
                <w:rFonts w:ascii="Aptos" w:hAnsi="Aptos"/>
              </w:rPr>
              <w:t xml:space="preserve">To maintain Council customer and staff records (both paper and electronic) in accordance with Council policies. </w:t>
            </w:r>
          </w:p>
        </w:tc>
      </w:tr>
      <w:tr w:rsidR="0059054A" w:rsidRPr="00E45803" w14:paraId="2AB1D76D" w14:textId="77777777" w:rsidTr="00CA1E68">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538135" w:themeFill="accent6" w:themeFillShade="BF"/>
            <w:vAlign w:val="bottom"/>
          </w:tcPr>
          <w:p w14:paraId="2095C536" w14:textId="3D221FA4" w:rsidR="0059054A" w:rsidRPr="00E45803" w:rsidRDefault="0059054A" w:rsidP="004229FF">
            <w:pPr>
              <w:spacing w:line="259" w:lineRule="auto"/>
              <w:ind w:right="49"/>
              <w:jc w:val="center"/>
              <w:rPr>
                <w:rFonts w:ascii="Aptos" w:hAnsi="Aptos"/>
              </w:rPr>
            </w:pPr>
            <w:r w:rsidRPr="00E45803">
              <w:rPr>
                <w:rFonts w:ascii="Aptos" w:hAnsi="Aptos"/>
                <w:color w:val="FFFFFF"/>
              </w:rPr>
              <w:t>Freedom of</w:t>
            </w:r>
            <w:r w:rsidR="004229FF">
              <w:rPr>
                <w:rFonts w:ascii="Aptos" w:hAnsi="Aptos"/>
                <w:color w:val="FFFFFF"/>
              </w:rPr>
              <w:t xml:space="preserve"> </w:t>
            </w:r>
            <w:r w:rsidRPr="00E45803">
              <w:rPr>
                <w:rFonts w:ascii="Aptos" w:hAnsi="Aptos"/>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Pr="00E45803" w:rsidRDefault="0059054A" w:rsidP="008E7D2A">
            <w:pPr>
              <w:spacing w:line="259" w:lineRule="auto"/>
              <w:rPr>
                <w:rFonts w:ascii="Aptos" w:hAnsi="Aptos"/>
              </w:rPr>
            </w:pPr>
            <w:r w:rsidRPr="00E45803">
              <w:rPr>
                <w:rFonts w:ascii="Aptos" w:hAnsi="Aptos"/>
              </w:rP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rsidRPr="00E45803" w14:paraId="21516B58" w14:textId="77777777" w:rsidTr="00CA1E68">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538135" w:themeFill="accent6" w:themeFillShade="BF"/>
            <w:vAlign w:val="center"/>
          </w:tcPr>
          <w:p w14:paraId="03A24499" w14:textId="77777777" w:rsidR="0059054A" w:rsidRPr="00E45803" w:rsidRDefault="0059054A" w:rsidP="008E7D2A">
            <w:pPr>
              <w:spacing w:line="259" w:lineRule="auto"/>
              <w:ind w:right="17"/>
              <w:jc w:val="center"/>
              <w:rPr>
                <w:rFonts w:ascii="Aptos" w:hAnsi="Aptos"/>
              </w:rPr>
            </w:pPr>
            <w:r w:rsidRPr="00E45803">
              <w:rPr>
                <w:rFonts w:ascii="Aptos" w:hAnsi="Aptos"/>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Pr="00E45803" w:rsidRDefault="0059054A" w:rsidP="008E7D2A">
            <w:pPr>
              <w:spacing w:line="259" w:lineRule="auto"/>
              <w:ind w:left="4"/>
              <w:rPr>
                <w:rFonts w:ascii="Aptos" w:hAnsi="Aptos"/>
              </w:rPr>
            </w:pPr>
            <w:r w:rsidRPr="00E45803">
              <w:rPr>
                <w:rFonts w:ascii="Aptos" w:hAnsi="Aptos"/>
              </w:rPr>
              <w:t xml:space="preserve">To comply with Council policies to ensure there is a safe and secure environment that protects Members, staff and visitors and their property, and the physical assets and the information of the organisation. </w:t>
            </w:r>
          </w:p>
        </w:tc>
      </w:tr>
      <w:tr w:rsidR="0059054A" w:rsidRPr="00E45803" w14:paraId="65AF3449" w14:textId="77777777" w:rsidTr="00CA1E68">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8FBFF9" w14:textId="77777777" w:rsidR="0059054A" w:rsidRPr="00E45803" w:rsidRDefault="0059054A" w:rsidP="008E7D2A">
            <w:pPr>
              <w:spacing w:line="259" w:lineRule="auto"/>
              <w:ind w:right="12"/>
              <w:jc w:val="center"/>
              <w:rPr>
                <w:rFonts w:ascii="Aptos" w:hAnsi="Aptos"/>
              </w:rPr>
            </w:pPr>
            <w:r w:rsidRPr="00E45803">
              <w:rPr>
                <w:rFonts w:ascii="Aptos" w:hAnsi="Aptos"/>
                <w:color w:val="FFFFFF" w:themeColor="background1"/>
              </w:rPr>
              <w:lastRenderedPageBreak/>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Pr="00E45803" w:rsidRDefault="0059054A" w:rsidP="008E7D2A">
            <w:pPr>
              <w:pStyle w:val="reportnormal"/>
              <w:tabs>
                <w:tab w:val="clear" w:pos="720"/>
              </w:tabs>
              <w:spacing w:before="60" w:after="60"/>
              <w:ind w:right="227"/>
              <w:rPr>
                <w:rFonts w:ascii="Aptos" w:hAnsi="Aptos"/>
              </w:rPr>
            </w:pPr>
            <w:r w:rsidRPr="00E45803">
              <w:rPr>
                <w:rFonts w:ascii="Aptos" w:hAnsi="Aptos" w:cs="Arial"/>
                <w:lang w:val="en-GB"/>
              </w:rPr>
              <w:t>Participate in such non-routine duties as elections and Emergency Planning as directed by the Chief Executive to include, where appropriate, the setup of a Rest Centre.</w:t>
            </w:r>
          </w:p>
        </w:tc>
      </w:tr>
      <w:tr w:rsidR="0059054A" w:rsidRPr="00E45803" w14:paraId="2D091C8F" w14:textId="77777777" w:rsidTr="00CA1E68">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D75BD93" w14:textId="77777777" w:rsidR="0059054A" w:rsidRPr="00E45803" w:rsidRDefault="0059054A" w:rsidP="008E7D2A">
            <w:pPr>
              <w:spacing w:line="259" w:lineRule="auto"/>
              <w:ind w:left="43"/>
              <w:jc w:val="center"/>
              <w:rPr>
                <w:rFonts w:ascii="Aptos" w:hAnsi="Aptos"/>
              </w:rPr>
            </w:pPr>
            <w:r w:rsidRPr="00E45803">
              <w:rPr>
                <w:rFonts w:ascii="Aptos" w:hAnsi="Aptos"/>
                <w:color w:val="FFFFFF"/>
              </w:rPr>
              <w:t>Freedom to Speak Up</w:t>
            </w:r>
          </w:p>
          <w:p w14:paraId="78F656D6" w14:textId="77777777" w:rsidR="0059054A" w:rsidRPr="00E45803" w:rsidRDefault="0059054A" w:rsidP="008E7D2A">
            <w:pPr>
              <w:spacing w:line="259" w:lineRule="auto"/>
              <w:ind w:right="12"/>
              <w:jc w:val="center"/>
              <w:rPr>
                <w:rFonts w:ascii="Aptos" w:hAnsi="Aptos"/>
              </w:rPr>
            </w:pPr>
            <w:r w:rsidRPr="00E45803">
              <w:rPr>
                <w:rFonts w:ascii="Aptos" w:hAnsi="Aptos"/>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Pr="00E45803" w:rsidRDefault="0059054A" w:rsidP="008E7D2A">
            <w:pPr>
              <w:spacing w:line="259" w:lineRule="auto"/>
              <w:ind w:left="4"/>
              <w:rPr>
                <w:rFonts w:ascii="Aptos" w:hAnsi="Aptos"/>
              </w:rPr>
            </w:pPr>
            <w:r w:rsidRPr="00E45803">
              <w:rPr>
                <w:rFonts w:ascii="Aptos" w:hAnsi="Aptos"/>
              </w:rPr>
              <w:t xml:space="preserve">You have responsibility for customer and staff welfare and should raise any concerns relating to a breach of Council policies and procedures with your manager or refer to HR for alternative options. </w:t>
            </w:r>
          </w:p>
        </w:tc>
      </w:tr>
      <w:tr w:rsidR="0059054A" w:rsidRPr="00E45803" w14:paraId="193C2E96" w14:textId="77777777" w:rsidTr="00CA1E68">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19973B6" w14:textId="77777777" w:rsidR="0059054A" w:rsidRPr="00E45803" w:rsidRDefault="0059054A" w:rsidP="008E7D2A">
            <w:pPr>
              <w:spacing w:line="259" w:lineRule="auto"/>
              <w:jc w:val="center"/>
              <w:rPr>
                <w:rFonts w:ascii="Aptos" w:hAnsi="Aptos"/>
              </w:rPr>
            </w:pPr>
            <w:r w:rsidRPr="00E45803">
              <w:rPr>
                <w:rFonts w:ascii="Aptos" w:hAnsi="Aptos"/>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Pr="00E45803" w:rsidRDefault="0059054A" w:rsidP="008E7D2A">
            <w:pPr>
              <w:spacing w:line="259" w:lineRule="auto"/>
              <w:ind w:left="4" w:right="15"/>
              <w:rPr>
                <w:rFonts w:ascii="Aptos" w:hAnsi="Aptos"/>
              </w:rPr>
            </w:pPr>
            <w:r w:rsidRPr="00E45803">
              <w:rPr>
                <w:rFonts w:ascii="Aptos" w:hAnsi="Aptos"/>
              </w:rP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rsidRPr="00E45803" w14:paraId="76C0B6D1" w14:textId="77777777" w:rsidTr="00CA1E68">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4D3FE58" w14:textId="77777777" w:rsidR="0059054A" w:rsidRPr="00E45803" w:rsidRDefault="0059054A" w:rsidP="008E7D2A">
            <w:pPr>
              <w:spacing w:line="259" w:lineRule="auto"/>
              <w:jc w:val="center"/>
              <w:rPr>
                <w:rFonts w:ascii="Aptos" w:hAnsi="Aptos"/>
              </w:rPr>
            </w:pPr>
            <w:r w:rsidRPr="00E45803">
              <w:rPr>
                <w:rFonts w:ascii="Aptos" w:hAnsi="Aptos"/>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Pr="00E45803" w:rsidRDefault="0059054A" w:rsidP="008E7D2A">
            <w:pPr>
              <w:spacing w:after="245" w:line="236" w:lineRule="auto"/>
              <w:ind w:left="4"/>
              <w:rPr>
                <w:rFonts w:ascii="Aptos" w:hAnsi="Aptos"/>
              </w:rPr>
            </w:pPr>
            <w:r w:rsidRPr="00E45803">
              <w:rPr>
                <w:rFonts w:ascii="Aptos" w:hAnsi="Aptos"/>
              </w:rPr>
              <w:t xml:space="preserve">This Job Description will be used as a basis for individual performance review between you and your line manager. </w:t>
            </w:r>
          </w:p>
          <w:p w14:paraId="4E5A3C1B" w14:textId="77777777" w:rsidR="0059054A" w:rsidRPr="00E45803" w:rsidRDefault="0059054A" w:rsidP="008E7D2A">
            <w:pPr>
              <w:spacing w:line="259" w:lineRule="auto"/>
              <w:ind w:left="4"/>
              <w:rPr>
                <w:rFonts w:ascii="Aptos" w:hAnsi="Aptos"/>
              </w:rPr>
            </w:pPr>
            <w:r w:rsidRPr="00E45803">
              <w:rPr>
                <w:rFonts w:ascii="Aptos" w:hAnsi="Aptos"/>
              </w:rP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rsidRPr="00E45803" w14:paraId="6A7F9792" w14:textId="77777777" w:rsidTr="00CA1E68">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A32560D" w14:textId="77777777" w:rsidR="0059054A" w:rsidRPr="00E45803" w:rsidRDefault="0059054A" w:rsidP="008E7D2A">
            <w:pPr>
              <w:spacing w:line="259" w:lineRule="auto"/>
              <w:jc w:val="center"/>
              <w:rPr>
                <w:rFonts w:ascii="Aptos" w:hAnsi="Aptos"/>
              </w:rPr>
            </w:pPr>
            <w:r w:rsidRPr="00E45803">
              <w:rPr>
                <w:rFonts w:ascii="Aptos" w:hAnsi="Aptos"/>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45803" w:rsidRDefault="0059054A" w:rsidP="008E7D2A">
            <w:pPr>
              <w:keepNext/>
              <w:spacing w:before="60" w:after="60"/>
              <w:ind w:right="227"/>
              <w:jc w:val="both"/>
              <w:outlineLvl w:val="2"/>
              <w:rPr>
                <w:rFonts w:ascii="Aptos" w:hAnsi="Aptos" w:cs="Arial"/>
              </w:rPr>
            </w:pPr>
            <w:r w:rsidRPr="00E45803">
              <w:rPr>
                <w:rFonts w:ascii="Aptos" w:hAnsi="Apto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Pr="00E45803" w:rsidRDefault="0059054A" w:rsidP="008E7D2A">
            <w:pPr>
              <w:spacing w:line="249" w:lineRule="auto"/>
              <w:ind w:left="4"/>
              <w:rPr>
                <w:rFonts w:ascii="Aptos" w:hAnsi="Aptos"/>
              </w:rPr>
            </w:pPr>
          </w:p>
        </w:tc>
      </w:tr>
    </w:tbl>
    <w:p w14:paraId="308CA3FC" w14:textId="3BE6AC6F" w:rsidR="00A85601" w:rsidRPr="00E45803" w:rsidRDefault="00A85601">
      <w:pPr>
        <w:spacing w:after="160" w:line="259" w:lineRule="auto"/>
        <w:rPr>
          <w:rFonts w:ascii="Aptos" w:hAnsi="Aptos"/>
        </w:rPr>
        <w:sectPr w:rsidR="00A85601" w:rsidRPr="00E45803"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CA1E68" w:rsidRPr="00CA1E68" w14:paraId="3B0F9D12" w14:textId="77777777" w:rsidTr="003F2683">
        <w:tc>
          <w:tcPr>
            <w:tcW w:w="13887" w:type="dxa"/>
            <w:shd w:val="clear" w:color="auto" w:fill="538135" w:themeFill="accent6" w:themeFillShade="BF"/>
          </w:tcPr>
          <w:p w14:paraId="6444B639" w14:textId="77777777" w:rsidR="003E115B" w:rsidRPr="00CA1E68" w:rsidRDefault="003E115B" w:rsidP="00CA1E68">
            <w:pPr>
              <w:shd w:val="clear" w:color="auto" w:fill="538135" w:themeFill="accent6" w:themeFillShade="BF"/>
              <w:spacing w:before="120" w:after="120"/>
              <w:jc w:val="center"/>
              <w:rPr>
                <w:rFonts w:ascii="Aptos" w:hAnsi="Aptos" w:cs="Arial"/>
                <w:b/>
                <w:bCs/>
                <w:color w:val="FFFFFF" w:themeColor="background1"/>
              </w:rPr>
            </w:pPr>
            <w:r w:rsidRPr="00CA1E68">
              <w:rPr>
                <w:rFonts w:ascii="Aptos" w:hAnsi="Aptos" w:cs="Arial"/>
                <w:b/>
                <w:bCs/>
                <w:color w:val="FFFFFF" w:themeColor="background1"/>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CA1E68" w:rsidRPr="00CA1E68" w14:paraId="1FD63E99" w14:textId="44E1CB61" w:rsidTr="003F2683">
        <w:trPr>
          <w:tblHeader/>
        </w:trPr>
        <w:tc>
          <w:tcPr>
            <w:tcW w:w="2079" w:type="dxa"/>
            <w:tcBorders>
              <w:top w:val="single" w:sz="6" w:space="0" w:color="auto"/>
              <w:left w:val="single" w:sz="6" w:space="0" w:color="auto"/>
              <w:bottom w:val="nil"/>
              <w:right w:val="single" w:sz="6" w:space="0" w:color="auto"/>
            </w:tcBorders>
            <w:shd w:val="clear" w:color="auto" w:fill="538135" w:themeFill="accent6" w:themeFillShade="BF"/>
            <w:vAlign w:val="center"/>
          </w:tcPr>
          <w:p w14:paraId="4835D617" w14:textId="77777777" w:rsidR="00E10681" w:rsidRPr="00CA1E68" w:rsidRDefault="00E10681" w:rsidP="00CA1E68">
            <w:pPr>
              <w:shd w:val="clear" w:color="auto" w:fill="538135" w:themeFill="accent6" w:themeFillShade="BF"/>
              <w:spacing w:before="120" w:after="120"/>
              <w:jc w:val="both"/>
              <w:rPr>
                <w:rFonts w:ascii="Aptos" w:hAnsi="Aptos" w:cs="Arial"/>
                <w:b/>
                <w:bCs/>
                <w:color w:val="FFFFFF" w:themeColor="background1"/>
              </w:rPr>
            </w:pPr>
            <w:r w:rsidRPr="00CA1E68">
              <w:rPr>
                <w:rFonts w:ascii="Aptos" w:hAnsi="Aptos" w:cs="Arial"/>
                <w:b/>
                <w:bCs/>
                <w:color w:val="FFFFFF" w:themeColor="background1"/>
              </w:rPr>
              <w:t>CRITERIA</w:t>
            </w:r>
          </w:p>
        </w:tc>
        <w:tc>
          <w:tcPr>
            <w:tcW w:w="5426"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5463101D" w14:textId="77777777" w:rsidR="00E10681" w:rsidRPr="00CA1E68" w:rsidRDefault="00E10681" w:rsidP="00CA1E68">
            <w:pPr>
              <w:shd w:val="clear" w:color="auto" w:fill="538135" w:themeFill="accent6" w:themeFillShade="BF"/>
              <w:spacing w:before="120" w:after="120"/>
              <w:ind w:right="-2"/>
              <w:jc w:val="both"/>
              <w:rPr>
                <w:rFonts w:ascii="Aptos" w:hAnsi="Aptos" w:cs="Arial"/>
                <w:b/>
                <w:bCs/>
                <w:color w:val="FFFFFF" w:themeColor="background1"/>
              </w:rPr>
            </w:pPr>
            <w:r w:rsidRPr="00CA1E68">
              <w:rPr>
                <w:rFonts w:ascii="Aptos" w:hAnsi="Aptos" w:cs="Arial"/>
                <w:b/>
                <w:bCs/>
                <w:color w:val="FFFFFF" w:themeColor="background1"/>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776E079E" w14:textId="77777777" w:rsidR="00E10681" w:rsidRPr="00CA1E68" w:rsidRDefault="00E10681" w:rsidP="00CA1E68">
            <w:pPr>
              <w:shd w:val="clear" w:color="auto" w:fill="538135" w:themeFill="accent6" w:themeFillShade="BF"/>
              <w:spacing w:before="120" w:after="120"/>
              <w:jc w:val="both"/>
              <w:rPr>
                <w:rFonts w:ascii="Aptos" w:hAnsi="Aptos" w:cs="Arial"/>
                <w:b/>
                <w:bCs/>
                <w:color w:val="FFFFFF" w:themeColor="background1"/>
              </w:rPr>
            </w:pPr>
            <w:r w:rsidRPr="00CA1E68">
              <w:rPr>
                <w:rFonts w:ascii="Aptos" w:hAnsi="Aptos" w:cs="Arial"/>
                <w:b/>
                <w:bCs/>
                <w:color w:val="FFFFFF" w:themeColor="background1"/>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5327257E" w14:textId="77777777" w:rsidR="00E10681" w:rsidRPr="00CA1E68" w:rsidRDefault="00E10681" w:rsidP="00CA1E68">
            <w:pPr>
              <w:shd w:val="clear" w:color="auto" w:fill="538135" w:themeFill="accent6" w:themeFillShade="BF"/>
              <w:spacing w:before="120" w:after="120"/>
              <w:jc w:val="both"/>
              <w:rPr>
                <w:rFonts w:ascii="Aptos" w:hAnsi="Aptos" w:cs="Arial"/>
                <w:b/>
                <w:bCs/>
                <w:color w:val="FFFFFF" w:themeColor="background1"/>
              </w:rPr>
            </w:pPr>
            <w:r w:rsidRPr="00CA1E68">
              <w:rPr>
                <w:rFonts w:ascii="Aptos" w:hAnsi="Aptos" w:cs="Arial"/>
                <w:b/>
                <w:bCs/>
                <w:color w:val="FFFFFF" w:themeColor="background1"/>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538135" w:themeFill="accent6" w:themeFillShade="BF"/>
          </w:tcPr>
          <w:p w14:paraId="233560ED" w14:textId="77777777" w:rsidR="00E10681" w:rsidRPr="00CA1E68" w:rsidRDefault="000D463F" w:rsidP="00CA1E68">
            <w:pPr>
              <w:shd w:val="clear" w:color="auto" w:fill="538135" w:themeFill="accent6" w:themeFillShade="BF"/>
              <w:spacing w:before="120" w:after="120"/>
              <w:jc w:val="both"/>
              <w:rPr>
                <w:rFonts w:ascii="Aptos" w:hAnsi="Aptos" w:cs="Arial"/>
                <w:b/>
                <w:bCs/>
                <w:color w:val="FFFFFF" w:themeColor="background1"/>
              </w:rPr>
            </w:pPr>
            <w:r w:rsidRPr="00CA1E68">
              <w:rPr>
                <w:rFonts w:ascii="Aptos" w:hAnsi="Aptos" w:cs="Arial"/>
                <w:b/>
                <w:bCs/>
                <w:color w:val="FFFFFF" w:themeColor="background1"/>
              </w:rPr>
              <w:t>ASSESSED BY</w:t>
            </w:r>
          </w:p>
          <w:p w14:paraId="254420E1" w14:textId="6F646DFA" w:rsidR="000D463F" w:rsidRPr="00CA1E68" w:rsidRDefault="000D463F" w:rsidP="00CA1E68">
            <w:pPr>
              <w:shd w:val="clear" w:color="auto" w:fill="538135" w:themeFill="accent6" w:themeFillShade="BF"/>
              <w:spacing w:before="120" w:after="120"/>
              <w:jc w:val="both"/>
              <w:rPr>
                <w:rFonts w:ascii="Aptos" w:hAnsi="Aptos" w:cs="Arial"/>
                <w:b/>
                <w:bCs/>
                <w:color w:val="FFFFFF" w:themeColor="background1"/>
              </w:rPr>
            </w:pPr>
            <w:r w:rsidRPr="00CA1E68">
              <w:rPr>
                <w:rFonts w:ascii="Aptos" w:hAnsi="Aptos" w:cs="Arial"/>
                <w:b/>
                <w:bCs/>
                <w:color w:val="FFFFFF" w:themeColor="background1"/>
              </w:rPr>
              <w:t>Application Form / Interview / Practical Assessment</w:t>
            </w:r>
          </w:p>
        </w:tc>
      </w:tr>
      <w:tr w:rsidR="00C4705A" w:rsidRPr="00E45803" w14:paraId="057D952C" w14:textId="1CD882C0" w:rsidTr="000D463F">
        <w:tc>
          <w:tcPr>
            <w:tcW w:w="2079" w:type="dxa"/>
            <w:vMerge w:val="restart"/>
            <w:tcBorders>
              <w:top w:val="single" w:sz="6" w:space="0" w:color="auto"/>
              <w:left w:val="single" w:sz="6" w:space="0" w:color="auto"/>
              <w:right w:val="single" w:sz="6" w:space="0" w:color="auto"/>
            </w:tcBorders>
          </w:tcPr>
          <w:p w14:paraId="792C35AA" w14:textId="31DB14F8" w:rsidR="00C4705A" w:rsidRPr="00E45803" w:rsidRDefault="00C4705A" w:rsidP="00C4705A">
            <w:pPr>
              <w:spacing w:before="120"/>
              <w:rPr>
                <w:rFonts w:ascii="Aptos" w:hAnsi="Aptos" w:cs="Arial"/>
                <w:b/>
                <w:bCs/>
                <w:color w:val="0D0D0D" w:themeColor="text1" w:themeTint="F2"/>
              </w:rPr>
            </w:pPr>
            <w:r w:rsidRPr="00E45803">
              <w:rPr>
                <w:rFonts w:ascii="Aptos" w:hAnsi="Aptos" w:cs="Arial"/>
                <w:b/>
                <w:bCs/>
                <w:color w:val="0D0D0D" w:themeColor="text1" w:themeTint="F2"/>
              </w:rPr>
              <w:t>Knowledge &amp; Experience</w:t>
            </w:r>
          </w:p>
        </w:tc>
        <w:tc>
          <w:tcPr>
            <w:tcW w:w="5426" w:type="dxa"/>
            <w:tcBorders>
              <w:top w:val="single" w:sz="6" w:space="0" w:color="auto"/>
              <w:left w:val="single" w:sz="6" w:space="0" w:color="auto"/>
              <w:bottom w:val="single" w:sz="6" w:space="0" w:color="auto"/>
              <w:right w:val="single" w:sz="6" w:space="0" w:color="auto"/>
            </w:tcBorders>
          </w:tcPr>
          <w:p w14:paraId="6DAC7BE0" w14:textId="2682830F" w:rsidR="00C4705A" w:rsidRPr="00E45803" w:rsidRDefault="00C852C2" w:rsidP="00C4705A">
            <w:pPr>
              <w:widowControl w:val="0"/>
              <w:tabs>
                <w:tab w:val="left" w:pos="567"/>
                <w:tab w:val="left" w:pos="1134"/>
                <w:tab w:val="left" w:pos="2552"/>
              </w:tabs>
              <w:spacing w:after="120"/>
              <w:rPr>
                <w:rFonts w:ascii="Aptos" w:hAnsi="Aptos" w:cs="Arial"/>
                <w:snapToGrid w:val="0"/>
              </w:rPr>
            </w:pPr>
            <w:r w:rsidRPr="00E45803">
              <w:rPr>
                <w:rFonts w:ascii="Aptos" w:hAnsi="Aptos" w:cs="Arial"/>
              </w:rPr>
              <w:t>Evidence from work, voluntary or leisure activities to demonstrate the key competencies and personal qualities (set out below) for this post.</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5D46325D" w:rsidR="00C4705A" w:rsidRPr="00E45803" w:rsidRDefault="00C4705A" w:rsidP="00C4705A">
            <w:pPr>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C4705A" w:rsidRPr="00E45803" w:rsidRDefault="00C4705A" w:rsidP="00C4705A">
            <w:pP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073D7CD5" w:rsidR="00C4705A" w:rsidRPr="00E45803" w:rsidRDefault="00C4705A" w:rsidP="00C4705A">
            <w:pPr>
              <w:rPr>
                <w:rFonts w:ascii="Aptos" w:hAnsi="Aptos" w:cs="Arial"/>
              </w:rPr>
            </w:pPr>
            <w:r w:rsidRPr="00E45803">
              <w:rPr>
                <w:rFonts w:ascii="Aptos" w:hAnsi="Aptos" w:cs="Arial"/>
              </w:rPr>
              <w:t xml:space="preserve">Application Form </w:t>
            </w:r>
            <w:r w:rsidR="00040741" w:rsidRPr="00E45803">
              <w:rPr>
                <w:rFonts w:ascii="Aptos" w:hAnsi="Aptos" w:cs="Arial"/>
              </w:rPr>
              <w:t>and interview</w:t>
            </w:r>
          </w:p>
        </w:tc>
      </w:tr>
      <w:tr w:rsidR="003D4AA4" w:rsidRPr="00E45803" w14:paraId="6F418349" w14:textId="77777777" w:rsidTr="000D463F">
        <w:tc>
          <w:tcPr>
            <w:tcW w:w="2079" w:type="dxa"/>
            <w:vMerge/>
            <w:tcBorders>
              <w:top w:val="single" w:sz="6" w:space="0" w:color="auto"/>
              <w:left w:val="single" w:sz="6" w:space="0" w:color="auto"/>
              <w:right w:val="single" w:sz="6" w:space="0" w:color="auto"/>
            </w:tcBorders>
          </w:tcPr>
          <w:p w14:paraId="687317E5" w14:textId="77777777" w:rsidR="003D4AA4" w:rsidRPr="00E45803" w:rsidRDefault="003D4AA4" w:rsidP="00C4705A">
            <w:pPr>
              <w:spacing w:before="120"/>
              <w:rPr>
                <w:rFonts w:ascii="Aptos" w:hAnsi="Aptos" w:cs="Arial"/>
                <w:b/>
                <w:bCs/>
                <w:color w:val="0D0D0D" w:themeColor="text1" w:themeTint="F2"/>
              </w:rPr>
            </w:pPr>
          </w:p>
        </w:tc>
        <w:tc>
          <w:tcPr>
            <w:tcW w:w="5426" w:type="dxa"/>
            <w:tcBorders>
              <w:top w:val="single" w:sz="6" w:space="0" w:color="auto"/>
              <w:left w:val="single" w:sz="6" w:space="0" w:color="auto"/>
              <w:bottom w:val="single" w:sz="6" w:space="0" w:color="auto"/>
              <w:right w:val="single" w:sz="6" w:space="0" w:color="auto"/>
            </w:tcBorders>
          </w:tcPr>
          <w:p w14:paraId="273137B8" w14:textId="77777777" w:rsidR="00231E41" w:rsidRPr="00E45803" w:rsidRDefault="00231E41" w:rsidP="00231E41">
            <w:pPr>
              <w:jc w:val="both"/>
              <w:rPr>
                <w:rFonts w:ascii="Aptos" w:hAnsi="Aptos" w:cs="Arial"/>
              </w:rPr>
            </w:pPr>
            <w:r w:rsidRPr="00E45803">
              <w:rPr>
                <w:rFonts w:ascii="Aptos" w:hAnsi="Aptos" w:cs="Arial"/>
              </w:rPr>
              <w:t>Basic knowledge or understanding of at least one of the following areas of law:</w:t>
            </w:r>
          </w:p>
          <w:p w14:paraId="5AEF7D46" w14:textId="6F9D18D1" w:rsidR="00231E41" w:rsidRDefault="00255F90" w:rsidP="00445C9A">
            <w:pPr>
              <w:pStyle w:val="ListParagraph"/>
              <w:numPr>
                <w:ilvl w:val="0"/>
                <w:numId w:val="29"/>
              </w:numPr>
              <w:ind w:left="360"/>
              <w:contextualSpacing/>
              <w:jc w:val="both"/>
              <w:rPr>
                <w:rFonts w:ascii="Aptos" w:hAnsi="Aptos" w:cs="Arial"/>
              </w:rPr>
            </w:pPr>
            <w:r>
              <w:rPr>
                <w:rFonts w:ascii="Aptos" w:hAnsi="Aptos" w:cs="Arial"/>
              </w:rPr>
              <w:t>Data Protection</w:t>
            </w:r>
          </w:p>
          <w:p w14:paraId="2D87B395" w14:textId="668ED2DF" w:rsidR="00255F90" w:rsidRDefault="00255F90" w:rsidP="00445C9A">
            <w:pPr>
              <w:pStyle w:val="ListParagraph"/>
              <w:numPr>
                <w:ilvl w:val="0"/>
                <w:numId w:val="29"/>
              </w:numPr>
              <w:ind w:left="360"/>
              <w:contextualSpacing/>
              <w:jc w:val="both"/>
              <w:rPr>
                <w:rFonts w:ascii="Aptos" w:hAnsi="Aptos" w:cs="Arial"/>
              </w:rPr>
            </w:pPr>
            <w:r>
              <w:rPr>
                <w:rFonts w:ascii="Aptos" w:hAnsi="Aptos" w:cs="Arial"/>
              </w:rPr>
              <w:t xml:space="preserve">Freedom of Information </w:t>
            </w:r>
            <w:r w:rsidR="00445C9A">
              <w:rPr>
                <w:rFonts w:ascii="Aptos" w:hAnsi="Aptos" w:cs="Arial"/>
              </w:rPr>
              <w:t>&amp;</w:t>
            </w:r>
            <w:r>
              <w:rPr>
                <w:rFonts w:ascii="Aptos" w:hAnsi="Aptos" w:cs="Arial"/>
              </w:rPr>
              <w:t xml:space="preserve"> Environmental Information</w:t>
            </w:r>
          </w:p>
          <w:p w14:paraId="02F1ED87" w14:textId="713B6E87" w:rsidR="004A383A" w:rsidRDefault="004A383A" w:rsidP="00445C9A">
            <w:pPr>
              <w:pStyle w:val="ListParagraph"/>
              <w:numPr>
                <w:ilvl w:val="0"/>
                <w:numId w:val="29"/>
              </w:numPr>
              <w:ind w:left="360"/>
              <w:contextualSpacing/>
              <w:jc w:val="both"/>
              <w:rPr>
                <w:rFonts w:ascii="Aptos" w:hAnsi="Aptos" w:cs="Arial"/>
              </w:rPr>
            </w:pPr>
            <w:r>
              <w:rPr>
                <w:rFonts w:ascii="Aptos" w:hAnsi="Aptos" w:cs="Arial"/>
              </w:rPr>
              <w:t>Privacy and Confidentiality</w:t>
            </w:r>
          </w:p>
          <w:p w14:paraId="1A3F6696" w14:textId="0DB75419" w:rsidR="004A383A" w:rsidRDefault="00C9575D" w:rsidP="00445C9A">
            <w:pPr>
              <w:pStyle w:val="ListParagraph"/>
              <w:numPr>
                <w:ilvl w:val="0"/>
                <w:numId w:val="29"/>
              </w:numPr>
              <w:ind w:left="360"/>
              <w:contextualSpacing/>
              <w:jc w:val="both"/>
              <w:rPr>
                <w:rFonts w:ascii="Aptos" w:hAnsi="Aptos" w:cs="Arial"/>
              </w:rPr>
            </w:pPr>
            <w:r>
              <w:rPr>
                <w:rFonts w:ascii="Aptos" w:hAnsi="Aptos" w:cs="Arial"/>
              </w:rPr>
              <w:t>Contract and Information Sharing</w:t>
            </w:r>
          </w:p>
          <w:p w14:paraId="26917BC8" w14:textId="4DD42833" w:rsidR="00445C9A" w:rsidRDefault="00445C9A" w:rsidP="00445C9A">
            <w:pPr>
              <w:pStyle w:val="ListParagraph"/>
              <w:numPr>
                <w:ilvl w:val="0"/>
                <w:numId w:val="29"/>
              </w:numPr>
              <w:ind w:left="360"/>
              <w:contextualSpacing/>
              <w:jc w:val="both"/>
              <w:rPr>
                <w:rFonts w:ascii="Aptos" w:hAnsi="Aptos" w:cs="Arial"/>
              </w:rPr>
            </w:pPr>
            <w:r>
              <w:rPr>
                <w:rFonts w:ascii="Aptos" w:hAnsi="Aptos" w:cs="Arial"/>
              </w:rPr>
              <w:t>Records Management and Archiving</w:t>
            </w:r>
          </w:p>
          <w:p w14:paraId="2268A92D" w14:textId="4148A59A" w:rsidR="003D4AA4" w:rsidRPr="00E45803" w:rsidRDefault="00445C9A" w:rsidP="00445C9A">
            <w:pPr>
              <w:pStyle w:val="ListParagraph"/>
              <w:numPr>
                <w:ilvl w:val="0"/>
                <w:numId w:val="29"/>
              </w:numPr>
              <w:spacing w:after="240"/>
              <w:ind w:left="360"/>
              <w:contextualSpacing/>
              <w:jc w:val="both"/>
              <w:rPr>
                <w:rFonts w:ascii="Aptos" w:hAnsi="Aptos" w:cs="Arial"/>
              </w:rPr>
            </w:pPr>
            <w:r>
              <w:rPr>
                <w:rFonts w:ascii="Aptos" w:hAnsi="Aptos" w:cs="Arial"/>
              </w:rPr>
              <w:t>Regulatory and Compliance</w:t>
            </w:r>
          </w:p>
        </w:tc>
        <w:tc>
          <w:tcPr>
            <w:tcW w:w="1418" w:type="dxa"/>
            <w:tcBorders>
              <w:top w:val="single" w:sz="6" w:space="0" w:color="auto"/>
              <w:left w:val="single" w:sz="6" w:space="0" w:color="auto"/>
              <w:bottom w:val="single" w:sz="6" w:space="0" w:color="auto"/>
              <w:right w:val="single" w:sz="6" w:space="0" w:color="auto"/>
            </w:tcBorders>
            <w:vAlign w:val="center"/>
          </w:tcPr>
          <w:p w14:paraId="242ED5ED" w14:textId="0BDDB172" w:rsidR="003D4AA4" w:rsidRPr="00E45803" w:rsidRDefault="003E1AF3" w:rsidP="00C4705A">
            <w:pPr>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33D1AFE1" w14:textId="4761BEB3" w:rsidR="003D4AA4" w:rsidRPr="00E45803" w:rsidRDefault="003D4AA4" w:rsidP="0074787D">
            <w:pPr>
              <w:jc w:val="cente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0E5508DB" w14:textId="095ADB6B" w:rsidR="003D4AA4" w:rsidRPr="00E45803" w:rsidRDefault="0074787D" w:rsidP="00C4705A">
            <w:pPr>
              <w:rPr>
                <w:rFonts w:ascii="Aptos" w:hAnsi="Aptos" w:cs="Arial"/>
              </w:rPr>
            </w:pPr>
            <w:r w:rsidRPr="00E45803">
              <w:rPr>
                <w:rFonts w:ascii="Aptos" w:hAnsi="Aptos" w:cs="Arial"/>
              </w:rPr>
              <w:t>Application Form</w:t>
            </w:r>
            <w:r w:rsidR="00231E41" w:rsidRPr="00E45803">
              <w:rPr>
                <w:rFonts w:ascii="Aptos" w:hAnsi="Aptos" w:cs="Arial"/>
              </w:rPr>
              <w:t xml:space="preserve"> and interview</w:t>
            </w:r>
          </w:p>
        </w:tc>
      </w:tr>
      <w:tr w:rsidR="00C4705A" w:rsidRPr="00E45803" w14:paraId="120A533D" w14:textId="7C105646" w:rsidTr="005332DA">
        <w:trPr>
          <w:trHeight w:val="686"/>
        </w:trPr>
        <w:tc>
          <w:tcPr>
            <w:tcW w:w="2079" w:type="dxa"/>
            <w:vMerge/>
            <w:tcBorders>
              <w:left w:val="single" w:sz="6" w:space="0" w:color="auto"/>
              <w:right w:val="single" w:sz="6" w:space="0" w:color="auto"/>
            </w:tcBorders>
          </w:tcPr>
          <w:p w14:paraId="3DD07168" w14:textId="77777777" w:rsidR="00C4705A" w:rsidRPr="00E45803" w:rsidRDefault="00C4705A" w:rsidP="00C4705A">
            <w:pPr>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vAlign w:val="center"/>
          </w:tcPr>
          <w:p w14:paraId="26EA374A" w14:textId="0C7FF1A0" w:rsidR="00C4705A" w:rsidRPr="00E45803" w:rsidRDefault="00C4705A" w:rsidP="005332DA">
            <w:pPr>
              <w:widowControl w:val="0"/>
              <w:tabs>
                <w:tab w:val="left" w:pos="1134"/>
              </w:tabs>
              <w:rPr>
                <w:rFonts w:ascii="Aptos" w:hAnsi="Aptos" w:cs="Arial"/>
                <w:snapToGrid w:val="0"/>
              </w:rPr>
            </w:pPr>
            <w:r w:rsidRPr="00E45803">
              <w:rPr>
                <w:rFonts w:ascii="Aptos" w:hAnsi="Aptos" w:cs="Arial"/>
                <w:snapToGrid w:val="0"/>
              </w:rPr>
              <w:t>Experience of using</w:t>
            </w:r>
            <w:r w:rsidR="00952916" w:rsidRPr="00E45803">
              <w:rPr>
                <w:rFonts w:ascii="Aptos" w:hAnsi="Aptos" w:cs="Arial"/>
                <w:snapToGrid w:val="0"/>
              </w:rPr>
              <w:t xml:space="preserve"> Microsoft</w:t>
            </w:r>
            <w:r w:rsidRPr="00E45803">
              <w:rPr>
                <w:rFonts w:ascii="Aptos" w:hAnsi="Aptos" w:cs="Arial"/>
                <w:snapToGrid w:val="0"/>
              </w:rPr>
              <w:t xml:space="preserve"> </w:t>
            </w:r>
            <w:r w:rsidR="00952916" w:rsidRPr="00E45803">
              <w:rPr>
                <w:rFonts w:ascii="Aptos" w:hAnsi="Aptos" w:cs="Arial"/>
                <w:snapToGrid w:val="0"/>
              </w:rPr>
              <w:t>O</w:t>
            </w:r>
            <w:r w:rsidRPr="00E45803">
              <w:rPr>
                <w:rFonts w:ascii="Aptos" w:hAnsi="Aptos" w:cs="Arial"/>
                <w:snapToGrid w:val="0"/>
              </w:rPr>
              <w:t>ffice</w:t>
            </w:r>
            <w:r w:rsidR="009975F0" w:rsidRPr="00E45803">
              <w:rPr>
                <w:rFonts w:ascii="Aptos" w:hAnsi="Aptos" w:cs="Arial"/>
                <w:snapToGrid w:val="0"/>
              </w:rPr>
              <w:t xml:space="preserve"> (such as Word, Excel and Outlook)</w:t>
            </w:r>
            <w:r w:rsidRPr="00E45803">
              <w:rPr>
                <w:rFonts w:ascii="Aptos" w:hAnsi="Aptos" w:cs="Arial"/>
                <w:snapToGrid w:val="0"/>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6907126B" w:rsidR="00C4705A" w:rsidRPr="00E45803" w:rsidRDefault="00C4705A" w:rsidP="00C4705A">
            <w:pPr>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C4705A" w:rsidRPr="00E45803" w:rsidRDefault="00C4705A" w:rsidP="00C4705A">
            <w:pPr>
              <w:jc w:val="cente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2E4A6532" w:rsidR="00C4705A" w:rsidRPr="00E45803" w:rsidRDefault="00C4705A" w:rsidP="00C4705A">
            <w:pPr>
              <w:rPr>
                <w:rFonts w:ascii="Aptos" w:hAnsi="Aptos" w:cs="Arial"/>
              </w:rPr>
            </w:pPr>
            <w:r w:rsidRPr="00E45803">
              <w:rPr>
                <w:rFonts w:ascii="Aptos" w:hAnsi="Aptos" w:cs="Arial"/>
              </w:rPr>
              <w:t xml:space="preserve">Application Form </w:t>
            </w:r>
            <w:r w:rsidR="009B3B74" w:rsidRPr="00E45803">
              <w:rPr>
                <w:rFonts w:ascii="Aptos" w:hAnsi="Aptos" w:cs="Arial"/>
              </w:rPr>
              <w:t>and Interview</w:t>
            </w:r>
          </w:p>
        </w:tc>
      </w:tr>
      <w:tr w:rsidR="00A6600D" w:rsidRPr="00E45803" w14:paraId="2FFF21E6" w14:textId="77777777" w:rsidTr="005332DA">
        <w:trPr>
          <w:trHeight w:val="682"/>
        </w:trPr>
        <w:tc>
          <w:tcPr>
            <w:tcW w:w="2079" w:type="dxa"/>
            <w:tcBorders>
              <w:left w:val="single" w:sz="6" w:space="0" w:color="auto"/>
              <w:right w:val="single" w:sz="6" w:space="0" w:color="auto"/>
            </w:tcBorders>
          </w:tcPr>
          <w:p w14:paraId="20A9C118" w14:textId="77777777" w:rsidR="00A6600D" w:rsidRPr="00E45803" w:rsidRDefault="00A6600D" w:rsidP="00C4705A">
            <w:pPr>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vAlign w:val="center"/>
          </w:tcPr>
          <w:p w14:paraId="2B616AB2" w14:textId="500F0A8A" w:rsidR="00A6600D" w:rsidRPr="00E45803" w:rsidRDefault="00A6600D" w:rsidP="005332DA">
            <w:pPr>
              <w:widowControl w:val="0"/>
              <w:tabs>
                <w:tab w:val="left" w:pos="1134"/>
              </w:tabs>
              <w:rPr>
                <w:rFonts w:ascii="Aptos" w:hAnsi="Aptos" w:cs="Arial"/>
                <w:snapToGrid w:val="0"/>
              </w:rPr>
            </w:pPr>
            <w:r w:rsidRPr="00E45803">
              <w:rPr>
                <w:rFonts w:ascii="Aptos" w:hAnsi="Aptos" w:cs="Arial"/>
              </w:rPr>
              <w:t xml:space="preserve">Relevant experience of working in a legal services </w:t>
            </w:r>
            <w:r w:rsidR="007946FA">
              <w:rPr>
                <w:rFonts w:ascii="Aptos" w:hAnsi="Aptos" w:cs="Arial"/>
              </w:rPr>
              <w:t xml:space="preserve">or information governance </w:t>
            </w:r>
            <w:r w:rsidRPr="00E45803">
              <w:rPr>
                <w:rFonts w:ascii="Aptos" w:hAnsi="Aptos" w:cs="Arial"/>
              </w:rPr>
              <w:t>setting</w:t>
            </w:r>
          </w:p>
        </w:tc>
        <w:tc>
          <w:tcPr>
            <w:tcW w:w="1418" w:type="dxa"/>
            <w:tcBorders>
              <w:top w:val="single" w:sz="6" w:space="0" w:color="auto"/>
              <w:left w:val="single" w:sz="6" w:space="0" w:color="auto"/>
              <w:bottom w:val="single" w:sz="6" w:space="0" w:color="auto"/>
              <w:right w:val="single" w:sz="6" w:space="0" w:color="auto"/>
            </w:tcBorders>
            <w:vAlign w:val="center"/>
          </w:tcPr>
          <w:p w14:paraId="5346F240" w14:textId="77777777" w:rsidR="00A6600D" w:rsidRPr="00E45803" w:rsidRDefault="00A6600D" w:rsidP="00C4705A">
            <w:pPr>
              <w:jc w:val="center"/>
              <w:rPr>
                <w:rFonts w:ascii="Aptos" w:hAnsi="Apto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63C854F1" w14:textId="54362113" w:rsidR="00A6600D" w:rsidRPr="00E45803" w:rsidRDefault="00CF37F2" w:rsidP="00C4705A">
            <w:pPr>
              <w:jc w:val="center"/>
              <w:rPr>
                <w:rFonts w:ascii="Aptos" w:hAnsi="Aptos" w:cs="Arial"/>
              </w:rPr>
            </w:pPr>
            <w:r w:rsidRPr="00E45803">
              <w:rPr>
                <w:rFonts w:ascii="Aptos" w:hAnsi="Apto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176F9DA3" w14:textId="5FAC5335" w:rsidR="00A6600D" w:rsidRPr="00E45803" w:rsidRDefault="00A6600D" w:rsidP="00C4705A">
            <w:pPr>
              <w:rPr>
                <w:rFonts w:ascii="Aptos" w:hAnsi="Aptos" w:cs="Arial"/>
              </w:rPr>
            </w:pPr>
            <w:r w:rsidRPr="00E45803">
              <w:rPr>
                <w:rFonts w:ascii="Aptos" w:hAnsi="Aptos" w:cs="Arial"/>
              </w:rPr>
              <w:t>Application Form and Interview</w:t>
            </w:r>
          </w:p>
        </w:tc>
      </w:tr>
      <w:tr w:rsidR="007F1E73" w:rsidRPr="00E45803" w14:paraId="5E9F7CBC" w14:textId="32C5E08A" w:rsidTr="00AF380C">
        <w:tc>
          <w:tcPr>
            <w:tcW w:w="2079" w:type="dxa"/>
            <w:vMerge w:val="restart"/>
            <w:tcBorders>
              <w:left w:val="single" w:sz="6" w:space="0" w:color="auto"/>
              <w:right w:val="single" w:sz="6" w:space="0" w:color="auto"/>
            </w:tcBorders>
          </w:tcPr>
          <w:p w14:paraId="091CF778" w14:textId="77777777" w:rsidR="007F1E73" w:rsidRPr="00E45803" w:rsidRDefault="007F1E73" w:rsidP="00C4705A">
            <w:pPr>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tcPr>
          <w:p w14:paraId="374E699F" w14:textId="65631FBC" w:rsidR="007F1E73" w:rsidRPr="00E45803" w:rsidRDefault="007F1E73" w:rsidP="00C4705A">
            <w:pPr>
              <w:widowControl w:val="0"/>
              <w:tabs>
                <w:tab w:val="left" w:pos="567"/>
                <w:tab w:val="left" w:pos="1134"/>
                <w:tab w:val="left" w:pos="2552"/>
              </w:tabs>
              <w:spacing w:before="120" w:after="120"/>
              <w:rPr>
                <w:rFonts w:ascii="Aptos" w:hAnsi="Aptos" w:cs="Arial"/>
              </w:rPr>
            </w:pPr>
            <w:r w:rsidRPr="00E45803">
              <w:rPr>
                <w:rFonts w:ascii="Aptos" w:hAnsi="Aptos" w:cs="Arial"/>
              </w:rPr>
              <w:t>Basic knowledge of Local Government law and local authority functions</w:t>
            </w:r>
          </w:p>
        </w:tc>
        <w:tc>
          <w:tcPr>
            <w:tcW w:w="1418" w:type="dxa"/>
            <w:tcBorders>
              <w:top w:val="single" w:sz="6" w:space="0" w:color="auto"/>
              <w:left w:val="single" w:sz="6" w:space="0" w:color="auto"/>
              <w:bottom w:val="single" w:sz="6" w:space="0" w:color="auto"/>
              <w:right w:val="single" w:sz="6" w:space="0" w:color="auto"/>
            </w:tcBorders>
            <w:vAlign w:val="center"/>
          </w:tcPr>
          <w:p w14:paraId="5636C6FC" w14:textId="53157E68" w:rsidR="007F1E73" w:rsidRPr="00E45803" w:rsidRDefault="007F1E73" w:rsidP="00C4705A">
            <w:pPr>
              <w:jc w:val="center"/>
              <w:rPr>
                <w:rFonts w:ascii="Aptos" w:hAnsi="Apto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E7CA3AA" w14:textId="22EC2B7E" w:rsidR="007F1E73" w:rsidRPr="00E45803" w:rsidRDefault="007F1E73" w:rsidP="005332DA">
            <w:pPr>
              <w:jc w:val="center"/>
              <w:rPr>
                <w:rFonts w:ascii="Aptos" w:hAnsi="Aptos" w:cs="Arial"/>
              </w:rPr>
            </w:pPr>
            <w:r w:rsidRPr="00E45803">
              <w:rPr>
                <w:rFonts w:ascii="Aptos" w:hAnsi="Apto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6C43CC19" w14:textId="7F18CED1" w:rsidR="007F1E73" w:rsidRPr="00E45803" w:rsidRDefault="007F1E73" w:rsidP="00C4705A">
            <w:pPr>
              <w:rPr>
                <w:rFonts w:ascii="Aptos" w:hAnsi="Aptos" w:cs="Arial"/>
              </w:rPr>
            </w:pPr>
            <w:r w:rsidRPr="00E45803">
              <w:rPr>
                <w:rFonts w:ascii="Aptos" w:hAnsi="Aptos" w:cs="Arial"/>
              </w:rPr>
              <w:t>Application Form</w:t>
            </w:r>
            <w:r w:rsidR="00762403" w:rsidRPr="00E45803">
              <w:rPr>
                <w:rFonts w:ascii="Aptos" w:hAnsi="Aptos" w:cs="Arial"/>
              </w:rPr>
              <w:t xml:space="preserve"> and interview</w:t>
            </w:r>
          </w:p>
        </w:tc>
      </w:tr>
      <w:tr w:rsidR="007F1E73" w:rsidRPr="00E45803" w14:paraId="23A16015" w14:textId="77777777" w:rsidTr="000D463F">
        <w:tc>
          <w:tcPr>
            <w:tcW w:w="2079" w:type="dxa"/>
            <w:vMerge/>
            <w:tcBorders>
              <w:left w:val="single" w:sz="6" w:space="0" w:color="auto"/>
              <w:bottom w:val="single" w:sz="6" w:space="0" w:color="auto"/>
              <w:right w:val="single" w:sz="6" w:space="0" w:color="auto"/>
            </w:tcBorders>
          </w:tcPr>
          <w:p w14:paraId="37F99768" w14:textId="77777777" w:rsidR="007F1E73" w:rsidRPr="00E45803" w:rsidRDefault="007F1E73" w:rsidP="007F1E73">
            <w:pPr>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tcPr>
          <w:p w14:paraId="7D3243A6" w14:textId="42F396CC" w:rsidR="007F1E73" w:rsidRPr="00E45803" w:rsidRDefault="007F1E73" w:rsidP="007F1E73">
            <w:pPr>
              <w:widowControl w:val="0"/>
              <w:tabs>
                <w:tab w:val="left" w:pos="567"/>
                <w:tab w:val="left" w:pos="1134"/>
                <w:tab w:val="left" w:pos="2552"/>
              </w:tabs>
              <w:spacing w:before="120" w:after="120"/>
              <w:rPr>
                <w:rFonts w:ascii="Aptos" w:hAnsi="Aptos" w:cs="Arial"/>
                <w:b/>
                <w:bCs/>
              </w:rPr>
            </w:pPr>
            <w:r w:rsidRPr="00E45803">
              <w:rPr>
                <w:rFonts w:ascii="Aptos" w:hAnsi="Aptos" w:cs="Arial"/>
                <w:bCs/>
                <w:color w:val="000000"/>
              </w:rPr>
              <w:t>Occupational requirement to have a command of</w:t>
            </w:r>
            <w:r w:rsidRPr="00E45803">
              <w:rPr>
                <w:rFonts w:ascii="Aptos" w:hAnsi="Aptos" w:cs="Arial"/>
                <w:bCs/>
              </w:rPr>
              <w:t xml:space="preserve"> spoken English sufficient for effective performance. Applies to public facing roles where regular face-to-face or telephone contact is intrinsic to the role</w:t>
            </w:r>
            <w:r w:rsidR="00AC5C39" w:rsidRPr="00E45803">
              <w:rPr>
                <w:rFonts w:ascii="Aptos" w:hAnsi="Aptos" w:cs="Arial"/>
                <w:bCs/>
              </w:rPr>
              <w:t>.</w:t>
            </w:r>
          </w:p>
        </w:tc>
        <w:tc>
          <w:tcPr>
            <w:tcW w:w="1418" w:type="dxa"/>
            <w:tcBorders>
              <w:top w:val="single" w:sz="6" w:space="0" w:color="auto"/>
              <w:left w:val="single" w:sz="6" w:space="0" w:color="auto"/>
              <w:bottom w:val="single" w:sz="6" w:space="0" w:color="auto"/>
              <w:right w:val="single" w:sz="6" w:space="0" w:color="auto"/>
            </w:tcBorders>
            <w:vAlign w:val="center"/>
          </w:tcPr>
          <w:p w14:paraId="0C5A3377" w14:textId="3BD24CB8" w:rsidR="007F1E73" w:rsidRPr="00E45803" w:rsidRDefault="00AC5C39" w:rsidP="007F1E73">
            <w:pPr>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7B750EF4" w14:textId="77777777" w:rsidR="007F1E73" w:rsidRPr="00E45803" w:rsidRDefault="007F1E73" w:rsidP="007F1E73">
            <w:pP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4CBA5B8" w14:textId="451BD3D9" w:rsidR="007F1E73" w:rsidRPr="00E45803" w:rsidRDefault="00AC5C39" w:rsidP="007F1E73">
            <w:pPr>
              <w:rPr>
                <w:rFonts w:ascii="Aptos" w:hAnsi="Aptos" w:cs="Arial"/>
              </w:rPr>
            </w:pPr>
            <w:r w:rsidRPr="00E45803">
              <w:rPr>
                <w:rFonts w:ascii="Aptos" w:hAnsi="Aptos" w:cs="Arial"/>
              </w:rPr>
              <w:t>Application Form and Interview</w:t>
            </w:r>
          </w:p>
        </w:tc>
      </w:tr>
      <w:tr w:rsidR="00DD69F5" w:rsidRPr="00E45803" w14:paraId="7D4B3F56" w14:textId="14177FDB" w:rsidTr="000D463F">
        <w:tc>
          <w:tcPr>
            <w:tcW w:w="2079" w:type="dxa"/>
            <w:vMerge w:val="restart"/>
            <w:tcBorders>
              <w:top w:val="single" w:sz="6" w:space="0" w:color="auto"/>
              <w:left w:val="single" w:sz="6" w:space="0" w:color="auto"/>
              <w:right w:val="single" w:sz="6" w:space="0" w:color="auto"/>
            </w:tcBorders>
          </w:tcPr>
          <w:p w14:paraId="0798D4F6" w14:textId="379DC832" w:rsidR="00DD69F5" w:rsidRPr="00E45803" w:rsidRDefault="00DD69F5" w:rsidP="005332DA">
            <w:pPr>
              <w:spacing w:before="120" w:after="120"/>
              <w:rPr>
                <w:rFonts w:ascii="Aptos" w:hAnsi="Aptos" w:cs="Arial"/>
                <w:b/>
                <w:bCs/>
              </w:rPr>
            </w:pPr>
            <w:r w:rsidRPr="00E45803">
              <w:rPr>
                <w:rFonts w:ascii="Aptos" w:hAnsi="Aptos" w:cs="Arial"/>
                <w:b/>
                <w:bCs/>
              </w:rPr>
              <w:lastRenderedPageBreak/>
              <w:t>Skills</w:t>
            </w:r>
          </w:p>
        </w:tc>
        <w:tc>
          <w:tcPr>
            <w:tcW w:w="5426" w:type="dxa"/>
            <w:tcBorders>
              <w:top w:val="single" w:sz="6" w:space="0" w:color="auto"/>
              <w:left w:val="single" w:sz="6" w:space="0" w:color="auto"/>
              <w:bottom w:val="single" w:sz="6" w:space="0" w:color="auto"/>
              <w:right w:val="single" w:sz="6" w:space="0" w:color="auto"/>
            </w:tcBorders>
          </w:tcPr>
          <w:p w14:paraId="0D2E8D47" w14:textId="6B597D52" w:rsidR="00DD69F5" w:rsidRPr="00E45803" w:rsidRDefault="00DD69F5" w:rsidP="007F1E73">
            <w:pPr>
              <w:widowControl w:val="0"/>
              <w:tabs>
                <w:tab w:val="left" w:pos="1575"/>
              </w:tabs>
              <w:spacing w:before="120" w:after="120"/>
              <w:rPr>
                <w:rFonts w:ascii="Aptos" w:hAnsi="Aptos" w:cs="Arial"/>
                <w:snapToGrid w:val="0"/>
              </w:rPr>
            </w:pPr>
            <w:r w:rsidRPr="00E45803">
              <w:rPr>
                <w:rFonts w:ascii="Aptos" w:hAnsi="Aptos" w:cs="Arial"/>
              </w:rPr>
              <w:t>Ability to prioritise effectively and work to deadlines</w:t>
            </w:r>
          </w:p>
        </w:tc>
        <w:tc>
          <w:tcPr>
            <w:tcW w:w="1418" w:type="dxa"/>
            <w:tcBorders>
              <w:top w:val="single" w:sz="6" w:space="0" w:color="auto"/>
              <w:left w:val="single" w:sz="6" w:space="0" w:color="auto"/>
              <w:bottom w:val="single" w:sz="6" w:space="0" w:color="auto"/>
              <w:right w:val="single" w:sz="6" w:space="0" w:color="auto"/>
            </w:tcBorders>
            <w:vAlign w:val="center"/>
          </w:tcPr>
          <w:p w14:paraId="4DEEA134" w14:textId="07651926" w:rsidR="00DD69F5" w:rsidRPr="00E45803" w:rsidRDefault="00DD69F5"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56AB1B82" w14:textId="77777777" w:rsidR="00DD69F5" w:rsidRPr="00E45803" w:rsidRDefault="00DD69F5" w:rsidP="007F1E73">
            <w:pPr>
              <w:spacing w:before="120" w:after="120"/>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4909E5E" w14:textId="529B5548" w:rsidR="00DD69F5" w:rsidRPr="00E45803" w:rsidRDefault="00DD69F5" w:rsidP="007F1E73">
            <w:pPr>
              <w:spacing w:before="120" w:after="120"/>
              <w:rPr>
                <w:rFonts w:ascii="Aptos" w:hAnsi="Aptos" w:cs="Arial"/>
              </w:rPr>
            </w:pPr>
            <w:r w:rsidRPr="00E45803">
              <w:rPr>
                <w:rFonts w:ascii="Aptos" w:hAnsi="Aptos" w:cs="Arial"/>
              </w:rPr>
              <w:t>Application Form and Interview</w:t>
            </w:r>
          </w:p>
        </w:tc>
      </w:tr>
      <w:tr w:rsidR="00DD69F5" w:rsidRPr="00E45803" w14:paraId="34CC6A0F" w14:textId="77777777" w:rsidTr="005A39E3">
        <w:tc>
          <w:tcPr>
            <w:tcW w:w="2079" w:type="dxa"/>
            <w:vMerge/>
            <w:tcBorders>
              <w:left w:val="single" w:sz="6" w:space="0" w:color="auto"/>
              <w:right w:val="single" w:sz="6" w:space="0" w:color="auto"/>
            </w:tcBorders>
          </w:tcPr>
          <w:p w14:paraId="19ADA0D7" w14:textId="77777777" w:rsidR="00DD69F5" w:rsidRPr="00E45803" w:rsidRDefault="00DD69F5" w:rsidP="007F1E73">
            <w:pPr>
              <w:spacing w:before="120" w:after="120"/>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tcPr>
          <w:p w14:paraId="35001D31" w14:textId="0ED4F9E6" w:rsidR="00DD69F5" w:rsidRPr="00E45803" w:rsidRDefault="00DD69F5" w:rsidP="007F1E73">
            <w:pPr>
              <w:widowControl w:val="0"/>
              <w:tabs>
                <w:tab w:val="left" w:pos="1575"/>
              </w:tabs>
              <w:spacing w:before="120" w:after="120"/>
              <w:rPr>
                <w:rFonts w:ascii="Aptos" w:hAnsi="Aptos" w:cs="Arial"/>
              </w:rPr>
            </w:pPr>
            <w:r w:rsidRPr="00E45803">
              <w:rPr>
                <w:rFonts w:ascii="Aptos" w:hAnsi="Aptos" w:cs="Arial"/>
              </w:rPr>
              <w:t>Seek out ways to improve the use of resources</w:t>
            </w:r>
          </w:p>
        </w:tc>
        <w:tc>
          <w:tcPr>
            <w:tcW w:w="1418" w:type="dxa"/>
            <w:tcBorders>
              <w:top w:val="single" w:sz="6" w:space="0" w:color="auto"/>
              <w:left w:val="single" w:sz="6" w:space="0" w:color="auto"/>
              <w:bottom w:val="single" w:sz="6" w:space="0" w:color="auto"/>
              <w:right w:val="single" w:sz="6" w:space="0" w:color="auto"/>
            </w:tcBorders>
            <w:vAlign w:val="center"/>
          </w:tcPr>
          <w:p w14:paraId="606CA668" w14:textId="073C5D68" w:rsidR="00DD69F5" w:rsidRPr="00E45803" w:rsidRDefault="00DD69F5"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4338DA2B" w14:textId="77777777" w:rsidR="00DD69F5" w:rsidRPr="00E45803" w:rsidRDefault="00DD69F5" w:rsidP="007F1E73">
            <w:pPr>
              <w:spacing w:before="120" w:after="120"/>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7167D28" w14:textId="7C7BB608" w:rsidR="00DD69F5" w:rsidRPr="00E45803" w:rsidRDefault="00DD69F5" w:rsidP="007F1E73">
            <w:pPr>
              <w:spacing w:before="120" w:after="120"/>
              <w:rPr>
                <w:rFonts w:ascii="Aptos" w:hAnsi="Aptos" w:cs="Arial"/>
              </w:rPr>
            </w:pPr>
            <w:r w:rsidRPr="00E45803">
              <w:rPr>
                <w:rFonts w:ascii="Aptos" w:hAnsi="Aptos" w:cs="Arial"/>
              </w:rPr>
              <w:t>Application Form and Interview</w:t>
            </w:r>
          </w:p>
        </w:tc>
      </w:tr>
      <w:tr w:rsidR="00DD69F5" w:rsidRPr="00E45803" w14:paraId="56F69718" w14:textId="123E219F" w:rsidTr="000D463F">
        <w:tc>
          <w:tcPr>
            <w:tcW w:w="2079" w:type="dxa"/>
            <w:vMerge/>
            <w:tcBorders>
              <w:left w:val="single" w:sz="6" w:space="0" w:color="auto"/>
              <w:right w:val="single" w:sz="6" w:space="0" w:color="auto"/>
            </w:tcBorders>
          </w:tcPr>
          <w:p w14:paraId="4AC9C2C6" w14:textId="77777777" w:rsidR="00DD69F5" w:rsidRPr="00E45803" w:rsidRDefault="00DD69F5" w:rsidP="007F1E73">
            <w:pPr>
              <w:spacing w:before="120" w:after="120"/>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tcPr>
          <w:p w14:paraId="3941FB93" w14:textId="75D9CED6" w:rsidR="00DD69F5" w:rsidRPr="00E45803" w:rsidRDefault="00DD69F5" w:rsidP="007F1E73">
            <w:pPr>
              <w:spacing w:before="120" w:after="120"/>
              <w:ind w:right="-2"/>
              <w:rPr>
                <w:rFonts w:ascii="Aptos" w:hAnsi="Aptos" w:cs="Arial"/>
                <w:snapToGrid w:val="0"/>
              </w:rPr>
            </w:pPr>
            <w:r w:rsidRPr="00E45803">
              <w:rPr>
                <w:rFonts w:ascii="Aptos" w:hAnsi="Aptos" w:cs="Arial"/>
              </w:rPr>
              <w:t>Demonstrating excellent verbal and written communication skills and a friendly and professional manner in dealing with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4C8278EE" w:rsidR="00DD69F5" w:rsidRPr="00E45803" w:rsidRDefault="00DD69F5"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20EA5AD" w14:textId="77777777" w:rsidR="00DD69F5" w:rsidRPr="00E45803" w:rsidRDefault="00DD69F5" w:rsidP="007F1E73">
            <w:pP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49C9671" w14:textId="2C23969B" w:rsidR="00DD69F5" w:rsidRPr="00E45803" w:rsidRDefault="00DD69F5" w:rsidP="007F1E73">
            <w:pPr>
              <w:rPr>
                <w:rFonts w:ascii="Aptos" w:hAnsi="Aptos" w:cs="Arial"/>
              </w:rPr>
            </w:pPr>
            <w:r w:rsidRPr="00E45803">
              <w:rPr>
                <w:rFonts w:ascii="Aptos" w:hAnsi="Aptos" w:cs="Arial"/>
              </w:rPr>
              <w:t>Application Form and Interview</w:t>
            </w:r>
          </w:p>
        </w:tc>
      </w:tr>
      <w:tr w:rsidR="00DD69F5" w:rsidRPr="00E45803" w14:paraId="31B3F734" w14:textId="77777777" w:rsidTr="000D463F">
        <w:tc>
          <w:tcPr>
            <w:tcW w:w="2079" w:type="dxa"/>
            <w:vMerge/>
            <w:tcBorders>
              <w:left w:val="single" w:sz="6" w:space="0" w:color="auto"/>
              <w:right w:val="single" w:sz="6" w:space="0" w:color="auto"/>
            </w:tcBorders>
          </w:tcPr>
          <w:p w14:paraId="252A0DD3" w14:textId="77777777" w:rsidR="00DD69F5" w:rsidRPr="00E45803" w:rsidRDefault="00DD69F5" w:rsidP="007F1E73">
            <w:pPr>
              <w:spacing w:before="120" w:after="120"/>
              <w:rPr>
                <w:rFonts w:ascii="Aptos" w:hAnsi="Aptos" w:cs="Arial"/>
                <w:b/>
                <w:bCs/>
              </w:rPr>
            </w:pPr>
          </w:p>
        </w:tc>
        <w:tc>
          <w:tcPr>
            <w:tcW w:w="5426" w:type="dxa"/>
            <w:tcBorders>
              <w:top w:val="single" w:sz="6" w:space="0" w:color="auto"/>
              <w:left w:val="single" w:sz="6" w:space="0" w:color="auto"/>
              <w:bottom w:val="single" w:sz="6" w:space="0" w:color="auto"/>
              <w:right w:val="single" w:sz="6" w:space="0" w:color="auto"/>
            </w:tcBorders>
          </w:tcPr>
          <w:p w14:paraId="59612AF9" w14:textId="7C6982F9" w:rsidR="00DD69F5" w:rsidRPr="00E45803" w:rsidRDefault="00DD69F5" w:rsidP="007F1E73">
            <w:pPr>
              <w:spacing w:before="120" w:after="120"/>
              <w:ind w:right="-2"/>
              <w:rPr>
                <w:rFonts w:ascii="Aptos" w:hAnsi="Aptos" w:cs="Arial"/>
              </w:rPr>
            </w:pPr>
            <w:r w:rsidRPr="00E45803">
              <w:rPr>
                <w:rFonts w:ascii="Aptos" w:hAnsi="Aptos" w:cs="Arial"/>
              </w:rPr>
              <w:t>Communicates confidently and effectively</w:t>
            </w:r>
          </w:p>
        </w:tc>
        <w:tc>
          <w:tcPr>
            <w:tcW w:w="1418" w:type="dxa"/>
            <w:tcBorders>
              <w:top w:val="single" w:sz="6" w:space="0" w:color="auto"/>
              <w:left w:val="single" w:sz="6" w:space="0" w:color="auto"/>
              <w:bottom w:val="single" w:sz="6" w:space="0" w:color="auto"/>
              <w:right w:val="single" w:sz="6" w:space="0" w:color="auto"/>
            </w:tcBorders>
            <w:vAlign w:val="center"/>
          </w:tcPr>
          <w:p w14:paraId="7FBA6BB1" w14:textId="42AA415C" w:rsidR="00DD69F5" w:rsidRPr="00E45803" w:rsidRDefault="00DD69F5"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2DC27251" w14:textId="77777777" w:rsidR="00DD69F5" w:rsidRPr="00E45803" w:rsidRDefault="00DD69F5" w:rsidP="007F1E73">
            <w:pPr>
              <w:rPr>
                <w:rFonts w:ascii="Aptos" w:hAnsi="Apto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7A86193" w14:textId="6A83AC9D" w:rsidR="00DD69F5" w:rsidRPr="00E45803" w:rsidRDefault="00DD69F5" w:rsidP="007F1E73">
            <w:pPr>
              <w:rPr>
                <w:rFonts w:ascii="Aptos" w:hAnsi="Aptos" w:cs="Arial"/>
              </w:rPr>
            </w:pPr>
            <w:r w:rsidRPr="00E45803">
              <w:rPr>
                <w:rFonts w:ascii="Aptos" w:hAnsi="Aptos" w:cs="Arial"/>
              </w:rPr>
              <w:t>Application Form and Interview</w:t>
            </w:r>
          </w:p>
        </w:tc>
      </w:tr>
      <w:tr w:rsidR="00DD69F5" w:rsidRPr="00E45803" w14:paraId="128592A5" w14:textId="604579EF" w:rsidTr="005A39E3">
        <w:tc>
          <w:tcPr>
            <w:tcW w:w="2079" w:type="dxa"/>
            <w:vMerge/>
            <w:tcBorders>
              <w:left w:val="single" w:sz="6" w:space="0" w:color="auto"/>
              <w:right w:val="single" w:sz="6" w:space="0" w:color="auto"/>
            </w:tcBorders>
          </w:tcPr>
          <w:p w14:paraId="4D0F44DE" w14:textId="77777777" w:rsidR="00DD69F5" w:rsidRPr="00E45803" w:rsidRDefault="00DD69F5" w:rsidP="007F1E73">
            <w:pPr>
              <w:spacing w:before="120" w:after="120"/>
              <w:rPr>
                <w:rFonts w:ascii="Aptos" w:hAnsi="Aptos" w:cs="Arial"/>
                <w:b/>
                <w:bCs/>
              </w:rPr>
            </w:pPr>
          </w:p>
        </w:tc>
        <w:tc>
          <w:tcPr>
            <w:tcW w:w="5426" w:type="dxa"/>
            <w:tcBorders>
              <w:top w:val="single" w:sz="6" w:space="0" w:color="auto"/>
              <w:left w:val="single" w:sz="6" w:space="0" w:color="auto"/>
              <w:bottom w:val="single" w:sz="4" w:space="0" w:color="auto"/>
              <w:right w:val="single" w:sz="6" w:space="0" w:color="auto"/>
            </w:tcBorders>
          </w:tcPr>
          <w:p w14:paraId="5DD1C79F" w14:textId="2589E742" w:rsidR="00DD69F5" w:rsidRPr="00E45803" w:rsidRDefault="00DD69F5" w:rsidP="007F1E73">
            <w:pPr>
              <w:widowControl w:val="0"/>
              <w:tabs>
                <w:tab w:val="left" w:pos="567"/>
                <w:tab w:val="left" w:pos="1134"/>
                <w:tab w:val="left" w:pos="2552"/>
              </w:tabs>
              <w:spacing w:before="120" w:after="120"/>
              <w:rPr>
                <w:rFonts w:ascii="Aptos" w:hAnsi="Aptos" w:cs="Arial"/>
                <w:snapToGrid w:val="0"/>
              </w:rPr>
            </w:pPr>
            <w:r w:rsidRPr="00E45803">
              <w:rPr>
                <w:rFonts w:ascii="Aptos" w:hAnsi="Aptos" w:cs="Arial"/>
                <w:bCs/>
              </w:rPr>
              <w:t>Demonstrates commitment to collaborative working across all levels and is skilled at developing and maintaining professional relationships.</w:t>
            </w:r>
          </w:p>
        </w:tc>
        <w:tc>
          <w:tcPr>
            <w:tcW w:w="1418" w:type="dxa"/>
            <w:tcBorders>
              <w:top w:val="single" w:sz="6" w:space="0" w:color="auto"/>
              <w:left w:val="single" w:sz="6" w:space="0" w:color="auto"/>
              <w:bottom w:val="single" w:sz="4" w:space="0" w:color="auto"/>
              <w:right w:val="single" w:sz="6" w:space="0" w:color="auto"/>
            </w:tcBorders>
            <w:vAlign w:val="center"/>
          </w:tcPr>
          <w:p w14:paraId="53E409D5" w14:textId="44663028" w:rsidR="00DD69F5" w:rsidRPr="00E45803" w:rsidRDefault="00DD69F5"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6E5A1FDF" w14:textId="77777777" w:rsidR="00DD69F5" w:rsidRPr="00E45803" w:rsidRDefault="00DD69F5" w:rsidP="007F1E73">
            <w:pPr>
              <w:rPr>
                <w:rFonts w:ascii="Aptos" w:hAnsi="Apto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6463A80E" w14:textId="6C557DEA" w:rsidR="00DD69F5" w:rsidRPr="00E45803" w:rsidRDefault="00DD69F5" w:rsidP="007F1E73">
            <w:pPr>
              <w:rPr>
                <w:rFonts w:ascii="Aptos" w:hAnsi="Aptos" w:cs="Arial"/>
              </w:rPr>
            </w:pPr>
            <w:r w:rsidRPr="00E45803">
              <w:rPr>
                <w:rFonts w:ascii="Aptos" w:hAnsi="Aptos" w:cs="Arial"/>
              </w:rPr>
              <w:t>Application Form and Interview</w:t>
            </w:r>
          </w:p>
        </w:tc>
      </w:tr>
      <w:tr w:rsidR="00DD69F5" w:rsidRPr="00E45803" w14:paraId="6A39BBE2" w14:textId="77777777" w:rsidTr="000D463F">
        <w:tc>
          <w:tcPr>
            <w:tcW w:w="2079" w:type="dxa"/>
            <w:vMerge/>
            <w:tcBorders>
              <w:left w:val="single" w:sz="6" w:space="0" w:color="auto"/>
              <w:bottom w:val="single" w:sz="4" w:space="0" w:color="auto"/>
              <w:right w:val="single" w:sz="6" w:space="0" w:color="auto"/>
            </w:tcBorders>
          </w:tcPr>
          <w:p w14:paraId="3929EA31" w14:textId="77777777" w:rsidR="00DD69F5" w:rsidRPr="00E45803" w:rsidRDefault="00DD69F5" w:rsidP="007F1E73">
            <w:pPr>
              <w:spacing w:before="120" w:after="120"/>
              <w:rPr>
                <w:rFonts w:ascii="Aptos" w:hAnsi="Aptos" w:cs="Arial"/>
                <w:b/>
                <w:bCs/>
              </w:rPr>
            </w:pPr>
          </w:p>
        </w:tc>
        <w:tc>
          <w:tcPr>
            <w:tcW w:w="5426" w:type="dxa"/>
            <w:tcBorders>
              <w:top w:val="single" w:sz="6" w:space="0" w:color="auto"/>
              <w:left w:val="single" w:sz="6" w:space="0" w:color="auto"/>
              <w:bottom w:val="single" w:sz="4" w:space="0" w:color="auto"/>
              <w:right w:val="single" w:sz="6" w:space="0" w:color="auto"/>
            </w:tcBorders>
          </w:tcPr>
          <w:p w14:paraId="180A2375" w14:textId="283421F3" w:rsidR="00DD69F5" w:rsidRPr="00E45803" w:rsidRDefault="00DD69F5" w:rsidP="007F1E73">
            <w:pPr>
              <w:widowControl w:val="0"/>
              <w:tabs>
                <w:tab w:val="left" w:pos="567"/>
                <w:tab w:val="left" w:pos="1134"/>
                <w:tab w:val="left" w:pos="2552"/>
              </w:tabs>
              <w:spacing w:before="120" w:after="120"/>
              <w:rPr>
                <w:rFonts w:ascii="Aptos" w:hAnsi="Aptos" w:cs="Arial"/>
                <w:bCs/>
              </w:rPr>
            </w:pPr>
            <w:r w:rsidRPr="00E45803">
              <w:rPr>
                <w:rFonts w:ascii="Aptos" w:hAnsi="Aptos" w:cs="Arial"/>
              </w:rPr>
              <w:t>Ability to work confidently and unsupervised on matters within your competence, seeking out appropriate support and supervision for new or novel issues</w:t>
            </w:r>
          </w:p>
        </w:tc>
        <w:tc>
          <w:tcPr>
            <w:tcW w:w="1418" w:type="dxa"/>
            <w:tcBorders>
              <w:top w:val="single" w:sz="6" w:space="0" w:color="auto"/>
              <w:left w:val="single" w:sz="6" w:space="0" w:color="auto"/>
              <w:bottom w:val="single" w:sz="4" w:space="0" w:color="auto"/>
              <w:right w:val="single" w:sz="6" w:space="0" w:color="auto"/>
            </w:tcBorders>
            <w:vAlign w:val="center"/>
          </w:tcPr>
          <w:p w14:paraId="57FF082F" w14:textId="1D96C801" w:rsidR="00DD69F5" w:rsidRPr="00E45803" w:rsidRDefault="00DD69F5"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6DE9D441" w14:textId="77777777" w:rsidR="00DD69F5" w:rsidRPr="00E45803" w:rsidRDefault="00DD69F5" w:rsidP="007F1E73">
            <w:pPr>
              <w:rPr>
                <w:rFonts w:ascii="Aptos" w:hAnsi="Apto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3E80B202" w14:textId="21A24674" w:rsidR="00DD69F5" w:rsidRPr="00E45803" w:rsidRDefault="00DD69F5" w:rsidP="007F1E73">
            <w:pPr>
              <w:rPr>
                <w:rFonts w:ascii="Aptos" w:hAnsi="Aptos" w:cs="Arial"/>
              </w:rPr>
            </w:pPr>
            <w:r w:rsidRPr="00E45803">
              <w:rPr>
                <w:rFonts w:ascii="Aptos" w:hAnsi="Aptos" w:cs="Arial"/>
              </w:rPr>
              <w:t>Application Form and Interview</w:t>
            </w:r>
          </w:p>
        </w:tc>
      </w:tr>
      <w:tr w:rsidR="0052212C" w:rsidRPr="00E45803" w14:paraId="21632C62" w14:textId="77777777" w:rsidTr="000D463F">
        <w:tc>
          <w:tcPr>
            <w:tcW w:w="2079" w:type="dxa"/>
            <w:tcBorders>
              <w:left w:val="single" w:sz="6" w:space="0" w:color="auto"/>
              <w:bottom w:val="single" w:sz="4" w:space="0" w:color="auto"/>
              <w:right w:val="single" w:sz="6" w:space="0" w:color="auto"/>
            </w:tcBorders>
          </w:tcPr>
          <w:p w14:paraId="764799B1" w14:textId="77777777" w:rsidR="0052212C" w:rsidRPr="00E45803" w:rsidRDefault="0052212C" w:rsidP="007F1E73">
            <w:pPr>
              <w:spacing w:before="120" w:after="120"/>
              <w:rPr>
                <w:rFonts w:ascii="Aptos" w:hAnsi="Aptos" w:cs="Arial"/>
                <w:b/>
                <w:bCs/>
              </w:rPr>
            </w:pPr>
          </w:p>
        </w:tc>
        <w:tc>
          <w:tcPr>
            <w:tcW w:w="5426" w:type="dxa"/>
            <w:tcBorders>
              <w:top w:val="single" w:sz="6" w:space="0" w:color="auto"/>
              <w:left w:val="single" w:sz="6" w:space="0" w:color="auto"/>
              <w:bottom w:val="single" w:sz="4" w:space="0" w:color="auto"/>
              <w:right w:val="single" w:sz="6" w:space="0" w:color="auto"/>
            </w:tcBorders>
          </w:tcPr>
          <w:p w14:paraId="33E021E0" w14:textId="74AA5E7A" w:rsidR="0052212C" w:rsidRPr="00E45803" w:rsidRDefault="0052212C" w:rsidP="007F1E73">
            <w:pPr>
              <w:widowControl w:val="0"/>
              <w:tabs>
                <w:tab w:val="left" w:pos="567"/>
                <w:tab w:val="left" w:pos="1134"/>
                <w:tab w:val="left" w:pos="2552"/>
              </w:tabs>
              <w:spacing w:before="120" w:after="120"/>
              <w:rPr>
                <w:rFonts w:ascii="Aptos" w:hAnsi="Aptos" w:cs="Arial"/>
              </w:rPr>
            </w:pPr>
            <w:r w:rsidRPr="00E45803">
              <w:rPr>
                <w:rFonts w:ascii="Aptos" w:hAnsi="Aptos" w:cs="Arial"/>
                <w:color w:val="000000"/>
              </w:rPr>
              <w:t>A self-starter with the ability to think quickly and act on their own initiative whilst organising their allocated workload to meet deadlines</w:t>
            </w:r>
          </w:p>
        </w:tc>
        <w:tc>
          <w:tcPr>
            <w:tcW w:w="1418" w:type="dxa"/>
            <w:tcBorders>
              <w:top w:val="single" w:sz="6" w:space="0" w:color="auto"/>
              <w:left w:val="single" w:sz="6" w:space="0" w:color="auto"/>
              <w:bottom w:val="single" w:sz="4" w:space="0" w:color="auto"/>
              <w:right w:val="single" w:sz="6" w:space="0" w:color="auto"/>
            </w:tcBorders>
            <w:vAlign w:val="center"/>
          </w:tcPr>
          <w:p w14:paraId="38804A8B" w14:textId="5891E8FD" w:rsidR="0052212C" w:rsidRPr="00E45803" w:rsidRDefault="00F04249"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2CB88ADE" w14:textId="77777777" w:rsidR="0052212C" w:rsidRPr="00E45803" w:rsidRDefault="0052212C" w:rsidP="007F1E73">
            <w:pPr>
              <w:rPr>
                <w:rFonts w:ascii="Aptos" w:hAnsi="Apto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3EB42E5B" w14:textId="6A76D703" w:rsidR="0052212C" w:rsidRPr="00E45803" w:rsidRDefault="00F04249" w:rsidP="007F1E73">
            <w:pPr>
              <w:rPr>
                <w:rFonts w:ascii="Aptos" w:hAnsi="Aptos" w:cs="Arial"/>
              </w:rPr>
            </w:pPr>
            <w:r w:rsidRPr="00E45803">
              <w:rPr>
                <w:rFonts w:ascii="Aptos" w:hAnsi="Aptos" w:cs="Arial"/>
              </w:rPr>
              <w:t>Application Form and Interview</w:t>
            </w:r>
          </w:p>
        </w:tc>
      </w:tr>
      <w:tr w:rsidR="00F04249" w:rsidRPr="00E45803" w14:paraId="631B226C" w14:textId="77777777" w:rsidTr="000D463F">
        <w:tc>
          <w:tcPr>
            <w:tcW w:w="2079" w:type="dxa"/>
            <w:tcBorders>
              <w:left w:val="single" w:sz="6" w:space="0" w:color="auto"/>
              <w:bottom w:val="single" w:sz="4" w:space="0" w:color="auto"/>
              <w:right w:val="single" w:sz="6" w:space="0" w:color="auto"/>
            </w:tcBorders>
          </w:tcPr>
          <w:p w14:paraId="37D92D09" w14:textId="77777777" w:rsidR="00F04249" w:rsidRPr="00E45803" w:rsidRDefault="00F04249" w:rsidP="007F1E73">
            <w:pPr>
              <w:spacing w:before="120" w:after="120"/>
              <w:rPr>
                <w:rFonts w:ascii="Aptos" w:hAnsi="Aptos" w:cs="Arial"/>
                <w:b/>
                <w:bCs/>
              </w:rPr>
            </w:pPr>
          </w:p>
        </w:tc>
        <w:tc>
          <w:tcPr>
            <w:tcW w:w="5426" w:type="dxa"/>
            <w:tcBorders>
              <w:top w:val="single" w:sz="6" w:space="0" w:color="auto"/>
              <w:left w:val="single" w:sz="6" w:space="0" w:color="auto"/>
              <w:bottom w:val="single" w:sz="4" w:space="0" w:color="auto"/>
              <w:right w:val="single" w:sz="6" w:space="0" w:color="auto"/>
            </w:tcBorders>
          </w:tcPr>
          <w:p w14:paraId="21A18F55" w14:textId="230477E8" w:rsidR="00F04249" w:rsidRPr="00E45803" w:rsidRDefault="00F04249" w:rsidP="007F1E73">
            <w:pPr>
              <w:widowControl w:val="0"/>
              <w:tabs>
                <w:tab w:val="left" w:pos="567"/>
                <w:tab w:val="left" w:pos="1134"/>
                <w:tab w:val="left" w:pos="2552"/>
              </w:tabs>
              <w:spacing w:before="120" w:after="120"/>
              <w:rPr>
                <w:rFonts w:ascii="Aptos" w:hAnsi="Aptos" w:cs="Arial"/>
                <w:color w:val="000000"/>
              </w:rPr>
            </w:pPr>
            <w:r w:rsidRPr="00E45803">
              <w:rPr>
                <w:rFonts w:ascii="Aptos" w:hAnsi="Aptos" w:cs="Arial"/>
                <w:color w:val="000000"/>
              </w:rPr>
              <w:t xml:space="preserve">Takes ownership, is proactive, seizes opportunities, drives excellence, engages with the Council’s objectives, and furthers professional </w:t>
            </w:r>
            <w:r w:rsidRPr="00E45803">
              <w:rPr>
                <w:rFonts w:ascii="Aptos" w:hAnsi="Aptos" w:cs="Arial"/>
                <w:color w:val="000000"/>
              </w:rPr>
              <w:lastRenderedPageBreak/>
              <w:t>development.</w:t>
            </w:r>
          </w:p>
        </w:tc>
        <w:tc>
          <w:tcPr>
            <w:tcW w:w="1418" w:type="dxa"/>
            <w:tcBorders>
              <w:top w:val="single" w:sz="6" w:space="0" w:color="auto"/>
              <w:left w:val="single" w:sz="6" w:space="0" w:color="auto"/>
              <w:bottom w:val="single" w:sz="4" w:space="0" w:color="auto"/>
              <w:right w:val="single" w:sz="6" w:space="0" w:color="auto"/>
            </w:tcBorders>
            <w:vAlign w:val="center"/>
          </w:tcPr>
          <w:p w14:paraId="4E047A48" w14:textId="70A40620" w:rsidR="00F04249" w:rsidRPr="00E45803" w:rsidRDefault="00F04249" w:rsidP="007F1E73">
            <w:pPr>
              <w:spacing w:before="120" w:after="120"/>
              <w:jc w:val="center"/>
              <w:rPr>
                <w:rFonts w:ascii="Aptos" w:hAnsi="Aptos" w:cs="Arial"/>
              </w:rPr>
            </w:pPr>
            <w:r w:rsidRPr="00E45803">
              <w:rPr>
                <w:rFonts w:ascii="Aptos" w:hAnsi="Aptos" w:cs="Arial"/>
              </w:rPr>
              <w:lastRenderedPageBreak/>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1CD40429" w14:textId="77777777" w:rsidR="00F04249" w:rsidRPr="00E45803" w:rsidRDefault="00F04249" w:rsidP="007F1E73">
            <w:pPr>
              <w:rPr>
                <w:rFonts w:ascii="Aptos" w:hAnsi="Apto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0CB050DF" w14:textId="6C2377A9" w:rsidR="00F04249" w:rsidRPr="00E45803" w:rsidRDefault="00F04249" w:rsidP="007F1E73">
            <w:pPr>
              <w:rPr>
                <w:rFonts w:ascii="Aptos" w:hAnsi="Aptos" w:cs="Arial"/>
              </w:rPr>
            </w:pPr>
            <w:r w:rsidRPr="00E45803">
              <w:rPr>
                <w:rFonts w:ascii="Aptos" w:hAnsi="Aptos" w:cs="Arial"/>
              </w:rPr>
              <w:t>Application Form and Interview</w:t>
            </w:r>
          </w:p>
        </w:tc>
      </w:tr>
      <w:tr w:rsidR="00DF5239" w:rsidRPr="00E45803" w14:paraId="725A1764" w14:textId="77777777" w:rsidTr="000D463F">
        <w:tc>
          <w:tcPr>
            <w:tcW w:w="2079" w:type="dxa"/>
            <w:tcBorders>
              <w:left w:val="single" w:sz="6" w:space="0" w:color="auto"/>
              <w:bottom w:val="single" w:sz="4" w:space="0" w:color="auto"/>
              <w:right w:val="single" w:sz="6" w:space="0" w:color="auto"/>
            </w:tcBorders>
          </w:tcPr>
          <w:p w14:paraId="316B83FD" w14:textId="77777777" w:rsidR="00DF5239" w:rsidRPr="00E45803" w:rsidRDefault="00DF5239" w:rsidP="007F1E73">
            <w:pPr>
              <w:spacing w:before="120" w:after="120"/>
              <w:rPr>
                <w:rFonts w:ascii="Aptos" w:hAnsi="Aptos" w:cs="Arial"/>
                <w:b/>
                <w:bCs/>
              </w:rPr>
            </w:pPr>
          </w:p>
        </w:tc>
        <w:tc>
          <w:tcPr>
            <w:tcW w:w="5426" w:type="dxa"/>
            <w:tcBorders>
              <w:top w:val="single" w:sz="6" w:space="0" w:color="auto"/>
              <w:left w:val="single" w:sz="6" w:space="0" w:color="auto"/>
              <w:bottom w:val="single" w:sz="4" w:space="0" w:color="auto"/>
              <w:right w:val="single" w:sz="6" w:space="0" w:color="auto"/>
            </w:tcBorders>
          </w:tcPr>
          <w:p w14:paraId="04B356B5" w14:textId="1197BCCE" w:rsidR="00DF5239" w:rsidRPr="00E45803" w:rsidRDefault="0072746C" w:rsidP="007F1E73">
            <w:pPr>
              <w:widowControl w:val="0"/>
              <w:tabs>
                <w:tab w:val="left" w:pos="567"/>
                <w:tab w:val="left" w:pos="1134"/>
                <w:tab w:val="left" w:pos="2552"/>
              </w:tabs>
              <w:spacing w:before="120" w:after="120"/>
              <w:rPr>
                <w:rFonts w:ascii="Aptos" w:hAnsi="Aptos"/>
              </w:rPr>
            </w:pPr>
            <w:r w:rsidRPr="00E45803">
              <w:rPr>
                <w:rFonts w:ascii="Aptos" w:hAnsi="Aptos"/>
              </w:rPr>
              <w:t>Ability to adopt a flexible approach to work</w:t>
            </w:r>
          </w:p>
        </w:tc>
        <w:tc>
          <w:tcPr>
            <w:tcW w:w="1418" w:type="dxa"/>
            <w:tcBorders>
              <w:top w:val="single" w:sz="6" w:space="0" w:color="auto"/>
              <w:left w:val="single" w:sz="6" w:space="0" w:color="auto"/>
              <w:bottom w:val="single" w:sz="4" w:space="0" w:color="auto"/>
              <w:right w:val="single" w:sz="6" w:space="0" w:color="auto"/>
            </w:tcBorders>
            <w:vAlign w:val="center"/>
          </w:tcPr>
          <w:p w14:paraId="6F121067" w14:textId="52B50DC2" w:rsidR="00DF5239" w:rsidRPr="00E45803" w:rsidRDefault="004D4443"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230C3788" w14:textId="77777777" w:rsidR="00DF5239" w:rsidRPr="00E45803" w:rsidRDefault="00DF5239" w:rsidP="007F1E73">
            <w:pPr>
              <w:rPr>
                <w:rFonts w:ascii="Aptos" w:hAnsi="Apto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26BB167A" w14:textId="2AFDB2AD" w:rsidR="00DF5239" w:rsidRPr="00E45803" w:rsidRDefault="00DF5239" w:rsidP="007F1E73">
            <w:pPr>
              <w:rPr>
                <w:rFonts w:ascii="Aptos" w:hAnsi="Aptos" w:cs="Arial"/>
              </w:rPr>
            </w:pPr>
            <w:r w:rsidRPr="00E45803">
              <w:rPr>
                <w:rFonts w:ascii="Aptos" w:hAnsi="Aptos" w:cs="Arial"/>
              </w:rPr>
              <w:t>Application Form and Interview</w:t>
            </w:r>
          </w:p>
        </w:tc>
      </w:tr>
      <w:tr w:rsidR="007F1E73" w:rsidRPr="00E45803" w14:paraId="179D3E1F" w14:textId="77777777" w:rsidTr="00F86CD3">
        <w:tc>
          <w:tcPr>
            <w:tcW w:w="2079" w:type="dxa"/>
            <w:vMerge w:val="restart"/>
            <w:tcBorders>
              <w:top w:val="single" w:sz="4" w:space="0" w:color="auto"/>
              <w:left w:val="single" w:sz="4" w:space="0" w:color="auto"/>
              <w:right w:val="single" w:sz="4" w:space="0" w:color="auto"/>
            </w:tcBorders>
          </w:tcPr>
          <w:p w14:paraId="58134FA6" w14:textId="77777777" w:rsidR="007F1E73" w:rsidRPr="00E45803" w:rsidRDefault="007F1E73"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77E378D4" w14:textId="6CF73478" w:rsidR="007F1E73" w:rsidRPr="00E45803" w:rsidRDefault="007F1E73" w:rsidP="00F86CD3">
            <w:pPr>
              <w:widowControl w:val="0"/>
              <w:tabs>
                <w:tab w:val="left" w:pos="33"/>
                <w:tab w:val="left" w:pos="2552"/>
              </w:tabs>
              <w:spacing w:before="120" w:after="120"/>
              <w:rPr>
                <w:rFonts w:ascii="Aptos" w:hAnsi="Aptos" w:cs="Arial"/>
              </w:rPr>
            </w:pPr>
            <w:r w:rsidRPr="00E45803">
              <w:rPr>
                <w:rFonts w:ascii="Aptos" w:hAnsi="Aptos" w:cs="Arial"/>
              </w:rPr>
              <w:t>Strong attention to detail and accuracy</w:t>
            </w:r>
          </w:p>
        </w:tc>
        <w:tc>
          <w:tcPr>
            <w:tcW w:w="1418" w:type="dxa"/>
            <w:tcBorders>
              <w:top w:val="single" w:sz="4" w:space="0" w:color="auto"/>
              <w:left w:val="single" w:sz="4" w:space="0" w:color="auto"/>
              <w:bottom w:val="single" w:sz="4" w:space="0" w:color="auto"/>
              <w:right w:val="single" w:sz="4" w:space="0" w:color="auto"/>
            </w:tcBorders>
            <w:vAlign w:val="center"/>
          </w:tcPr>
          <w:p w14:paraId="6C9F61F0" w14:textId="1F524560" w:rsidR="007F1E73" w:rsidRPr="00E45803" w:rsidRDefault="007F1E73"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397D1705"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0EE8E4C6" w14:textId="0D997146" w:rsidR="007F1E73" w:rsidRPr="00E45803" w:rsidRDefault="007F1E73" w:rsidP="007F1E73">
            <w:pPr>
              <w:spacing w:before="120" w:after="120"/>
              <w:rPr>
                <w:rFonts w:ascii="Aptos" w:hAnsi="Aptos" w:cs="Arial"/>
              </w:rPr>
            </w:pPr>
            <w:r w:rsidRPr="00E45803">
              <w:rPr>
                <w:rFonts w:ascii="Aptos" w:hAnsi="Aptos" w:cs="Arial"/>
              </w:rPr>
              <w:t>Application Form and Interview</w:t>
            </w:r>
          </w:p>
        </w:tc>
      </w:tr>
      <w:tr w:rsidR="007F1E73" w:rsidRPr="00E45803" w14:paraId="00215E0F" w14:textId="77777777" w:rsidTr="00F86CD3">
        <w:tc>
          <w:tcPr>
            <w:tcW w:w="2079" w:type="dxa"/>
            <w:vMerge/>
            <w:tcBorders>
              <w:left w:val="single" w:sz="4" w:space="0" w:color="auto"/>
              <w:right w:val="single" w:sz="4" w:space="0" w:color="auto"/>
            </w:tcBorders>
          </w:tcPr>
          <w:p w14:paraId="0F0B8EE5" w14:textId="77777777" w:rsidR="007F1E73" w:rsidRPr="00E45803" w:rsidRDefault="007F1E73"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4975AA41" w14:textId="74CA65D5" w:rsidR="007F1E73" w:rsidRPr="00E45803" w:rsidRDefault="007F1E73" w:rsidP="00F86CD3">
            <w:pPr>
              <w:widowControl w:val="0"/>
              <w:tabs>
                <w:tab w:val="left" w:pos="33"/>
                <w:tab w:val="left" w:pos="2552"/>
              </w:tabs>
              <w:spacing w:before="120" w:after="120"/>
              <w:rPr>
                <w:rFonts w:ascii="Aptos" w:hAnsi="Aptos" w:cs="Arial"/>
              </w:rPr>
            </w:pPr>
            <w:r w:rsidRPr="00E45803">
              <w:rPr>
                <w:rFonts w:ascii="Aptos" w:hAnsi="Aptos" w:cs="Arial"/>
              </w:rPr>
              <w:t>Excellent IT skills and the ability to use technology to enhance personal and team performance</w:t>
            </w:r>
          </w:p>
        </w:tc>
        <w:tc>
          <w:tcPr>
            <w:tcW w:w="1418" w:type="dxa"/>
            <w:tcBorders>
              <w:top w:val="single" w:sz="4" w:space="0" w:color="auto"/>
              <w:left w:val="single" w:sz="4" w:space="0" w:color="auto"/>
              <w:bottom w:val="single" w:sz="4" w:space="0" w:color="auto"/>
              <w:right w:val="single" w:sz="4" w:space="0" w:color="auto"/>
            </w:tcBorders>
            <w:vAlign w:val="center"/>
          </w:tcPr>
          <w:p w14:paraId="421148E5" w14:textId="323C3B5C" w:rsidR="007F1E73" w:rsidRPr="00E45803" w:rsidRDefault="007F1E73"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2C264565"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5341031D" w14:textId="14EE1B49" w:rsidR="007F1E73" w:rsidRPr="00E45803" w:rsidRDefault="007F1E73" w:rsidP="007F1E73">
            <w:pPr>
              <w:spacing w:before="120" w:after="120"/>
              <w:rPr>
                <w:rFonts w:ascii="Aptos" w:hAnsi="Aptos" w:cs="Arial"/>
              </w:rPr>
            </w:pPr>
            <w:r w:rsidRPr="00E45803">
              <w:rPr>
                <w:rFonts w:ascii="Aptos" w:hAnsi="Aptos" w:cs="Arial"/>
              </w:rPr>
              <w:t>Application Form and Interview</w:t>
            </w:r>
          </w:p>
        </w:tc>
      </w:tr>
      <w:tr w:rsidR="007F1E73" w:rsidRPr="00E45803" w14:paraId="18146A7F" w14:textId="77777777" w:rsidTr="00F86CD3">
        <w:tc>
          <w:tcPr>
            <w:tcW w:w="2079" w:type="dxa"/>
            <w:vMerge/>
            <w:tcBorders>
              <w:left w:val="single" w:sz="4" w:space="0" w:color="auto"/>
              <w:right w:val="single" w:sz="4" w:space="0" w:color="auto"/>
            </w:tcBorders>
          </w:tcPr>
          <w:p w14:paraId="052C8430" w14:textId="77777777" w:rsidR="007F1E73" w:rsidRPr="00E45803" w:rsidRDefault="007F1E73"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17D7C7FB" w14:textId="64240D60" w:rsidR="007F1E73" w:rsidRPr="00E45803" w:rsidRDefault="007F1E73" w:rsidP="00F86CD3">
            <w:pPr>
              <w:widowControl w:val="0"/>
              <w:tabs>
                <w:tab w:val="left" w:pos="33"/>
                <w:tab w:val="left" w:pos="2552"/>
              </w:tabs>
              <w:spacing w:before="120" w:after="120"/>
              <w:rPr>
                <w:rFonts w:ascii="Aptos" w:hAnsi="Aptos" w:cs="Arial"/>
              </w:rPr>
            </w:pPr>
            <w:r w:rsidRPr="00E45803">
              <w:rPr>
                <w:rFonts w:ascii="Aptos" w:hAnsi="Aptos" w:cs="Arial"/>
                <w:bCs/>
                <w:color w:val="000000"/>
              </w:rPr>
              <w:t>A</w:t>
            </w:r>
            <w:r w:rsidRPr="00E45803">
              <w:rPr>
                <w:rFonts w:ascii="Aptos" w:hAnsi="Aptos" w:cs="Arial"/>
                <w:color w:val="000000"/>
              </w:rPr>
              <w:t>bility to maintain confidentiality and discretion</w:t>
            </w:r>
          </w:p>
        </w:tc>
        <w:tc>
          <w:tcPr>
            <w:tcW w:w="1418" w:type="dxa"/>
            <w:tcBorders>
              <w:top w:val="single" w:sz="4" w:space="0" w:color="auto"/>
              <w:left w:val="single" w:sz="4" w:space="0" w:color="auto"/>
              <w:bottom w:val="single" w:sz="4" w:space="0" w:color="auto"/>
              <w:right w:val="single" w:sz="4" w:space="0" w:color="auto"/>
            </w:tcBorders>
            <w:vAlign w:val="center"/>
          </w:tcPr>
          <w:p w14:paraId="4C1FB7E8" w14:textId="4BBDF6D6" w:rsidR="007F1E73" w:rsidRPr="00E45803" w:rsidRDefault="007F1E73"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77DF234F"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465A7A58" w14:textId="117A1E6E" w:rsidR="007F1E73" w:rsidRPr="00E45803" w:rsidRDefault="007F1E73" w:rsidP="007F1E73">
            <w:pPr>
              <w:spacing w:before="120" w:after="120"/>
              <w:rPr>
                <w:rFonts w:ascii="Aptos" w:hAnsi="Aptos" w:cs="Arial"/>
              </w:rPr>
            </w:pPr>
            <w:r w:rsidRPr="00E45803">
              <w:rPr>
                <w:rFonts w:ascii="Aptos" w:hAnsi="Aptos" w:cs="Arial"/>
              </w:rPr>
              <w:t>Application Form and Interview</w:t>
            </w:r>
          </w:p>
        </w:tc>
      </w:tr>
      <w:tr w:rsidR="007F1E73" w:rsidRPr="00E45803" w14:paraId="33826042" w14:textId="77777777" w:rsidTr="00F86CD3">
        <w:tc>
          <w:tcPr>
            <w:tcW w:w="2079" w:type="dxa"/>
            <w:vMerge/>
            <w:tcBorders>
              <w:left w:val="single" w:sz="4" w:space="0" w:color="auto"/>
              <w:right w:val="single" w:sz="4" w:space="0" w:color="auto"/>
            </w:tcBorders>
          </w:tcPr>
          <w:p w14:paraId="56C1807B" w14:textId="77777777" w:rsidR="007F1E73" w:rsidRPr="00E45803" w:rsidRDefault="007F1E73"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586ACFDD" w14:textId="18B84526" w:rsidR="007F1E73" w:rsidRPr="00E45803" w:rsidRDefault="007F1E73" w:rsidP="00F86CD3">
            <w:pPr>
              <w:widowControl w:val="0"/>
              <w:tabs>
                <w:tab w:val="left" w:pos="33"/>
                <w:tab w:val="left" w:pos="2552"/>
              </w:tabs>
              <w:spacing w:before="120" w:after="120"/>
              <w:rPr>
                <w:rFonts w:ascii="Aptos" w:hAnsi="Aptos" w:cs="Arial"/>
                <w:bCs/>
                <w:color w:val="000000"/>
              </w:rPr>
            </w:pPr>
            <w:r w:rsidRPr="00E45803">
              <w:rPr>
                <w:rFonts w:ascii="Aptos" w:hAnsi="Aptos" w:cs="Arial"/>
                <w:bCs/>
                <w:color w:val="000000"/>
              </w:rPr>
              <w:t>Excellent organisational and time management skills</w:t>
            </w:r>
          </w:p>
        </w:tc>
        <w:tc>
          <w:tcPr>
            <w:tcW w:w="1418" w:type="dxa"/>
            <w:tcBorders>
              <w:top w:val="single" w:sz="4" w:space="0" w:color="auto"/>
              <w:left w:val="single" w:sz="4" w:space="0" w:color="auto"/>
              <w:bottom w:val="single" w:sz="4" w:space="0" w:color="auto"/>
              <w:right w:val="single" w:sz="4" w:space="0" w:color="auto"/>
            </w:tcBorders>
            <w:vAlign w:val="center"/>
          </w:tcPr>
          <w:p w14:paraId="14B541AE" w14:textId="531DB9CA" w:rsidR="007F1E73" w:rsidRPr="00E45803" w:rsidRDefault="007F1E73"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8A57560"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4E948A16" w14:textId="71167982" w:rsidR="007F1E73" w:rsidRPr="00E45803" w:rsidRDefault="007F1E73" w:rsidP="007F1E73">
            <w:pPr>
              <w:spacing w:before="120" w:after="120"/>
              <w:rPr>
                <w:rFonts w:ascii="Aptos" w:hAnsi="Aptos" w:cs="Arial"/>
              </w:rPr>
            </w:pPr>
            <w:r w:rsidRPr="00E45803">
              <w:rPr>
                <w:rFonts w:ascii="Aptos" w:hAnsi="Aptos" w:cs="Arial"/>
              </w:rPr>
              <w:t>Application and Interview</w:t>
            </w:r>
          </w:p>
        </w:tc>
      </w:tr>
      <w:tr w:rsidR="007F1E73" w:rsidRPr="00E45803" w14:paraId="2AFDEF07" w14:textId="77777777" w:rsidTr="00F86CD3">
        <w:tc>
          <w:tcPr>
            <w:tcW w:w="2079" w:type="dxa"/>
            <w:vMerge/>
            <w:tcBorders>
              <w:left w:val="single" w:sz="4" w:space="0" w:color="auto"/>
              <w:bottom w:val="single" w:sz="4" w:space="0" w:color="auto"/>
              <w:right w:val="single" w:sz="4" w:space="0" w:color="auto"/>
            </w:tcBorders>
          </w:tcPr>
          <w:p w14:paraId="72D64DBB" w14:textId="77777777" w:rsidR="007F1E73" w:rsidRPr="00E45803" w:rsidRDefault="007F1E73"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2270FB64" w14:textId="4EA2CBD2" w:rsidR="007F1E73" w:rsidRPr="00E45803" w:rsidRDefault="007F1E73" w:rsidP="00F86CD3">
            <w:pPr>
              <w:widowControl w:val="0"/>
              <w:tabs>
                <w:tab w:val="left" w:pos="33"/>
                <w:tab w:val="left" w:pos="2552"/>
              </w:tabs>
              <w:spacing w:before="120" w:after="120"/>
              <w:rPr>
                <w:rFonts w:ascii="Aptos" w:hAnsi="Aptos" w:cs="Arial"/>
              </w:rPr>
            </w:pPr>
            <w:r w:rsidRPr="00E45803">
              <w:rPr>
                <w:rFonts w:ascii="Aptos" w:hAnsi="Aptos" w:cs="Arial"/>
              </w:rPr>
              <w:t>Able to identify problems and willingness to deal with them.</w:t>
            </w:r>
          </w:p>
        </w:tc>
        <w:tc>
          <w:tcPr>
            <w:tcW w:w="1418" w:type="dxa"/>
            <w:tcBorders>
              <w:top w:val="single" w:sz="4" w:space="0" w:color="auto"/>
              <w:left w:val="single" w:sz="4" w:space="0" w:color="auto"/>
              <w:bottom w:val="single" w:sz="4" w:space="0" w:color="auto"/>
              <w:right w:val="single" w:sz="4" w:space="0" w:color="auto"/>
            </w:tcBorders>
            <w:vAlign w:val="center"/>
          </w:tcPr>
          <w:p w14:paraId="6368F9ED" w14:textId="51B35558" w:rsidR="007F1E73" w:rsidRPr="00E45803" w:rsidRDefault="007F1E73"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4D48E7B1"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00ED4F0A" w14:textId="4441201F" w:rsidR="007F1E73" w:rsidRPr="00E45803" w:rsidRDefault="007F1E73" w:rsidP="007F1E73">
            <w:pPr>
              <w:spacing w:before="120" w:after="120"/>
              <w:rPr>
                <w:rFonts w:ascii="Aptos" w:hAnsi="Aptos" w:cs="Arial"/>
              </w:rPr>
            </w:pPr>
            <w:r w:rsidRPr="00E45803">
              <w:rPr>
                <w:rFonts w:ascii="Aptos" w:hAnsi="Aptos" w:cs="Arial"/>
              </w:rPr>
              <w:t>Application Form and Interview</w:t>
            </w:r>
          </w:p>
        </w:tc>
      </w:tr>
      <w:tr w:rsidR="007F1E73" w:rsidRPr="00E45803" w14:paraId="03114BBA" w14:textId="235D40A2" w:rsidTr="00F86CD3">
        <w:tc>
          <w:tcPr>
            <w:tcW w:w="2079" w:type="dxa"/>
            <w:tcBorders>
              <w:top w:val="single" w:sz="4" w:space="0" w:color="auto"/>
              <w:left w:val="single" w:sz="4" w:space="0" w:color="auto"/>
              <w:bottom w:val="single" w:sz="4" w:space="0" w:color="auto"/>
              <w:right w:val="single" w:sz="4" w:space="0" w:color="auto"/>
            </w:tcBorders>
          </w:tcPr>
          <w:p w14:paraId="11193DD9" w14:textId="31AD11C7" w:rsidR="007F1E73" w:rsidRPr="00E45803" w:rsidRDefault="007F1E73" w:rsidP="007F1E73">
            <w:pPr>
              <w:rPr>
                <w:rFonts w:ascii="Aptos" w:hAnsi="Aptos" w:cs="Arial"/>
                <w:b/>
                <w:bCs/>
              </w:rPr>
            </w:pPr>
            <w:r w:rsidRPr="00E45803">
              <w:rPr>
                <w:rFonts w:ascii="Aptos" w:hAnsi="Aptos" w:cs="Arial"/>
                <w:b/>
                <w:bCs/>
              </w:rPr>
              <w:t>Qualifications/</w:t>
            </w:r>
          </w:p>
          <w:p w14:paraId="10665DF0" w14:textId="77777777" w:rsidR="007F1E73" w:rsidRPr="00E45803" w:rsidRDefault="007F1E73" w:rsidP="007F1E73">
            <w:pPr>
              <w:rPr>
                <w:rFonts w:ascii="Aptos" w:hAnsi="Aptos" w:cs="Arial"/>
                <w:b/>
                <w:bCs/>
              </w:rPr>
            </w:pPr>
            <w:r w:rsidRPr="00E45803">
              <w:rPr>
                <w:rFonts w:ascii="Aptos" w:hAnsi="Aptos" w:cs="Arial"/>
                <w:b/>
                <w:bCs/>
              </w:rPr>
              <w:t>Education</w:t>
            </w:r>
          </w:p>
          <w:p w14:paraId="29577552" w14:textId="578FC5F3" w:rsidR="007F1E73" w:rsidRPr="00E45803" w:rsidRDefault="007F1E73" w:rsidP="007F1E73">
            <w:pPr>
              <w:spacing w:before="120" w:after="120"/>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vAlign w:val="center"/>
          </w:tcPr>
          <w:p w14:paraId="1B3C992B" w14:textId="72D0FC18" w:rsidR="007F1E73" w:rsidRPr="00E45803" w:rsidRDefault="007F1E73" w:rsidP="00F86CD3">
            <w:pPr>
              <w:widowControl w:val="0"/>
              <w:tabs>
                <w:tab w:val="left" w:pos="33"/>
                <w:tab w:val="left" w:pos="2552"/>
              </w:tabs>
              <w:spacing w:before="120" w:after="120"/>
              <w:rPr>
                <w:rFonts w:ascii="Aptos" w:hAnsi="Aptos" w:cs="Arial"/>
                <w:snapToGrid w:val="0"/>
              </w:rPr>
            </w:pPr>
            <w:r w:rsidRPr="00E45803">
              <w:rPr>
                <w:rFonts w:ascii="Aptos" w:hAnsi="Aptos" w:cs="Arial"/>
              </w:rPr>
              <w:t>At least 5 GSCEs at Grade 4-9 (or equivalent) including Maths and English.</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67DDF67F" w:rsidR="007F1E73" w:rsidRPr="00E45803" w:rsidRDefault="007F1E73" w:rsidP="007F1E73">
            <w:pPr>
              <w:spacing w:before="120" w:after="120"/>
              <w:jc w:val="center"/>
              <w:rPr>
                <w:rFonts w:ascii="Aptos" w:hAnsi="Aptos"/>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7F1E73" w:rsidRPr="00E45803" w:rsidRDefault="007F1E73"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695D8841" w:rsidR="007F1E73" w:rsidRPr="00E45803" w:rsidRDefault="007F1E73" w:rsidP="007F1E73">
            <w:pPr>
              <w:spacing w:before="120" w:after="120"/>
              <w:rPr>
                <w:rFonts w:ascii="Aptos" w:hAnsi="Aptos" w:cs="Arial"/>
              </w:rPr>
            </w:pPr>
            <w:r w:rsidRPr="00E45803">
              <w:rPr>
                <w:rFonts w:ascii="Aptos" w:hAnsi="Aptos" w:cs="Arial"/>
              </w:rPr>
              <w:t xml:space="preserve">Application Form </w:t>
            </w:r>
          </w:p>
        </w:tc>
      </w:tr>
      <w:tr w:rsidR="002E5905" w:rsidRPr="00E45803" w14:paraId="3B18138C" w14:textId="77777777" w:rsidTr="000D463F">
        <w:tc>
          <w:tcPr>
            <w:tcW w:w="2079" w:type="dxa"/>
            <w:tcBorders>
              <w:top w:val="single" w:sz="4" w:space="0" w:color="auto"/>
              <w:left w:val="single" w:sz="4" w:space="0" w:color="auto"/>
              <w:bottom w:val="single" w:sz="4" w:space="0" w:color="auto"/>
              <w:right w:val="single" w:sz="4" w:space="0" w:color="auto"/>
            </w:tcBorders>
          </w:tcPr>
          <w:p w14:paraId="6C7ED188" w14:textId="77777777" w:rsidR="002E5905" w:rsidRPr="00E45803" w:rsidRDefault="002E5905"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tcPr>
          <w:p w14:paraId="58393B21" w14:textId="25B2BDF3" w:rsidR="002E5905" w:rsidRPr="00E45803" w:rsidRDefault="002E5905" w:rsidP="007F1E73">
            <w:pPr>
              <w:widowControl w:val="0"/>
              <w:tabs>
                <w:tab w:val="left" w:pos="33"/>
                <w:tab w:val="left" w:pos="2552"/>
              </w:tabs>
              <w:spacing w:before="120" w:after="120"/>
              <w:rPr>
                <w:rFonts w:ascii="Aptos" w:hAnsi="Aptos" w:cs="Arial"/>
              </w:rPr>
            </w:pPr>
            <w:bookmarkStart w:id="1" w:name="_Hlk109212214"/>
            <w:r w:rsidRPr="00E45803">
              <w:rPr>
                <w:rFonts w:ascii="Aptos" w:hAnsi="Aptos" w:cs="Arial"/>
              </w:rPr>
              <w:t xml:space="preserve">2:2 or higher degree level qualification </w:t>
            </w:r>
            <w:bookmarkEnd w:id="1"/>
            <w:r w:rsidRPr="00E45803">
              <w:rPr>
                <w:rFonts w:ascii="Aptos" w:hAnsi="Aptos" w:cs="Arial"/>
              </w:rPr>
              <w:t>in any field and/ or substantial relevant experience of working in a legal services setting (to include high level experienced legal secretaries)</w:t>
            </w:r>
          </w:p>
        </w:tc>
        <w:tc>
          <w:tcPr>
            <w:tcW w:w="1418" w:type="dxa"/>
            <w:tcBorders>
              <w:top w:val="single" w:sz="4" w:space="0" w:color="auto"/>
              <w:left w:val="single" w:sz="4" w:space="0" w:color="auto"/>
              <w:bottom w:val="single" w:sz="4" w:space="0" w:color="auto"/>
              <w:right w:val="single" w:sz="4" w:space="0" w:color="auto"/>
            </w:tcBorders>
            <w:vAlign w:val="center"/>
          </w:tcPr>
          <w:p w14:paraId="269E3596" w14:textId="27153DF9" w:rsidR="002E5905" w:rsidRPr="00E45803" w:rsidRDefault="00762403"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1E7A71BE" w14:textId="77777777" w:rsidR="002E5905" w:rsidRPr="00E45803" w:rsidRDefault="002E5905"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5A6A4CFB" w14:textId="73B266AB" w:rsidR="002E5905" w:rsidRPr="00E45803" w:rsidRDefault="00762403" w:rsidP="007F1E73">
            <w:pPr>
              <w:spacing w:before="120" w:after="120"/>
              <w:rPr>
                <w:rFonts w:ascii="Aptos" w:hAnsi="Aptos" w:cs="Arial"/>
              </w:rPr>
            </w:pPr>
            <w:r w:rsidRPr="00E45803">
              <w:rPr>
                <w:rFonts w:ascii="Aptos" w:hAnsi="Aptos" w:cs="Arial"/>
              </w:rPr>
              <w:t>Application Form</w:t>
            </w:r>
          </w:p>
        </w:tc>
      </w:tr>
      <w:tr w:rsidR="002E5905" w:rsidRPr="00E45803" w14:paraId="1156F5BF" w14:textId="77777777" w:rsidTr="000D463F">
        <w:tc>
          <w:tcPr>
            <w:tcW w:w="2079" w:type="dxa"/>
            <w:tcBorders>
              <w:top w:val="single" w:sz="4" w:space="0" w:color="auto"/>
              <w:left w:val="single" w:sz="4" w:space="0" w:color="auto"/>
              <w:bottom w:val="single" w:sz="4" w:space="0" w:color="auto"/>
              <w:right w:val="single" w:sz="4" w:space="0" w:color="auto"/>
            </w:tcBorders>
          </w:tcPr>
          <w:p w14:paraId="6B40E788" w14:textId="77777777" w:rsidR="002E5905" w:rsidRPr="00E45803" w:rsidRDefault="002E5905"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tcPr>
          <w:p w14:paraId="33FF4052" w14:textId="6C4E6BFC" w:rsidR="002E5905" w:rsidRPr="00E45803" w:rsidRDefault="00762403" w:rsidP="007F1E73">
            <w:pPr>
              <w:widowControl w:val="0"/>
              <w:tabs>
                <w:tab w:val="left" w:pos="33"/>
                <w:tab w:val="left" w:pos="2552"/>
              </w:tabs>
              <w:spacing w:before="120" w:after="120"/>
              <w:rPr>
                <w:rFonts w:ascii="Aptos" w:hAnsi="Aptos" w:cs="Arial"/>
              </w:rPr>
            </w:pPr>
            <w:r w:rsidRPr="00E45803">
              <w:rPr>
                <w:rFonts w:ascii="Aptos" w:hAnsi="Aptos" w:cs="Arial"/>
              </w:rPr>
              <w:t>Law degree and/ or legal qualification and/or membership of a professional body</w:t>
            </w:r>
          </w:p>
        </w:tc>
        <w:tc>
          <w:tcPr>
            <w:tcW w:w="1418" w:type="dxa"/>
            <w:tcBorders>
              <w:top w:val="single" w:sz="4" w:space="0" w:color="auto"/>
              <w:left w:val="single" w:sz="4" w:space="0" w:color="auto"/>
              <w:bottom w:val="single" w:sz="4" w:space="0" w:color="auto"/>
              <w:right w:val="single" w:sz="4" w:space="0" w:color="auto"/>
            </w:tcBorders>
            <w:vAlign w:val="center"/>
          </w:tcPr>
          <w:p w14:paraId="625363A0" w14:textId="77777777" w:rsidR="002E5905" w:rsidRPr="00E45803" w:rsidRDefault="002E5905" w:rsidP="007F1E73">
            <w:pPr>
              <w:spacing w:before="120" w:after="120"/>
              <w:jc w:val="center"/>
              <w:rPr>
                <w:rFonts w:ascii="Aptos" w:hAnsi="Aptos"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3421E929" w14:textId="374360AC" w:rsidR="002E5905" w:rsidRPr="00E45803" w:rsidRDefault="00762403" w:rsidP="00762403">
            <w:pPr>
              <w:spacing w:before="120" w:after="120"/>
              <w:jc w:val="center"/>
              <w:rPr>
                <w:rFonts w:ascii="Aptos" w:hAnsi="Aptos" w:cs="Arial"/>
              </w:rPr>
            </w:pPr>
            <w:r w:rsidRPr="00E45803">
              <w:rPr>
                <w:rFonts w:ascii="Aptos" w:hAnsi="Aptos" w:cs="Arial"/>
              </w:rPr>
              <w:sym w:font="Wingdings" w:char="F0FC"/>
            </w:r>
          </w:p>
        </w:tc>
        <w:tc>
          <w:tcPr>
            <w:tcW w:w="3402" w:type="dxa"/>
            <w:tcBorders>
              <w:top w:val="single" w:sz="4" w:space="0" w:color="auto"/>
              <w:left w:val="single" w:sz="4" w:space="0" w:color="auto"/>
              <w:bottom w:val="single" w:sz="4" w:space="0" w:color="auto"/>
              <w:right w:val="single" w:sz="4" w:space="0" w:color="auto"/>
            </w:tcBorders>
            <w:vAlign w:val="center"/>
          </w:tcPr>
          <w:p w14:paraId="13FAA349" w14:textId="07D9529F" w:rsidR="002E5905" w:rsidRPr="00E45803" w:rsidRDefault="00762403" w:rsidP="007F1E73">
            <w:pPr>
              <w:spacing w:before="120" w:after="120"/>
              <w:rPr>
                <w:rFonts w:ascii="Aptos" w:hAnsi="Aptos" w:cs="Arial"/>
              </w:rPr>
            </w:pPr>
            <w:r w:rsidRPr="00E45803">
              <w:rPr>
                <w:rFonts w:ascii="Aptos" w:hAnsi="Aptos" w:cs="Arial"/>
              </w:rPr>
              <w:t>Application Form</w:t>
            </w:r>
          </w:p>
        </w:tc>
      </w:tr>
      <w:tr w:rsidR="003924CB" w:rsidRPr="00E45803" w14:paraId="2839B12A" w14:textId="77777777" w:rsidTr="000D463F">
        <w:tc>
          <w:tcPr>
            <w:tcW w:w="2079" w:type="dxa"/>
            <w:tcBorders>
              <w:top w:val="single" w:sz="4" w:space="0" w:color="auto"/>
              <w:left w:val="single" w:sz="4" w:space="0" w:color="auto"/>
              <w:bottom w:val="single" w:sz="4" w:space="0" w:color="auto"/>
              <w:right w:val="single" w:sz="4" w:space="0" w:color="auto"/>
            </w:tcBorders>
          </w:tcPr>
          <w:p w14:paraId="7FBCAEE6" w14:textId="77777777" w:rsidR="003924CB" w:rsidRPr="00E45803" w:rsidRDefault="003924CB" w:rsidP="007F1E73">
            <w:pPr>
              <w:rPr>
                <w:rFonts w:ascii="Aptos" w:hAnsi="Aptos" w:cs="Arial"/>
                <w:b/>
                <w:bCs/>
              </w:rPr>
            </w:pPr>
          </w:p>
        </w:tc>
        <w:tc>
          <w:tcPr>
            <w:tcW w:w="5426" w:type="dxa"/>
            <w:tcBorders>
              <w:top w:val="single" w:sz="4" w:space="0" w:color="auto"/>
              <w:left w:val="single" w:sz="4" w:space="0" w:color="auto"/>
              <w:bottom w:val="single" w:sz="4" w:space="0" w:color="auto"/>
              <w:right w:val="single" w:sz="4" w:space="0" w:color="auto"/>
            </w:tcBorders>
          </w:tcPr>
          <w:p w14:paraId="048EB268" w14:textId="7F6DCDD6" w:rsidR="003924CB" w:rsidRPr="00E45803" w:rsidRDefault="003924CB" w:rsidP="007F1E73">
            <w:pPr>
              <w:widowControl w:val="0"/>
              <w:tabs>
                <w:tab w:val="left" w:pos="33"/>
                <w:tab w:val="left" w:pos="2552"/>
              </w:tabs>
              <w:spacing w:before="120" w:after="120"/>
              <w:rPr>
                <w:rFonts w:ascii="Aptos" w:hAnsi="Aptos" w:cs="Arial"/>
              </w:rPr>
            </w:pPr>
            <w:r w:rsidRPr="00E45803">
              <w:rPr>
                <w:rFonts w:ascii="Aptos" w:hAnsi="Aptos" w:cs="Arial"/>
              </w:rPr>
              <w:t xml:space="preserve">Current full driving licence, plus own transport or be able to make alternative arrangements for occasional travel around the </w:t>
            </w:r>
            <w:r w:rsidR="00991CE9" w:rsidRPr="00E45803">
              <w:rPr>
                <w:rFonts w:ascii="Aptos" w:hAnsi="Aptos" w:cs="Arial"/>
              </w:rPr>
              <w:t>d</w:t>
            </w:r>
            <w:r w:rsidRPr="00E45803">
              <w:rPr>
                <w:rFonts w:ascii="Aptos" w:hAnsi="Aptos" w:cs="Arial"/>
              </w:rPr>
              <w:t>istrict.</w:t>
            </w:r>
          </w:p>
        </w:tc>
        <w:tc>
          <w:tcPr>
            <w:tcW w:w="1418" w:type="dxa"/>
            <w:tcBorders>
              <w:top w:val="single" w:sz="4" w:space="0" w:color="auto"/>
              <w:left w:val="single" w:sz="4" w:space="0" w:color="auto"/>
              <w:bottom w:val="single" w:sz="4" w:space="0" w:color="auto"/>
              <w:right w:val="single" w:sz="4" w:space="0" w:color="auto"/>
            </w:tcBorders>
            <w:vAlign w:val="center"/>
          </w:tcPr>
          <w:p w14:paraId="715EF534" w14:textId="40728038" w:rsidR="003924CB" w:rsidRPr="00E45803" w:rsidRDefault="003924CB" w:rsidP="007F1E73">
            <w:pPr>
              <w:spacing w:before="120" w:after="120"/>
              <w:jc w:val="center"/>
              <w:rPr>
                <w:rFonts w:ascii="Aptos" w:hAnsi="Aptos" w:cs="Arial"/>
              </w:rPr>
            </w:pPr>
            <w:r w:rsidRPr="00E45803">
              <w:rPr>
                <w:rFonts w:ascii="Aptos" w:hAnsi="Apto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62F1B949" w14:textId="77777777" w:rsidR="003924CB" w:rsidRPr="00E45803" w:rsidRDefault="003924CB" w:rsidP="007F1E73">
            <w:pPr>
              <w:spacing w:before="120" w:after="120"/>
              <w:rPr>
                <w:rFonts w:ascii="Aptos" w:hAnsi="Apto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6E5E06D9" w14:textId="72855753" w:rsidR="003924CB" w:rsidRPr="00E45803" w:rsidRDefault="003924CB" w:rsidP="007F1E73">
            <w:pPr>
              <w:spacing w:before="120" w:after="120"/>
              <w:rPr>
                <w:rFonts w:ascii="Aptos" w:hAnsi="Aptos" w:cs="Arial"/>
              </w:rPr>
            </w:pPr>
            <w:r w:rsidRPr="00E45803">
              <w:rPr>
                <w:rFonts w:ascii="Aptos" w:hAnsi="Aptos" w:cs="Arial"/>
              </w:rPr>
              <w:t>Application Form</w:t>
            </w:r>
          </w:p>
        </w:tc>
      </w:tr>
    </w:tbl>
    <w:p w14:paraId="3CBE1716" w14:textId="77777777" w:rsidR="00B64EA9" w:rsidRPr="00E45803" w:rsidRDefault="00B64EA9">
      <w:pPr>
        <w:rPr>
          <w:rFonts w:ascii="Aptos" w:hAnsi="Aptos"/>
        </w:rPr>
      </w:pPr>
    </w:p>
    <w:p w14:paraId="63887C1C" w14:textId="77777777" w:rsidR="00B64EA9" w:rsidRPr="00E45803" w:rsidRDefault="00B64EA9">
      <w:pPr>
        <w:rPr>
          <w:rFonts w:ascii="Aptos" w:hAnsi="Aptos"/>
        </w:rPr>
      </w:pPr>
    </w:p>
    <w:p w14:paraId="4444466F" w14:textId="77777777" w:rsidR="002A0FD2" w:rsidRPr="00E45803" w:rsidRDefault="002A0FD2">
      <w:pPr>
        <w:rPr>
          <w:rFonts w:ascii="Aptos" w:hAnsi="Aptos"/>
        </w:rPr>
      </w:pPr>
    </w:p>
    <w:p w14:paraId="10FE58FC" w14:textId="77777777" w:rsidR="002A0FD2" w:rsidRPr="00E45803" w:rsidRDefault="002A0FD2">
      <w:pPr>
        <w:rPr>
          <w:rFonts w:ascii="Aptos" w:hAnsi="Aptos"/>
        </w:rPr>
      </w:pPr>
    </w:p>
    <w:p w14:paraId="5A0E7DCF" w14:textId="2CAB9F85" w:rsidR="002A0FD2" w:rsidRPr="00E45803" w:rsidRDefault="002A0FD2">
      <w:pPr>
        <w:rPr>
          <w:rFonts w:ascii="Aptos" w:hAnsi="Aptos"/>
        </w:rPr>
        <w:sectPr w:rsidR="002A0FD2" w:rsidRPr="00E45803" w:rsidSect="0072047C">
          <w:pgSz w:w="16838" w:h="11906" w:orient="landscape"/>
          <w:pgMar w:top="709" w:right="1418" w:bottom="851" w:left="1418" w:header="709" w:footer="709" w:gutter="0"/>
          <w:cols w:space="708"/>
          <w:docGrid w:linePitch="360"/>
        </w:sectPr>
      </w:pPr>
    </w:p>
    <w:p w14:paraId="2973CDA2" w14:textId="7A4AD691" w:rsidR="00DF7564" w:rsidRPr="00E45803" w:rsidRDefault="00B17C3C" w:rsidP="000A4905">
      <w:pPr>
        <w:rPr>
          <w:rFonts w:ascii="Aptos" w:hAnsi="Aptos"/>
        </w:rPr>
      </w:pPr>
      <w:r w:rsidRPr="00E45803">
        <w:rPr>
          <w:rFonts w:ascii="Aptos" w:hAnsi="Aptos"/>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E45803"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7DB4" w14:textId="77777777" w:rsidR="00452336" w:rsidRDefault="00452336" w:rsidP="00DF7564">
      <w:r>
        <w:separator/>
      </w:r>
    </w:p>
  </w:endnote>
  <w:endnote w:type="continuationSeparator" w:id="0">
    <w:p w14:paraId="717569EE" w14:textId="77777777" w:rsidR="00452336" w:rsidRDefault="00452336"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0E64D842" w:rsidR="00160C4B" w:rsidRDefault="007218F9">
    <w:pPr>
      <w:pStyle w:val="Footer"/>
    </w:pPr>
    <w:r>
      <w:t>POST NO:</w:t>
    </w:r>
    <w:r w:rsidR="00160C4B">
      <w:t xml:space="preserve"> </w:t>
    </w:r>
    <w:r w:rsidR="00F4617C">
      <w:t>U2038</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6CE1" w14:textId="77777777" w:rsidR="00452336" w:rsidRDefault="00452336" w:rsidP="00DF7564">
      <w:r>
        <w:separator/>
      </w:r>
    </w:p>
  </w:footnote>
  <w:footnote w:type="continuationSeparator" w:id="0">
    <w:p w14:paraId="763126A5" w14:textId="77777777" w:rsidR="00452336" w:rsidRDefault="00452336"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F979B0"/>
    <w:multiLevelType w:val="hybridMultilevel"/>
    <w:tmpl w:val="859A09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CD2537"/>
    <w:multiLevelType w:val="hybridMultilevel"/>
    <w:tmpl w:val="FBDCD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872A3"/>
    <w:multiLevelType w:val="hybridMultilevel"/>
    <w:tmpl w:val="6C92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66E7"/>
    <w:multiLevelType w:val="hybridMultilevel"/>
    <w:tmpl w:val="10F6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7A3E"/>
    <w:multiLevelType w:val="hybridMultilevel"/>
    <w:tmpl w:val="E174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87A5B"/>
    <w:multiLevelType w:val="hybridMultilevel"/>
    <w:tmpl w:val="3F7AB334"/>
    <w:lvl w:ilvl="0" w:tplc="03B462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E73EA4"/>
    <w:multiLevelType w:val="hybridMultilevel"/>
    <w:tmpl w:val="B69E45CA"/>
    <w:lvl w:ilvl="0" w:tplc="F8E88104">
      <w:numFmt w:val="bullet"/>
      <w:lvlText w:val="-"/>
      <w:lvlJc w:val="left"/>
      <w:pPr>
        <w:ind w:left="108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A0EF0"/>
    <w:multiLevelType w:val="hybridMultilevel"/>
    <w:tmpl w:val="9182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565C2"/>
    <w:multiLevelType w:val="hybridMultilevel"/>
    <w:tmpl w:val="AB4C30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6FC1A77"/>
    <w:multiLevelType w:val="hybridMultilevel"/>
    <w:tmpl w:val="C72A3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325DC"/>
    <w:multiLevelType w:val="hybridMultilevel"/>
    <w:tmpl w:val="6944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70F6F"/>
    <w:multiLevelType w:val="hybridMultilevel"/>
    <w:tmpl w:val="F0BE2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E70DF3"/>
    <w:multiLevelType w:val="hybridMultilevel"/>
    <w:tmpl w:val="3DC8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1" w15:restartNumberingAfterBreak="0">
    <w:nsid w:val="4C1B6B86"/>
    <w:multiLevelType w:val="hybridMultilevel"/>
    <w:tmpl w:val="58F2BE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D30BF0"/>
    <w:multiLevelType w:val="hybridMultilevel"/>
    <w:tmpl w:val="E1F646DA"/>
    <w:lvl w:ilvl="0" w:tplc="8B829058">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44B48"/>
    <w:multiLevelType w:val="hybridMultilevel"/>
    <w:tmpl w:val="C052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5236E"/>
    <w:multiLevelType w:val="hybridMultilevel"/>
    <w:tmpl w:val="EDBC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4402E"/>
    <w:multiLevelType w:val="hybridMultilevel"/>
    <w:tmpl w:val="E0DA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05B23"/>
    <w:multiLevelType w:val="hybridMultilevel"/>
    <w:tmpl w:val="B4803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A27F0"/>
    <w:multiLevelType w:val="hybridMultilevel"/>
    <w:tmpl w:val="9C9A28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33"/>
  </w:num>
  <w:num w:numId="2" w16cid:durableId="862791178">
    <w:abstractNumId w:val="23"/>
  </w:num>
  <w:num w:numId="3" w16cid:durableId="615645476">
    <w:abstractNumId w:val="30"/>
  </w:num>
  <w:num w:numId="4" w16cid:durableId="1972055603">
    <w:abstractNumId w:val="26"/>
  </w:num>
  <w:num w:numId="5" w16cid:durableId="660041565">
    <w:abstractNumId w:val="28"/>
  </w:num>
  <w:num w:numId="6" w16cid:durableId="624241309">
    <w:abstractNumId w:val="1"/>
  </w:num>
  <w:num w:numId="7" w16cid:durableId="503784769">
    <w:abstractNumId w:val="18"/>
  </w:num>
  <w:num w:numId="8" w16cid:durableId="1119832268">
    <w:abstractNumId w:val="3"/>
  </w:num>
  <w:num w:numId="9" w16cid:durableId="1258711635">
    <w:abstractNumId w:val="17"/>
  </w:num>
  <w:num w:numId="10" w16cid:durableId="426852981">
    <w:abstractNumId w:val="2"/>
  </w:num>
  <w:num w:numId="11" w16cid:durableId="816335580">
    <w:abstractNumId w:val="14"/>
  </w:num>
  <w:num w:numId="12" w16cid:durableId="1263341529">
    <w:abstractNumId w:val="20"/>
  </w:num>
  <w:num w:numId="13" w16cid:durableId="545608400">
    <w:abstractNumId w:val="27"/>
  </w:num>
  <w:num w:numId="14" w16cid:durableId="722145704">
    <w:abstractNumId w:val="0"/>
  </w:num>
  <w:num w:numId="15" w16cid:durableId="600575547">
    <w:abstractNumId w:val="12"/>
  </w:num>
  <w:num w:numId="16" w16cid:durableId="490220859">
    <w:abstractNumId w:val="32"/>
  </w:num>
  <w:num w:numId="17" w16cid:durableId="772633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9234020">
    <w:abstractNumId w:val="9"/>
  </w:num>
  <w:num w:numId="19" w16cid:durableId="682049629">
    <w:abstractNumId w:val="22"/>
  </w:num>
  <w:num w:numId="20" w16cid:durableId="140737676">
    <w:abstractNumId w:val="25"/>
  </w:num>
  <w:num w:numId="21" w16cid:durableId="1756172559">
    <w:abstractNumId w:val="11"/>
  </w:num>
  <w:num w:numId="22" w16cid:durableId="969437894">
    <w:abstractNumId w:val="24"/>
  </w:num>
  <w:num w:numId="23" w16cid:durableId="799304978">
    <w:abstractNumId w:val="6"/>
  </w:num>
  <w:num w:numId="24" w16cid:durableId="194929220">
    <w:abstractNumId w:val="7"/>
  </w:num>
  <w:num w:numId="25" w16cid:durableId="93795289">
    <w:abstractNumId w:val="19"/>
  </w:num>
  <w:num w:numId="26" w16cid:durableId="255019588">
    <w:abstractNumId w:val="29"/>
  </w:num>
  <w:num w:numId="27" w16cid:durableId="41834773">
    <w:abstractNumId w:val="15"/>
  </w:num>
  <w:num w:numId="28" w16cid:durableId="1730222713">
    <w:abstractNumId w:val="31"/>
  </w:num>
  <w:num w:numId="29" w16cid:durableId="85807995">
    <w:abstractNumId w:val="8"/>
  </w:num>
  <w:num w:numId="30" w16cid:durableId="1861434795">
    <w:abstractNumId w:val="4"/>
  </w:num>
  <w:num w:numId="31" w16cid:durableId="1978879963">
    <w:abstractNumId w:val="16"/>
  </w:num>
  <w:num w:numId="32" w16cid:durableId="1796212355">
    <w:abstractNumId w:val="13"/>
  </w:num>
  <w:num w:numId="33" w16cid:durableId="494107273">
    <w:abstractNumId w:val="10"/>
  </w:num>
  <w:num w:numId="34" w16cid:durableId="1012076245">
    <w:abstractNumId w:val="21"/>
  </w:num>
  <w:num w:numId="35" w16cid:durableId="18830553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37C8"/>
    <w:rsid w:val="000044A4"/>
    <w:rsid w:val="00013E55"/>
    <w:rsid w:val="0001489A"/>
    <w:rsid w:val="00015956"/>
    <w:rsid w:val="00017AFC"/>
    <w:rsid w:val="00021DB4"/>
    <w:rsid w:val="00022FF6"/>
    <w:rsid w:val="00025403"/>
    <w:rsid w:val="00032C24"/>
    <w:rsid w:val="00033785"/>
    <w:rsid w:val="000365B7"/>
    <w:rsid w:val="00037DDC"/>
    <w:rsid w:val="00037EC3"/>
    <w:rsid w:val="000400F5"/>
    <w:rsid w:val="00040741"/>
    <w:rsid w:val="00053F8C"/>
    <w:rsid w:val="00056074"/>
    <w:rsid w:val="00066405"/>
    <w:rsid w:val="00075B96"/>
    <w:rsid w:val="00084317"/>
    <w:rsid w:val="0009383B"/>
    <w:rsid w:val="0009634B"/>
    <w:rsid w:val="000A0928"/>
    <w:rsid w:val="000A3A4E"/>
    <w:rsid w:val="000A4905"/>
    <w:rsid w:val="000A5078"/>
    <w:rsid w:val="000A60D6"/>
    <w:rsid w:val="000A7AA2"/>
    <w:rsid w:val="000B772F"/>
    <w:rsid w:val="000D010E"/>
    <w:rsid w:val="000D2379"/>
    <w:rsid w:val="000D463F"/>
    <w:rsid w:val="000E2FBA"/>
    <w:rsid w:val="000E6B5A"/>
    <w:rsid w:val="000F24A5"/>
    <w:rsid w:val="000F3796"/>
    <w:rsid w:val="000F3B2A"/>
    <w:rsid w:val="00102355"/>
    <w:rsid w:val="001070B9"/>
    <w:rsid w:val="00114B5E"/>
    <w:rsid w:val="00114CC8"/>
    <w:rsid w:val="00116EBE"/>
    <w:rsid w:val="00120D01"/>
    <w:rsid w:val="00124703"/>
    <w:rsid w:val="00130737"/>
    <w:rsid w:val="00133892"/>
    <w:rsid w:val="00135175"/>
    <w:rsid w:val="001401E0"/>
    <w:rsid w:val="001519CC"/>
    <w:rsid w:val="00157204"/>
    <w:rsid w:val="00157DE7"/>
    <w:rsid w:val="00160C4B"/>
    <w:rsid w:val="0016296A"/>
    <w:rsid w:val="00164032"/>
    <w:rsid w:val="00164FD7"/>
    <w:rsid w:val="00165A1F"/>
    <w:rsid w:val="00166F5A"/>
    <w:rsid w:val="00171F01"/>
    <w:rsid w:val="00172840"/>
    <w:rsid w:val="001776D4"/>
    <w:rsid w:val="00185394"/>
    <w:rsid w:val="00186BC9"/>
    <w:rsid w:val="001908DE"/>
    <w:rsid w:val="00194B16"/>
    <w:rsid w:val="001A0124"/>
    <w:rsid w:val="001A1F9A"/>
    <w:rsid w:val="001A701D"/>
    <w:rsid w:val="001B02C9"/>
    <w:rsid w:val="001B190D"/>
    <w:rsid w:val="001B522D"/>
    <w:rsid w:val="001B75E1"/>
    <w:rsid w:val="001C0BB7"/>
    <w:rsid w:val="001C1E40"/>
    <w:rsid w:val="001D3DEA"/>
    <w:rsid w:val="001D6A8A"/>
    <w:rsid w:val="001D79AA"/>
    <w:rsid w:val="001E024B"/>
    <w:rsid w:val="001E4ADC"/>
    <w:rsid w:val="001E5359"/>
    <w:rsid w:val="001F372B"/>
    <w:rsid w:val="001F6E91"/>
    <w:rsid w:val="001F73C5"/>
    <w:rsid w:val="002017F4"/>
    <w:rsid w:val="00203B84"/>
    <w:rsid w:val="00204444"/>
    <w:rsid w:val="00205792"/>
    <w:rsid w:val="00205AEE"/>
    <w:rsid w:val="002113B9"/>
    <w:rsid w:val="00213229"/>
    <w:rsid w:val="002176A1"/>
    <w:rsid w:val="00231E41"/>
    <w:rsid w:val="00233D46"/>
    <w:rsid w:val="00244F9F"/>
    <w:rsid w:val="00252FFD"/>
    <w:rsid w:val="002531C9"/>
    <w:rsid w:val="00255BC1"/>
    <w:rsid w:val="00255F90"/>
    <w:rsid w:val="00257863"/>
    <w:rsid w:val="002621F3"/>
    <w:rsid w:val="0026239D"/>
    <w:rsid w:val="002638F8"/>
    <w:rsid w:val="00264D08"/>
    <w:rsid w:val="00266A2A"/>
    <w:rsid w:val="002720EA"/>
    <w:rsid w:val="00276ABD"/>
    <w:rsid w:val="00276CD2"/>
    <w:rsid w:val="00286823"/>
    <w:rsid w:val="00292533"/>
    <w:rsid w:val="00292894"/>
    <w:rsid w:val="00297335"/>
    <w:rsid w:val="002A0FD2"/>
    <w:rsid w:val="002A1FB4"/>
    <w:rsid w:val="002B4CB0"/>
    <w:rsid w:val="002C0CE1"/>
    <w:rsid w:val="002C3969"/>
    <w:rsid w:val="002C3BE7"/>
    <w:rsid w:val="002C4913"/>
    <w:rsid w:val="002D11EB"/>
    <w:rsid w:val="002D3CE2"/>
    <w:rsid w:val="002E2047"/>
    <w:rsid w:val="002E21E3"/>
    <w:rsid w:val="002E5905"/>
    <w:rsid w:val="002F6CBE"/>
    <w:rsid w:val="0030205F"/>
    <w:rsid w:val="00307327"/>
    <w:rsid w:val="0031000D"/>
    <w:rsid w:val="00312C61"/>
    <w:rsid w:val="00322386"/>
    <w:rsid w:val="00323676"/>
    <w:rsid w:val="00330AB6"/>
    <w:rsid w:val="0034393D"/>
    <w:rsid w:val="00344DDD"/>
    <w:rsid w:val="0034690A"/>
    <w:rsid w:val="0035184E"/>
    <w:rsid w:val="00353825"/>
    <w:rsid w:val="00353CC5"/>
    <w:rsid w:val="0035459F"/>
    <w:rsid w:val="003558C3"/>
    <w:rsid w:val="00362460"/>
    <w:rsid w:val="00374729"/>
    <w:rsid w:val="00381160"/>
    <w:rsid w:val="003907C7"/>
    <w:rsid w:val="003924CB"/>
    <w:rsid w:val="003934CC"/>
    <w:rsid w:val="003A5C3D"/>
    <w:rsid w:val="003A67B1"/>
    <w:rsid w:val="003B19EA"/>
    <w:rsid w:val="003B34DA"/>
    <w:rsid w:val="003B388F"/>
    <w:rsid w:val="003C0ED1"/>
    <w:rsid w:val="003C5619"/>
    <w:rsid w:val="003C7032"/>
    <w:rsid w:val="003D07EE"/>
    <w:rsid w:val="003D200A"/>
    <w:rsid w:val="003D2E8A"/>
    <w:rsid w:val="003D3B43"/>
    <w:rsid w:val="003D41BD"/>
    <w:rsid w:val="003D4AA4"/>
    <w:rsid w:val="003E115B"/>
    <w:rsid w:val="003E14B7"/>
    <w:rsid w:val="003E1AF3"/>
    <w:rsid w:val="003E5BF7"/>
    <w:rsid w:val="003E6D18"/>
    <w:rsid w:val="003F06BD"/>
    <w:rsid w:val="003F0A1E"/>
    <w:rsid w:val="003F2683"/>
    <w:rsid w:val="003F2954"/>
    <w:rsid w:val="003F40C0"/>
    <w:rsid w:val="00400889"/>
    <w:rsid w:val="00400909"/>
    <w:rsid w:val="00401AE4"/>
    <w:rsid w:val="00402E94"/>
    <w:rsid w:val="00407263"/>
    <w:rsid w:val="00410D51"/>
    <w:rsid w:val="004229FF"/>
    <w:rsid w:val="00422F23"/>
    <w:rsid w:val="004234F8"/>
    <w:rsid w:val="00424AFC"/>
    <w:rsid w:val="00424CA8"/>
    <w:rsid w:val="00425028"/>
    <w:rsid w:val="004319DB"/>
    <w:rsid w:val="00431EEB"/>
    <w:rsid w:val="004341F6"/>
    <w:rsid w:val="00437431"/>
    <w:rsid w:val="00441B91"/>
    <w:rsid w:val="00444A8A"/>
    <w:rsid w:val="00445C9A"/>
    <w:rsid w:val="0045035D"/>
    <w:rsid w:val="00452336"/>
    <w:rsid w:val="00461B8D"/>
    <w:rsid w:val="00461BB7"/>
    <w:rsid w:val="00465BEC"/>
    <w:rsid w:val="00466F4A"/>
    <w:rsid w:val="004719EF"/>
    <w:rsid w:val="004750DC"/>
    <w:rsid w:val="00487DB0"/>
    <w:rsid w:val="00490BE0"/>
    <w:rsid w:val="004A1529"/>
    <w:rsid w:val="004A1E52"/>
    <w:rsid w:val="004A3504"/>
    <w:rsid w:val="004A383A"/>
    <w:rsid w:val="004A3C05"/>
    <w:rsid w:val="004A545F"/>
    <w:rsid w:val="004B100E"/>
    <w:rsid w:val="004B7581"/>
    <w:rsid w:val="004C0979"/>
    <w:rsid w:val="004C340F"/>
    <w:rsid w:val="004D4443"/>
    <w:rsid w:val="004D5D2F"/>
    <w:rsid w:val="004D67FB"/>
    <w:rsid w:val="004D7BDD"/>
    <w:rsid w:val="004F0B96"/>
    <w:rsid w:val="004F5FE4"/>
    <w:rsid w:val="005036D5"/>
    <w:rsid w:val="00503AA6"/>
    <w:rsid w:val="005051E1"/>
    <w:rsid w:val="00505DC2"/>
    <w:rsid w:val="00512966"/>
    <w:rsid w:val="0052212C"/>
    <w:rsid w:val="00523518"/>
    <w:rsid w:val="00531350"/>
    <w:rsid w:val="005329BE"/>
    <w:rsid w:val="005332DA"/>
    <w:rsid w:val="0053519D"/>
    <w:rsid w:val="00540B1C"/>
    <w:rsid w:val="00541D15"/>
    <w:rsid w:val="00542FCD"/>
    <w:rsid w:val="005500B4"/>
    <w:rsid w:val="00553AE4"/>
    <w:rsid w:val="0056686F"/>
    <w:rsid w:val="00567805"/>
    <w:rsid w:val="00567A60"/>
    <w:rsid w:val="00571A8B"/>
    <w:rsid w:val="00571D82"/>
    <w:rsid w:val="005756FD"/>
    <w:rsid w:val="0058064C"/>
    <w:rsid w:val="00585A76"/>
    <w:rsid w:val="00586844"/>
    <w:rsid w:val="00586EF7"/>
    <w:rsid w:val="0059054A"/>
    <w:rsid w:val="0059715A"/>
    <w:rsid w:val="005A0652"/>
    <w:rsid w:val="005A145D"/>
    <w:rsid w:val="005B127B"/>
    <w:rsid w:val="005B26FE"/>
    <w:rsid w:val="005B45B8"/>
    <w:rsid w:val="005C02DF"/>
    <w:rsid w:val="005C5B8F"/>
    <w:rsid w:val="005C60A0"/>
    <w:rsid w:val="005D01D9"/>
    <w:rsid w:val="005D1456"/>
    <w:rsid w:val="005D2930"/>
    <w:rsid w:val="005D77C8"/>
    <w:rsid w:val="005D78D4"/>
    <w:rsid w:val="005E110E"/>
    <w:rsid w:val="005E1288"/>
    <w:rsid w:val="005E3D6B"/>
    <w:rsid w:val="005E4FC2"/>
    <w:rsid w:val="005E5487"/>
    <w:rsid w:val="005F1B70"/>
    <w:rsid w:val="005F2949"/>
    <w:rsid w:val="005F5401"/>
    <w:rsid w:val="005F573D"/>
    <w:rsid w:val="006008F4"/>
    <w:rsid w:val="00601900"/>
    <w:rsid w:val="00603FA1"/>
    <w:rsid w:val="0060621C"/>
    <w:rsid w:val="00611975"/>
    <w:rsid w:val="00614F12"/>
    <w:rsid w:val="00615DFA"/>
    <w:rsid w:val="00631540"/>
    <w:rsid w:val="00631AE8"/>
    <w:rsid w:val="0065550A"/>
    <w:rsid w:val="006600D9"/>
    <w:rsid w:val="006644CD"/>
    <w:rsid w:val="006650AC"/>
    <w:rsid w:val="006652F2"/>
    <w:rsid w:val="00667278"/>
    <w:rsid w:val="00671334"/>
    <w:rsid w:val="00683FD7"/>
    <w:rsid w:val="00686D54"/>
    <w:rsid w:val="00687259"/>
    <w:rsid w:val="00692539"/>
    <w:rsid w:val="006966F1"/>
    <w:rsid w:val="006A322E"/>
    <w:rsid w:val="006A62D8"/>
    <w:rsid w:val="006B5D9F"/>
    <w:rsid w:val="006C20A9"/>
    <w:rsid w:val="006C3A48"/>
    <w:rsid w:val="006C3D0D"/>
    <w:rsid w:val="006C77CB"/>
    <w:rsid w:val="006D2A6B"/>
    <w:rsid w:val="006D317A"/>
    <w:rsid w:val="006D370F"/>
    <w:rsid w:val="006D6393"/>
    <w:rsid w:val="006F3097"/>
    <w:rsid w:val="00702A59"/>
    <w:rsid w:val="00703A4C"/>
    <w:rsid w:val="007107F0"/>
    <w:rsid w:val="00716542"/>
    <w:rsid w:val="0072047C"/>
    <w:rsid w:val="00720DC7"/>
    <w:rsid w:val="007217A6"/>
    <w:rsid w:val="007218F9"/>
    <w:rsid w:val="00721FB3"/>
    <w:rsid w:val="007228B9"/>
    <w:rsid w:val="007234DE"/>
    <w:rsid w:val="00725067"/>
    <w:rsid w:val="0072746C"/>
    <w:rsid w:val="00727E77"/>
    <w:rsid w:val="0073176C"/>
    <w:rsid w:val="007366BA"/>
    <w:rsid w:val="00741276"/>
    <w:rsid w:val="007414DE"/>
    <w:rsid w:val="00744B6C"/>
    <w:rsid w:val="00745B92"/>
    <w:rsid w:val="007465DB"/>
    <w:rsid w:val="0074787D"/>
    <w:rsid w:val="007501BC"/>
    <w:rsid w:val="0075464F"/>
    <w:rsid w:val="00762403"/>
    <w:rsid w:val="00766502"/>
    <w:rsid w:val="007675A6"/>
    <w:rsid w:val="00767FFC"/>
    <w:rsid w:val="00773469"/>
    <w:rsid w:val="007839A0"/>
    <w:rsid w:val="00785C20"/>
    <w:rsid w:val="007946FA"/>
    <w:rsid w:val="007B170E"/>
    <w:rsid w:val="007B4532"/>
    <w:rsid w:val="007B4595"/>
    <w:rsid w:val="007B61CB"/>
    <w:rsid w:val="007C0CEE"/>
    <w:rsid w:val="007C3BB2"/>
    <w:rsid w:val="007C47BF"/>
    <w:rsid w:val="007D17FA"/>
    <w:rsid w:val="007D3419"/>
    <w:rsid w:val="007D35A4"/>
    <w:rsid w:val="007E1D1D"/>
    <w:rsid w:val="007E4B22"/>
    <w:rsid w:val="007E6AC5"/>
    <w:rsid w:val="007F0C1F"/>
    <w:rsid w:val="007F1E73"/>
    <w:rsid w:val="00800311"/>
    <w:rsid w:val="00800959"/>
    <w:rsid w:val="008017B4"/>
    <w:rsid w:val="00811096"/>
    <w:rsid w:val="00822B6A"/>
    <w:rsid w:val="0082489A"/>
    <w:rsid w:val="008333B9"/>
    <w:rsid w:val="00834166"/>
    <w:rsid w:val="0083516C"/>
    <w:rsid w:val="008378F4"/>
    <w:rsid w:val="00842FAD"/>
    <w:rsid w:val="00860412"/>
    <w:rsid w:val="00863CCA"/>
    <w:rsid w:val="00866F46"/>
    <w:rsid w:val="0087719C"/>
    <w:rsid w:val="00877861"/>
    <w:rsid w:val="00877963"/>
    <w:rsid w:val="00880F7F"/>
    <w:rsid w:val="00881321"/>
    <w:rsid w:val="00881982"/>
    <w:rsid w:val="008821FA"/>
    <w:rsid w:val="00890BD4"/>
    <w:rsid w:val="008927A7"/>
    <w:rsid w:val="00896C06"/>
    <w:rsid w:val="008A4DA7"/>
    <w:rsid w:val="008B22E3"/>
    <w:rsid w:val="008B2E1B"/>
    <w:rsid w:val="008B4C8D"/>
    <w:rsid w:val="008B4F36"/>
    <w:rsid w:val="008B7EBC"/>
    <w:rsid w:val="008C0EC6"/>
    <w:rsid w:val="008C5585"/>
    <w:rsid w:val="008D0455"/>
    <w:rsid w:val="008D20E5"/>
    <w:rsid w:val="008D2106"/>
    <w:rsid w:val="008D29AE"/>
    <w:rsid w:val="008D5DC3"/>
    <w:rsid w:val="008E4B8C"/>
    <w:rsid w:val="008E7561"/>
    <w:rsid w:val="008F0DF1"/>
    <w:rsid w:val="008F67B6"/>
    <w:rsid w:val="008F786F"/>
    <w:rsid w:val="00904AA5"/>
    <w:rsid w:val="00910BC1"/>
    <w:rsid w:val="0091126A"/>
    <w:rsid w:val="0091399B"/>
    <w:rsid w:val="0092262B"/>
    <w:rsid w:val="0093678C"/>
    <w:rsid w:val="0094121E"/>
    <w:rsid w:val="0095264A"/>
    <w:rsid w:val="0095289C"/>
    <w:rsid w:val="00952916"/>
    <w:rsid w:val="00953BFE"/>
    <w:rsid w:val="00956E89"/>
    <w:rsid w:val="009616EE"/>
    <w:rsid w:val="00962794"/>
    <w:rsid w:val="00963046"/>
    <w:rsid w:val="0096358B"/>
    <w:rsid w:val="00966683"/>
    <w:rsid w:val="009707DB"/>
    <w:rsid w:val="0097094A"/>
    <w:rsid w:val="009731EA"/>
    <w:rsid w:val="0098150D"/>
    <w:rsid w:val="0098284E"/>
    <w:rsid w:val="0098452B"/>
    <w:rsid w:val="00984DA5"/>
    <w:rsid w:val="00986E01"/>
    <w:rsid w:val="00991CE9"/>
    <w:rsid w:val="009956AC"/>
    <w:rsid w:val="009975F0"/>
    <w:rsid w:val="009A141B"/>
    <w:rsid w:val="009B3B74"/>
    <w:rsid w:val="009B5057"/>
    <w:rsid w:val="009B5C5B"/>
    <w:rsid w:val="009B69A3"/>
    <w:rsid w:val="009C0464"/>
    <w:rsid w:val="009D5E46"/>
    <w:rsid w:val="009E3F60"/>
    <w:rsid w:val="009F34B6"/>
    <w:rsid w:val="009F5F43"/>
    <w:rsid w:val="00A018F0"/>
    <w:rsid w:val="00A04BBC"/>
    <w:rsid w:val="00A05A96"/>
    <w:rsid w:val="00A07133"/>
    <w:rsid w:val="00A14215"/>
    <w:rsid w:val="00A27245"/>
    <w:rsid w:val="00A4146A"/>
    <w:rsid w:val="00A41CF3"/>
    <w:rsid w:val="00A4201D"/>
    <w:rsid w:val="00A43373"/>
    <w:rsid w:val="00A47E7F"/>
    <w:rsid w:val="00A6600D"/>
    <w:rsid w:val="00A66E47"/>
    <w:rsid w:val="00A71ABD"/>
    <w:rsid w:val="00A76D90"/>
    <w:rsid w:val="00A76E00"/>
    <w:rsid w:val="00A85601"/>
    <w:rsid w:val="00A876B6"/>
    <w:rsid w:val="00A939AA"/>
    <w:rsid w:val="00A958D2"/>
    <w:rsid w:val="00A95B56"/>
    <w:rsid w:val="00AA4898"/>
    <w:rsid w:val="00AB0616"/>
    <w:rsid w:val="00AC331C"/>
    <w:rsid w:val="00AC4BE3"/>
    <w:rsid w:val="00AC5C39"/>
    <w:rsid w:val="00AF142E"/>
    <w:rsid w:val="00AF2D1D"/>
    <w:rsid w:val="00AF6DF8"/>
    <w:rsid w:val="00B006AD"/>
    <w:rsid w:val="00B00A01"/>
    <w:rsid w:val="00B05BFA"/>
    <w:rsid w:val="00B05C61"/>
    <w:rsid w:val="00B107BA"/>
    <w:rsid w:val="00B126CC"/>
    <w:rsid w:val="00B17A1D"/>
    <w:rsid w:val="00B17C3C"/>
    <w:rsid w:val="00B2100B"/>
    <w:rsid w:val="00B31D3F"/>
    <w:rsid w:val="00B35C9E"/>
    <w:rsid w:val="00B417D1"/>
    <w:rsid w:val="00B4209B"/>
    <w:rsid w:val="00B54904"/>
    <w:rsid w:val="00B6004F"/>
    <w:rsid w:val="00B6202D"/>
    <w:rsid w:val="00B6324C"/>
    <w:rsid w:val="00B637F9"/>
    <w:rsid w:val="00B64EA9"/>
    <w:rsid w:val="00B64F21"/>
    <w:rsid w:val="00B65FC5"/>
    <w:rsid w:val="00B7341B"/>
    <w:rsid w:val="00B748B0"/>
    <w:rsid w:val="00B749F3"/>
    <w:rsid w:val="00B75090"/>
    <w:rsid w:val="00B80BF5"/>
    <w:rsid w:val="00B82E46"/>
    <w:rsid w:val="00B845D8"/>
    <w:rsid w:val="00B93C1C"/>
    <w:rsid w:val="00B94086"/>
    <w:rsid w:val="00B94588"/>
    <w:rsid w:val="00BA0115"/>
    <w:rsid w:val="00BA030F"/>
    <w:rsid w:val="00BA1895"/>
    <w:rsid w:val="00BA1C16"/>
    <w:rsid w:val="00BA6212"/>
    <w:rsid w:val="00BB1029"/>
    <w:rsid w:val="00BB2096"/>
    <w:rsid w:val="00BB4076"/>
    <w:rsid w:val="00BC2401"/>
    <w:rsid w:val="00BC6B54"/>
    <w:rsid w:val="00BD11BE"/>
    <w:rsid w:val="00BD65AF"/>
    <w:rsid w:val="00BE4013"/>
    <w:rsid w:val="00BF0AAA"/>
    <w:rsid w:val="00BF2018"/>
    <w:rsid w:val="00BF2F32"/>
    <w:rsid w:val="00C0380F"/>
    <w:rsid w:val="00C04507"/>
    <w:rsid w:val="00C065EB"/>
    <w:rsid w:val="00C07F63"/>
    <w:rsid w:val="00C1461E"/>
    <w:rsid w:val="00C1474E"/>
    <w:rsid w:val="00C177C3"/>
    <w:rsid w:val="00C269E9"/>
    <w:rsid w:val="00C30907"/>
    <w:rsid w:val="00C406AD"/>
    <w:rsid w:val="00C40B92"/>
    <w:rsid w:val="00C423E3"/>
    <w:rsid w:val="00C4705A"/>
    <w:rsid w:val="00C52CA8"/>
    <w:rsid w:val="00C60CA9"/>
    <w:rsid w:val="00C65A77"/>
    <w:rsid w:val="00C76B1F"/>
    <w:rsid w:val="00C7750A"/>
    <w:rsid w:val="00C83692"/>
    <w:rsid w:val="00C852C2"/>
    <w:rsid w:val="00C85AF5"/>
    <w:rsid w:val="00C91666"/>
    <w:rsid w:val="00C9413D"/>
    <w:rsid w:val="00C9575D"/>
    <w:rsid w:val="00CA1E68"/>
    <w:rsid w:val="00CA2A03"/>
    <w:rsid w:val="00CA2B07"/>
    <w:rsid w:val="00CA6BE5"/>
    <w:rsid w:val="00CA78A6"/>
    <w:rsid w:val="00CB12E3"/>
    <w:rsid w:val="00CB259E"/>
    <w:rsid w:val="00CC43F1"/>
    <w:rsid w:val="00CC45BB"/>
    <w:rsid w:val="00CC50C8"/>
    <w:rsid w:val="00CC58D6"/>
    <w:rsid w:val="00CD0745"/>
    <w:rsid w:val="00CD7C81"/>
    <w:rsid w:val="00CE0F46"/>
    <w:rsid w:val="00CE4112"/>
    <w:rsid w:val="00CE47FA"/>
    <w:rsid w:val="00CF15F4"/>
    <w:rsid w:val="00CF16FB"/>
    <w:rsid w:val="00CF37F2"/>
    <w:rsid w:val="00D0455F"/>
    <w:rsid w:val="00D126C8"/>
    <w:rsid w:val="00D1340B"/>
    <w:rsid w:val="00D14B25"/>
    <w:rsid w:val="00D1587C"/>
    <w:rsid w:val="00D246A1"/>
    <w:rsid w:val="00D24B29"/>
    <w:rsid w:val="00D25A40"/>
    <w:rsid w:val="00D309AE"/>
    <w:rsid w:val="00D3390F"/>
    <w:rsid w:val="00D61784"/>
    <w:rsid w:val="00D62211"/>
    <w:rsid w:val="00D6342D"/>
    <w:rsid w:val="00D64AAA"/>
    <w:rsid w:val="00D6671B"/>
    <w:rsid w:val="00D700F3"/>
    <w:rsid w:val="00D740CC"/>
    <w:rsid w:val="00D767BE"/>
    <w:rsid w:val="00D81219"/>
    <w:rsid w:val="00D85BC2"/>
    <w:rsid w:val="00D8703A"/>
    <w:rsid w:val="00D976F5"/>
    <w:rsid w:val="00DA4AFB"/>
    <w:rsid w:val="00DB1D7E"/>
    <w:rsid w:val="00DB4DB6"/>
    <w:rsid w:val="00DB60AA"/>
    <w:rsid w:val="00DB745B"/>
    <w:rsid w:val="00DC0D88"/>
    <w:rsid w:val="00DC39DB"/>
    <w:rsid w:val="00DC5533"/>
    <w:rsid w:val="00DD32B2"/>
    <w:rsid w:val="00DD5B6B"/>
    <w:rsid w:val="00DD655A"/>
    <w:rsid w:val="00DD69F5"/>
    <w:rsid w:val="00DE4462"/>
    <w:rsid w:val="00DF34DD"/>
    <w:rsid w:val="00DF361D"/>
    <w:rsid w:val="00DF5239"/>
    <w:rsid w:val="00DF7564"/>
    <w:rsid w:val="00DF7A63"/>
    <w:rsid w:val="00E00C7D"/>
    <w:rsid w:val="00E10681"/>
    <w:rsid w:val="00E11A68"/>
    <w:rsid w:val="00E139D9"/>
    <w:rsid w:val="00E15F27"/>
    <w:rsid w:val="00E1645B"/>
    <w:rsid w:val="00E258C5"/>
    <w:rsid w:val="00E32FC9"/>
    <w:rsid w:val="00E33B6F"/>
    <w:rsid w:val="00E356C4"/>
    <w:rsid w:val="00E4413A"/>
    <w:rsid w:val="00E4550C"/>
    <w:rsid w:val="00E45803"/>
    <w:rsid w:val="00E5043F"/>
    <w:rsid w:val="00E50701"/>
    <w:rsid w:val="00E53983"/>
    <w:rsid w:val="00E61F74"/>
    <w:rsid w:val="00E660A7"/>
    <w:rsid w:val="00E671CB"/>
    <w:rsid w:val="00E739A4"/>
    <w:rsid w:val="00E74049"/>
    <w:rsid w:val="00E76DB4"/>
    <w:rsid w:val="00E80177"/>
    <w:rsid w:val="00E868DD"/>
    <w:rsid w:val="00E96585"/>
    <w:rsid w:val="00E96ECF"/>
    <w:rsid w:val="00E978C6"/>
    <w:rsid w:val="00EA4645"/>
    <w:rsid w:val="00EC4F76"/>
    <w:rsid w:val="00EC6AC8"/>
    <w:rsid w:val="00ED033F"/>
    <w:rsid w:val="00ED1A5B"/>
    <w:rsid w:val="00ED286B"/>
    <w:rsid w:val="00ED3E4D"/>
    <w:rsid w:val="00ED4ECE"/>
    <w:rsid w:val="00EE003D"/>
    <w:rsid w:val="00EE4B2D"/>
    <w:rsid w:val="00EE675D"/>
    <w:rsid w:val="00EF01F0"/>
    <w:rsid w:val="00F00347"/>
    <w:rsid w:val="00F02EAD"/>
    <w:rsid w:val="00F04249"/>
    <w:rsid w:val="00F06DAD"/>
    <w:rsid w:val="00F1432D"/>
    <w:rsid w:val="00F258F0"/>
    <w:rsid w:val="00F328C0"/>
    <w:rsid w:val="00F347B2"/>
    <w:rsid w:val="00F34B65"/>
    <w:rsid w:val="00F36BBC"/>
    <w:rsid w:val="00F36F2D"/>
    <w:rsid w:val="00F37ED2"/>
    <w:rsid w:val="00F44996"/>
    <w:rsid w:val="00F4617C"/>
    <w:rsid w:val="00F46205"/>
    <w:rsid w:val="00F50CFA"/>
    <w:rsid w:val="00F50E27"/>
    <w:rsid w:val="00F5123C"/>
    <w:rsid w:val="00F51944"/>
    <w:rsid w:val="00F621C6"/>
    <w:rsid w:val="00F66255"/>
    <w:rsid w:val="00F73B54"/>
    <w:rsid w:val="00F748C5"/>
    <w:rsid w:val="00F7610F"/>
    <w:rsid w:val="00F77683"/>
    <w:rsid w:val="00F81400"/>
    <w:rsid w:val="00F81BC7"/>
    <w:rsid w:val="00F8487B"/>
    <w:rsid w:val="00F85F81"/>
    <w:rsid w:val="00F86CD3"/>
    <w:rsid w:val="00F87169"/>
    <w:rsid w:val="00F912B1"/>
    <w:rsid w:val="00FA321B"/>
    <w:rsid w:val="00FA4FF9"/>
    <w:rsid w:val="00FA66D9"/>
    <w:rsid w:val="00FB0258"/>
    <w:rsid w:val="00FB2F2A"/>
    <w:rsid w:val="00FB5AE0"/>
    <w:rsid w:val="00FC0811"/>
    <w:rsid w:val="00FC4184"/>
    <w:rsid w:val="00FC5046"/>
    <w:rsid w:val="00FD68FC"/>
    <w:rsid w:val="00FE058F"/>
    <w:rsid w:val="00FE6FE4"/>
    <w:rsid w:val="00FF2278"/>
    <w:rsid w:val="00FF36AF"/>
    <w:rsid w:val="00FF3883"/>
    <w:rsid w:val="00FF6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98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345061134">
      <w:bodyDiv w:val="1"/>
      <w:marLeft w:val="0"/>
      <w:marRight w:val="0"/>
      <w:marTop w:val="0"/>
      <w:marBottom w:val="0"/>
      <w:divBdr>
        <w:top w:val="none" w:sz="0" w:space="0" w:color="auto"/>
        <w:left w:val="none" w:sz="0" w:space="0" w:color="auto"/>
        <w:bottom w:val="none" w:sz="0" w:space="0" w:color="auto"/>
        <w:right w:val="none" w:sz="0" w:space="0" w:color="auto"/>
      </w:divBdr>
    </w:div>
    <w:div w:id="1316179224">
      <w:bodyDiv w:val="1"/>
      <w:marLeft w:val="0"/>
      <w:marRight w:val="0"/>
      <w:marTop w:val="0"/>
      <w:marBottom w:val="0"/>
      <w:divBdr>
        <w:top w:val="none" w:sz="0" w:space="0" w:color="auto"/>
        <w:left w:val="none" w:sz="0" w:space="0" w:color="auto"/>
        <w:bottom w:val="none" w:sz="0" w:space="0" w:color="auto"/>
        <w:right w:val="none" w:sz="0" w:space="0" w:color="auto"/>
      </w:divBdr>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FCD72C8C-33A5-4E6C-BCC2-A2CD4702F75A}"/>
</file>

<file path=customXml/itemProps3.xml><?xml version="1.0" encoding="utf-8"?>
<ds:datastoreItem xmlns:ds="http://schemas.openxmlformats.org/officeDocument/2006/customXml" ds:itemID="{A067489A-E614-46DB-AC5D-2657E9247A1B}"/>
</file>

<file path=customXml/itemProps4.xml><?xml version="1.0" encoding="utf-8"?>
<ds:datastoreItem xmlns:ds="http://schemas.openxmlformats.org/officeDocument/2006/customXml" ds:itemID="{BACDB3C2-4AE8-4760-9133-F5CAA01C1F5C}"/>
</file>

<file path=docProps/app.xml><?xml version="1.0" encoding="utf-8"?>
<Properties xmlns="http://schemas.openxmlformats.org/officeDocument/2006/extended-properties" xmlns:vt="http://schemas.openxmlformats.org/officeDocument/2006/docPropsVTypes">
  <Template>Normal.dotm</Template>
  <TotalTime>4</TotalTime>
  <Pages>14</Pages>
  <Words>2956</Words>
  <Characters>17442</Characters>
  <Application>Microsoft Office Word</Application>
  <DocSecurity>0</DocSecurity>
  <Lines>581</Lines>
  <Paragraphs>287</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Caroline Blackledge</cp:lastModifiedBy>
  <cp:revision>4</cp:revision>
  <cp:lastPrinted>2019-08-07T11:36:00Z</cp:lastPrinted>
  <dcterms:created xsi:type="dcterms:W3CDTF">2026-01-27T09:23:00Z</dcterms:created>
  <dcterms:modified xsi:type="dcterms:W3CDTF">2026-01-27T15:10:00Z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