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6A490" w14:textId="77777777" w:rsidR="00D135CA" w:rsidRDefault="00D135CA" w:rsidP="00D135CA">
      <w:pPr>
        <w:pStyle w:val="Title"/>
        <w:rPr>
          <w:rFonts w:cs="Arial"/>
          <w:sz w:val="36"/>
        </w:rPr>
      </w:pPr>
      <w:r>
        <w:rPr>
          <w:rFonts w:cs="Arial"/>
          <w:sz w:val="36"/>
        </w:rPr>
        <w:t>SEFTON COUNCIL</w:t>
      </w:r>
    </w:p>
    <w:p w14:paraId="0D93FEA2" w14:textId="77777777" w:rsidR="00D135CA" w:rsidRDefault="00D135CA" w:rsidP="00D135CA">
      <w:pPr>
        <w:jc w:val="both"/>
        <w:rPr>
          <w:rFonts w:cs="Arial"/>
          <w:sz w:val="22"/>
        </w:rPr>
      </w:pPr>
    </w:p>
    <w:p w14:paraId="63CC97A2" w14:textId="77777777" w:rsidR="00D135CA" w:rsidRPr="002149AD" w:rsidRDefault="00D135CA" w:rsidP="005320EF">
      <w:pPr>
        <w:pStyle w:val="Heading1"/>
        <w:jc w:val="center"/>
        <w:rPr>
          <w:rFonts w:ascii="Arial" w:hAnsi="Arial" w:cs="Arial"/>
          <w:b/>
          <w:bCs/>
          <w:color w:val="auto"/>
          <w:sz w:val="28"/>
          <w:szCs w:val="28"/>
        </w:rPr>
      </w:pPr>
      <w:r w:rsidRPr="002149AD">
        <w:rPr>
          <w:rFonts w:ascii="Arial" w:hAnsi="Arial" w:cs="Arial"/>
          <w:b/>
          <w:bCs/>
          <w:color w:val="auto"/>
          <w:sz w:val="28"/>
          <w:szCs w:val="28"/>
        </w:rPr>
        <w:t>JOB DESCRIPTION</w:t>
      </w:r>
    </w:p>
    <w:p w14:paraId="1C6237E6" w14:textId="77777777" w:rsidR="000829F5" w:rsidRDefault="000829F5" w:rsidP="00425C6D"/>
    <w:p w14:paraId="1C6237E7" w14:textId="6D837C6F" w:rsidR="000829F5" w:rsidRDefault="000829F5" w:rsidP="00425C6D"/>
    <w:p w14:paraId="6849A2FC" w14:textId="6BFE96B4" w:rsidR="00D67143" w:rsidRDefault="00D67143" w:rsidP="00425C6D"/>
    <w:p w14:paraId="53E9992D" w14:textId="77777777" w:rsidR="00D67143" w:rsidRDefault="00D67143" w:rsidP="00D67143">
      <w:pPr>
        <w:jc w:val="both"/>
        <w:rPr>
          <w:rFonts w:cs="Arial"/>
          <w:sz w:val="22"/>
        </w:rPr>
      </w:pPr>
      <w:r>
        <w:rPr>
          <w:rFonts w:cs="Arial"/>
          <w:b/>
          <w:sz w:val="22"/>
          <w:u w:val="single"/>
        </w:rPr>
        <w:t>Department</w:t>
      </w:r>
      <w:r>
        <w:rPr>
          <w:rFonts w:cs="Arial"/>
          <w:sz w:val="22"/>
        </w:rPr>
        <w:t>:</w:t>
      </w:r>
      <w:r>
        <w:rPr>
          <w:rFonts w:cs="Arial"/>
          <w:sz w:val="22"/>
        </w:rPr>
        <w:tab/>
        <w:t>Communities</w:t>
      </w:r>
      <w:r>
        <w:rPr>
          <w:rFonts w:cs="Arial"/>
          <w:sz w:val="22"/>
        </w:rPr>
        <w:tab/>
      </w:r>
      <w:r>
        <w:rPr>
          <w:rFonts w:cs="Arial"/>
          <w:sz w:val="22"/>
        </w:rPr>
        <w:tab/>
      </w:r>
      <w:r>
        <w:rPr>
          <w:rFonts w:cs="Arial"/>
          <w:sz w:val="22"/>
        </w:rPr>
        <w:tab/>
      </w:r>
      <w:r>
        <w:rPr>
          <w:rFonts w:cs="Arial"/>
          <w:sz w:val="22"/>
        </w:rPr>
        <w:tab/>
      </w:r>
      <w:r>
        <w:rPr>
          <w:rFonts w:cs="Arial"/>
          <w:sz w:val="22"/>
        </w:rPr>
        <w:tab/>
      </w:r>
      <w:r>
        <w:rPr>
          <w:rFonts w:cs="Arial"/>
          <w:b/>
          <w:sz w:val="22"/>
          <w:u w:val="single"/>
        </w:rPr>
        <w:t>Location</w:t>
      </w:r>
      <w:r>
        <w:rPr>
          <w:rFonts w:cs="Arial"/>
          <w:sz w:val="22"/>
        </w:rPr>
        <w:t>:</w:t>
      </w:r>
      <w:r>
        <w:rPr>
          <w:rFonts w:cs="Arial"/>
          <w:sz w:val="22"/>
        </w:rPr>
        <w:tab/>
        <w:t>Agile</w:t>
      </w:r>
    </w:p>
    <w:p w14:paraId="0506CD3C" w14:textId="77777777" w:rsidR="00413039" w:rsidRDefault="00413039" w:rsidP="00413039">
      <w:pPr>
        <w:jc w:val="both"/>
        <w:rPr>
          <w:rFonts w:cs="Arial"/>
          <w:sz w:val="22"/>
        </w:rPr>
      </w:pPr>
    </w:p>
    <w:p w14:paraId="17980E3B" w14:textId="77777777" w:rsidR="00413039" w:rsidRDefault="00D67143" w:rsidP="00413039">
      <w:pPr>
        <w:rPr>
          <w:rFonts w:cs="Arial"/>
          <w:bCs/>
        </w:rPr>
      </w:pPr>
      <w:r>
        <w:rPr>
          <w:rFonts w:cs="Arial"/>
          <w:b/>
          <w:sz w:val="22"/>
          <w:u w:val="single"/>
        </w:rPr>
        <w:t>Section:</w:t>
      </w:r>
      <w:r>
        <w:rPr>
          <w:rFonts w:cs="Arial"/>
          <w:b/>
          <w:sz w:val="22"/>
        </w:rPr>
        <w:tab/>
      </w:r>
      <w:r>
        <w:rPr>
          <w:rFonts w:cs="Arial"/>
          <w:sz w:val="22"/>
        </w:rPr>
        <w:t>Community Safety &amp; Engagement</w:t>
      </w:r>
      <w:r>
        <w:rPr>
          <w:rFonts w:cs="Arial"/>
          <w:sz w:val="22"/>
        </w:rPr>
        <w:tab/>
      </w:r>
      <w:r>
        <w:rPr>
          <w:rFonts w:cs="Arial"/>
          <w:sz w:val="22"/>
        </w:rPr>
        <w:tab/>
      </w:r>
      <w:r>
        <w:rPr>
          <w:rFonts w:cs="Arial"/>
          <w:b/>
          <w:sz w:val="22"/>
          <w:u w:val="single"/>
        </w:rPr>
        <w:t>Post No</w:t>
      </w:r>
      <w:r>
        <w:rPr>
          <w:rFonts w:cs="Arial"/>
          <w:sz w:val="22"/>
        </w:rPr>
        <w:t>.</w:t>
      </w:r>
      <w:r w:rsidR="00413039" w:rsidRPr="00413039">
        <w:rPr>
          <w:rFonts w:cs="Arial"/>
          <w:bCs/>
        </w:rPr>
        <w:t xml:space="preserve"> </w:t>
      </w:r>
      <w:r w:rsidR="00413039">
        <w:rPr>
          <w:rFonts w:cs="Arial"/>
          <w:bCs/>
        </w:rPr>
        <w:t xml:space="preserve">16601, 16602, 16604, </w:t>
      </w:r>
    </w:p>
    <w:p w14:paraId="5CF49002" w14:textId="626860C3" w:rsidR="00D67143" w:rsidRDefault="00413039" w:rsidP="00413039">
      <w:pPr>
        <w:ind w:left="6663"/>
        <w:rPr>
          <w:rFonts w:cs="Arial"/>
          <w:sz w:val="22"/>
        </w:rPr>
      </w:pPr>
      <w:r>
        <w:rPr>
          <w:rFonts w:cs="Arial"/>
          <w:bCs/>
        </w:rPr>
        <w:t xml:space="preserve"> 16598, 403032, </w:t>
      </w:r>
      <w:proofErr w:type="gramStart"/>
      <w:r>
        <w:rPr>
          <w:rFonts w:cs="Arial"/>
          <w:bCs/>
        </w:rPr>
        <w:t xml:space="preserve">403274,   </w:t>
      </w:r>
      <w:proofErr w:type="gramEnd"/>
      <w:r w:rsidR="00653D51">
        <w:rPr>
          <w:rFonts w:cs="Arial"/>
          <w:bCs/>
        </w:rPr>
        <w:t xml:space="preserve">   </w:t>
      </w:r>
      <w:r>
        <w:rPr>
          <w:rFonts w:cs="Arial"/>
          <w:bCs/>
        </w:rPr>
        <w:t>403719, 300</w:t>
      </w:r>
      <w:r w:rsidR="00077BC3">
        <w:rPr>
          <w:rFonts w:cs="Arial"/>
          <w:bCs/>
        </w:rPr>
        <w:t>1</w:t>
      </w:r>
      <w:r w:rsidR="00B84D7A">
        <w:rPr>
          <w:rFonts w:cs="Arial"/>
          <w:bCs/>
        </w:rPr>
        <w:t>2</w:t>
      </w:r>
      <w:r>
        <w:rPr>
          <w:rFonts w:cs="Arial"/>
          <w:bCs/>
        </w:rPr>
        <w:t>9</w:t>
      </w:r>
      <w:r w:rsidR="00D67143">
        <w:rPr>
          <w:rFonts w:cs="Arial"/>
          <w:sz w:val="22"/>
        </w:rPr>
        <w:tab/>
      </w:r>
    </w:p>
    <w:p w14:paraId="2D458447" w14:textId="77777777" w:rsidR="00D67143" w:rsidRDefault="00D67143" w:rsidP="00D67143">
      <w:pPr>
        <w:jc w:val="both"/>
        <w:rPr>
          <w:rFonts w:cs="Arial"/>
          <w:sz w:val="22"/>
        </w:rPr>
      </w:pPr>
      <w:r>
        <w:rPr>
          <w:rFonts w:cs="Arial"/>
          <w:sz w:val="22"/>
        </w:rPr>
        <w:tab/>
      </w:r>
      <w:r>
        <w:rPr>
          <w:rFonts w:cs="Arial"/>
          <w:sz w:val="22"/>
        </w:rPr>
        <w:tab/>
      </w:r>
    </w:p>
    <w:p w14:paraId="5EF072AE" w14:textId="1036A786" w:rsidR="00D67143" w:rsidRPr="00EC6C34" w:rsidRDefault="00D67143" w:rsidP="00D67143">
      <w:pPr>
        <w:jc w:val="both"/>
        <w:rPr>
          <w:rFonts w:cs="Arial"/>
          <w:sz w:val="22"/>
        </w:rPr>
      </w:pPr>
      <w:r>
        <w:rPr>
          <w:rFonts w:cs="Arial"/>
          <w:b/>
          <w:sz w:val="22"/>
          <w:u w:val="single"/>
        </w:rPr>
        <w:t>Post</w:t>
      </w:r>
      <w:r>
        <w:rPr>
          <w:rFonts w:cs="Arial"/>
          <w:sz w:val="22"/>
        </w:rPr>
        <w:t>:</w:t>
      </w:r>
      <w:r>
        <w:rPr>
          <w:rFonts w:cs="Arial"/>
          <w:sz w:val="22"/>
        </w:rPr>
        <w:tab/>
      </w:r>
      <w:r>
        <w:rPr>
          <w:rFonts w:cs="Arial"/>
          <w:sz w:val="22"/>
        </w:rPr>
        <w:tab/>
        <w:t xml:space="preserve">IDVA (Independent Domestic Violence </w:t>
      </w:r>
      <w:proofErr w:type="gramStart"/>
      <w:r>
        <w:rPr>
          <w:rFonts w:cs="Arial"/>
          <w:sz w:val="22"/>
        </w:rPr>
        <w:t>Advisor)</w:t>
      </w:r>
      <w:r w:rsidRPr="00D91C76">
        <w:rPr>
          <w:rFonts w:cs="Arial"/>
          <w:sz w:val="22"/>
        </w:rPr>
        <w:t xml:space="preserve"> </w:t>
      </w:r>
      <w:r>
        <w:rPr>
          <w:rFonts w:cs="Arial"/>
          <w:sz w:val="22"/>
        </w:rPr>
        <w:t xml:space="preserve"> </w:t>
      </w:r>
      <w:r>
        <w:rPr>
          <w:rFonts w:cs="Arial"/>
          <w:b/>
          <w:bCs/>
          <w:sz w:val="22"/>
          <w:u w:val="single"/>
        </w:rPr>
        <w:t>JE</w:t>
      </w:r>
      <w:proofErr w:type="gramEnd"/>
      <w:r>
        <w:rPr>
          <w:rFonts w:cs="Arial"/>
          <w:b/>
          <w:bCs/>
          <w:sz w:val="22"/>
          <w:u w:val="single"/>
        </w:rPr>
        <w:t xml:space="preserve"> No:</w:t>
      </w:r>
      <w:r w:rsidR="00D62D38">
        <w:rPr>
          <w:rFonts w:cs="Arial"/>
          <w:sz w:val="22"/>
        </w:rPr>
        <w:t xml:space="preserve"> A</w:t>
      </w:r>
      <w:r w:rsidR="006746D7">
        <w:rPr>
          <w:rFonts w:cs="Arial"/>
          <w:sz w:val="22"/>
        </w:rPr>
        <w:t>5023</w:t>
      </w:r>
      <w:r>
        <w:rPr>
          <w:rFonts w:cs="Arial"/>
          <w:sz w:val="22"/>
        </w:rPr>
        <w:tab/>
      </w:r>
    </w:p>
    <w:p w14:paraId="496C63B6" w14:textId="77777777" w:rsidR="00D67143" w:rsidRDefault="00D67143" w:rsidP="00D67143">
      <w:pPr>
        <w:jc w:val="both"/>
        <w:rPr>
          <w:rFonts w:cs="Arial"/>
          <w:sz w:val="22"/>
        </w:rPr>
      </w:pPr>
    </w:p>
    <w:p w14:paraId="5E3A2989" w14:textId="1069150E" w:rsidR="00D67143" w:rsidRDefault="00D67143" w:rsidP="00D67143">
      <w:pPr>
        <w:jc w:val="both"/>
        <w:rPr>
          <w:rFonts w:cs="Arial"/>
          <w:sz w:val="22"/>
        </w:rPr>
      </w:pPr>
      <w:r>
        <w:rPr>
          <w:rFonts w:cs="Arial"/>
          <w:b/>
          <w:sz w:val="22"/>
          <w:u w:val="single"/>
        </w:rPr>
        <w:t>Grade</w:t>
      </w:r>
      <w:r>
        <w:rPr>
          <w:rFonts w:cs="Arial"/>
          <w:sz w:val="22"/>
        </w:rPr>
        <w:t>:</w:t>
      </w:r>
      <w:r>
        <w:rPr>
          <w:rFonts w:cs="Arial"/>
          <w:sz w:val="22"/>
        </w:rPr>
        <w:tab/>
      </w:r>
      <w:r>
        <w:rPr>
          <w:rFonts w:cs="Arial"/>
          <w:sz w:val="22"/>
        </w:rPr>
        <w:tab/>
        <w:t>G</w:t>
      </w:r>
      <w:r w:rsidR="00413039">
        <w:rPr>
          <w:rFonts w:cs="Arial"/>
          <w:sz w:val="22"/>
        </w:rPr>
        <w:t xml:space="preserve"> </w:t>
      </w:r>
    </w:p>
    <w:p w14:paraId="7858669A" w14:textId="77777777" w:rsidR="00D67143" w:rsidRDefault="00D67143" w:rsidP="00D67143">
      <w:pPr>
        <w:jc w:val="both"/>
        <w:rPr>
          <w:rFonts w:cs="Arial"/>
          <w:sz w:val="22"/>
        </w:rPr>
      </w:pPr>
    </w:p>
    <w:p w14:paraId="291BC8BF" w14:textId="0408554C" w:rsidR="00D67143" w:rsidRDefault="00D67143" w:rsidP="00D67143">
      <w:pPr>
        <w:jc w:val="both"/>
        <w:rPr>
          <w:rFonts w:cs="Arial"/>
          <w:sz w:val="22"/>
        </w:rPr>
      </w:pP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r>
        <w:rPr>
          <w:rFonts w:cs="Arial"/>
          <w:sz w:val="22"/>
          <w:u w:val="single"/>
        </w:rPr>
        <w:tab/>
      </w:r>
    </w:p>
    <w:p w14:paraId="29F1232D" w14:textId="7399F193" w:rsidR="00D67143" w:rsidRDefault="00D67143" w:rsidP="00D67143">
      <w:pPr>
        <w:jc w:val="both"/>
        <w:rPr>
          <w:rFonts w:cs="Arial"/>
          <w:sz w:val="22"/>
        </w:rPr>
      </w:pPr>
      <w:r>
        <w:rPr>
          <w:rFonts w:cs="Arial"/>
          <w:b/>
          <w:sz w:val="22"/>
          <w:u w:val="single"/>
        </w:rPr>
        <w:t>Responsible to</w:t>
      </w:r>
      <w:r>
        <w:rPr>
          <w:rFonts w:cs="Arial"/>
          <w:sz w:val="22"/>
        </w:rPr>
        <w:t>:</w:t>
      </w:r>
      <w:r>
        <w:rPr>
          <w:rFonts w:cs="Arial"/>
          <w:sz w:val="22"/>
        </w:rPr>
        <w:tab/>
        <w:t xml:space="preserve">Domestic Abuse Coordinator  </w:t>
      </w:r>
    </w:p>
    <w:p w14:paraId="22DF3C62" w14:textId="77777777" w:rsidR="00D67143" w:rsidRDefault="00D67143" w:rsidP="00D67143">
      <w:pPr>
        <w:jc w:val="both"/>
        <w:rPr>
          <w:rFonts w:cs="Arial"/>
          <w:sz w:val="22"/>
        </w:rPr>
      </w:pPr>
    </w:p>
    <w:p w14:paraId="691C3691" w14:textId="226BB7F5" w:rsidR="00D67143" w:rsidRDefault="00D67143" w:rsidP="00D67143">
      <w:pPr>
        <w:tabs>
          <w:tab w:val="left" w:pos="720"/>
          <w:tab w:val="left" w:pos="1440"/>
          <w:tab w:val="left" w:pos="2160"/>
          <w:tab w:val="center" w:pos="4861"/>
        </w:tabs>
        <w:jc w:val="both"/>
        <w:rPr>
          <w:rFonts w:cs="Arial"/>
          <w:sz w:val="22"/>
        </w:rPr>
      </w:pPr>
      <w:r w:rsidRPr="00CD5BA0">
        <w:rPr>
          <w:rFonts w:cs="Arial"/>
          <w:b/>
          <w:sz w:val="22"/>
          <w:u w:val="single"/>
        </w:rPr>
        <w:t>Responsible for:</w:t>
      </w:r>
      <w:r>
        <w:rPr>
          <w:rFonts w:cs="Arial"/>
          <w:sz w:val="22"/>
        </w:rPr>
        <w:tab/>
        <w:t>N/A</w:t>
      </w:r>
      <w:r>
        <w:rPr>
          <w:rFonts w:cs="Arial"/>
          <w:sz w:val="22"/>
        </w:rPr>
        <w:tab/>
      </w:r>
    </w:p>
    <w:p w14:paraId="58BFDF62" w14:textId="77777777" w:rsidR="00D67143" w:rsidRPr="00425C6D" w:rsidRDefault="00D67143" w:rsidP="00425C6D"/>
    <w:p w14:paraId="1C6237E8" w14:textId="77777777" w:rsidR="007B0044" w:rsidRDefault="007B0044" w:rsidP="007B0044">
      <w:pPr>
        <w:jc w:val="center"/>
        <w:rPr>
          <w:b/>
          <w:sz w:val="22"/>
          <w:u w:val="single"/>
        </w:rPr>
      </w:pPr>
    </w:p>
    <w:p w14:paraId="1C6237FA" w14:textId="77777777" w:rsidR="007B0044" w:rsidRPr="00414F76" w:rsidRDefault="007B0044" w:rsidP="007B0044">
      <w:pPr>
        <w:pBdr>
          <w:top w:val="single" w:sz="4" w:space="1" w:color="auto"/>
        </w:pBdr>
        <w:tabs>
          <w:tab w:val="left" w:pos="5760"/>
        </w:tabs>
        <w:rPr>
          <w:b/>
          <w:sz w:val="22"/>
          <w:u w:val="single"/>
        </w:rPr>
      </w:pPr>
      <w:smartTag w:uri="urn:schemas-microsoft-com:office:smarttags" w:element="stockticker">
        <w:r w:rsidRPr="00414F76">
          <w:rPr>
            <w:b/>
            <w:sz w:val="22"/>
            <w:u w:val="single"/>
          </w:rPr>
          <w:t>JOB</w:t>
        </w:r>
      </w:smartTag>
      <w:r w:rsidRPr="00414F76">
        <w:rPr>
          <w:b/>
          <w:sz w:val="22"/>
          <w:u w:val="single"/>
        </w:rPr>
        <w:t xml:space="preserve"> PURPOSE</w:t>
      </w:r>
    </w:p>
    <w:p w14:paraId="1C6237FB" w14:textId="77777777" w:rsidR="007B0044" w:rsidRPr="00414F76" w:rsidRDefault="007B0044" w:rsidP="007B0044">
      <w:pPr>
        <w:tabs>
          <w:tab w:val="left" w:pos="5760"/>
        </w:tabs>
        <w:rPr>
          <w:b/>
          <w:sz w:val="22"/>
          <w:u w:val="single"/>
        </w:rPr>
      </w:pPr>
    </w:p>
    <w:p w14:paraId="1C6237FC" w14:textId="545B48EF" w:rsidR="000A2D73" w:rsidRPr="00414F76" w:rsidRDefault="000A2D73" w:rsidP="00AA0B2F">
      <w:pPr>
        <w:autoSpaceDE w:val="0"/>
        <w:autoSpaceDN w:val="0"/>
        <w:adjustRightInd w:val="0"/>
        <w:jc w:val="both"/>
        <w:rPr>
          <w:sz w:val="22"/>
          <w:szCs w:val="22"/>
          <w:lang w:val="en-US"/>
        </w:rPr>
      </w:pPr>
      <w:r w:rsidRPr="00414F76">
        <w:rPr>
          <w:sz w:val="22"/>
          <w:szCs w:val="22"/>
          <w:lang w:val="en-US"/>
        </w:rPr>
        <w:t xml:space="preserve">To provide </w:t>
      </w:r>
      <w:r w:rsidR="00AA7624" w:rsidRPr="00414F76">
        <w:rPr>
          <w:sz w:val="22"/>
          <w:szCs w:val="22"/>
          <w:lang w:val="en-US"/>
        </w:rPr>
        <w:t xml:space="preserve">a </w:t>
      </w:r>
      <w:proofErr w:type="gramStart"/>
      <w:r w:rsidR="00EF4266" w:rsidRPr="00414F76">
        <w:rPr>
          <w:sz w:val="22"/>
          <w:szCs w:val="22"/>
          <w:lang w:val="en-US"/>
        </w:rPr>
        <w:t>high quality</w:t>
      </w:r>
      <w:proofErr w:type="gramEnd"/>
      <w:r w:rsidR="00EF4266" w:rsidRPr="00414F76">
        <w:rPr>
          <w:sz w:val="22"/>
          <w:szCs w:val="22"/>
          <w:lang w:val="en-US"/>
        </w:rPr>
        <w:t xml:space="preserve"> frontline</w:t>
      </w:r>
      <w:r w:rsidR="00AA7624" w:rsidRPr="00414F76">
        <w:rPr>
          <w:sz w:val="22"/>
          <w:szCs w:val="22"/>
          <w:lang w:val="en-US"/>
        </w:rPr>
        <w:t xml:space="preserve"> service </w:t>
      </w:r>
      <w:r w:rsidRPr="00414F76">
        <w:rPr>
          <w:sz w:val="22"/>
          <w:szCs w:val="22"/>
          <w:lang w:val="en-US"/>
        </w:rPr>
        <w:t xml:space="preserve">to </w:t>
      </w:r>
      <w:proofErr w:type="gramStart"/>
      <w:r w:rsidR="00D67143" w:rsidRPr="00414F76">
        <w:rPr>
          <w:sz w:val="22"/>
          <w:szCs w:val="22"/>
          <w:lang w:val="en-US"/>
        </w:rPr>
        <w:t>high risk</w:t>
      </w:r>
      <w:proofErr w:type="gramEnd"/>
      <w:r w:rsidR="00D67143" w:rsidRPr="00414F76">
        <w:rPr>
          <w:sz w:val="22"/>
          <w:szCs w:val="22"/>
          <w:lang w:val="en-US"/>
        </w:rPr>
        <w:t xml:space="preserve"> </w:t>
      </w:r>
      <w:r w:rsidRPr="00414F76">
        <w:rPr>
          <w:sz w:val="22"/>
          <w:szCs w:val="22"/>
          <w:lang w:val="en-US"/>
        </w:rPr>
        <w:t xml:space="preserve">victims of domestic </w:t>
      </w:r>
      <w:r w:rsidR="00D67143" w:rsidRPr="00414F76">
        <w:rPr>
          <w:sz w:val="22"/>
          <w:szCs w:val="22"/>
          <w:lang w:val="en-US"/>
        </w:rPr>
        <w:t>abuse</w:t>
      </w:r>
      <w:r w:rsidR="003B7C5D" w:rsidRPr="00414F76">
        <w:rPr>
          <w:sz w:val="22"/>
          <w:szCs w:val="22"/>
          <w:lang w:val="en-US"/>
        </w:rPr>
        <w:t xml:space="preserve"> </w:t>
      </w:r>
      <w:r w:rsidRPr="00414F76">
        <w:rPr>
          <w:sz w:val="22"/>
          <w:szCs w:val="22"/>
          <w:lang w:val="en-US"/>
        </w:rPr>
        <w:t xml:space="preserve">to </w:t>
      </w:r>
      <w:r w:rsidR="00D67143" w:rsidRPr="00414F76">
        <w:rPr>
          <w:sz w:val="22"/>
          <w:szCs w:val="22"/>
          <w:lang w:val="en-US"/>
        </w:rPr>
        <w:t xml:space="preserve">help </w:t>
      </w:r>
      <w:r w:rsidRPr="00414F76">
        <w:rPr>
          <w:sz w:val="22"/>
          <w:szCs w:val="22"/>
          <w:lang w:val="en-US"/>
        </w:rPr>
        <w:t>keep them safe</w:t>
      </w:r>
      <w:r w:rsidR="00E106F3" w:rsidRPr="00414F76">
        <w:rPr>
          <w:sz w:val="22"/>
          <w:szCs w:val="22"/>
          <w:lang w:val="en-US"/>
        </w:rPr>
        <w:t xml:space="preserve"> and</w:t>
      </w:r>
      <w:r w:rsidR="00D67143" w:rsidRPr="00414F76">
        <w:rPr>
          <w:sz w:val="22"/>
          <w:szCs w:val="22"/>
          <w:lang w:val="en-US"/>
        </w:rPr>
        <w:t xml:space="preserve"> to </w:t>
      </w:r>
      <w:r w:rsidR="00E106F3" w:rsidRPr="00414F76">
        <w:rPr>
          <w:sz w:val="22"/>
          <w:szCs w:val="22"/>
          <w:lang w:val="en-US"/>
        </w:rPr>
        <w:t xml:space="preserve">advocate on </w:t>
      </w:r>
      <w:r w:rsidR="00D77C26" w:rsidRPr="00414F76">
        <w:rPr>
          <w:sz w:val="22"/>
          <w:szCs w:val="22"/>
          <w:lang w:val="en-US"/>
        </w:rPr>
        <w:t xml:space="preserve">their behalf. </w:t>
      </w:r>
    </w:p>
    <w:p w14:paraId="162999C4" w14:textId="54FCC26D" w:rsidR="00D77C26" w:rsidRPr="00414F76" w:rsidRDefault="00D77C26" w:rsidP="00AA0B2F">
      <w:pPr>
        <w:autoSpaceDE w:val="0"/>
        <w:autoSpaceDN w:val="0"/>
        <w:adjustRightInd w:val="0"/>
        <w:jc w:val="both"/>
        <w:rPr>
          <w:sz w:val="22"/>
          <w:szCs w:val="22"/>
          <w:lang w:val="en-US"/>
        </w:rPr>
      </w:pPr>
    </w:p>
    <w:p w14:paraId="7FBBC1B6" w14:textId="512B0B17" w:rsidR="00D77C26" w:rsidRPr="00414F76" w:rsidRDefault="00D77C26" w:rsidP="00AA0B2F">
      <w:pPr>
        <w:autoSpaceDE w:val="0"/>
        <w:autoSpaceDN w:val="0"/>
        <w:adjustRightInd w:val="0"/>
        <w:jc w:val="both"/>
        <w:rPr>
          <w:sz w:val="22"/>
          <w:szCs w:val="22"/>
          <w:lang w:val="en-US"/>
        </w:rPr>
      </w:pPr>
      <w:r w:rsidRPr="00414F76">
        <w:rPr>
          <w:color w:val="000000"/>
          <w:sz w:val="22"/>
          <w:szCs w:val="22"/>
        </w:rPr>
        <w:t>To work within a multi-agency framework consisting of the MARAC and local partnership responses to domestic abuse</w:t>
      </w:r>
    </w:p>
    <w:p w14:paraId="1C6237FD" w14:textId="77777777" w:rsidR="007B0044" w:rsidRPr="00414F76" w:rsidRDefault="007B0044" w:rsidP="00AA0B2F">
      <w:pPr>
        <w:tabs>
          <w:tab w:val="left" w:pos="5760"/>
        </w:tabs>
        <w:jc w:val="both"/>
        <w:rPr>
          <w:b/>
          <w:sz w:val="22"/>
          <w:u w:val="single"/>
        </w:rPr>
      </w:pPr>
    </w:p>
    <w:p w14:paraId="1C6237FE" w14:textId="77777777" w:rsidR="007B0044" w:rsidRPr="00414F76" w:rsidRDefault="007B0044" w:rsidP="00AA0B2F">
      <w:pPr>
        <w:tabs>
          <w:tab w:val="left" w:pos="5760"/>
        </w:tabs>
        <w:jc w:val="both"/>
        <w:rPr>
          <w:b/>
          <w:sz w:val="22"/>
          <w:u w:val="single"/>
        </w:rPr>
      </w:pPr>
      <w:smartTag w:uri="urn:schemas-microsoft-com:office:smarttags" w:element="stockticker">
        <w:r w:rsidRPr="00414F76">
          <w:rPr>
            <w:b/>
            <w:sz w:val="22"/>
            <w:u w:val="single"/>
          </w:rPr>
          <w:t>MAIN</w:t>
        </w:r>
      </w:smartTag>
      <w:r w:rsidRPr="00414F76">
        <w:rPr>
          <w:b/>
          <w:sz w:val="22"/>
          <w:u w:val="single"/>
        </w:rPr>
        <w:t xml:space="preserve"> DUTIES</w:t>
      </w:r>
    </w:p>
    <w:p w14:paraId="1C6237FF" w14:textId="77777777" w:rsidR="007B0044" w:rsidRPr="00414F76" w:rsidRDefault="007B0044" w:rsidP="00414F76">
      <w:pPr>
        <w:tabs>
          <w:tab w:val="left" w:pos="5760"/>
        </w:tabs>
        <w:jc w:val="both"/>
        <w:rPr>
          <w:b/>
          <w:sz w:val="22"/>
          <w:u w:val="single"/>
        </w:rPr>
      </w:pPr>
    </w:p>
    <w:p w14:paraId="1C623800" w14:textId="58A8FA23" w:rsidR="000A2D73" w:rsidRPr="00414F76" w:rsidRDefault="000A2D73" w:rsidP="00414F76">
      <w:pPr>
        <w:pStyle w:val="ListParagraph"/>
        <w:numPr>
          <w:ilvl w:val="0"/>
          <w:numId w:val="1"/>
        </w:numPr>
        <w:autoSpaceDE w:val="0"/>
        <w:autoSpaceDN w:val="0"/>
        <w:adjustRightInd w:val="0"/>
        <w:jc w:val="both"/>
        <w:rPr>
          <w:sz w:val="22"/>
          <w:szCs w:val="22"/>
          <w:lang w:val="en-US"/>
        </w:rPr>
      </w:pPr>
      <w:r w:rsidRPr="00414F76">
        <w:rPr>
          <w:sz w:val="22"/>
          <w:szCs w:val="22"/>
          <w:lang w:val="en-US"/>
        </w:rPr>
        <w:t>Provide</w:t>
      </w:r>
      <w:r w:rsidR="0043456A" w:rsidRPr="00414F76">
        <w:rPr>
          <w:sz w:val="22"/>
          <w:szCs w:val="22"/>
          <w:lang w:val="en-US"/>
        </w:rPr>
        <w:t xml:space="preserve"> </w:t>
      </w:r>
      <w:r w:rsidRPr="00414F76">
        <w:rPr>
          <w:sz w:val="22"/>
          <w:szCs w:val="22"/>
          <w:lang w:val="en-US"/>
        </w:rPr>
        <w:t xml:space="preserve">pro-active </w:t>
      </w:r>
      <w:r w:rsidR="00025B31" w:rsidRPr="00414F76">
        <w:rPr>
          <w:sz w:val="22"/>
          <w:szCs w:val="22"/>
          <w:lang w:val="en-US"/>
        </w:rPr>
        <w:t xml:space="preserve">short to medium term crisis intervention support </w:t>
      </w:r>
      <w:r w:rsidRPr="00414F76">
        <w:rPr>
          <w:sz w:val="22"/>
          <w:szCs w:val="22"/>
          <w:lang w:val="en-US"/>
        </w:rPr>
        <w:t xml:space="preserve">and advice to victims of domestic </w:t>
      </w:r>
      <w:r w:rsidR="00D77C26" w:rsidRPr="00414F76">
        <w:rPr>
          <w:sz w:val="22"/>
          <w:szCs w:val="22"/>
          <w:lang w:val="en-US"/>
        </w:rPr>
        <w:t>abuse</w:t>
      </w:r>
      <w:r w:rsidRPr="00414F76">
        <w:rPr>
          <w:sz w:val="22"/>
          <w:szCs w:val="22"/>
          <w:lang w:val="en-US"/>
        </w:rPr>
        <w:t xml:space="preserve"> to </w:t>
      </w:r>
      <w:r w:rsidR="00A4078E" w:rsidRPr="00414F76">
        <w:rPr>
          <w:sz w:val="22"/>
          <w:szCs w:val="22"/>
          <w:lang w:val="en-US"/>
        </w:rPr>
        <w:t xml:space="preserve">help </w:t>
      </w:r>
      <w:r w:rsidRPr="00414F76">
        <w:rPr>
          <w:sz w:val="22"/>
          <w:szCs w:val="22"/>
          <w:lang w:val="en-US"/>
        </w:rPr>
        <w:t>keep them and their children safe.</w:t>
      </w:r>
    </w:p>
    <w:p w14:paraId="6591066D" w14:textId="77777777" w:rsidR="00C529FC" w:rsidRPr="00414F76" w:rsidRDefault="00C529FC" w:rsidP="00414F76">
      <w:pPr>
        <w:pStyle w:val="ListParagraph"/>
        <w:autoSpaceDE w:val="0"/>
        <w:autoSpaceDN w:val="0"/>
        <w:adjustRightInd w:val="0"/>
        <w:ind w:left="360"/>
        <w:jc w:val="both"/>
        <w:rPr>
          <w:sz w:val="22"/>
          <w:szCs w:val="22"/>
          <w:lang w:val="en-US"/>
        </w:rPr>
      </w:pPr>
    </w:p>
    <w:p w14:paraId="07B06B27" w14:textId="5B3C7153" w:rsidR="00C529FC" w:rsidRPr="00414F76" w:rsidRDefault="00C529FC" w:rsidP="00414F76">
      <w:pPr>
        <w:pStyle w:val="ListParagraph"/>
        <w:numPr>
          <w:ilvl w:val="0"/>
          <w:numId w:val="1"/>
        </w:numPr>
        <w:tabs>
          <w:tab w:val="left" w:pos="284"/>
        </w:tabs>
        <w:autoSpaceDE w:val="0"/>
        <w:autoSpaceDN w:val="0"/>
        <w:adjustRightInd w:val="0"/>
        <w:jc w:val="both"/>
        <w:rPr>
          <w:sz w:val="22"/>
          <w:szCs w:val="22"/>
          <w:lang w:val="en-US"/>
        </w:rPr>
      </w:pPr>
      <w:r w:rsidRPr="00414F76">
        <w:rPr>
          <w:sz w:val="22"/>
          <w:szCs w:val="22"/>
          <w:lang w:val="en-US"/>
        </w:rPr>
        <w:t>Identify and assess</w:t>
      </w:r>
      <w:r w:rsidR="00B9326B" w:rsidRPr="00414F76">
        <w:rPr>
          <w:sz w:val="22"/>
          <w:szCs w:val="22"/>
          <w:lang w:val="en-US"/>
        </w:rPr>
        <w:t xml:space="preserve"> the</w:t>
      </w:r>
      <w:r w:rsidRPr="00414F76">
        <w:rPr>
          <w:sz w:val="22"/>
          <w:szCs w:val="22"/>
          <w:lang w:val="en-US"/>
        </w:rPr>
        <w:t xml:space="preserve"> risk</w:t>
      </w:r>
      <w:r w:rsidR="00B9326B" w:rsidRPr="00414F76">
        <w:rPr>
          <w:sz w:val="22"/>
          <w:szCs w:val="22"/>
          <w:lang w:val="en-US"/>
        </w:rPr>
        <w:t>s and needs of service users</w:t>
      </w:r>
      <w:r w:rsidRPr="00414F76">
        <w:rPr>
          <w:sz w:val="22"/>
          <w:szCs w:val="22"/>
          <w:lang w:val="en-US"/>
        </w:rPr>
        <w:t xml:space="preserve"> </w:t>
      </w:r>
      <w:r w:rsidR="00F97D34" w:rsidRPr="00414F76">
        <w:rPr>
          <w:sz w:val="22"/>
          <w:szCs w:val="22"/>
          <w:lang w:val="en-US"/>
        </w:rPr>
        <w:t xml:space="preserve">using an </w:t>
      </w:r>
      <w:proofErr w:type="gramStart"/>
      <w:r w:rsidR="00F97D34" w:rsidRPr="00414F76">
        <w:rPr>
          <w:sz w:val="22"/>
          <w:szCs w:val="22"/>
          <w:lang w:val="en-US"/>
        </w:rPr>
        <w:t>evidence based</w:t>
      </w:r>
      <w:proofErr w:type="gramEnd"/>
      <w:r w:rsidR="00F97D34" w:rsidRPr="00414F76">
        <w:rPr>
          <w:sz w:val="22"/>
          <w:szCs w:val="22"/>
          <w:lang w:val="en-US"/>
        </w:rPr>
        <w:t xml:space="preserve"> risk identification checklist.</w:t>
      </w:r>
    </w:p>
    <w:p w14:paraId="1C623801" w14:textId="77777777" w:rsidR="000A2D73" w:rsidRPr="00414F76" w:rsidRDefault="000A2D73" w:rsidP="00414F76">
      <w:pPr>
        <w:autoSpaceDE w:val="0"/>
        <w:autoSpaceDN w:val="0"/>
        <w:adjustRightInd w:val="0"/>
        <w:jc w:val="both"/>
        <w:rPr>
          <w:sz w:val="22"/>
          <w:szCs w:val="22"/>
          <w:lang w:val="en-US"/>
        </w:rPr>
      </w:pPr>
    </w:p>
    <w:p w14:paraId="1C623802" w14:textId="661BBE71" w:rsidR="000A2D73" w:rsidRPr="00414F76" w:rsidRDefault="000A2D73" w:rsidP="00414F76">
      <w:pPr>
        <w:pStyle w:val="ListParagraph"/>
        <w:numPr>
          <w:ilvl w:val="0"/>
          <w:numId w:val="1"/>
        </w:numPr>
        <w:tabs>
          <w:tab w:val="left" w:pos="284"/>
        </w:tabs>
        <w:autoSpaceDE w:val="0"/>
        <w:autoSpaceDN w:val="0"/>
        <w:adjustRightInd w:val="0"/>
        <w:jc w:val="both"/>
        <w:rPr>
          <w:sz w:val="22"/>
          <w:szCs w:val="22"/>
          <w:lang w:val="en-US"/>
        </w:rPr>
      </w:pPr>
      <w:r w:rsidRPr="00414F76">
        <w:rPr>
          <w:sz w:val="22"/>
          <w:szCs w:val="22"/>
          <w:lang w:val="en-US"/>
        </w:rPr>
        <w:t xml:space="preserve">Follow procedures to ensure </w:t>
      </w:r>
      <w:r w:rsidR="0078398B" w:rsidRPr="00414F76">
        <w:rPr>
          <w:sz w:val="22"/>
          <w:szCs w:val="22"/>
          <w:lang w:val="en-US"/>
        </w:rPr>
        <w:t>service users</w:t>
      </w:r>
      <w:r w:rsidRPr="00414F76">
        <w:rPr>
          <w:sz w:val="22"/>
          <w:szCs w:val="22"/>
          <w:lang w:val="en-US"/>
        </w:rPr>
        <w:t xml:space="preserve"> are offered appropriate support according to risk level</w:t>
      </w:r>
      <w:r w:rsidR="00C529FC" w:rsidRPr="00414F76">
        <w:rPr>
          <w:sz w:val="22"/>
          <w:szCs w:val="22"/>
          <w:lang w:val="en-US"/>
        </w:rPr>
        <w:t xml:space="preserve"> and their individual needs</w:t>
      </w:r>
      <w:r w:rsidRPr="00414F76">
        <w:rPr>
          <w:sz w:val="22"/>
          <w:szCs w:val="22"/>
          <w:lang w:val="en-US"/>
        </w:rPr>
        <w:t xml:space="preserve">, and where necessary forward referrals on to other </w:t>
      </w:r>
      <w:r w:rsidR="0002742D" w:rsidRPr="00414F76">
        <w:rPr>
          <w:sz w:val="22"/>
          <w:szCs w:val="22"/>
          <w:lang w:val="en-US"/>
        </w:rPr>
        <w:t xml:space="preserve">appropriate </w:t>
      </w:r>
      <w:r w:rsidRPr="00414F76">
        <w:rPr>
          <w:sz w:val="22"/>
          <w:szCs w:val="22"/>
          <w:lang w:val="en-US"/>
        </w:rPr>
        <w:t xml:space="preserve">services. </w:t>
      </w:r>
    </w:p>
    <w:p w14:paraId="1C623807" w14:textId="77777777" w:rsidR="000A2D73" w:rsidRPr="00414F76" w:rsidRDefault="000A2D73" w:rsidP="00414F76">
      <w:pPr>
        <w:autoSpaceDE w:val="0"/>
        <w:autoSpaceDN w:val="0"/>
        <w:adjustRightInd w:val="0"/>
        <w:jc w:val="both"/>
        <w:rPr>
          <w:sz w:val="22"/>
          <w:szCs w:val="22"/>
          <w:lang w:val="en-US"/>
        </w:rPr>
      </w:pPr>
    </w:p>
    <w:p w14:paraId="1C623808" w14:textId="5D47D1DB" w:rsidR="000A2D73" w:rsidRPr="00414F76" w:rsidRDefault="000A2D73" w:rsidP="00414F76">
      <w:pPr>
        <w:pStyle w:val="ListParagraph"/>
        <w:numPr>
          <w:ilvl w:val="0"/>
          <w:numId w:val="1"/>
        </w:numPr>
        <w:autoSpaceDE w:val="0"/>
        <w:autoSpaceDN w:val="0"/>
        <w:adjustRightInd w:val="0"/>
        <w:jc w:val="both"/>
        <w:rPr>
          <w:sz w:val="22"/>
          <w:szCs w:val="22"/>
          <w:lang w:val="en-US"/>
        </w:rPr>
      </w:pPr>
      <w:r w:rsidRPr="00414F76">
        <w:rPr>
          <w:sz w:val="22"/>
          <w:szCs w:val="22"/>
          <w:lang w:val="en-US"/>
        </w:rPr>
        <w:t xml:space="preserve">Undertake safety planning with service users, and where appropriate work with other agencies to </w:t>
      </w:r>
      <w:r w:rsidR="0079263E" w:rsidRPr="00414F76">
        <w:rPr>
          <w:sz w:val="22"/>
          <w:szCs w:val="22"/>
          <w:lang w:val="en-US"/>
        </w:rPr>
        <w:t>put these pl</w:t>
      </w:r>
      <w:r w:rsidR="00297231" w:rsidRPr="00414F76">
        <w:rPr>
          <w:sz w:val="22"/>
          <w:szCs w:val="22"/>
          <w:lang w:val="en-US"/>
        </w:rPr>
        <w:t>ans into place</w:t>
      </w:r>
      <w:r w:rsidR="008D0922" w:rsidRPr="00414F76">
        <w:rPr>
          <w:sz w:val="22"/>
          <w:szCs w:val="22"/>
          <w:lang w:val="en-US"/>
        </w:rPr>
        <w:t>.</w:t>
      </w:r>
    </w:p>
    <w:p w14:paraId="1C623809" w14:textId="77777777" w:rsidR="000A2D73" w:rsidRPr="00414F76" w:rsidRDefault="000A2D73" w:rsidP="00414F76">
      <w:pPr>
        <w:autoSpaceDE w:val="0"/>
        <w:autoSpaceDN w:val="0"/>
        <w:adjustRightInd w:val="0"/>
        <w:jc w:val="both"/>
        <w:rPr>
          <w:sz w:val="22"/>
          <w:szCs w:val="22"/>
          <w:lang w:val="en-US"/>
        </w:rPr>
      </w:pPr>
    </w:p>
    <w:p w14:paraId="1C62380B" w14:textId="72CCC906" w:rsidR="000A2D73" w:rsidRPr="00414F76" w:rsidRDefault="000A2D73" w:rsidP="00414F76">
      <w:pPr>
        <w:pStyle w:val="ListParagraph"/>
        <w:numPr>
          <w:ilvl w:val="0"/>
          <w:numId w:val="1"/>
        </w:numPr>
        <w:autoSpaceDE w:val="0"/>
        <w:autoSpaceDN w:val="0"/>
        <w:adjustRightInd w:val="0"/>
        <w:jc w:val="both"/>
        <w:rPr>
          <w:sz w:val="22"/>
          <w:szCs w:val="22"/>
          <w:lang w:val="en-US"/>
        </w:rPr>
      </w:pPr>
      <w:r w:rsidRPr="00414F76">
        <w:rPr>
          <w:sz w:val="22"/>
          <w:szCs w:val="22"/>
          <w:lang w:val="en-US"/>
        </w:rPr>
        <w:t xml:space="preserve">Develop </w:t>
      </w:r>
      <w:r w:rsidR="001D2FEB" w:rsidRPr="00414F76">
        <w:rPr>
          <w:sz w:val="22"/>
          <w:szCs w:val="22"/>
          <w:lang w:val="en-US"/>
        </w:rPr>
        <w:t xml:space="preserve">individual </w:t>
      </w:r>
      <w:r w:rsidRPr="00414F76">
        <w:rPr>
          <w:sz w:val="22"/>
          <w:szCs w:val="22"/>
          <w:lang w:val="en-US"/>
        </w:rPr>
        <w:t xml:space="preserve">safety </w:t>
      </w:r>
      <w:r w:rsidR="00984033" w:rsidRPr="00414F76">
        <w:rPr>
          <w:sz w:val="22"/>
          <w:szCs w:val="22"/>
          <w:lang w:val="en-US"/>
        </w:rPr>
        <w:t xml:space="preserve">and support </w:t>
      </w:r>
      <w:r w:rsidRPr="00414F76">
        <w:rPr>
          <w:sz w:val="22"/>
          <w:szCs w:val="22"/>
          <w:lang w:val="en-US"/>
        </w:rPr>
        <w:t xml:space="preserve">plans to meet the </w:t>
      </w:r>
      <w:r w:rsidR="001D2FEB" w:rsidRPr="00414F76">
        <w:rPr>
          <w:sz w:val="22"/>
          <w:szCs w:val="22"/>
          <w:lang w:val="en-US"/>
        </w:rPr>
        <w:t xml:space="preserve">individual </w:t>
      </w:r>
      <w:r w:rsidRPr="00414F76">
        <w:rPr>
          <w:sz w:val="22"/>
          <w:szCs w:val="22"/>
          <w:lang w:val="en-US"/>
        </w:rPr>
        <w:t>risks</w:t>
      </w:r>
      <w:r w:rsidR="001D2FEB" w:rsidRPr="00414F76">
        <w:rPr>
          <w:sz w:val="22"/>
          <w:szCs w:val="22"/>
          <w:lang w:val="en-US"/>
        </w:rPr>
        <w:t xml:space="preserve"> and needs </w:t>
      </w:r>
      <w:r w:rsidR="00297231" w:rsidRPr="00414F76">
        <w:rPr>
          <w:sz w:val="22"/>
          <w:szCs w:val="22"/>
          <w:lang w:val="en-US"/>
        </w:rPr>
        <w:t xml:space="preserve">identified for each </w:t>
      </w:r>
      <w:r w:rsidRPr="00414F76">
        <w:rPr>
          <w:sz w:val="22"/>
          <w:szCs w:val="22"/>
          <w:lang w:val="en-US"/>
        </w:rPr>
        <w:t>service user</w:t>
      </w:r>
      <w:r w:rsidR="00C57FB1" w:rsidRPr="00414F76">
        <w:rPr>
          <w:sz w:val="22"/>
          <w:szCs w:val="22"/>
          <w:lang w:val="en-US"/>
        </w:rPr>
        <w:t>.</w:t>
      </w:r>
    </w:p>
    <w:p w14:paraId="3548F07A" w14:textId="77777777" w:rsidR="00BA5BD7" w:rsidRPr="00414F76" w:rsidRDefault="00BA5BD7" w:rsidP="00414F76">
      <w:pPr>
        <w:pStyle w:val="ListParagraph"/>
        <w:autoSpaceDE w:val="0"/>
        <w:autoSpaceDN w:val="0"/>
        <w:adjustRightInd w:val="0"/>
        <w:ind w:left="360"/>
        <w:jc w:val="both"/>
        <w:rPr>
          <w:sz w:val="22"/>
          <w:szCs w:val="22"/>
          <w:lang w:val="en-US"/>
        </w:rPr>
      </w:pPr>
    </w:p>
    <w:p w14:paraId="26AE30BB" w14:textId="12D332DE" w:rsidR="00BA5BD7" w:rsidRPr="00414F76" w:rsidRDefault="00BA5BD7" w:rsidP="00414F76">
      <w:pPr>
        <w:pStyle w:val="ListParagraph"/>
        <w:numPr>
          <w:ilvl w:val="0"/>
          <w:numId w:val="1"/>
        </w:numPr>
        <w:autoSpaceDE w:val="0"/>
        <w:autoSpaceDN w:val="0"/>
        <w:adjustRightInd w:val="0"/>
        <w:jc w:val="both"/>
        <w:rPr>
          <w:sz w:val="22"/>
          <w:szCs w:val="22"/>
          <w:lang w:val="en-US"/>
        </w:rPr>
      </w:pPr>
      <w:r w:rsidRPr="00414F76">
        <w:rPr>
          <w:sz w:val="22"/>
          <w:szCs w:val="22"/>
          <w:lang w:val="en-US"/>
        </w:rPr>
        <w:t>Advocate on behalf of service users to help them access the services they need and are entitled to</w:t>
      </w:r>
      <w:r w:rsidR="00120F93" w:rsidRPr="00414F76">
        <w:rPr>
          <w:sz w:val="22"/>
          <w:szCs w:val="22"/>
          <w:lang w:val="en-US"/>
        </w:rPr>
        <w:t xml:space="preserve"> and to help keep them and their children safe. </w:t>
      </w:r>
    </w:p>
    <w:p w14:paraId="36FD30BE" w14:textId="77777777" w:rsidR="00BA5BD7" w:rsidRPr="00414F76" w:rsidRDefault="00BA5BD7" w:rsidP="00414F76">
      <w:pPr>
        <w:pStyle w:val="ListParagraph"/>
        <w:autoSpaceDE w:val="0"/>
        <w:autoSpaceDN w:val="0"/>
        <w:adjustRightInd w:val="0"/>
        <w:ind w:left="360"/>
        <w:jc w:val="both"/>
        <w:rPr>
          <w:sz w:val="22"/>
          <w:szCs w:val="22"/>
          <w:lang w:val="en-US"/>
        </w:rPr>
      </w:pPr>
    </w:p>
    <w:p w14:paraId="6ED3DB26" w14:textId="139D0864" w:rsidR="00BA5BD7" w:rsidRPr="00414F76" w:rsidRDefault="00BA5BD7" w:rsidP="00414F76">
      <w:pPr>
        <w:pStyle w:val="ListParagraph"/>
        <w:numPr>
          <w:ilvl w:val="0"/>
          <w:numId w:val="1"/>
        </w:numPr>
        <w:autoSpaceDE w:val="0"/>
        <w:autoSpaceDN w:val="0"/>
        <w:adjustRightInd w:val="0"/>
        <w:jc w:val="both"/>
        <w:rPr>
          <w:sz w:val="22"/>
          <w:szCs w:val="22"/>
          <w:lang w:val="en-US"/>
        </w:rPr>
      </w:pPr>
      <w:r w:rsidRPr="00414F76">
        <w:rPr>
          <w:sz w:val="22"/>
          <w:szCs w:val="22"/>
          <w:lang w:val="en-US"/>
        </w:rPr>
        <w:t>Recog</w:t>
      </w:r>
      <w:r w:rsidR="00A41B16" w:rsidRPr="00414F76">
        <w:rPr>
          <w:sz w:val="22"/>
          <w:szCs w:val="22"/>
          <w:lang w:val="en-US"/>
        </w:rPr>
        <w:t>nise, res</w:t>
      </w:r>
      <w:r w:rsidR="00CD4812" w:rsidRPr="00414F76">
        <w:rPr>
          <w:sz w:val="22"/>
          <w:szCs w:val="22"/>
          <w:lang w:val="en-US"/>
        </w:rPr>
        <w:t>pe</w:t>
      </w:r>
      <w:r w:rsidR="00A41B16" w:rsidRPr="00414F76">
        <w:rPr>
          <w:sz w:val="22"/>
          <w:szCs w:val="22"/>
          <w:lang w:val="en-US"/>
        </w:rPr>
        <w:t xml:space="preserve">ct and address the needs of service users who </w:t>
      </w:r>
      <w:r w:rsidR="00CD4812" w:rsidRPr="00414F76">
        <w:rPr>
          <w:sz w:val="22"/>
          <w:szCs w:val="22"/>
          <w:lang w:val="en-US"/>
        </w:rPr>
        <w:t xml:space="preserve">may </w:t>
      </w:r>
      <w:r w:rsidR="00A41B16" w:rsidRPr="00414F76">
        <w:rPr>
          <w:sz w:val="22"/>
          <w:szCs w:val="22"/>
          <w:lang w:val="en-US"/>
        </w:rPr>
        <w:t>face additional barriers to accessing support</w:t>
      </w:r>
      <w:r w:rsidR="00CD4812" w:rsidRPr="00414F76">
        <w:rPr>
          <w:sz w:val="22"/>
          <w:szCs w:val="22"/>
          <w:lang w:val="en-US"/>
        </w:rPr>
        <w:t>.</w:t>
      </w:r>
    </w:p>
    <w:p w14:paraId="0A57A4B2" w14:textId="68BD85AE" w:rsidR="00726FA8" w:rsidRPr="00414F76" w:rsidRDefault="00726FA8" w:rsidP="00414F76">
      <w:pPr>
        <w:pStyle w:val="ListParagraph"/>
        <w:numPr>
          <w:ilvl w:val="0"/>
          <w:numId w:val="1"/>
        </w:numPr>
        <w:autoSpaceDE w:val="0"/>
        <w:autoSpaceDN w:val="0"/>
        <w:adjustRightInd w:val="0"/>
        <w:jc w:val="both"/>
        <w:rPr>
          <w:sz w:val="22"/>
          <w:szCs w:val="22"/>
          <w:lang w:val="en-US"/>
        </w:rPr>
      </w:pPr>
      <w:r w:rsidRPr="00414F76">
        <w:rPr>
          <w:color w:val="000000"/>
          <w:sz w:val="22"/>
          <w:szCs w:val="22"/>
        </w:rPr>
        <w:t>To support the empowerment of victims/survivors, assisting them to recognise the dynamics of domestic abuse present in their own situation, and to help them regain control of their lives.</w:t>
      </w:r>
    </w:p>
    <w:p w14:paraId="52B189BE" w14:textId="77777777" w:rsidR="00C57FB1" w:rsidRPr="00414F76" w:rsidRDefault="00C57FB1" w:rsidP="00AA0B2F">
      <w:pPr>
        <w:pStyle w:val="ListParagraph"/>
        <w:autoSpaceDE w:val="0"/>
        <w:autoSpaceDN w:val="0"/>
        <w:adjustRightInd w:val="0"/>
        <w:ind w:left="360"/>
        <w:jc w:val="both"/>
        <w:rPr>
          <w:sz w:val="22"/>
          <w:szCs w:val="22"/>
          <w:lang w:val="en-US"/>
        </w:rPr>
      </w:pPr>
    </w:p>
    <w:p w14:paraId="12865F2C" w14:textId="1342DCE4" w:rsidR="00C57FB1" w:rsidRPr="00414F76" w:rsidRDefault="00C57FB1"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lastRenderedPageBreak/>
        <w:t xml:space="preserve">Explain housing, civil and criminal legal options </w:t>
      </w:r>
      <w:r w:rsidR="006514DC" w:rsidRPr="00414F76">
        <w:rPr>
          <w:sz w:val="22"/>
          <w:szCs w:val="22"/>
          <w:lang w:val="en-US"/>
        </w:rPr>
        <w:t xml:space="preserve">to service users and empower them to make their own choices. </w:t>
      </w:r>
    </w:p>
    <w:p w14:paraId="0720DB51" w14:textId="77777777" w:rsidR="00120F93" w:rsidRPr="00414F76" w:rsidRDefault="00120F93" w:rsidP="00AA0B2F">
      <w:pPr>
        <w:pStyle w:val="ListParagraph"/>
        <w:autoSpaceDE w:val="0"/>
        <w:autoSpaceDN w:val="0"/>
        <w:adjustRightInd w:val="0"/>
        <w:ind w:left="360"/>
        <w:jc w:val="both"/>
        <w:rPr>
          <w:sz w:val="22"/>
          <w:szCs w:val="22"/>
          <w:lang w:val="en-US"/>
        </w:rPr>
      </w:pPr>
    </w:p>
    <w:p w14:paraId="128A66A7" w14:textId="77777777" w:rsidR="00120F93" w:rsidRPr="00414F76" w:rsidRDefault="00120F93"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Support service users through the Criminal Justice System, explaining the procedures and their role and rights within that system.</w:t>
      </w:r>
    </w:p>
    <w:p w14:paraId="0455641D" w14:textId="77777777" w:rsidR="00297231" w:rsidRPr="00414F76" w:rsidRDefault="00297231" w:rsidP="00AA0B2F">
      <w:pPr>
        <w:autoSpaceDE w:val="0"/>
        <w:autoSpaceDN w:val="0"/>
        <w:adjustRightInd w:val="0"/>
        <w:jc w:val="both"/>
        <w:rPr>
          <w:sz w:val="22"/>
          <w:szCs w:val="22"/>
          <w:lang w:val="en-US"/>
        </w:rPr>
      </w:pPr>
    </w:p>
    <w:p w14:paraId="1C62380C" w14:textId="61CD754E" w:rsidR="000A2D73" w:rsidRPr="00414F76" w:rsidRDefault="000A2D73"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Refer service users who meet the criteria on to MARAC, participate in the MARAC framework,</w:t>
      </w:r>
      <w:r w:rsidR="00A71EE3" w:rsidRPr="00414F76">
        <w:rPr>
          <w:sz w:val="22"/>
          <w:szCs w:val="22"/>
          <w:lang w:val="en-US"/>
        </w:rPr>
        <w:t xml:space="preserve"> complete </w:t>
      </w:r>
      <w:r w:rsidR="00D95958" w:rsidRPr="00414F76">
        <w:rPr>
          <w:sz w:val="22"/>
          <w:szCs w:val="22"/>
          <w:lang w:val="en-US"/>
        </w:rPr>
        <w:t>MARAC</w:t>
      </w:r>
      <w:r w:rsidR="00D50DDF" w:rsidRPr="00414F76">
        <w:rPr>
          <w:sz w:val="22"/>
          <w:szCs w:val="22"/>
          <w:lang w:val="en-US"/>
        </w:rPr>
        <w:t xml:space="preserve"> updates,</w:t>
      </w:r>
      <w:r w:rsidRPr="00414F76">
        <w:rPr>
          <w:sz w:val="22"/>
          <w:szCs w:val="22"/>
          <w:lang w:val="en-US"/>
        </w:rPr>
        <w:t xml:space="preserve"> attend and participate in meetings, and follow-up on actions agreed.</w:t>
      </w:r>
    </w:p>
    <w:p w14:paraId="1C62380D" w14:textId="77777777" w:rsidR="000A2D73" w:rsidRPr="00414F76" w:rsidRDefault="000A2D73" w:rsidP="00AA0B2F">
      <w:pPr>
        <w:autoSpaceDE w:val="0"/>
        <w:autoSpaceDN w:val="0"/>
        <w:adjustRightInd w:val="0"/>
        <w:jc w:val="both"/>
        <w:rPr>
          <w:sz w:val="22"/>
          <w:szCs w:val="22"/>
          <w:lang w:val="en-US"/>
        </w:rPr>
      </w:pPr>
    </w:p>
    <w:p w14:paraId="1C62380E" w14:textId="4FB3D3AC" w:rsidR="00A519AE" w:rsidRPr="00414F76" w:rsidRDefault="00A519AE" w:rsidP="00AA0B2F">
      <w:pPr>
        <w:pStyle w:val="ListParagraph"/>
        <w:numPr>
          <w:ilvl w:val="0"/>
          <w:numId w:val="1"/>
        </w:numPr>
        <w:jc w:val="both"/>
        <w:rPr>
          <w:rFonts w:cs="Arial"/>
          <w:iCs/>
          <w:sz w:val="22"/>
          <w:szCs w:val="22"/>
          <w:lang w:val="en-US"/>
        </w:rPr>
      </w:pPr>
      <w:r w:rsidRPr="00414F76">
        <w:rPr>
          <w:rFonts w:cs="Arial"/>
          <w:iCs/>
          <w:sz w:val="22"/>
          <w:szCs w:val="22"/>
          <w:lang w:val="en-US"/>
        </w:rPr>
        <w:t>Understand the legal framework</w:t>
      </w:r>
      <w:r w:rsidR="00814D4D" w:rsidRPr="00414F76">
        <w:rPr>
          <w:rFonts w:cs="Arial"/>
          <w:iCs/>
          <w:sz w:val="22"/>
          <w:szCs w:val="22"/>
          <w:lang w:val="en-US"/>
        </w:rPr>
        <w:t>s</w:t>
      </w:r>
      <w:r w:rsidRPr="00414F76">
        <w:rPr>
          <w:rFonts w:cs="Arial"/>
          <w:iCs/>
          <w:sz w:val="22"/>
          <w:szCs w:val="22"/>
          <w:lang w:val="en-US"/>
        </w:rPr>
        <w:t xml:space="preserve"> relating to </w:t>
      </w:r>
      <w:r w:rsidR="00814D4D" w:rsidRPr="00414F76">
        <w:rPr>
          <w:rFonts w:cs="Arial"/>
          <w:iCs/>
          <w:sz w:val="22"/>
          <w:szCs w:val="22"/>
          <w:lang w:val="en-US"/>
        </w:rPr>
        <w:t xml:space="preserve">domestic abuse and </w:t>
      </w:r>
      <w:r w:rsidRPr="00414F76">
        <w:rPr>
          <w:rFonts w:cs="Arial"/>
          <w:iCs/>
          <w:sz w:val="22"/>
          <w:szCs w:val="22"/>
          <w:lang w:val="en-US"/>
        </w:rPr>
        <w:t>the protection of children and vulnerable adults including the policy and procedures of the Local Safeguarding Adults and Children’s Boards.</w:t>
      </w:r>
    </w:p>
    <w:p w14:paraId="2D1B8997" w14:textId="77777777" w:rsidR="00AD0D12" w:rsidRPr="00414F76" w:rsidRDefault="00AD0D12" w:rsidP="00AA0B2F">
      <w:pPr>
        <w:pStyle w:val="ListParagraph"/>
        <w:ind w:left="360"/>
        <w:jc w:val="both"/>
        <w:rPr>
          <w:rFonts w:cs="Arial"/>
          <w:iCs/>
          <w:sz w:val="22"/>
          <w:szCs w:val="22"/>
          <w:lang w:val="en-US"/>
        </w:rPr>
      </w:pPr>
    </w:p>
    <w:p w14:paraId="1AC7B0B6" w14:textId="24A5578E" w:rsidR="00AD0D12" w:rsidRPr="00414F76" w:rsidRDefault="00887E27" w:rsidP="00AA0B2F">
      <w:pPr>
        <w:pStyle w:val="ListParagraph"/>
        <w:numPr>
          <w:ilvl w:val="0"/>
          <w:numId w:val="1"/>
        </w:numPr>
        <w:jc w:val="both"/>
        <w:rPr>
          <w:rFonts w:cs="Arial"/>
          <w:iCs/>
          <w:sz w:val="22"/>
          <w:szCs w:val="22"/>
          <w:lang w:val="en-US"/>
        </w:rPr>
      </w:pPr>
      <w:r w:rsidRPr="00414F76">
        <w:rPr>
          <w:rFonts w:cs="Arial"/>
          <w:iCs/>
          <w:sz w:val="22"/>
          <w:szCs w:val="22"/>
          <w:lang w:val="en-US"/>
        </w:rPr>
        <w:t xml:space="preserve">Follow safeguarding procedures regarding any concerns for children and/or vulnerable adults. </w:t>
      </w:r>
    </w:p>
    <w:p w14:paraId="39F66D58" w14:textId="77777777" w:rsidR="00AD0D12" w:rsidRPr="00414F76" w:rsidRDefault="00AD0D12" w:rsidP="00AA0B2F">
      <w:pPr>
        <w:jc w:val="both"/>
        <w:rPr>
          <w:rFonts w:cs="Arial"/>
          <w:iCs/>
          <w:sz w:val="22"/>
          <w:szCs w:val="22"/>
          <w:lang w:val="en-US"/>
        </w:rPr>
      </w:pPr>
    </w:p>
    <w:p w14:paraId="04C640F2" w14:textId="39C5134F" w:rsidR="00942A21" w:rsidRPr="00414F76" w:rsidRDefault="00942A21" w:rsidP="00AA0B2F">
      <w:pPr>
        <w:pStyle w:val="ListParagraph"/>
        <w:numPr>
          <w:ilvl w:val="0"/>
          <w:numId w:val="1"/>
        </w:numPr>
        <w:jc w:val="both"/>
        <w:rPr>
          <w:rFonts w:cs="Arial"/>
          <w:iCs/>
          <w:sz w:val="22"/>
          <w:szCs w:val="22"/>
          <w:lang w:val="en-US"/>
        </w:rPr>
      </w:pPr>
      <w:r w:rsidRPr="00414F76">
        <w:rPr>
          <w:rFonts w:cs="Arial"/>
          <w:iCs/>
          <w:sz w:val="22"/>
          <w:szCs w:val="22"/>
          <w:lang w:val="en-US"/>
        </w:rPr>
        <w:t xml:space="preserve">Attend </w:t>
      </w:r>
      <w:r w:rsidR="00AD0D12" w:rsidRPr="00414F76">
        <w:rPr>
          <w:rFonts w:cs="Arial"/>
          <w:iCs/>
          <w:sz w:val="22"/>
          <w:szCs w:val="22"/>
          <w:lang w:val="en-US"/>
        </w:rPr>
        <w:t>/provide updates to multi agency safeguarding meet</w:t>
      </w:r>
      <w:r w:rsidR="00887E27" w:rsidRPr="00414F76">
        <w:rPr>
          <w:rFonts w:cs="Arial"/>
          <w:iCs/>
          <w:sz w:val="22"/>
          <w:szCs w:val="22"/>
          <w:lang w:val="en-US"/>
        </w:rPr>
        <w:t xml:space="preserve">ings </w:t>
      </w:r>
      <w:r w:rsidR="00AD0D12" w:rsidRPr="00414F76">
        <w:rPr>
          <w:rFonts w:cs="Arial"/>
          <w:iCs/>
          <w:sz w:val="22"/>
          <w:szCs w:val="22"/>
          <w:lang w:val="en-US"/>
        </w:rPr>
        <w:t>as required.</w:t>
      </w:r>
    </w:p>
    <w:p w14:paraId="1C623813" w14:textId="77777777" w:rsidR="000A2D73" w:rsidRPr="00414F76" w:rsidRDefault="000A2D73" w:rsidP="00AA0B2F">
      <w:pPr>
        <w:autoSpaceDE w:val="0"/>
        <w:autoSpaceDN w:val="0"/>
        <w:adjustRightInd w:val="0"/>
        <w:jc w:val="both"/>
        <w:rPr>
          <w:sz w:val="22"/>
          <w:szCs w:val="22"/>
          <w:lang w:val="en-US"/>
        </w:rPr>
      </w:pPr>
    </w:p>
    <w:p w14:paraId="1C623814" w14:textId="5BB3AADF" w:rsidR="000A2D73" w:rsidRPr="00414F76" w:rsidRDefault="000A2D73"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Ensure that procedures and protocols with other services are followed so that the safety of the service user is kept central to any process informing the relevant agencies in changes of circumstances of service users.</w:t>
      </w:r>
    </w:p>
    <w:p w14:paraId="1C623815" w14:textId="77777777" w:rsidR="000A2D73" w:rsidRPr="00414F76" w:rsidRDefault="000A2D73" w:rsidP="00AA0B2F">
      <w:pPr>
        <w:autoSpaceDE w:val="0"/>
        <w:autoSpaceDN w:val="0"/>
        <w:adjustRightInd w:val="0"/>
        <w:jc w:val="both"/>
        <w:rPr>
          <w:sz w:val="22"/>
          <w:szCs w:val="22"/>
          <w:lang w:val="en-US"/>
        </w:rPr>
      </w:pPr>
    </w:p>
    <w:p w14:paraId="1C623816" w14:textId="7A19306F" w:rsidR="000A2D73" w:rsidRPr="00414F76" w:rsidRDefault="000A2D73"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Refer on and arrange meetings with other agencies/services as necessary.</w:t>
      </w:r>
    </w:p>
    <w:p w14:paraId="3364185F" w14:textId="77777777" w:rsidR="00614F32" w:rsidRPr="00414F76" w:rsidRDefault="00614F32" w:rsidP="00AA0B2F">
      <w:pPr>
        <w:pStyle w:val="ListParagraph"/>
        <w:autoSpaceDE w:val="0"/>
        <w:autoSpaceDN w:val="0"/>
        <w:adjustRightInd w:val="0"/>
        <w:ind w:left="360"/>
        <w:jc w:val="both"/>
        <w:rPr>
          <w:sz w:val="22"/>
          <w:szCs w:val="22"/>
          <w:lang w:val="en-US"/>
        </w:rPr>
      </w:pPr>
    </w:p>
    <w:p w14:paraId="0F067B3F" w14:textId="53760449" w:rsidR="00614F32" w:rsidRPr="00414F76" w:rsidRDefault="00614F32"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 xml:space="preserve">Follow the </w:t>
      </w:r>
      <w:r w:rsidR="00B8379F" w:rsidRPr="00414F76">
        <w:rPr>
          <w:sz w:val="22"/>
          <w:szCs w:val="22"/>
          <w:lang w:val="en-US"/>
        </w:rPr>
        <w:t xml:space="preserve">Lone Working policy when attending any </w:t>
      </w:r>
      <w:proofErr w:type="gramStart"/>
      <w:r w:rsidR="00B8379F" w:rsidRPr="00414F76">
        <w:rPr>
          <w:sz w:val="22"/>
          <w:szCs w:val="22"/>
          <w:lang w:val="en-US"/>
        </w:rPr>
        <w:t>face to face</w:t>
      </w:r>
      <w:proofErr w:type="gramEnd"/>
      <w:r w:rsidR="00B8379F" w:rsidRPr="00414F76">
        <w:rPr>
          <w:sz w:val="22"/>
          <w:szCs w:val="22"/>
          <w:lang w:val="en-US"/>
        </w:rPr>
        <w:t xml:space="preserve"> meetings with service users. </w:t>
      </w:r>
    </w:p>
    <w:p w14:paraId="1C623817" w14:textId="77777777" w:rsidR="000A2D73" w:rsidRPr="00414F76" w:rsidRDefault="000A2D73" w:rsidP="00AA0B2F">
      <w:pPr>
        <w:autoSpaceDE w:val="0"/>
        <w:autoSpaceDN w:val="0"/>
        <w:adjustRightInd w:val="0"/>
        <w:jc w:val="both"/>
        <w:rPr>
          <w:sz w:val="22"/>
          <w:szCs w:val="22"/>
          <w:lang w:val="en-US"/>
        </w:rPr>
      </w:pPr>
    </w:p>
    <w:p w14:paraId="1C623818" w14:textId="5BF71BB3" w:rsidR="000A2D73" w:rsidRPr="00414F76" w:rsidRDefault="000A2D73"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 xml:space="preserve">Manage and prioritise a </w:t>
      </w:r>
      <w:proofErr w:type="gramStart"/>
      <w:r w:rsidRPr="00414F76">
        <w:rPr>
          <w:sz w:val="22"/>
          <w:szCs w:val="22"/>
          <w:lang w:val="en-US"/>
        </w:rPr>
        <w:t>caseload, and</w:t>
      </w:r>
      <w:proofErr w:type="gramEnd"/>
      <w:r w:rsidRPr="00414F76">
        <w:rPr>
          <w:sz w:val="22"/>
          <w:szCs w:val="22"/>
          <w:lang w:val="en-US"/>
        </w:rPr>
        <w:t xml:space="preserve"> maintain </w:t>
      </w:r>
      <w:r w:rsidR="00317EBA" w:rsidRPr="00414F76">
        <w:rPr>
          <w:sz w:val="22"/>
          <w:szCs w:val="22"/>
          <w:lang w:val="en-US"/>
        </w:rPr>
        <w:t xml:space="preserve">up to date </w:t>
      </w:r>
      <w:r w:rsidRPr="00414F76">
        <w:rPr>
          <w:sz w:val="22"/>
          <w:szCs w:val="22"/>
          <w:lang w:val="en-US"/>
        </w:rPr>
        <w:t>records of all cases</w:t>
      </w:r>
      <w:r w:rsidR="00B460F2" w:rsidRPr="00414F76">
        <w:rPr>
          <w:sz w:val="22"/>
          <w:szCs w:val="22"/>
          <w:lang w:val="en-US"/>
        </w:rPr>
        <w:t xml:space="preserve"> on the IDVA case management system. </w:t>
      </w:r>
    </w:p>
    <w:p w14:paraId="31EE8442" w14:textId="77777777" w:rsidR="00013B9A" w:rsidRPr="00414F76" w:rsidRDefault="00013B9A" w:rsidP="00AA0B2F">
      <w:pPr>
        <w:pStyle w:val="ListParagraph"/>
        <w:autoSpaceDE w:val="0"/>
        <w:autoSpaceDN w:val="0"/>
        <w:adjustRightInd w:val="0"/>
        <w:ind w:left="360"/>
        <w:jc w:val="both"/>
        <w:rPr>
          <w:sz w:val="22"/>
          <w:szCs w:val="22"/>
          <w:lang w:val="en-US"/>
        </w:rPr>
      </w:pPr>
    </w:p>
    <w:p w14:paraId="27A32155" w14:textId="03BEAF10" w:rsidR="00013B9A" w:rsidRPr="00414F76" w:rsidRDefault="00013B9A"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 xml:space="preserve">Take an active part in case review meetings </w:t>
      </w:r>
      <w:proofErr w:type="gramStart"/>
      <w:r w:rsidRPr="00414F76">
        <w:rPr>
          <w:sz w:val="22"/>
          <w:szCs w:val="22"/>
          <w:lang w:val="en-US"/>
        </w:rPr>
        <w:t>in order to</w:t>
      </w:r>
      <w:proofErr w:type="gramEnd"/>
      <w:r w:rsidRPr="00414F76">
        <w:rPr>
          <w:sz w:val="22"/>
          <w:szCs w:val="22"/>
          <w:lang w:val="en-US"/>
        </w:rPr>
        <w:t xml:space="preserve"> comm</w:t>
      </w:r>
      <w:r w:rsidR="00C35D78" w:rsidRPr="00414F76">
        <w:rPr>
          <w:sz w:val="22"/>
          <w:szCs w:val="22"/>
          <w:lang w:val="en-US"/>
        </w:rPr>
        <w:t>unicate</w:t>
      </w:r>
      <w:r w:rsidRPr="00414F76">
        <w:rPr>
          <w:sz w:val="22"/>
          <w:szCs w:val="22"/>
          <w:lang w:val="en-US"/>
        </w:rPr>
        <w:t xml:space="preserve"> information </w:t>
      </w:r>
      <w:r w:rsidR="00C35D78" w:rsidRPr="00414F76">
        <w:rPr>
          <w:sz w:val="22"/>
          <w:szCs w:val="22"/>
          <w:lang w:val="en-US"/>
        </w:rPr>
        <w:t xml:space="preserve">regarding cases and their progress. </w:t>
      </w:r>
      <w:r w:rsidRPr="00414F76">
        <w:rPr>
          <w:sz w:val="22"/>
          <w:szCs w:val="22"/>
          <w:lang w:val="en-US"/>
        </w:rPr>
        <w:t xml:space="preserve"> </w:t>
      </w:r>
    </w:p>
    <w:p w14:paraId="1C623819" w14:textId="77777777" w:rsidR="0043456A" w:rsidRPr="00414F76" w:rsidRDefault="0043456A" w:rsidP="00AA0B2F">
      <w:pPr>
        <w:pStyle w:val="ListParagraph"/>
        <w:jc w:val="both"/>
        <w:rPr>
          <w:sz w:val="22"/>
          <w:szCs w:val="22"/>
          <w:lang w:val="en-US"/>
        </w:rPr>
      </w:pPr>
    </w:p>
    <w:p w14:paraId="1C62381A" w14:textId="067DB282" w:rsidR="0043456A" w:rsidRPr="00414F76" w:rsidRDefault="0043456A"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Support the development and delivery of training and awareness raising sessions</w:t>
      </w:r>
      <w:r w:rsidR="00814D4D" w:rsidRPr="00414F76">
        <w:rPr>
          <w:sz w:val="22"/>
          <w:szCs w:val="22"/>
          <w:lang w:val="en-US"/>
        </w:rPr>
        <w:t xml:space="preserve"> on domestic abuse</w:t>
      </w:r>
      <w:r w:rsidRPr="00414F76">
        <w:rPr>
          <w:sz w:val="22"/>
          <w:szCs w:val="22"/>
          <w:lang w:val="en-US"/>
        </w:rPr>
        <w:t xml:space="preserve"> for front line professionals.</w:t>
      </w:r>
    </w:p>
    <w:p w14:paraId="1C62381B" w14:textId="77777777" w:rsidR="0043456A" w:rsidRPr="00414F76" w:rsidRDefault="0043456A" w:rsidP="00AA0B2F">
      <w:pPr>
        <w:pStyle w:val="ListParagraph"/>
        <w:jc w:val="both"/>
        <w:rPr>
          <w:sz w:val="22"/>
          <w:szCs w:val="22"/>
          <w:lang w:val="en-US"/>
        </w:rPr>
      </w:pPr>
    </w:p>
    <w:p w14:paraId="1C62381C" w14:textId="35925F8F" w:rsidR="0043456A" w:rsidRPr="00414F76" w:rsidRDefault="0043456A"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 xml:space="preserve">Attend promotional events to provide advice, guidance and information on domestic </w:t>
      </w:r>
      <w:r w:rsidR="00B460F2" w:rsidRPr="00414F76">
        <w:rPr>
          <w:sz w:val="22"/>
          <w:szCs w:val="22"/>
          <w:lang w:val="en-US"/>
        </w:rPr>
        <w:t xml:space="preserve">abuse </w:t>
      </w:r>
      <w:r w:rsidRPr="00414F76">
        <w:rPr>
          <w:sz w:val="22"/>
          <w:szCs w:val="22"/>
          <w:lang w:val="en-US"/>
        </w:rPr>
        <w:t xml:space="preserve">and the support services on offer. </w:t>
      </w:r>
    </w:p>
    <w:p w14:paraId="1C62381D" w14:textId="77777777" w:rsidR="000A2D73" w:rsidRPr="00414F76" w:rsidRDefault="000A2D73" w:rsidP="00AA0B2F">
      <w:pPr>
        <w:autoSpaceDE w:val="0"/>
        <w:autoSpaceDN w:val="0"/>
        <w:adjustRightInd w:val="0"/>
        <w:jc w:val="both"/>
        <w:rPr>
          <w:sz w:val="22"/>
          <w:szCs w:val="22"/>
          <w:lang w:val="en-US"/>
        </w:rPr>
      </w:pPr>
    </w:p>
    <w:p w14:paraId="1C62381E" w14:textId="30A19AB6" w:rsidR="000A2D73" w:rsidRPr="00414F76" w:rsidRDefault="0044194E" w:rsidP="00AA0B2F">
      <w:pPr>
        <w:pStyle w:val="ListParagraph"/>
        <w:numPr>
          <w:ilvl w:val="0"/>
          <w:numId w:val="1"/>
        </w:numPr>
        <w:autoSpaceDE w:val="0"/>
        <w:autoSpaceDN w:val="0"/>
        <w:adjustRightInd w:val="0"/>
        <w:jc w:val="both"/>
        <w:rPr>
          <w:sz w:val="22"/>
          <w:szCs w:val="22"/>
          <w:lang w:val="en-US"/>
        </w:rPr>
      </w:pPr>
      <w:r w:rsidRPr="00414F76">
        <w:rPr>
          <w:sz w:val="22"/>
          <w:szCs w:val="22"/>
          <w:lang w:val="en-US"/>
        </w:rPr>
        <w:t>Attend and c</w:t>
      </w:r>
      <w:r w:rsidR="0041143B" w:rsidRPr="00414F76">
        <w:rPr>
          <w:sz w:val="22"/>
          <w:szCs w:val="22"/>
          <w:lang w:val="en-US"/>
        </w:rPr>
        <w:t>ontribut</w:t>
      </w:r>
      <w:r w:rsidR="00802D18" w:rsidRPr="00414F76">
        <w:rPr>
          <w:sz w:val="22"/>
          <w:szCs w:val="22"/>
          <w:lang w:val="en-US"/>
        </w:rPr>
        <w:t>e</w:t>
      </w:r>
      <w:r w:rsidR="0041143B" w:rsidRPr="00414F76">
        <w:rPr>
          <w:sz w:val="22"/>
          <w:szCs w:val="22"/>
          <w:lang w:val="en-US"/>
        </w:rPr>
        <w:t xml:space="preserve"> </w:t>
      </w:r>
      <w:r w:rsidR="00802D18" w:rsidRPr="00414F76">
        <w:rPr>
          <w:sz w:val="22"/>
          <w:szCs w:val="22"/>
          <w:lang w:val="en-US"/>
        </w:rPr>
        <w:t>to</w:t>
      </w:r>
      <w:r w:rsidRPr="00414F76">
        <w:rPr>
          <w:sz w:val="22"/>
          <w:szCs w:val="22"/>
          <w:lang w:val="en-US"/>
        </w:rPr>
        <w:t xml:space="preserve"> team meetings and</w:t>
      </w:r>
      <w:r w:rsidR="000A2D73" w:rsidRPr="00414F76">
        <w:rPr>
          <w:sz w:val="22"/>
          <w:szCs w:val="22"/>
          <w:lang w:val="en-US"/>
        </w:rPr>
        <w:t xml:space="preserve"> efforts to improve procedures and service</w:t>
      </w:r>
      <w:r w:rsidRPr="00414F76">
        <w:rPr>
          <w:sz w:val="22"/>
          <w:szCs w:val="22"/>
          <w:lang w:val="en-US"/>
        </w:rPr>
        <w:t>s</w:t>
      </w:r>
      <w:r w:rsidR="000A2D73" w:rsidRPr="00414F76">
        <w:rPr>
          <w:sz w:val="22"/>
          <w:szCs w:val="22"/>
          <w:lang w:val="en-US"/>
        </w:rPr>
        <w:t>.</w:t>
      </w:r>
    </w:p>
    <w:p w14:paraId="42B911CE" w14:textId="77777777" w:rsidR="00014798" w:rsidRPr="00414F76" w:rsidRDefault="00014798" w:rsidP="00AA0B2F">
      <w:pPr>
        <w:pStyle w:val="ListParagraph"/>
        <w:autoSpaceDE w:val="0"/>
        <w:autoSpaceDN w:val="0"/>
        <w:adjustRightInd w:val="0"/>
        <w:ind w:left="360"/>
        <w:jc w:val="both"/>
        <w:rPr>
          <w:sz w:val="22"/>
          <w:szCs w:val="22"/>
          <w:lang w:val="en-US"/>
        </w:rPr>
      </w:pPr>
    </w:p>
    <w:p w14:paraId="7E2B195A" w14:textId="7C285CFA" w:rsidR="00014798" w:rsidRPr="00414F76" w:rsidRDefault="00014798" w:rsidP="00AA0B2F">
      <w:pPr>
        <w:pStyle w:val="ListParagraph"/>
        <w:numPr>
          <w:ilvl w:val="0"/>
          <w:numId w:val="1"/>
        </w:numPr>
        <w:autoSpaceDE w:val="0"/>
        <w:autoSpaceDN w:val="0"/>
        <w:adjustRightInd w:val="0"/>
        <w:jc w:val="both"/>
        <w:rPr>
          <w:sz w:val="22"/>
          <w:szCs w:val="22"/>
          <w:lang w:val="en-US"/>
        </w:rPr>
      </w:pPr>
      <w:r w:rsidRPr="00414F76">
        <w:rPr>
          <w:rFonts w:cs="Arial"/>
          <w:sz w:val="22"/>
          <w:szCs w:val="22"/>
        </w:rPr>
        <w:t>Comply with and ensure adherence to all Local Authority policies on confidentiality and data protection.</w:t>
      </w:r>
    </w:p>
    <w:p w14:paraId="3383DBFB" w14:textId="77777777" w:rsidR="00014798" w:rsidRPr="00414F76" w:rsidRDefault="00014798" w:rsidP="00AA0B2F">
      <w:pPr>
        <w:pStyle w:val="ListParagraph"/>
        <w:autoSpaceDE w:val="0"/>
        <w:autoSpaceDN w:val="0"/>
        <w:adjustRightInd w:val="0"/>
        <w:ind w:left="360"/>
        <w:jc w:val="both"/>
        <w:rPr>
          <w:sz w:val="22"/>
          <w:szCs w:val="22"/>
          <w:lang w:val="en-US"/>
        </w:rPr>
      </w:pPr>
    </w:p>
    <w:p w14:paraId="6737BC44" w14:textId="3FACBA56" w:rsidR="00014798" w:rsidRPr="00414F76" w:rsidRDefault="00014798" w:rsidP="00AA0B2F">
      <w:pPr>
        <w:pStyle w:val="ListParagraph"/>
        <w:numPr>
          <w:ilvl w:val="0"/>
          <w:numId w:val="1"/>
        </w:numPr>
        <w:autoSpaceDE w:val="0"/>
        <w:autoSpaceDN w:val="0"/>
        <w:adjustRightInd w:val="0"/>
        <w:jc w:val="both"/>
        <w:rPr>
          <w:sz w:val="22"/>
          <w:szCs w:val="22"/>
          <w:lang w:val="en-US"/>
        </w:rPr>
      </w:pPr>
      <w:r w:rsidRPr="00414F76">
        <w:rPr>
          <w:rFonts w:cs="Arial"/>
          <w:sz w:val="22"/>
          <w:szCs w:val="22"/>
        </w:rPr>
        <w:t>Undertake any development training as and when necessary, including the completion of a recognised IDVA qualification if not already done.</w:t>
      </w:r>
    </w:p>
    <w:p w14:paraId="603E763C" w14:textId="77777777" w:rsidR="00014798" w:rsidRPr="00414F76" w:rsidRDefault="00014798" w:rsidP="00AA0B2F">
      <w:pPr>
        <w:ind w:left="720"/>
        <w:jc w:val="both"/>
        <w:rPr>
          <w:rFonts w:cs="Arial"/>
          <w:sz w:val="22"/>
          <w:szCs w:val="22"/>
        </w:rPr>
      </w:pPr>
    </w:p>
    <w:p w14:paraId="1C623821" w14:textId="77777777" w:rsidR="000A2D73" w:rsidRPr="00414F76" w:rsidRDefault="000A2D73" w:rsidP="000A2D73">
      <w:pPr>
        <w:autoSpaceDE w:val="0"/>
        <w:autoSpaceDN w:val="0"/>
        <w:adjustRightInd w:val="0"/>
        <w:rPr>
          <w:sz w:val="22"/>
          <w:szCs w:val="22"/>
          <w:lang w:val="en-US"/>
        </w:rPr>
      </w:pPr>
    </w:p>
    <w:p w14:paraId="1C623823" w14:textId="77777777" w:rsidR="000A2D73" w:rsidRPr="00414F76" w:rsidRDefault="000A2D73" w:rsidP="007B0044">
      <w:pPr>
        <w:tabs>
          <w:tab w:val="left" w:pos="5760"/>
        </w:tabs>
        <w:rPr>
          <w:b/>
          <w:sz w:val="22"/>
          <w:u w:val="single"/>
        </w:rPr>
      </w:pPr>
    </w:p>
    <w:p w14:paraId="1C623824" w14:textId="77777777" w:rsidR="007B0044" w:rsidRPr="00414F76" w:rsidRDefault="007B0044" w:rsidP="007B0044">
      <w:pPr>
        <w:tabs>
          <w:tab w:val="left" w:pos="5760"/>
        </w:tabs>
        <w:rPr>
          <w:b/>
          <w:sz w:val="22"/>
          <w:u w:val="single"/>
        </w:rPr>
      </w:pPr>
    </w:p>
    <w:p w14:paraId="1C623838" w14:textId="77777777" w:rsidR="007B0044" w:rsidRPr="00414F76" w:rsidRDefault="003D3122" w:rsidP="007B0044">
      <w:pPr>
        <w:tabs>
          <w:tab w:val="left" w:pos="5760"/>
        </w:tabs>
        <w:rPr>
          <w:b/>
          <w:sz w:val="22"/>
          <w:u w:val="single"/>
        </w:rPr>
      </w:pPr>
      <w:r w:rsidRPr="00414F76">
        <w:rPr>
          <w:b/>
          <w:sz w:val="22"/>
          <w:u w:val="single"/>
        </w:rPr>
        <w:t xml:space="preserve">SPECIAL CONDITIONS </w:t>
      </w:r>
    </w:p>
    <w:p w14:paraId="1C62383B" w14:textId="77777777" w:rsidR="007906B9" w:rsidRPr="00414F76" w:rsidRDefault="007906B9" w:rsidP="007B0044">
      <w:pPr>
        <w:tabs>
          <w:tab w:val="left" w:pos="5760"/>
        </w:tabs>
        <w:rPr>
          <w:sz w:val="22"/>
          <w:szCs w:val="22"/>
          <w:lang w:val="en-US"/>
        </w:rPr>
      </w:pPr>
    </w:p>
    <w:p w14:paraId="1C62383C" w14:textId="77777777" w:rsidR="007B0044" w:rsidRPr="00414F76" w:rsidRDefault="00AC4D2A" w:rsidP="007B0044">
      <w:pPr>
        <w:tabs>
          <w:tab w:val="left" w:pos="5760"/>
        </w:tabs>
        <w:rPr>
          <w:sz w:val="22"/>
          <w:szCs w:val="22"/>
          <w:lang w:val="en-US"/>
        </w:rPr>
      </w:pPr>
      <w:r w:rsidRPr="00414F76">
        <w:rPr>
          <w:sz w:val="22"/>
          <w:szCs w:val="22"/>
          <w:lang w:val="en-US"/>
        </w:rPr>
        <w:t>The nature of the work may require the post holder to undertake commitments outside normal working hours</w:t>
      </w:r>
    </w:p>
    <w:p w14:paraId="1C62383D" w14:textId="77777777" w:rsidR="00AC4D2A" w:rsidRPr="00414F76" w:rsidRDefault="00AC4D2A" w:rsidP="007B0044">
      <w:pPr>
        <w:tabs>
          <w:tab w:val="left" w:pos="5760"/>
        </w:tabs>
        <w:rPr>
          <w:sz w:val="22"/>
          <w:szCs w:val="22"/>
          <w:lang w:val="en-US"/>
        </w:rPr>
      </w:pPr>
    </w:p>
    <w:p w14:paraId="1C62383E" w14:textId="77777777" w:rsidR="00AC4D2A" w:rsidRPr="00414F76" w:rsidRDefault="00AC4D2A" w:rsidP="00AC4D2A">
      <w:pPr>
        <w:pStyle w:val="NoSpacing"/>
        <w:rPr>
          <w:rFonts w:ascii="Arial" w:hAnsi="Arial" w:cs="Arial"/>
        </w:rPr>
      </w:pPr>
      <w:r w:rsidRPr="00414F76">
        <w:rPr>
          <w:rFonts w:ascii="Arial" w:hAnsi="Arial" w:cs="Arial"/>
        </w:rPr>
        <w:t xml:space="preserve">The post you are applying for is exempt from the Rehabilitation of Offenders Act 1974 and therefore you are required to declare any convictions, cautions, reprimands and final warnings that </w:t>
      </w:r>
      <w:r w:rsidRPr="00414F76">
        <w:rPr>
          <w:rFonts w:ascii="Arial" w:hAnsi="Arial" w:cs="Arial"/>
        </w:rPr>
        <w:lastRenderedPageBreak/>
        <w:t>are not ‘protected’ (i.e. filtered out) as defined by the Rehabilitation of Offenders Act 1974 (Exceptions) Order 1975 (Amendment) (England and Wales) Order 2013.</w:t>
      </w:r>
    </w:p>
    <w:p w14:paraId="172EF517" w14:textId="77777777" w:rsidR="00F77080" w:rsidRPr="00414F76" w:rsidRDefault="00F77080" w:rsidP="00F77080">
      <w:pPr>
        <w:pStyle w:val="ListParagraph"/>
        <w:ind w:left="0"/>
        <w:rPr>
          <w:rFonts w:cs="Arial"/>
          <w:sz w:val="22"/>
          <w:szCs w:val="22"/>
        </w:rPr>
      </w:pPr>
    </w:p>
    <w:p w14:paraId="2E1D5635" w14:textId="62927C74" w:rsidR="00F77080" w:rsidRPr="00414F76" w:rsidRDefault="00F77080" w:rsidP="00F77080">
      <w:pPr>
        <w:pStyle w:val="ListParagraph"/>
        <w:ind w:left="0"/>
        <w:rPr>
          <w:rFonts w:cs="Arial"/>
          <w:sz w:val="22"/>
          <w:szCs w:val="22"/>
        </w:rPr>
      </w:pPr>
      <w:r w:rsidRPr="00414F76">
        <w:rPr>
          <w:rFonts w:cs="Arial"/>
          <w:sz w:val="22"/>
          <w:szCs w:val="22"/>
        </w:rPr>
        <w:t xml:space="preserve">The post holder may be expected to work across different Council buildings </w:t>
      </w:r>
      <w:r w:rsidR="00915013" w:rsidRPr="00414F76">
        <w:rPr>
          <w:rFonts w:cs="Arial"/>
          <w:sz w:val="22"/>
          <w:szCs w:val="22"/>
        </w:rPr>
        <w:t>and travel across</w:t>
      </w:r>
      <w:r w:rsidR="0097376C" w:rsidRPr="00414F76">
        <w:rPr>
          <w:rFonts w:cs="Arial"/>
          <w:sz w:val="22"/>
          <w:szCs w:val="22"/>
        </w:rPr>
        <w:t xml:space="preserve"> a wide geo</w:t>
      </w:r>
      <w:r w:rsidR="00AD22BD" w:rsidRPr="00414F76">
        <w:rPr>
          <w:rFonts w:cs="Arial"/>
          <w:sz w:val="22"/>
          <w:szCs w:val="22"/>
        </w:rPr>
        <w:t>graphical</w:t>
      </w:r>
      <w:r w:rsidR="0097376C" w:rsidRPr="00414F76">
        <w:rPr>
          <w:rFonts w:cs="Arial"/>
          <w:sz w:val="22"/>
          <w:szCs w:val="22"/>
        </w:rPr>
        <w:t xml:space="preserve"> area </w:t>
      </w:r>
      <w:r w:rsidRPr="00414F76">
        <w:rPr>
          <w:rFonts w:cs="Arial"/>
          <w:sz w:val="22"/>
          <w:szCs w:val="22"/>
        </w:rPr>
        <w:t>depending on the needs of the service</w:t>
      </w:r>
      <w:r w:rsidR="00AD22BD" w:rsidRPr="00414F76">
        <w:rPr>
          <w:rFonts w:cs="Arial"/>
          <w:sz w:val="22"/>
          <w:szCs w:val="22"/>
        </w:rPr>
        <w:t xml:space="preserve"> and service user</w:t>
      </w:r>
      <w:r w:rsidR="0097376C" w:rsidRPr="00414F76">
        <w:rPr>
          <w:rFonts w:cs="Arial"/>
          <w:sz w:val="22"/>
          <w:szCs w:val="22"/>
        </w:rPr>
        <w:t>.</w:t>
      </w:r>
      <w:r w:rsidRPr="00414F76">
        <w:rPr>
          <w:rFonts w:cs="Arial"/>
          <w:sz w:val="22"/>
          <w:szCs w:val="22"/>
        </w:rPr>
        <w:t xml:space="preserve"> </w:t>
      </w:r>
      <w:r w:rsidR="0097376C" w:rsidRPr="00414F76">
        <w:rPr>
          <w:rFonts w:cs="Arial"/>
          <w:sz w:val="22"/>
          <w:szCs w:val="22"/>
        </w:rPr>
        <w:t>C</w:t>
      </w:r>
      <w:r w:rsidRPr="00414F76">
        <w:rPr>
          <w:rFonts w:cs="Arial"/>
          <w:sz w:val="22"/>
          <w:szCs w:val="22"/>
        </w:rPr>
        <w:t>asual car allowance will be payable as appropriate.</w:t>
      </w:r>
    </w:p>
    <w:p w14:paraId="1C623843" w14:textId="77777777" w:rsidR="00AC4D2A" w:rsidRPr="00414F76" w:rsidRDefault="00AC4D2A" w:rsidP="007B0044">
      <w:pPr>
        <w:tabs>
          <w:tab w:val="left" w:pos="5760"/>
        </w:tabs>
        <w:rPr>
          <w:sz w:val="22"/>
          <w:szCs w:val="22"/>
        </w:rPr>
      </w:pPr>
    </w:p>
    <w:p w14:paraId="1C623844" w14:textId="77777777" w:rsidR="007B0044" w:rsidRPr="00414F76" w:rsidRDefault="007B0044" w:rsidP="007B0044">
      <w:pPr>
        <w:tabs>
          <w:tab w:val="left" w:pos="5760"/>
        </w:tabs>
        <w:rPr>
          <w:b/>
          <w:sz w:val="22"/>
          <w:u w:val="single"/>
        </w:rPr>
      </w:pPr>
    </w:p>
    <w:p w14:paraId="1C623845" w14:textId="77777777" w:rsidR="007B0044" w:rsidRPr="00414F76" w:rsidRDefault="007B0044" w:rsidP="007B0044">
      <w:pPr>
        <w:tabs>
          <w:tab w:val="left" w:pos="5760"/>
        </w:tabs>
        <w:rPr>
          <w:b/>
          <w:sz w:val="22"/>
          <w:u w:val="single"/>
        </w:rPr>
      </w:pPr>
    </w:p>
    <w:p w14:paraId="1C623846" w14:textId="634E6C5D" w:rsidR="007B0044" w:rsidRPr="00414F76" w:rsidRDefault="007B0044" w:rsidP="007B0044">
      <w:pPr>
        <w:tabs>
          <w:tab w:val="left" w:pos="5760"/>
        </w:tabs>
        <w:rPr>
          <w:b/>
          <w:sz w:val="22"/>
          <w:u w:val="single"/>
        </w:rPr>
      </w:pPr>
      <w:r w:rsidRPr="00414F76">
        <w:rPr>
          <w:b/>
          <w:sz w:val="22"/>
          <w:u w:val="single"/>
        </w:rPr>
        <w:t>GENERAL</w:t>
      </w:r>
    </w:p>
    <w:p w14:paraId="1C623847" w14:textId="77777777" w:rsidR="007B0044" w:rsidRPr="00414F76" w:rsidRDefault="007B0044" w:rsidP="007B0044">
      <w:pPr>
        <w:tabs>
          <w:tab w:val="left" w:pos="5760"/>
        </w:tabs>
        <w:rPr>
          <w:sz w:val="22"/>
        </w:rPr>
      </w:pPr>
    </w:p>
    <w:p w14:paraId="15288D58" w14:textId="7B42F244" w:rsidR="00EC18BA" w:rsidRPr="00414F76" w:rsidRDefault="00EC18BA" w:rsidP="00EC18BA">
      <w:pPr>
        <w:tabs>
          <w:tab w:val="left" w:pos="5760"/>
        </w:tabs>
        <w:jc w:val="both"/>
        <w:rPr>
          <w:rFonts w:cs="Arial"/>
          <w:sz w:val="22"/>
          <w:szCs w:val="22"/>
        </w:rPr>
      </w:pPr>
      <w:r w:rsidRPr="00414F76">
        <w:rPr>
          <w:rFonts w:cs="Arial"/>
          <w:sz w:val="22"/>
          <w:szCs w:val="22"/>
        </w:rPr>
        <w:t>This job description is a representative document.  Other reasonably similar duties may be allocated from time to time commensurate with the general character of the post and its grading. The person appointed will be expected to work flexibly and the exact nature of the duties described above is subject to periodic review and is liable to change.</w:t>
      </w:r>
    </w:p>
    <w:p w14:paraId="4FC31EEB" w14:textId="77777777" w:rsidR="00EC18BA" w:rsidRPr="00414F76" w:rsidRDefault="00EC18BA" w:rsidP="00EC18BA">
      <w:pPr>
        <w:jc w:val="both"/>
        <w:rPr>
          <w:rFonts w:cs="Arial"/>
          <w:sz w:val="22"/>
          <w:szCs w:val="22"/>
        </w:rPr>
      </w:pPr>
    </w:p>
    <w:p w14:paraId="0B85EED2" w14:textId="77777777" w:rsidR="00EC18BA" w:rsidRPr="00414F76" w:rsidRDefault="00EC18BA" w:rsidP="00EC18BA">
      <w:pPr>
        <w:jc w:val="both"/>
        <w:rPr>
          <w:rFonts w:cs="Arial"/>
          <w:sz w:val="22"/>
          <w:szCs w:val="22"/>
        </w:rPr>
      </w:pPr>
      <w:r w:rsidRPr="00414F76">
        <w:rPr>
          <w:rFonts w:cs="Arial"/>
          <w:sz w:val="22"/>
          <w:szCs w:val="22"/>
        </w:rPr>
        <w:t>All staff are responsible for the implementation of the Health &amp; Safety Policy as far as it affects them, their colleagues and others who may be affected by their work.  The post holder is also expected to monitor the effectiveness of the health and safety arrangements and systems to ensure appropriate improvements are made where necessary.</w:t>
      </w:r>
    </w:p>
    <w:p w14:paraId="2C27B2C6" w14:textId="77777777" w:rsidR="00EC18BA" w:rsidRPr="00414F76" w:rsidRDefault="00EC18BA" w:rsidP="00EC18BA">
      <w:pPr>
        <w:jc w:val="both"/>
        <w:rPr>
          <w:rFonts w:cs="Arial"/>
          <w:sz w:val="22"/>
          <w:szCs w:val="22"/>
        </w:rPr>
      </w:pPr>
    </w:p>
    <w:p w14:paraId="0A023086" w14:textId="77777777" w:rsidR="00EC18BA" w:rsidRPr="00414F76" w:rsidRDefault="00EC18BA" w:rsidP="00EC18BA">
      <w:pPr>
        <w:jc w:val="both"/>
        <w:rPr>
          <w:rFonts w:cs="Arial"/>
          <w:sz w:val="22"/>
          <w:szCs w:val="22"/>
        </w:rPr>
      </w:pPr>
      <w:r w:rsidRPr="00414F76">
        <w:rPr>
          <w:rFonts w:cs="Arial"/>
          <w:sz w:val="22"/>
          <w:szCs w:val="22"/>
        </w:rPr>
        <w:t>The Authority has an approved equality policy in employment and copies are freely available to all employees.  The post holder will be expected to comply, observe and promote the equality policies of the Council.</w:t>
      </w:r>
    </w:p>
    <w:p w14:paraId="110C28F3" w14:textId="77777777" w:rsidR="00EC18BA" w:rsidRPr="00414F76" w:rsidRDefault="00EC18BA" w:rsidP="00EC18BA">
      <w:pPr>
        <w:jc w:val="both"/>
        <w:rPr>
          <w:rFonts w:cs="Arial"/>
          <w:sz w:val="22"/>
          <w:szCs w:val="22"/>
        </w:rPr>
      </w:pPr>
    </w:p>
    <w:p w14:paraId="1A8BA275" w14:textId="77777777" w:rsidR="00EC18BA" w:rsidRPr="00414F76" w:rsidRDefault="00EC18BA" w:rsidP="00EC18BA">
      <w:pPr>
        <w:jc w:val="both"/>
        <w:rPr>
          <w:rFonts w:cs="Arial"/>
          <w:sz w:val="22"/>
          <w:szCs w:val="22"/>
        </w:rPr>
      </w:pPr>
      <w:r w:rsidRPr="00414F76">
        <w:rPr>
          <w:rFonts w:cs="Arial"/>
          <w:sz w:val="22"/>
          <w:szCs w:val="22"/>
        </w:rPr>
        <w:t>Note:  Where the post holder is disabled, every effort will be made to support all necessary aids, adaptations or equipment to allow them to carry out all the duties of the job.</w:t>
      </w:r>
    </w:p>
    <w:p w14:paraId="79E43479" w14:textId="77777777" w:rsidR="00EC18BA" w:rsidRPr="00414F76" w:rsidRDefault="00EC18BA" w:rsidP="00EC18BA">
      <w:pPr>
        <w:jc w:val="both"/>
        <w:rPr>
          <w:rFonts w:cs="Arial"/>
          <w:sz w:val="22"/>
          <w:szCs w:val="22"/>
        </w:rPr>
      </w:pPr>
    </w:p>
    <w:p w14:paraId="42BDFB38" w14:textId="77777777" w:rsidR="00EC18BA" w:rsidRPr="00414F76" w:rsidRDefault="00EC18BA" w:rsidP="00EC18BA">
      <w:pPr>
        <w:pStyle w:val="Heading3"/>
        <w:jc w:val="both"/>
        <w:rPr>
          <w:rFonts w:ascii="Arial" w:hAnsi="Arial" w:cs="Arial"/>
          <w:b/>
          <w:bCs/>
          <w:i/>
          <w:iCs/>
          <w:color w:val="auto"/>
          <w:sz w:val="22"/>
          <w:szCs w:val="22"/>
        </w:rPr>
      </w:pPr>
      <w:r w:rsidRPr="00414F76">
        <w:rPr>
          <w:rFonts w:ascii="Arial" w:hAnsi="Arial" w:cs="Arial"/>
          <w:color w:val="auto"/>
          <w:sz w:val="22"/>
          <w:szCs w:val="22"/>
        </w:rPr>
        <w:t>The post is customer facing therefore you must have the ability to fulfil all spoken aspects of the role with confidence through the medium of English.</w:t>
      </w:r>
    </w:p>
    <w:p w14:paraId="0D5B7787" w14:textId="77777777" w:rsidR="00EC18BA" w:rsidRPr="00414F76" w:rsidRDefault="00EC18BA" w:rsidP="00EC18BA">
      <w:pPr>
        <w:jc w:val="both"/>
        <w:rPr>
          <w:rFonts w:cs="Arial"/>
          <w:sz w:val="22"/>
          <w:szCs w:val="22"/>
        </w:rPr>
      </w:pPr>
    </w:p>
    <w:p w14:paraId="090523E7" w14:textId="77777777" w:rsidR="00EC18BA" w:rsidRPr="00414F76" w:rsidRDefault="00EC18BA" w:rsidP="00EC18BA">
      <w:pPr>
        <w:tabs>
          <w:tab w:val="left" w:pos="5760"/>
        </w:tabs>
        <w:contextualSpacing/>
        <w:jc w:val="both"/>
        <w:rPr>
          <w:rFonts w:cs="Arial"/>
          <w:sz w:val="22"/>
          <w:szCs w:val="22"/>
        </w:rPr>
      </w:pPr>
      <w:r w:rsidRPr="00414F76">
        <w:rPr>
          <w:rFonts w:cs="Arial"/>
          <w:sz w:val="22"/>
          <w:szCs w:val="22"/>
        </w:rPr>
        <w:t xml:space="preserve">Since confidential information is involved with the duties of this post, the post holder will be required to </w:t>
      </w:r>
      <w:proofErr w:type="gramStart"/>
      <w:r w:rsidRPr="00414F76">
        <w:rPr>
          <w:rFonts w:cs="Arial"/>
          <w:sz w:val="22"/>
          <w:szCs w:val="22"/>
        </w:rPr>
        <w:t>exercise discretion at all times</w:t>
      </w:r>
      <w:proofErr w:type="gramEnd"/>
      <w:r w:rsidRPr="00414F76">
        <w:rPr>
          <w:rFonts w:cs="Arial"/>
          <w:sz w:val="22"/>
          <w:szCs w:val="22"/>
        </w:rPr>
        <w:t xml:space="preserve"> and to observe relevant codes of practice and legislation in relation to data protection and personal information.</w:t>
      </w:r>
    </w:p>
    <w:p w14:paraId="253F0EB1" w14:textId="77777777" w:rsidR="00EC18BA" w:rsidRPr="00414F76" w:rsidRDefault="00EC18BA" w:rsidP="00EC18BA">
      <w:pPr>
        <w:contextualSpacing/>
        <w:jc w:val="both"/>
        <w:rPr>
          <w:rFonts w:cs="Arial"/>
          <w:sz w:val="22"/>
          <w:szCs w:val="22"/>
        </w:rPr>
      </w:pPr>
    </w:p>
    <w:p w14:paraId="7F23517F" w14:textId="77777777" w:rsidR="00EC18BA" w:rsidRPr="00414F76" w:rsidRDefault="00EC18BA" w:rsidP="00EC18BA">
      <w:pPr>
        <w:tabs>
          <w:tab w:val="left" w:pos="5760"/>
        </w:tabs>
        <w:jc w:val="both"/>
        <w:rPr>
          <w:rFonts w:cs="Arial"/>
          <w:sz w:val="22"/>
          <w:szCs w:val="22"/>
        </w:rPr>
      </w:pPr>
      <w:r w:rsidRPr="00414F76">
        <w:rPr>
          <w:rFonts w:cs="Arial"/>
          <w:sz w:val="22"/>
          <w:szCs w:val="22"/>
        </w:rPr>
        <w:t>Undertake, and participate in training, coaching and development activities, as appropriate.</w:t>
      </w:r>
    </w:p>
    <w:p w14:paraId="08FA73FE" w14:textId="77777777" w:rsidR="00EC18BA" w:rsidRPr="00414F76" w:rsidRDefault="00EC18BA" w:rsidP="00EC18BA">
      <w:pPr>
        <w:tabs>
          <w:tab w:val="left" w:pos="5760"/>
        </w:tabs>
        <w:jc w:val="both"/>
        <w:rPr>
          <w:rFonts w:cs="Arial"/>
          <w:sz w:val="22"/>
          <w:szCs w:val="22"/>
        </w:rPr>
      </w:pPr>
    </w:p>
    <w:p w14:paraId="1C623848" w14:textId="0B409EAF" w:rsidR="007B0044" w:rsidRPr="00414F76" w:rsidRDefault="007B0044" w:rsidP="00EC18BA">
      <w:pPr>
        <w:tabs>
          <w:tab w:val="left" w:pos="720"/>
          <w:tab w:val="left" w:pos="5760"/>
        </w:tabs>
        <w:ind w:left="720" w:hanging="720"/>
        <w:jc w:val="both"/>
        <w:rPr>
          <w:rFonts w:cs="Arial"/>
          <w:sz w:val="22"/>
          <w:szCs w:val="22"/>
        </w:rPr>
      </w:pPr>
    </w:p>
    <w:p w14:paraId="1C62385D" w14:textId="25031646" w:rsidR="00425C6D" w:rsidRPr="00414F76" w:rsidRDefault="00425C6D" w:rsidP="008446E5">
      <w:pPr>
        <w:tabs>
          <w:tab w:val="left" w:pos="720"/>
          <w:tab w:val="left" w:pos="5760"/>
        </w:tabs>
        <w:rPr>
          <w:sz w:val="22"/>
        </w:rPr>
      </w:pPr>
    </w:p>
    <w:p w14:paraId="027A3FD8" w14:textId="26EFEEBA" w:rsidR="00EC18BA" w:rsidRPr="00414F76" w:rsidRDefault="00EC18BA" w:rsidP="008446E5">
      <w:pPr>
        <w:tabs>
          <w:tab w:val="left" w:pos="720"/>
          <w:tab w:val="left" w:pos="5760"/>
        </w:tabs>
        <w:rPr>
          <w:sz w:val="22"/>
        </w:rPr>
      </w:pPr>
    </w:p>
    <w:p w14:paraId="5DA62452" w14:textId="49CC4AF6" w:rsidR="00EC18BA" w:rsidRPr="00414F76" w:rsidRDefault="00EC18BA" w:rsidP="008446E5">
      <w:pPr>
        <w:tabs>
          <w:tab w:val="left" w:pos="720"/>
          <w:tab w:val="left" w:pos="5760"/>
        </w:tabs>
        <w:rPr>
          <w:sz w:val="22"/>
        </w:rPr>
      </w:pPr>
    </w:p>
    <w:p w14:paraId="3D648BCB" w14:textId="5553CF13" w:rsidR="00EC18BA" w:rsidRPr="00414F76" w:rsidRDefault="00EC18BA" w:rsidP="008446E5">
      <w:pPr>
        <w:tabs>
          <w:tab w:val="left" w:pos="720"/>
          <w:tab w:val="left" w:pos="5760"/>
        </w:tabs>
        <w:rPr>
          <w:sz w:val="22"/>
        </w:rPr>
      </w:pPr>
    </w:p>
    <w:p w14:paraId="0B3BEE10" w14:textId="77777777" w:rsidR="00EC18BA" w:rsidRPr="00414F76" w:rsidRDefault="00EC18BA" w:rsidP="008446E5">
      <w:pPr>
        <w:tabs>
          <w:tab w:val="left" w:pos="720"/>
          <w:tab w:val="left" w:pos="5760"/>
        </w:tabs>
        <w:rPr>
          <w:sz w:val="22"/>
        </w:rPr>
      </w:pPr>
    </w:p>
    <w:p w14:paraId="1C62385F" w14:textId="0AD0EB45" w:rsidR="007B0044" w:rsidRPr="00414F76" w:rsidRDefault="007B0044" w:rsidP="00CE4E0F">
      <w:pPr>
        <w:tabs>
          <w:tab w:val="left" w:pos="1920"/>
          <w:tab w:val="left" w:pos="4536"/>
        </w:tabs>
        <w:rPr>
          <w:sz w:val="22"/>
          <w:u w:val="single"/>
        </w:rPr>
      </w:pPr>
      <w:r w:rsidRPr="00414F76">
        <w:rPr>
          <w:b/>
          <w:sz w:val="22"/>
          <w:u w:val="single"/>
        </w:rPr>
        <w:t>Prepared by:</w:t>
      </w:r>
      <w:r w:rsidRPr="00414F76">
        <w:rPr>
          <w:b/>
          <w:sz w:val="22"/>
        </w:rPr>
        <w:tab/>
      </w:r>
      <w:r w:rsidRPr="00414F76">
        <w:rPr>
          <w:b/>
          <w:sz w:val="22"/>
          <w:u w:val="single"/>
        </w:rPr>
        <w:t>Name</w:t>
      </w:r>
      <w:r w:rsidR="009A065E" w:rsidRPr="00414F76">
        <w:rPr>
          <w:b/>
          <w:sz w:val="22"/>
          <w:u w:val="single"/>
        </w:rPr>
        <w:t>:</w:t>
      </w:r>
      <w:r w:rsidR="00CE4E0F" w:rsidRPr="00414F76">
        <w:rPr>
          <w:b/>
          <w:sz w:val="22"/>
        </w:rPr>
        <w:tab/>
      </w:r>
      <w:r w:rsidR="008446E5" w:rsidRPr="00414F76">
        <w:rPr>
          <w:sz w:val="22"/>
        </w:rPr>
        <w:t>Janette Maxwell</w:t>
      </w:r>
    </w:p>
    <w:p w14:paraId="1C623861" w14:textId="74E68D8C" w:rsidR="007B0044" w:rsidRPr="00414F76" w:rsidRDefault="007B0044" w:rsidP="00CE4E0F">
      <w:pPr>
        <w:tabs>
          <w:tab w:val="left" w:pos="1920"/>
          <w:tab w:val="left" w:pos="4536"/>
        </w:tabs>
        <w:rPr>
          <w:sz w:val="22"/>
        </w:rPr>
      </w:pPr>
      <w:r w:rsidRPr="00414F76">
        <w:rPr>
          <w:b/>
          <w:sz w:val="22"/>
        </w:rPr>
        <w:tab/>
      </w:r>
      <w:r w:rsidRPr="00414F76">
        <w:rPr>
          <w:b/>
          <w:sz w:val="22"/>
          <w:u w:val="single"/>
        </w:rPr>
        <w:t>Designation</w:t>
      </w:r>
      <w:r w:rsidR="00CE4E0F" w:rsidRPr="00414F76">
        <w:rPr>
          <w:b/>
          <w:sz w:val="22"/>
          <w:u w:val="single"/>
        </w:rPr>
        <w:t>:</w:t>
      </w:r>
      <w:r w:rsidR="00CE4E0F" w:rsidRPr="00414F76">
        <w:rPr>
          <w:b/>
          <w:sz w:val="22"/>
        </w:rPr>
        <w:tab/>
      </w:r>
      <w:r w:rsidR="00CE4E0F" w:rsidRPr="00414F76">
        <w:rPr>
          <w:sz w:val="22"/>
        </w:rPr>
        <w:t>Locality Team Manager, Communities</w:t>
      </w:r>
    </w:p>
    <w:p w14:paraId="1C623862" w14:textId="0364F68D" w:rsidR="004F6961" w:rsidRPr="00414F76" w:rsidRDefault="007B0044" w:rsidP="00CE4E0F">
      <w:pPr>
        <w:tabs>
          <w:tab w:val="left" w:pos="1920"/>
          <w:tab w:val="left" w:pos="4536"/>
        </w:tabs>
        <w:rPr>
          <w:sz w:val="22"/>
        </w:rPr>
      </w:pPr>
      <w:r w:rsidRPr="00414F76">
        <w:rPr>
          <w:b/>
          <w:sz w:val="22"/>
        </w:rPr>
        <w:tab/>
      </w:r>
      <w:proofErr w:type="gramStart"/>
      <w:r w:rsidRPr="00414F76">
        <w:rPr>
          <w:b/>
          <w:sz w:val="22"/>
          <w:u w:val="single"/>
        </w:rPr>
        <w:t>Date</w:t>
      </w:r>
      <w:r w:rsidR="008446E5" w:rsidRPr="00414F76">
        <w:rPr>
          <w:b/>
          <w:sz w:val="22"/>
          <w:u w:val="single"/>
        </w:rPr>
        <w:t xml:space="preserve"> </w:t>
      </w:r>
      <w:r w:rsidR="00CE4E0F" w:rsidRPr="00414F76">
        <w:rPr>
          <w:b/>
          <w:sz w:val="22"/>
        </w:rPr>
        <w:t>:</w:t>
      </w:r>
      <w:proofErr w:type="gramEnd"/>
      <w:r w:rsidR="00CE4E0F" w:rsidRPr="00414F76">
        <w:rPr>
          <w:b/>
          <w:sz w:val="22"/>
        </w:rPr>
        <w:t xml:space="preserve"> </w:t>
      </w:r>
      <w:r w:rsidR="00CE4E0F" w:rsidRPr="00414F76">
        <w:rPr>
          <w:b/>
          <w:sz w:val="22"/>
        </w:rPr>
        <w:tab/>
      </w:r>
      <w:r w:rsidR="00CE4E0F" w:rsidRPr="00414F76">
        <w:rPr>
          <w:sz w:val="22"/>
        </w:rPr>
        <w:t>May 202</w:t>
      </w:r>
      <w:r w:rsidR="00CD5701" w:rsidRPr="00414F76">
        <w:rPr>
          <w:sz w:val="22"/>
        </w:rPr>
        <w:t>3</w:t>
      </w:r>
    </w:p>
    <w:p w14:paraId="5561B359" w14:textId="202A5119" w:rsidR="00EC18BA" w:rsidRPr="00414F76" w:rsidRDefault="00EC18BA" w:rsidP="007B0044">
      <w:pPr>
        <w:tabs>
          <w:tab w:val="left" w:pos="1920"/>
          <w:tab w:val="left" w:pos="5760"/>
        </w:tabs>
        <w:rPr>
          <w:sz w:val="22"/>
        </w:rPr>
      </w:pPr>
    </w:p>
    <w:p w14:paraId="34DC9F8C" w14:textId="0EE18126" w:rsidR="007D54DC" w:rsidRPr="00414F76" w:rsidRDefault="007D54DC" w:rsidP="007D54DC"/>
    <w:p w14:paraId="7C24469F" w14:textId="20DF9B36" w:rsidR="007D54DC" w:rsidRPr="00414F76" w:rsidRDefault="007D54DC" w:rsidP="007D54DC"/>
    <w:p w14:paraId="3D521B71" w14:textId="11F39A11" w:rsidR="006E01A5" w:rsidRPr="00414F76" w:rsidRDefault="006E01A5" w:rsidP="007D54DC"/>
    <w:p w14:paraId="496A33C0" w14:textId="0A5021B9" w:rsidR="006E01A5" w:rsidRPr="00414F76" w:rsidRDefault="006E01A5" w:rsidP="007D54DC"/>
    <w:p w14:paraId="3F2A68EF" w14:textId="5908718A" w:rsidR="006E01A5" w:rsidRPr="00414F76" w:rsidRDefault="006E01A5" w:rsidP="007D54DC"/>
    <w:p w14:paraId="33F8975F" w14:textId="62D3E1FD" w:rsidR="006E01A5" w:rsidRPr="00414F76" w:rsidRDefault="006E01A5" w:rsidP="007D54DC"/>
    <w:p w14:paraId="759195E0" w14:textId="6D2FB2F3" w:rsidR="006E01A5" w:rsidRPr="00414F76" w:rsidRDefault="006E01A5" w:rsidP="007D54DC"/>
    <w:p w14:paraId="59F108CA" w14:textId="0EEB189C" w:rsidR="006E01A5" w:rsidRPr="00414F76" w:rsidRDefault="006E01A5" w:rsidP="007D54DC"/>
    <w:p w14:paraId="6C1BC95F" w14:textId="01094444" w:rsidR="006E01A5" w:rsidRPr="00414F76" w:rsidRDefault="006E01A5" w:rsidP="007D54DC"/>
    <w:p w14:paraId="5B8C96D4" w14:textId="3B8330B6" w:rsidR="006E01A5" w:rsidRPr="00414F76" w:rsidRDefault="006E01A5" w:rsidP="007D54DC"/>
    <w:p w14:paraId="32F0986D" w14:textId="77777777" w:rsidR="006E01A5" w:rsidRPr="00414F76" w:rsidRDefault="006E01A5" w:rsidP="007D54DC"/>
    <w:p w14:paraId="27BB19FA" w14:textId="77777777" w:rsidR="007D54DC" w:rsidRPr="000417A2" w:rsidRDefault="007D54DC" w:rsidP="007D54DC">
      <w:pPr>
        <w:tabs>
          <w:tab w:val="left" w:pos="0"/>
          <w:tab w:val="center" w:pos="5103"/>
          <w:tab w:val="right" w:pos="10206"/>
        </w:tabs>
        <w:spacing w:after="120"/>
        <w:rPr>
          <w:rFonts w:cs="Arial"/>
          <w:b/>
          <w:sz w:val="28"/>
          <w:szCs w:val="28"/>
        </w:rPr>
      </w:pPr>
      <w:r w:rsidRPr="00414F76">
        <w:rPr>
          <w:rFonts w:cs="Arial"/>
          <w:b/>
          <w:sz w:val="28"/>
          <w:szCs w:val="28"/>
        </w:rPr>
        <w:lastRenderedPageBreak/>
        <w:t>SEFTON MBC</w:t>
      </w:r>
      <w:r w:rsidRPr="00414F76">
        <w:rPr>
          <w:rFonts w:cs="Arial"/>
          <w:b/>
          <w:sz w:val="28"/>
          <w:szCs w:val="28"/>
        </w:rPr>
        <w:tab/>
        <w:t>PERSON SPECIFICATION</w:t>
      </w:r>
      <w:r w:rsidRPr="000417A2">
        <w:rPr>
          <w:rFonts w:cs="Arial"/>
          <w:b/>
          <w:sz w:val="28"/>
          <w:szCs w:val="28"/>
        </w:rPr>
        <w:tab/>
      </w:r>
    </w:p>
    <w:tbl>
      <w:tblPr>
        <w:tblW w:w="100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4111"/>
        <w:gridCol w:w="1701"/>
        <w:gridCol w:w="2376"/>
      </w:tblGrid>
      <w:tr w:rsidR="007D54DC" w:rsidRPr="000417A2" w14:paraId="5CFB5CFA" w14:textId="77777777" w:rsidTr="0076138C">
        <w:trPr>
          <w:cantSplit/>
          <w:trHeight w:val="436"/>
        </w:trPr>
        <w:tc>
          <w:tcPr>
            <w:tcW w:w="1843" w:type="dxa"/>
            <w:shd w:val="pct10" w:color="auto" w:fill="FFFFFF"/>
            <w:vAlign w:val="center"/>
          </w:tcPr>
          <w:p w14:paraId="4FE05E04" w14:textId="77777777" w:rsidR="007D54DC" w:rsidRPr="006E01A5" w:rsidRDefault="007D54DC" w:rsidP="00854E5B">
            <w:pPr>
              <w:rPr>
                <w:rFonts w:cs="Arial"/>
                <w:b/>
                <w:sz w:val="22"/>
                <w:szCs w:val="22"/>
              </w:rPr>
            </w:pPr>
            <w:r w:rsidRPr="006E01A5">
              <w:rPr>
                <w:rFonts w:cs="Arial"/>
                <w:b/>
                <w:sz w:val="22"/>
                <w:szCs w:val="22"/>
              </w:rPr>
              <w:t xml:space="preserve">DEPARTMENT </w:t>
            </w:r>
          </w:p>
        </w:tc>
        <w:tc>
          <w:tcPr>
            <w:tcW w:w="4111" w:type="dxa"/>
            <w:vAlign w:val="center"/>
          </w:tcPr>
          <w:p w14:paraId="6D83A341" w14:textId="77777777" w:rsidR="007D54DC" w:rsidRPr="006E01A5" w:rsidRDefault="007D54DC" w:rsidP="00854E5B">
            <w:pPr>
              <w:rPr>
                <w:rFonts w:cs="Arial"/>
                <w:bCs/>
                <w:sz w:val="22"/>
                <w:szCs w:val="22"/>
              </w:rPr>
            </w:pPr>
            <w:r w:rsidRPr="006E01A5">
              <w:rPr>
                <w:rFonts w:cs="Arial"/>
                <w:bCs/>
                <w:sz w:val="22"/>
                <w:szCs w:val="22"/>
              </w:rPr>
              <w:t>Communities</w:t>
            </w:r>
          </w:p>
        </w:tc>
        <w:tc>
          <w:tcPr>
            <w:tcW w:w="1701" w:type="dxa"/>
            <w:tcBorders>
              <w:bottom w:val="nil"/>
            </w:tcBorders>
            <w:shd w:val="pct10" w:color="auto" w:fill="FFFFFF"/>
            <w:vAlign w:val="center"/>
          </w:tcPr>
          <w:p w14:paraId="6E1AF2B7" w14:textId="77777777" w:rsidR="007D54DC" w:rsidRPr="006E01A5" w:rsidRDefault="007D54DC" w:rsidP="00854E5B">
            <w:pPr>
              <w:rPr>
                <w:rFonts w:cs="Arial"/>
                <w:b/>
                <w:sz w:val="22"/>
                <w:szCs w:val="22"/>
              </w:rPr>
            </w:pPr>
            <w:r w:rsidRPr="006E01A5">
              <w:rPr>
                <w:rFonts w:cs="Arial"/>
                <w:b/>
                <w:sz w:val="22"/>
                <w:szCs w:val="22"/>
              </w:rPr>
              <w:t>JE NUMBER</w:t>
            </w:r>
          </w:p>
        </w:tc>
        <w:tc>
          <w:tcPr>
            <w:tcW w:w="2376" w:type="dxa"/>
            <w:vAlign w:val="center"/>
          </w:tcPr>
          <w:p w14:paraId="1ADE4B4C" w14:textId="77777777" w:rsidR="007D54DC" w:rsidRPr="006E01A5" w:rsidRDefault="007D54DC" w:rsidP="00854E5B">
            <w:pPr>
              <w:rPr>
                <w:rFonts w:cs="Arial"/>
                <w:bCs/>
                <w:sz w:val="22"/>
                <w:szCs w:val="22"/>
              </w:rPr>
            </w:pPr>
          </w:p>
        </w:tc>
      </w:tr>
      <w:tr w:rsidR="007D54DC" w:rsidRPr="000417A2" w14:paraId="22F6DAC4" w14:textId="77777777" w:rsidTr="0076138C">
        <w:trPr>
          <w:cantSplit/>
          <w:trHeight w:val="352"/>
        </w:trPr>
        <w:tc>
          <w:tcPr>
            <w:tcW w:w="1843" w:type="dxa"/>
            <w:shd w:val="pct10" w:color="auto" w:fill="FFFFFF"/>
            <w:vAlign w:val="center"/>
          </w:tcPr>
          <w:p w14:paraId="322ACFC4" w14:textId="77777777" w:rsidR="007D54DC" w:rsidRPr="006E01A5" w:rsidRDefault="007D54DC" w:rsidP="00854E5B">
            <w:pPr>
              <w:rPr>
                <w:rFonts w:cs="Arial"/>
                <w:b/>
                <w:sz w:val="22"/>
                <w:szCs w:val="22"/>
              </w:rPr>
            </w:pPr>
            <w:r w:rsidRPr="006E01A5">
              <w:rPr>
                <w:rFonts w:cs="Arial"/>
                <w:b/>
                <w:sz w:val="22"/>
                <w:szCs w:val="22"/>
              </w:rPr>
              <w:t>SECTION</w:t>
            </w:r>
          </w:p>
        </w:tc>
        <w:tc>
          <w:tcPr>
            <w:tcW w:w="4111" w:type="dxa"/>
            <w:vAlign w:val="center"/>
          </w:tcPr>
          <w:p w14:paraId="2F717017" w14:textId="77777777" w:rsidR="007D54DC" w:rsidRPr="006E01A5" w:rsidRDefault="007D54DC" w:rsidP="00854E5B">
            <w:pPr>
              <w:rPr>
                <w:rFonts w:cs="Arial"/>
                <w:bCs/>
                <w:sz w:val="22"/>
                <w:szCs w:val="22"/>
              </w:rPr>
            </w:pPr>
            <w:r w:rsidRPr="006E01A5">
              <w:rPr>
                <w:rFonts w:cs="Arial"/>
                <w:sz w:val="22"/>
                <w:szCs w:val="22"/>
              </w:rPr>
              <w:t>Community Safety and Engagement</w:t>
            </w:r>
          </w:p>
        </w:tc>
        <w:tc>
          <w:tcPr>
            <w:tcW w:w="1701" w:type="dxa"/>
            <w:shd w:val="pct10" w:color="auto" w:fill="FFFFFF"/>
            <w:vAlign w:val="center"/>
          </w:tcPr>
          <w:p w14:paraId="2DE5ECB0" w14:textId="77777777" w:rsidR="007D54DC" w:rsidRPr="006E01A5" w:rsidRDefault="007D54DC" w:rsidP="00854E5B">
            <w:pPr>
              <w:rPr>
                <w:rFonts w:cs="Arial"/>
                <w:b/>
                <w:sz w:val="22"/>
                <w:szCs w:val="22"/>
              </w:rPr>
            </w:pPr>
            <w:r w:rsidRPr="006E01A5">
              <w:rPr>
                <w:rFonts w:cs="Arial"/>
                <w:b/>
                <w:sz w:val="22"/>
                <w:szCs w:val="22"/>
              </w:rPr>
              <w:t>POST</w:t>
            </w:r>
          </w:p>
        </w:tc>
        <w:tc>
          <w:tcPr>
            <w:tcW w:w="2376" w:type="dxa"/>
            <w:vAlign w:val="center"/>
          </w:tcPr>
          <w:p w14:paraId="68B5D69B" w14:textId="283B4B79" w:rsidR="007D54DC" w:rsidRPr="006E01A5" w:rsidRDefault="007D54DC" w:rsidP="00854E5B">
            <w:pPr>
              <w:rPr>
                <w:rFonts w:cs="Arial"/>
                <w:bCs/>
                <w:sz w:val="22"/>
                <w:szCs w:val="22"/>
              </w:rPr>
            </w:pPr>
            <w:r w:rsidRPr="006E01A5">
              <w:rPr>
                <w:rFonts w:cs="Arial"/>
                <w:bCs/>
                <w:sz w:val="22"/>
                <w:szCs w:val="22"/>
              </w:rPr>
              <w:t>IDVA</w:t>
            </w:r>
          </w:p>
        </w:tc>
      </w:tr>
      <w:tr w:rsidR="007D54DC" w:rsidRPr="000417A2" w14:paraId="7FF4786C" w14:textId="77777777" w:rsidTr="0076138C">
        <w:trPr>
          <w:cantSplit/>
          <w:trHeight w:val="352"/>
        </w:trPr>
        <w:tc>
          <w:tcPr>
            <w:tcW w:w="1843" w:type="dxa"/>
            <w:shd w:val="pct10" w:color="auto" w:fill="FFFFFF"/>
            <w:vAlign w:val="center"/>
          </w:tcPr>
          <w:p w14:paraId="73335E9A" w14:textId="77777777" w:rsidR="007D54DC" w:rsidRPr="006E01A5" w:rsidRDefault="007D54DC" w:rsidP="00854E5B">
            <w:pPr>
              <w:rPr>
                <w:rFonts w:cs="Arial"/>
                <w:b/>
                <w:sz w:val="22"/>
                <w:szCs w:val="22"/>
              </w:rPr>
            </w:pPr>
            <w:r w:rsidRPr="006E01A5">
              <w:rPr>
                <w:rFonts w:cs="Arial"/>
                <w:b/>
                <w:sz w:val="22"/>
                <w:szCs w:val="22"/>
              </w:rPr>
              <w:t>POST NUMBER</w:t>
            </w:r>
          </w:p>
        </w:tc>
        <w:tc>
          <w:tcPr>
            <w:tcW w:w="4111" w:type="dxa"/>
            <w:vAlign w:val="center"/>
          </w:tcPr>
          <w:p w14:paraId="14C12C24" w14:textId="60759623" w:rsidR="007D54DC" w:rsidRPr="006E01A5" w:rsidRDefault="00AD16C4" w:rsidP="00854E5B">
            <w:pPr>
              <w:rPr>
                <w:rFonts w:cs="Arial"/>
                <w:bCs/>
                <w:sz w:val="22"/>
                <w:szCs w:val="22"/>
              </w:rPr>
            </w:pPr>
            <w:r w:rsidRPr="006E01A5">
              <w:rPr>
                <w:rFonts w:cs="Arial"/>
                <w:bCs/>
                <w:sz w:val="22"/>
                <w:szCs w:val="22"/>
              </w:rPr>
              <w:t>16601, 16602</w:t>
            </w:r>
            <w:r w:rsidR="00E67DCE" w:rsidRPr="006E01A5">
              <w:rPr>
                <w:rFonts w:cs="Arial"/>
                <w:bCs/>
                <w:sz w:val="22"/>
                <w:szCs w:val="22"/>
              </w:rPr>
              <w:t xml:space="preserve">, 16604, </w:t>
            </w:r>
            <w:r w:rsidR="00652C2F" w:rsidRPr="006E01A5">
              <w:rPr>
                <w:rFonts w:cs="Arial"/>
                <w:bCs/>
                <w:sz w:val="22"/>
                <w:szCs w:val="22"/>
              </w:rPr>
              <w:t>16598, 403</w:t>
            </w:r>
            <w:r w:rsidR="000F36FD" w:rsidRPr="006E01A5">
              <w:rPr>
                <w:rFonts w:cs="Arial"/>
                <w:bCs/>
                <w:sz w:val="22"/>
                <w:szCs w:val="22"/>
              </w:rPr>
              <w:t xml:space="preserve">032, 403274, 403719, </w:t>
            </w:r>
            <w:r w:rsidR="00413039" w:rsidRPr="006E01A5">
              <w:rPr>
                <w:rFonts w:cs="Arial"/>
                <w:bCs/>
                <w:sz w:val="22"/>
                <w:szCs w:val="22"/>
              </w:rPr>
              <w:t>300239</w:t>
            </w:r>
          </w:p>
        </w:tc>
        <w:tc>
          <w:tcPr>
            <w:tcW w:w="1701" w:type="dxa"/>
            <w:shd w:val="pct10" w:color="auto" w:fill="FFFFFF"/>
            <w:vAlign w:val="center"/>
          </w:tcPr>
          <w:p w14:paraId="51C70DA9" w14:textId="77777777" w:rsidR="007D54DC" w:rsidRPr="006E01A5" w:rsidRDefault="007D54DC" w:rsidP="00854E5B">
            <w:pPr>
              <w:rPr>
                <w:rFonts w:cs="Arial"/>
                <w:b/>
                <w:sz w:val="22"/>
                <w:szCs w:val="22"/>
              </w:rPr>
            </w:pPr>
            <w:r w:rsidRPr="006E01A5">
              <w:rPr>
                <w:rFonts w:cs="Arial"/>
                <w:b/>
                <w:sz w:val="22"/>
                <w:szCs w:val="22"/>
              </w:rPr>
              <w:t>GRADE</w:t>
            </w:r>
          </w:p>
        </w:tc>
        <w:tc>
          <w:tcPr>
            <w:tcW w:w="2376" w:type="dxa"/>
            <w:vAlign w:val="center"/>
          </w:tcPr>
          <w:p w14:paraId="5C63E928" w14:textId="45738BF9" w:rsidR="007D54DC" w:rsidRPr="006E01A5" w:rsidRDefault="00413039" w:rsidP="00854E5B">
            <w:pPr>
              <w:rPr>
                <w:rFonts w:cs="Arial"/>
                <w:bCs/>
                <w:sz w:val="22"/>
                <w:szCs w:val="22"/>
              </w:rPr>
            </w:pPr>
            <w:r w:rsidRPr="006E01A5">
              <w:rPr>
                <w:rFonts w:cs="Arial"/>
                <w:bCs/>
                <w:sz w:val="22"/>
                <w:szCs w:val="22"/>
              </w:rPr>
              <w:t>G</w:t>
            </w:r>
          </w:p>
        </w:tc>
      </w:tr>
    </w:tbl>
    <w:p w14:paraId="6AE7BD10" w14:textId="574CF2C4" w:rsidR="007D54DC" w:rsidRDefault="007D54DC" w:rsidP="007D54DC"/>
    <w:p w14:paraId="0A6924DD" w14:textId="6EA2E8E2" w:rsidR="00815E5B" w:rsidRDefault="00815E5B" w:rsidP="00A31130">
      <w:pPr>
        <w:tabs>
          <w:tab w:val="left" w:pos="600"/>
          <w:tab w:val="left" w:pos="4680"/>
          <w:tab w:val="left" w:pos="5040"/>
          <w:tab w:val="left" w:pos="6000"/>
          <w:tab w:val="left" w:pos="9240"/>
        </w:tabs>
        <w:rPr>
          <w:sz w:val="22"/>
        </w:rPr>
      </w:pPr>
    </w:p>
    <w:tbl>
      <w:tblPr>
        <w:tblW w:w="1009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990"/>
        <w:gridCol w:w="1985"/>
        <w:gridCol w:w="3118"/>
      </w:tblGrid>
      <w:tr w:rsidR="00815E5B" w:rsidRPr="000417A2" w14:paraId="3BAE4DE3" w14:textId="77777777" w:rsidTr="0076138C">
        <w:trPr>
          <w:cantSplit/>
          <w:trHeight w:hRule="exact" w:val="777"/>
        </w:trPr>
        <w:tc>
          <w:tcPr>
            <w:tcW w:w="4990" w:type="dxa"/>
            <w:tcBorders>
              <w:top w:val="single" w:sz="4" w:space="0" w:color="auto"/>
              <w:left w:val="single" w:sz="4" w:space="0" w:color="auto"/>
              <w:bottom w:val="single" w:sz="4" w:space="0" w:color="auto"/>
              <w:right w:val="single" w:sz="4" w:space="0" w:color="auto"/>
            </w:tcBorders>
            <w:shd w:val="clear" w:color="auto" w:fill="D9D9D9"/>
          </w:tcPr>
          <w:p w14:paraId="7EB7EFCC" w14:textId="77777777" w:rsidR="00815E5B" w:rsidRPr="0076138C" w:rsidRDefault="00815E5B" w:rsidP="00854E5B">
            <w:pPr>
              <w:jc w:val="both"/>
              <w:rPr>
                <w:rFonts w:cs="Arial"/>
                <w:b/>
                <w:sz w:val="22"/>
                <w:szCs w:val="22"/>
              </w:rPr>
            </w:pPr>
          </w:p>
          <w:p w14:paraId="71776A2E" w14:textId="77777777" w:rsidR="00815E5B" w:rsidRPr="0076138C" w:rsidRDefault="00815E5B" w:rsidP="00854E5B">
            <w:pPr>
              <w:tabs>
                <w:tab w:val="left" w:pos="8280"/>
              </w:tabs>
              <w:jc w:val="center"/>
              <w:rPr>
                <w:rFonts w:eastAsia="Arial" w:cs="Arial"/>
                <w:b/>
                <w:sz w:val="22"/>
                <w:szCs w:val="22"/>
              </w:rPr>
            </w:pPr>
            <w:r w:rsidRPr="0076138C">
              <w:rPr>
                <w:rFonts w:eastAsia="Arial" w:cs="Arial"/>
                <w:b/>
                <w:sz w:val="22"/>
                <w:szCs w:val="22"/>
              </w:rPr>
              <w:t>Personal Attributes Required</w:t>
            </w:r>
          </w:p>
          <w:p w14:paraId="0D315755" w14:textId="77777777" w:rsidR="00815E5B" w:rsidRPr="0076138C" w:rsidRDefault="00815E5B" w:rsidP="00854E5B">
            <w:pPr>
              <w:jc w:val="both"/>
              <w:rPr>
                <w:rFonts w:cs="Arial"/>
                <w:b/>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38F00BA8" w14:textId="77777777" w:rsidR="00815E5B" w:rsidRPr="0076138C" w:rsidRDefault="00815E5B" w:rsidP="00854E5B">
            <w:pPr>
              <w:spacing w:before="60" w:after="60"/>
              <w:jc w:val="center"/>
              <w:rPr>
                <w:rFonts w:cs="Arial"/>
                <w:b/>
                <w:sz w:val="22"/>
                <w:szCs w:val="22"/>
              </w:rPr>
            </w:pPr>
            <w:r w:rsidRPr="0076138C">
              <w:rPr>
                <w:rFonts w:cs="Arial"/>
                <w:b/>
                <w:sz w:val="22"/>
                <w:szCs w:val="22"/>
              </w:rPr>
              <w:t>Essential (E) or Desirable (D)</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6BFBF336" w14:textId="77777777" w:rsidR="00815E5B" w:rsidRPr="0076138C" w:rsidRDefault="00815E5B" w:rsidP="00854E5B">
            <w:pPr>
              <w:spacing w:before="60" w:after="60"/>
              <w:jc w:val="center"/>
              <w:rPr>
                <w:rFonts w:cs="Arial"/>
                <w:b/>
                <w:sz w:val="22"/>
                <w:szCs w:val="22"/>
              </w:rPr>
            </w:pPr>
            <w:r w:rsidRPr="0076138C">
              <w:rPr>
                <w:rFonts w:cs="Arial"/>
                <w:b/>
                <w:sz w:val="22"/>
                <w:szCs w:val="22"/>
              </w:rPr>
              <w:t>Method of Assessment</w:t>
            </w:r>
          </w:p>
        </w:tc>
      </w:tr>
      <w:tr w:rsidR="00815E5B" w:rsidRPr="00186CF0" w14:paraId="6C456E56" w14:textId="77777777" w:rsidTr="0076138C">
        <w:trPr>
          <w:cantSplit/>
          <w:trHeight w:hRule="exact" w:val="420"/>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cPr>
          <w:p w14:paraId="28EECD44" w14:textId="77777777" w:rsidR="00815E5B" w:rsidRPr="00186CF0" w:rsidRDefault="00815E5B" w:rsidP="00854E5B">
            <w:pPr>
              <w:spacing w:before="60" w:after="60"/>
              <w:rPr>
                <w:rFonts w:cs="Arial"/>
                <w:b/>
                <w:sz w:val="22"/>
                <w:szCs w:val="22"/>
              </w:rPr>
            </w:pPr>
            <w:r w:rsidRPr="00186CF0">
              <w:rPr>
                <w:rFonts w:cs="Arial"/>
                <w:b/>
                <w:sz w:val="22"/>
                <w:szCs w:val="22"/>
              </w:rPr>
              <w:t>Qualifications</w:t>
            </w:r>
          </w:p>
        </w:tc>
      </w:tr>
      <w:tr w:rsidR="00815E5B" w:rsidRPr="007848C3" w14:paraId="5659F4A4" w14:textId="77777777" w:rsidTr="0076138C">
        <w:trPr>
          <w:cantSplit/>
          <w:trHeight w:hRule="exact" w:val="418"/>
        </w:trPr>
        <w:tc>
          <w:tcPr>
            <w:tcW w:w="4990" w:type="dxa"/>
            <w:tcBorders>
              <w:top w:val="single" w:sz="4" w:space="0" w:color="auto"/>
              <w:left w:val="single" w:sz="4" w:space="0" w:color="auto"/>
              <w:bottom w:val="single" w:sz="4" w:space="0" w:color="auto"/>
              <w:right w:val="single" w:sz="4" w:space="0" w:color="auto"/>
            </w:tcBorders>
          </w:tcPr>
          <w:p w14:paraId="3EA6C1C4" w14:textId="77777777" w:rsidR="00815E5B" w:rsidRPr="007848C3" w:rsidRDefault="00815E5B" w:rsidP="00815E5B">
            <w:pPr>
              <w:pStyle w:val="ListParagraph"/>
              <w:numPr>
                <w:ilvl w:val="0"/>
                <w:numId w:val="4"/>
              </w:numPr>
              <w:rPr>
                <w:rFonts w:cs="Arial"/>
                <w:sz w:val="22"/>
                <w:szCs w:val="22"/>
              </w:rPr>
            </w:pPr>
            <w:r w:rsidRPr="007848C3">
              <w:rPr>
                <w:rFonts w:cs="Arial"/>
                <w:sz w:val="22"/>
                <w:szCs w:val="22"/>
              </w:rPr>
              <w:t xml:space="preserve">Literate and numerate </w:t>
            </w:r>
          </w:p>
        </w:tc>
        <w:tc>
          <w:tcPr>
            <w:tcW w:w="1985" w:type="dxa"/>
            <w:tcBorders>
              <w:top w:val="single" w:sz="4" w:space="0" w:color="auto"/>
              <w:left w:val="single" w:sz="4" w:space="0" w:color="auto"/>
              <w:bottom w:val="single" w:sz="4" w:space="0" w:color="auto"/>
              <w:right w:val="single" w:sz="4" w:space="0" w:color="auto"/>
            </w:tcBorders>
            <w:vAlign w:val="center"/>
          </w:tcPr>
          <w:p w14:paraId="1E646508" w14:textId="77777777" w:rsidR="00815E5B" w:rsidRPr="007848C3" w:rsidRDefault="00815E5B" w:rsidP="00854E5B">
            <w:pPr>
              <w:spacing w:before="60" w:after="60"/>
              <w:jc w:val="center"/>
              <w:rPr>
                <w:rFonts w:cs="Arial"/>
                <w:sz w:val="22"/>
                <w:szCs w:val="22"/>
              </w:rPr>
            </w:pPr>
            <w:r w:rsidRPr="007848C3">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0C849BCE" w14:textId="77777777" w:rsidR="00815E5B" w:rsidRPr="007848C3" w:rsidRDefault="00815E5B" w:rsidP="00854E5B">
            <w:pPr>
              <w:spacing w:before="60" w:after="60"/>
              <w:jc w:val="center"/>
              <w:rPr>
                <w:rFonts w:cs="Arial"/>
                <w:sz w:val="22"/>
                <w:szCs w:val="22"/>
              </w:rPr>
            </w:pPr>
            <w:r w:rsidRPr="007848C3">
              <w:rPr>
                <w:rFonts w:cs="Arial"/>
                <w:sz w:val="22"/>
                <w:szCs w:val="22"/>
              </w:rPr>
              <w:t>AF</w:t>
            </w:r>
          </w:p>
        </w:tc>
      </w:tr>
      <w:tr w:rsidR="00815E5B" w:rsidRPr="00414F76" w14:paraId="49757E36" w14:textId="77777777" w:rsidTr="0076138C">
        <w:trPr>
          <w:cantSplit/>
          <w:trHeight w:hRule="exact" w:val="584"/>
        </w:trPr>
        <w:tc>
          <w:tcPr>
            <w:tcW w:w="4990" w:type="dxa"/>
            <w:tcBorders>
              <w:top w:val="single" w:sz="4" w:space="0" w:color="auto"/>
              <w:left w:val="single" w:sz="4" w:space="0" w:color="auto"/>
              <w:bottom w:val="single" w:sz="4" w:space="0" w:color="auto"/>
              <w:right w:val="single" w:sz="4" w:space="0" w:color="auto"/>
            </w:tcBorders>
          </w:tcPr>
          <w:p w14:paraId="200C1E0C" w14:textId="7D0ACB2D" w:rsidR="00AB64C0" w:rsidRPr="00414F76" w:rsidRDefault="00815E5B" w:rsidP="00815E5B">
            <w:pPr>
              <w:pStyle w:val="ListParagraph"/>
              <w:numPr>
                <w:ilvl w:val="0"/>
                <w:numId w:val="4"/>
              </w:numPr>
              <w:rPr>
                <w:rFonts w:cs="Arial"/>
                <w:sz w:val="22"/>
                <w:szCs w:val="22"/>
              </w:rPr>
            </w:pPr>
            <w:r w:rsidRPr="00414F76">
              <w:rPr>
                <w:rFonts w:cs="Arial"/>
                <w:sz w:val="22"/>
                <w:szCs w:val="22"/>
              </w:rPr>
              <w:t xml:space="preserve">A recognised </w:t>
            </w:r>
            <w:r w:rsidR="00AB64C0" w:rsidRPr="00414F76">
              <w:rPr>
                <w:rFonts w:cs="Arial"/>
                <w:sz w:val="22"/>
                <w:szCs w:val="22"/>
              </w:rPr>
              <w:t xml:space="preserve">IDVA </w:t>
            </w:r>
            <w:r w:rsidR="00680588" w:rsidRPr="00414F76">
              <w:rPr>
                <w:rFonts w:cs="Arial"/>
                <w:sz w:val="22"/>
                <w:szCs w:val="22"/>
              </w:rPr>
              <w:t xml:space="preserve">or other </w:t>
            </w:r>
            <w:r w:rsidRPr="00414F76">
              <w:rPr>
                <w:rFonts w:cs="Arial"/>
                <w:sz w:val="22"/>
                <w:szCs w:val="22"/>
              </w:rPr>
              <w:t>domestic abuse</w:t>
            </w:r>
            <w:r w:rsidR="00AB64C0" w:rsidRPr="00414F76">
              <w:rPr>
                <w:rFonts w:cs="Arial"/>
                <w:sz w:val="22"/>
                <w:szCs w:val="22"/>
              </w:rPr>
              <w:t xml:space="preserve"> qualification </w:t>
            </w:r>
          </w:p>
          <w:p w14:paraId="540B2A5E" w14:textId="23842856" w:rsidR="00815E5B" w:rsidRPr="00414F76" w:rsidRDefault="00815E5B" w:rsidP="00AB64C0">
            <w:pPr>
              <w:pStyle w:val="ListParagraph"/>
              <w:ind w:left="360"/>
              <w:rPr>
                <w:rFonts w:cs="Arial"/>
                <w:sz w:val="22"/>
                <w:szCs w:val="22"/>
              </w:rPr>
            </w:pPr>
            <w:r w:rsidRPr="00414F76">
              <w:rPr>
                <w:rFonts w:cs="Arial"/>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4B653C7A" w14:textId="77777777" w:rsidR="00815E5B" w:rsidRPr="00414F76" w:rsidRDefault="00815E5B" w:rsidP="00854E5B">
            <w:pPr>
              <w:spacing w:before="60" w:after="60"/>
              <w:jc w:val="center"/>
              <w:rPr>
                <w:rFonts w:cs="Arial"/>
                <w:sz w:val="22"/>
                <w:szCs w:val="22"/>
              </w:rPr>
            </w:pPr>
            <w:r w:rsidRPr="00414F76">
              <w:rPr>
                <w:rFonts w:cs="Arial"/>
                <w:sz w:val="22"/>
                <w:szCs w:val="22"/>
              </w:rPr>
              <w:t>D</w:t>
            </w:r>
          </w:p>
        </w:tc>
        <w:tc>
          <w:tcPr>
            <w:tcW w:w="3118" w:type="dxa"/>
            <w:tcBorders>
              <w:top w:val="single" w:sz="4" w:space="0" w:color="auto"/>
              <w:left w:val="single" w:sz="4" w:space="0" w:color="auto"/>
              <w:bottom w:val="single" w:sz="4" w:space="0" w:color="auto"/>
              <w:right w:val="single" w:sz="4" w:space="0" w:color="auto"/>
            </w:tcBorders>
            <w:vAlign w:val="center"/>
          </w:tcPr>
          <w:p w14:paraId="05CDF67B" w14:textId="77777777" w:rsidR="00815E5B" w:rsidRPr="00414F76" w:rsidRDefault="00815E5B" w:rsidP="00854E5B">
            <w:pPr>
              <w:spacing w:before="60" w:after="60"/>
              <w:jc w:val="center"/>
              <w:rPr>
                <w:rFonts w:cs="Arial"/>
                <w:sz w:val="22"/>
                <w:szCs w:val="22"/>
              </w:rPr>
            </w:pPr>
            <w:r w:rsidRPr="00414F76">
              <w:rPr>
                <w:rFonts w:cs="Arial"/>
                <w:sz w:val="22"/>
                <w:szCs w:val="22"/>
              </w:rPr>
              <w:t>AF</w:t>
            </w:r>
          </w:p>
        </w:tc>
      </w:tr>
      <w:tr w:rsidR="00815E5B" w:rsidRPr="00414F76" w14:paraId="7B24B0E8" w14:textId="77777777" w:rsidTr="0076138C">
        <w:trPr>
          <w:cantSplit/>
          <w:trHeight w:hRule="exact" w:val="454"/>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7B9EE" w14:textId="77777777" w:rsidR="00815E5B" w:rsidRPr="00414F76" w:rsidRDefault="00815E5B" w:rsidP="00854E5B">
            <w:pPr>
              <w:keepNext/>
              <w:outlineLvl w:val="0"/>
              <w:rPr>
                <w:rFonts w:cs="Arial"/>
                <w:b/>
                <w:color w:val="000000"/>
                <w:sz w:val="22"/>
                <w:szCs w:val="22"/>
              </w:rPr>
            </w:pPr>
            <w:r w:rsidRPr="00414F76">
              <w:rPr>
                <w:rFonts w:cs="Arial"/>
                <w:b/>
                <w:color w:val="000000"/>
                <w:sz w:val="22"/>
                <w:szCs w:val="22"/>
              </w:rPr>
              <w:t>Experience</w:t>
            </w:r>
          </w:p>
        </w:tc>
      </w:tr>
      <w:tr w:rsidR="00815E5B" w:rsidRPr="00414F76" w14:paraId="6E2C2C03" w14:textId="77777777" w:rsidTr="0076138C">
        <w:trPr>
          <w:cantSplit/>
          <w:trHeight w:hRule="exact" w:val="674"/>
        </w:trPr>
        <w:tc>
          <w:tcPr>
            <w:tcW w:w="4990" w:type="dxa"/>
            <w:tcBorders>
              <w:top w:val="single" w:sz="4" w:space="0" w:color="auto"/>
              <w:left w:val="single" w:sz="4" w:space="0" w:color="auto"/>
              <w:bottom w:val="single" w:sz="4" w:space="0" w:color="auto"/>
              <w:right w:val="single" w:sz="4" w:space="0" w:color="auto"/>
            </w:tcBorders>
            <w:vAlign w:val="center"/>
          </w:tcPr>
          <w:p w14:paraId="49A39F21" w14:textId="1952C88D" w:rsidR="00815E5B" w:rsidRPr="00414F76" w:rsidRDefault="006E6C70" w:rsidP="0076138C">
            <w:pPr>
              <w:pStyle w:val="ListParagraph"/>
              <w:numPr>
                <w:ilvl w:val="0"/>
                <w:numId w:val="4"/>
              </w:numPr>
              <w:rPr>
                <w:rFonts w:cs="Arial"/>
                <w:sz w:val="22"/>
                <w:szCs w:val="22"/>
              </w:rPr>
            </w:pPr>
            <w:r w:rsidRPr="00414F76">
              <w:rPr>
                <w:rFonts w:cs="Arial"/>
                <w:sz w:val="22"/>
                <w:szCs w:val="22"/>
              </w:rPr>
              <w:t>E</w:t>
            </w:r>
            <w:r w:rsidR="00815E5B" w:rsidRPr="00414F76">
              <w:rPr>
                <w:rFonts w:cs="Arial"/>
                <w:sz w:val="22"/>
                <w:szCs w:val="22"/>
              </w:rPr>
              <w:t xml:space="preserve">xperience of </w:t>
            </w:r>
            <w:r w:rsidRPr="00414F76">
              <w:rPr>
                <w:rFonts w:cs="Arial"/>
                <w:sz w:val="22"/>
                <w:szCs w:val="22"/>
              </w:rPr>
              <w:t xml:space="preserve">supporting </w:t>
            </w:r>
            <w:r w:rsidR="003E1868" w:rsidRPr="00414F76">
              <w:rPr>
                <w:rFonts w:cs="Arial"/>
                <w:sz w:val="22"/>
                <w:szCs w:val="22"/>
              </w:rPr>
              <w:t xml:space="preserve">vulnerable individuals/families </w:t>
            </w:r>
          </w:p>
        </w:tc>
        <w:tc>
          <w:tcPr>
            <w:tcW w:w="1985" w:type="dxa"/>
            <w:tcBorders>
              <w:top w:val="single" w:sz="4" w:space="0" w:color="auto"/>
              <w:left w:val="single" w:sz="4" w:space="0" w:color="auto"/>
              <w:bottom w:val="single" w:sz="4" w:space="0" w:color="auto"/>
              <w:right w:val="single" w:sz="4" w:space="0" w:color="auto"/>
            </w:tcBorders>
            <w:vAlign w:val="center"/>
          </w:tcPr>
          <w:p w14:paraId="251C8FBA" w14:textId="77777777" w:rsidR="00815E5B" w:rsidRPr="00414F76" w:rsidRDefault="00815E5B" w:rsidP="0076138C">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53C2AB22" w14:textId="77777777" w:rsidR="00815E5B" w:rsidRPr="00414F76" w:rsidRDefault="00815E5B" w:rsidP="0076138C">
            <w:pPr>
              <w:spacing w:before="60" w:after="60"/>
              <w:jc w:val="center"/>
              <w:rPr>
                <w:rFonts w:cs="Arial"/>
                <w:sz w:val="22"/>
                <w:szCs w:val="22"/>
              </w:rPr>
            </w:pPr>
            <w:r w:rsidRPr="00414F76">
              <w:rPr>
                <w:rFonts w:cs="Arial"/>
                <w:sz w:val="22"/>
                <w:szCs w:val="22"/>
              </w:rPr>
              <w:t>AF/I</w:t>
            </w:r>
          </w:p>
        </w:tc>
      </w:tr>
      <w:tr w:rsidR="007B0436" w:rsidRPr="00414F76" w14:paraId="761FB3B8" w14:textId="77777777" w:rsidTr="0076138C">
        <w:trPr>
          <w:cantSplit/>
          <w:trHeight w:hRule="exact" w:val="569"/>
        </w:trPr>
        <w:tc>
          <w:tcPr>
            <w:tcW w:w="4990" w:type="dxa"/>
            <w:tcBorders>
              <w:top w:val="single" w:sz="4" w:space="0" w:color="auto"/>
              <w:left w:val="single" w:sz="4" w:space="0" w:color="auto"/>
              <w:bottom w:val="single" w:sz="4" w:space="0" w:color="auto"/>
              <w:right w:val="single" w:sz="4" w:space="0" w:color="auto"/>
            </w:tcBorders>
            <w:vAlign w:val="center"/>
          </w:tcPr>
          <w:p w14:paraId="5D69AC14" w14:textId="3B247EB8" w:rsidR="007B0436" w:rsidRPr="00414F76" w:rsidRDefault="007B0436" w:rsidP="0076138C">
            <w:pPr>
              <w:pStyle w:val="ListParagraph"/>
              <w:numPr>
                <w:ilvl w:val="0"/>
                <w:numId w:val="4"/>
              </w:numPr>
              <w:rPr>
                <w:rFonts w:cs="Arial"/>
                <w:sz w:val="22"/>
                <w:szCs w:val="22"/>
              </w:rPr>
            </w:pPr>
            <w:r w:rsidRPr="00414F76">
              <w:rPr>
                <w:rFonts w:cs="Arial"/>
                <w:sz w:val="22"/>
                <w:szCs w:val="22"/>
              </w:rPr>
              <w:t>Proven track record of advocating on other people’s behalf</w:t>
            </w:r>
          </w:p>
        </w:tc>
        <w:tc>
          <w:tcPr>
            <w:tcW w:w="1985" w:type="dxa"/>
            <w:tcBorders>
              <w:top w:val="single" w:sz="4" w:space="0" w:color="auto"/>
              <w:left w:val="single" w:sz="4" w:space="0" w:color="auto"/>
              <w:bottom w:val="single" w:sz="4" w:space="0" w:color="auto"/>
              <w:right w:val="single" w:sz="4" w:space="0" w:color="auto"/>
            </w:tcBorders>
            <w:vAlign w:val="center"/>
          </w:tcPr>
          <w:p w14:paraId="39FB523D" w14:textId="0B4C5F99" w:rsidR="007B0436" w:rsidRPr="00414F76" w:rsidRDefault="004F5AE6"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798ECB71" w14:textId="31A6E24C" w:rsidR="007B0436" w:rsidRPr="00414F76" w:rsidRDefault="004F5AE6" w:rsidP="00854E5B">
            <w:pPr>
              <w:spacing w:before="60" w:after="60"/>
              <w:jc w:val="center"/>
              <w:rPr>
                <w:rFonts w:cs="Arial"/>
                <w:sz w:val="22"/>
                <w:szCs w:val="22"/>
              </w:rPr>
            </w:pPr>
            <w:r w:rsidRPr="00414F76">
              <w:rPr>
                <w:rFonts w:cs="Arial"/>
                <w:sz w:val="22"/>
                <w:szCs w:val="22"/>
              </w:rPr>
              <w:t>AF/I</w:t>
            </w:r>
          </w:p>
        </w:tc>
      </w:tr>
      <w:tr w:rsidR="007B0436" w:rsidRPr="00414F76" w14:paraId="309F9A9A" w14:textId="77777777" w:rsidTr="0076138C">
        <w:trPr>
          <w:cantSplit/>
          <w:trHeight w:hRule="exact" w:val="847"/>
        </w:trPr>
        <w:tc>
          <w:tcPr>
            <w:tcW w:w="4990" w:type="dxa"/>
            <w:tcBorders>
              <w:top w:val="single" w:sz="4" w:space="0" w:color="auto"/>
              <w:left w:val="single" w:sz="4" w:space="0" w:color="auto"/>
              <w:bottom w:val="single" w:sz="4" w:space="0" w:color="auto"/>
              <w:right w:val="single" w:sz="4" w:space="0" w:color="auto"/>
            </w:tcBorders>
            <w:vAlign w:val="center"/>
          </w:tcPr>
          <w:p w14:paraId="48943604" w14:textId="626D8956" w:rsidR="007B0436" w:rsidRPr="00414F76" w:rsidRDefault="006246A9" w:rsidP="0076138C">
            <w:pPr>
              <w:pStyle w:val="ListParagraph"/>
              <w:numPr>
                <w:ilvl w:val="0"/>
                <w:numId w:val="4"/>
              </w:numPr>
              <w:rPr>
                <w:rFonts w:cs="Arial"/>
                <w:sz w:val="22"/>
                <w:szCs w:val="22"/>
              </w:rPr>
            </w:pPr>
            <w:r w:rsidRPr="00414F76">
              <w:rPr>
                <w:rFonts w:cs="Arial"/>
                <w:sz w:val="22"/>
                <w:szCs w:val="22"/>
              </w:rPr>
              <w:t>Experience of using needs and risk management tools and undertaking assessments of vulnerable people</w:t>
            </w:r>
          </w:p>
        </w:tc>
        <w:tc>
          <w:tcPr>
            <w:tcW w:w="1985" w:type="dxa"/>
            <w:tcBorders>
              <w:top w:val="single" w:sz="4" w:space="0" w:color="auto"/>
              <w:left w:val="single" w:sz="4" w:space="0" w:color="auto"/>
              <w:bottom w:val="single" w:sz="4" w:space="0" w:color="auto"/>
              <w:right w:val="single" w:sz="4" w:space="0" w:color="auto"/>
            </w:tcBorders>
            <w:vAlign w:val="center"/>
          </w:tcPr>
          <w:p w14:paraId="78E910C4" w14:textId="405EAE2A" w:rsidR="007B0436" w:rsidRPr="00414F76" w:rsidRDefault="004F5AE6"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20351CD3" w14:textId="561B59DC" w:rsidR="007B0436" w:rsidRPr="00414F76" w:rsidRDefault="004F5AE6" w:rsidP="00854E5B">
            <w:pPr>
              <w:spacing w:before="60" w:after="60"/>
              <w:jc w:val="center"/>
              <w:rPr>
                <w:rFonts w:cs="Arial"/>
                <w:sz w:val="22"/>
                <w:szCs w:val="22"/>
              </w:rPr>
            </w:pPr>
            <w:r w:rsidRPr="00414F76">
              <w:rPr>
                <w:rFonts w:cs="Arial"/>
                <w:sz w:val="22"/>
                <w:szCs w:val="22"/>
              </w:rPr>
              <w:t>AF/I</w:t>
            </w:r>
          </w:p>
        </w:tc>
      </w:tr>
      <w:tr w:rsidR="00815E5B" w:rsidRPr="00414F76" w14:paraId="68C63CCD" w14:textId="77777777" w:rsidTr="0076138C">
        <w:trPr>
          <w:cantSplit/>
          <w:trHeight w:hRule="exact" w:val="434"/>
        </w:trPr>
        <w:tc>
          <w:tcPr>
            <w:tcW w:w="4990" w:type="dxa"/>
            <w:tcBorders>
              <w:top w:val="single" w:sz="4" w:space="0" w:color="auto"/>
              <w:left w:val="single" w:sz="4" w:space="0" w:color="auto"/>
              <w:bottom w:val="single" w:sz="4" w:space="0" w:color="auto"/>
              <w:right w:val="single" w:sz="4" w:space="0" w:color="auto"/>
            </w:tcBorders>
            <w:vAlign w:val="center"/>
          </w:tcPr>
          <w:p w14:paraId="2FA1682D" w14:textId="43DE01F1" w:rsidR="00815E5B" w:rsidRPr="00414F76" w:rsidRDefault="00815E5B" w:rsidP="0076138C">
            <w:pPr>
              <w:pStyle w:val="ListParagraph"/>
              <w:numPr>
                <w:ilvl w:val="0"/>
                <w:numId w:val="4"/>
              </w:numPr>
              <w:rPr>
                <w:rFonts w:cs="Arial"/>
                <w:sz w:val="22"/>
                <w:szCs w:val="22"/>
              </w:rPr>
            </w:pPr>
            <w:r w:rsidRPr="00414F76">
              <w:rPr>
                <w:rFonts w:cs="Arial"/>
                <w:sz w:val="22"/>
                <w:szCs w:val="22"/>
              </w:rPr>
              <w:t xml:space="preserve">Experience of managing a caseload </w:t>
            </w:r>
          </w:p>
        </w:tc>
        <w:tc>
          <w:tcPr>
            <w:tcW w:w="1985" w:type="dxa"/>
            <w:tcBorders>
              <w:top w:val="single" w:sz="4" w:space="0" w:color="auto"/>
              <w:left w:val="single" w:sz="4" w:space="0" w:color="auto"/>
              <w:bottom w:val="single" w:sz="4" w:space="0" w:color="auto"/>
              <w:right w:val="single" w:sz="4" w:space="0" w:color="auto"/>
            </w:tcBorders>
            <w:vAlign w:val="center"/>
          </w:tcPr>
          <w:p w14:paraId="5E264E34"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7E930225"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5F1A89F9" w14:textId="77777777" w:rsidTr="0076138C">
        <w:trPr>
          <w:cantSplit/>
          <w:trHeight w:hRule="exact" w:val="568"/>
        </w:trPr>
        <w:tc>
          <w:tcPr>
            <w:tcW w:w="4990" w:type="dxa"/>
            <w:tcBorders>
              <w:top w:val="single" w:sz="4" w:space="0" w:color="auto"/>
              <w:left w:val="single" w:sz="4" w:space="0" w:color="auto"/>
              <w:bottom w:val="single" w:sz="4" w:space="0" w:color="auto"/>
              <w:right w:val="single" w:sz="4" w:space="0" w:color="auto"/>
            </w:tcBorders>
            <w:vAlign w:val="center"/>
          </w:tcPr>
          <w:p w14:paraId="5AB39B2B" w14:textId="7FF8846E" w:rsidR="00815E5B" w:rsidRPr="00414F76" w:rsidRDefault="0006451F" w:rsidP="0076138C">
            <w:pPr>
              <w:pStyle w:val="ListParagraph"/>
              <w:numPr>
                <w:ilvl w:val="0"/>
                <w:numId w:val="4"/>
              </w:numPr>
              <w:rPr>
                <w:rFonts w:cs="Arial"/>
                <w:sz w:val="22"/>
                <w:szCs w:val="22"/>
              </w:rPr>
            </w:pPr>
            <w:r w:rsidRPr="00414F76">
              <w:rPr>
                <w:rFonts w:cs="Arial"/>
                <w:sz w:val="22"/>
                <w:szCs w:val="22"/>
              </w:rPr>
              <w:t xml:space="preserve">Experience of using </w:t>
            </w:r>
            <w:r w:rsidR="005C29DD" w:rsidRPr="00414F76">
              <w:rPr>
                <w:rFonts w:cs="Arial"/>
                <w:sz w:val="22"/>
                <w:szCs w:val="22"/>
              </w:rPr>
              <w:t>IT systems</w:t>
            </w:r>
            <w:r w:rsidRPr="00414F76">
              <w:rPr>
                <w:rFonts w:cs="Arial"/>
                <w:sz w:val="22"/>
                <w:szCs w:val="22"/>
              </w:rPr>
              <w:t>,</w:t>
            </w:r>
            <w:r w:rsidR="005C29DD" w:rsidRPr="00414F76">
              <w:rPr>
                <w:rFonts w:cs="Arial"/>
                <w:sz w:val="22"/>
                <w:szCs w:val="22"/>
              </w:rPr>
              <w:t xml:space="preserve"> </w:t>
            </w:r>
            <w:r w:rsidR="004F5AE6" w:rsidRPr="00414F76">
              <w:rPr>
                <w:rFonts w:cs="Arial"/>
                <w:sz w:val="22"/>
                <w:szCs w:val="22"/>
              </w:rPr>
              <w:t>such as</w:t>
            </w:r>
            <w:r w:rsidR="005C29DD" w:rsidRPr="00414F76">
              <w:rPr>
                <w:rFonts w:cs="Arial"/>
                <w:sz w:val="22"/>
                <w:szCs w:val="22"/>
              </w:rPr>
              <w:t xml:space="preserve"> Microsoft Office</w:t>
            </w:r>
            <w:r w:rsidR="004F5AE6" w:rsidRPr="00414F76">
              <w:rPr>
                <w:rFonts w:cs="Arial"/>
                <w:sz w:val="22"/>
                <w:szCs w:val="22"/>
              </w:rPr>
              <w:t xml:space="preserve"> and Outlook </w:t>
            </w:r>
          </w:p>
        </w:tc>
        <w:tc>
          <w:tcPr>
            <w:tcW w:w="1985" w:type="dxa"/>
            <w:tcBorders>
              <w:top w:val="single" w:sz="4" w:space="0" w:color="auto"/>
              <w:left w:val="single" w:sz="4" w:space="0" w:color="auto"/>
              <w:bottom w:val="single" w:sz="4" w:space="0" w:color="auto"/>
              <w:right w:val="single" w:sz="4" w:space="0" w:color="auto"/>
            </w:tcBorders>
            <w:vAlign w:val="center"/>
          </w:tcPr>
          <w:p w14:paraId="3754960A" w14:textId="7514F743" w:rsidR="00815E5B" w:rsidRPr="00414F76" w:rsidRDefault="004F5AE6"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430CDA2B" w14:textId="06B36C4E" w:rsidR="00815E5B" w:rsidRPr="00414F76" w:rsidRDefault="004F5AE6" w:rsidP="00854E5B">
            <w:pPr>
              <w:spacing w:before="60" w:after="60"/>
              <w:jc w:val="center"/>
              <w:rPr>
                <w:rFonts w:cs="Arial"/>
                <w:sz w:val="22"/>
                <w:szCs w:val="22"/>
              </w:rPr>
            </w:pPr>
            <w:r w:rsidRPr="00414F76">
              <w:rPr>
                <w:rFonts w:cs="Arial"/>
                <w:sz w:val="22"/>
                <w:szCs w:val="22"/>
              </w:rPr>
              <w:t>AF/I</w:t>
            </w:r>
          </w:p>
        </w:tc>
      </w:tr>
      <w:tr w:rsidR="00815E5B" w:rsidRPr="00414F76" w14:paraId="53EE68C5" w14:textId="77777777" w:rsidTr="0076138C">
        <w:trPr>
          <w:cantSplit/>
          <w:trHeight w:hRule="exact" w:val="562"/>
        </w:trPr>
        <w:tc>
          <w:tcPr>
            <w:tcW w:w="4990" w:type="dxa"/>
            <w:tcBorders>
              <w:top w:val="single" w:sz="4" w:space="0" w:color="auto"/>
              <w:left w:val="single" w:sz="4" w:space="0" w:color="auto"/>
              <w:bottom w:val="single" w:sz="4" w:space="0" w:color="auto"/>
              <w:right w:val="single" w:sz="4" w:space="0" w:color="auto"/>
            </w:tcBorders>
            <w:vAlign w:val="center"/>
          </w:tcPr>
          <w:p w14:paraId="182BF3F2" w14:textId="7CB634CF" w:rsidR="00815E5B" w:rsidRPr="00414F76" w:rsidRDefault="00815E5B" w:rsidP="0076138C">
            <w:pPr>
              <w:pStyle w:val="ListParagraph"/>
              <w:numPr>
                <w:ilvl w:val="0"/>
                <w:numId w:val="4"/>
              </w:numPr>
              <w:tabs>
                <w:tab w:val="left" w:pos="316"/>
                <w:tab w:val="left" w:pos="5760"/>
              </w:tabs>
              <w:rPr>
                <w:rFonts w:cs="Arial"/>
                <w:sz w:val="22"/>
                <w:szCs w:val="22"/>
              </w:rPr>
            </w:pPr>
            <w:r w:rsidRPr="00414F76">
              <w:rPr>
                <w:rFonts w:cs="Arial"/>
                <w:sz w:val="22"/>
                <w:szCs w:val="22"/>
              </w:rPr>
              <w:t xml:space="preserve">Experience of </w:t>
            </w:r>
            <w:r w:rsidR="004F5AE6" w:rsidRPr="00414F76">
              <w:rPr>
                <w:rFonts w:cs="Arial"/>
                <w:sz w:val="22"/>
                <w:szCs w:val="22"/>
              </w:rPr>
              <w:t>recording and documenting information in a systematic way</w:t>
            </w:r>
          </w:p>
          <w:p w14:paraId="693A4043" w14:textId="77777777" w:rsidR="00815E5B" w:rsidRPr="00414F76" w:rsidRDefault="00815E5B" w:rsidP="0076138C">
            <w:pPr>
              <w:tabs>
                <w:tab w:val="left" w:pos="316"/>
                <w:tab w:val="left" w:pos="5760"/>
              </w:tabs>
              <w:ind w:left="360"/>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AC030C3"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3A1BB4A8"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0CC4994C" w14:textId="77777777" w:rsidTr="0076138C">
        <w:trPr>
          <w:cantSplit/>
          <w:trHeight w:hRule="exact" w:val="570"/>
        </w:trPr>
        <w:tc>
          <w:tcPr>
            <w:tcW w:w="4990" w:type="dxa"/>
            <w:tcBorders>
              <w:top w:val="single" w:sz="4" w:space="0" w:color="auto"/>
              <w:left w:val="single" w:sz="4" w:space="0" w:color="auto"/>
              <w:bottom w:val="single" w:sz="4" w:space="0" w:color="auto"/>
              <w:right w:val="single" w:sz="4" w:space="0" w:color="auto"/>
            </w:tcBorders>
            <w:vAlign w:val="center"/>
          </w:tcPr>
          <w:p w14:paraId="7C36424D" w14:textId="41F72C17" w:rsidR="00815E5B" w:rsidRPr="00414F76" w:rsidRDefault="00D21A9E" w:rsidP="0076138C">
            <w:pPr>
              <w:numPr>
                <w:ilvl w:val="0"/>
                <w:numId w:val="4"/>
              </w:numPr>
              <w:tabs>
                <w:tab w:val="left" w:pos="316"/>
                <w:tab w:val="left" w:pos="5760"/>
              </w:tabs>
              <w:rPr>
                <w:rFonts w:cs="Arial"/>
                <w:sz w:val="22"/>
                <w:szCs w:val="22"/>
              </w:rPr>
            </w:pPr>
            <w:r w:rsidRPr="00414F76">
              <w:rPr>
                <w:rFonts w:cs="Arial"/>
                <w:sz w:val="22"/>
                <w:szCs w:val="22"/>
              </w:rPr>
              <w:t xml:space="preserve">Experience of working </w:t>
            </w:r>
            <w:r w:rsidR="009F1911" w:rsidRPr="00414F76">
              <w:rPr>
                <w:rFonts w:cs="Arial"/>
                <w:sz w:val="22"/>
                <w:szCs w:val="22"/>
              </w:rPr>
              <w:t>with</w:t>
            </w:r>
            <w:r w:rsidRPr="00414F76">
              <w:rPr>
                <w:rFonts w:cs="Arial"/>
                <w:sz w:val="22"/>
                <w:szCs w:val="22"/>
              </w:rPr>
              <w:t xml:space="preserve">in a </w:t>
            </w:r>
            <w:proofErr w:type="spellStart"/>
            <w:r w:rsidRPr="00414F76">
              <w:rPr>
                <w:rFonts w:cs="Arial"/>
                <w:sz w:val="22"/>
                <w:szCs w:val="22"/>
              </w:rPr>
              <w:t>multi agency</w:t>
            </w:r>
            <w:proofErr w:type="spellEnd"/>
            <w:r w:rsidRPr="00414F76">
              <w:rPr>
                <w:rFonts w:cs="Arial"/>
                <w:sz w:val="22"/>
                <w:szCs w:val="22"/>
              </w:rPr>
              <w:t xml:space="preserve"> </w:t>
            </w:r>
            <w:r w:rsidR="00F27847" w:rsidRPr="00414F76">
              <w:rPr>
                <w:rFonts w:cs="Arial"/>
                <w:sz w:val="22"/>
                <w:szCs w:val="22"/>
              </w:rPr>
              <w:t>environment</w:t>
            </w:r>
          </w:p>
        </w:tc>
        <w:tc>
          <w:tcPr>
            <w:tcW w:w="1985" w:type="dxa"/>
            <w:tcBorders>
              <w:top w:val="single" w:sz="4" w:space="0" w:color="auto"/>
              <w:left w:val="single" w:sz="4" w:space="0" w:color="auto"/>
              <w:bottom w:val="single" w:sz="4" w:space="0" w:color="auto"/>
              <w:right w:val="single" w:sz="4" w:space="0" w:color="auto"/>
            </w:tcBorders>
            <w:vAlign w:val="center"/>
          </w:tcPr>
          <w:p w14:paraId="489A8406" w14:textId="456D98C3" w:rsidR="00815E5B" w:rsidRPr="00414F76" w:rsidRDefault="009F1911"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6AC7C45A" w14:textId="5382F3A4" w:rsidR="00815E5B" w:rsidRPr="00414F76" w:rsidRDefault="00EF4F60" w:rsidP="00854E5B">
            <w:pPr>
              <w:spacing w:before="60" w:after="60"/>
              <w:jc w:val="center"/>
              <w:rPr>
                <w:rFonts w:cs="Arial"/>
                <w:sz w:val="22"/>
                <w:szCs w:val="22"/>
              </w:rPr>
            </w:pPr>
            <w:r w:rsidRPr="00414F76">
              <w:rPr>
                <w:rFonts w:cs="Arial"/>
                <w:sz w:val="22"/>
                <w:szCs w:val="22"/>
              </w:rPr>
              <w:t>AF/I</w:t>
            </w:r>
          </w:p>
        </w:tc>
      </w:tr>
      <w:tr w:rsidR="00815E5B" w:rsidRPr="00414F76" w14:paraId="27F202FB" w14:textId="77777777" w:rsidTr="0076138C">
        <w:trPr>
          <w:cantSplit/>
          <w:trHeight w:hRule="exact" w:val="706"/>
        </w:trPr>
        <w:tc>
          <w:tcPr>
            <w:tcW w:w="4990" w:type="dxa"/>
            <w:tcBorders>
              <w:top w:val="single" w:sz="4" w:space="0" w:color="auto"/>
              <w:left w:val="single" w:sz="4" w:space="0" w:color="auto"/>
              <w:bottom w:val="single" w:sz="4" w:space="0" w:color="auto"/>
              <w:right w:val="single" w:sz="4" w:space="0" w:color="auto"/>
            </w:tcBorders>
            <w:vAlign w:val="center"/>
          </w:tcPr>
          <w:p w14:paraId="6D39C1F6" w14:textId="7B940F97" w:rsidR="00815E5B" w:rsidRPr="00414F76" w:rsidRDefault="00D21A9E" w:rsidP="0076138C">
            <w:pPr>
              <w:numPr>
                <w:ilvl w:val="0"/>
                <w:numId w:val="4"/>
              </w:numPr>
              <w:tabs>
                <w:tab w:val="left" w:pos="316"/>
                <w:tab w:val="left" w:pos="5760"/>
              </w:tabs>
              <w:rPr>
                <w:rFonts w:cs="Arial"/>
                <w:sz w:val="22"/>
                <w:szCs w:val="22"/>
              </w:rPr>
            </w:pPr>
            <w:r w:rsidRPr="00414F76">
              <w:rPr>
                <w:rFonts w:cs="Arial"/>
                <w:sz w:val="22"/>
                <w:szCs w:val="22"/>
              </w:rPr>
              <w:t>Experience of developing and delivering training ad awareness raising sessions</w:t>
            </w:r>
          </w:p>
        </w:tc>
        <w:tc>
          <w:tcPr>
            <w:tcW w:w="1985" w:type="dxa"/>
            <w:tcBorders>
              <w:top w:val="single" w:sz="4" w:space="0" w:color="auto"/>
              <w:left w:val="single" w:sz="4" w:space="0" w:color="auto"/>
              <w:bottom w:val="single" w:sz="4" w:space="0" w:color="auto"/>
              <w:right w:val="single" w:sz="4" w:space="0" w:color="auto"/>
            </w:tcBorders>
            <w:vAlign w:val="center"/>
          </w:tcPr>
          <w:p w14:paraId="5BD2F3E6" w14:textId="2DE70669" w:rsidR="00815E5B" w:rsidRPr="00414F76" w:rsidRDefault="009F1911" w:rsidP="00854E5B">
            <w:pPr>
              <w:spacing w:before="60" w:after="60"/>
              <w:jc w:val="center"/>
              <w:rPr>
                <w:rFonts w:cs="Arial"/>
                <w:sz w:val="22"/>
                <w:szCs w:val="22"/>
              </w:rPr>
            </w:pPr>
            <w:r w:rsidRPr="00414F76">
              <w:rPr>
                <w:rFonts w:cs="Arial"/>
                <w:sz w:val="22"/>
                <w:szCs w:val="22"/>
              </w:rPr>
              <w:t>D</w:t>
            </w:r>
          </w:p>
        </w:tc>
        <w:tc>
          <w:tcPr>
            <w:tcW w:w="3118" w:type="dxa"/>
            <w:tcBorders>
              <w:top w:val="single" w:sz="4" w:space="0" w:color="auto"/>
              <w:left w:val="single" w:sz="4" w:space="0" w:color="auto"/>
              <w:bottom w:val="single" w:sz="4" w:space="0" w:color="auto"/>
              <w:right w:val="single" w:sz="4" w:space="0" w:color="auto"/>
            </w:tcBorders>
            <w:vAlign w:val="center"/>
          </w:tcPr>
          <w:p w14:paraId="46E3B05F" w14:textId="1CC7FB01" w:rsidR="00815E5B" w:rsidRPr="00414F76" w:rsidRDefault="00BA6915" w:rsidP="00854E5B">
            <w:pPr>
              <w:spacing w:before="60" w:after="60"/>
              <w:jc w:val="center"/>
              <w:rPr>
                <w:rFonts w:cs="Arial"/>
                <w:sz w:val="22"/>
                <w:szCs w:val="22"/>
              </w:rPr>
            </w:pPr>
            <w:r w:rsidRPr="00414F76">
              <w:rPr>
                <w:rFonts w:cs="Arial"/>
                <w:sz w:val="22"/>
                <w:szCs w:val="22"/>
              </w:rPr>
              <w:t>AF/I</w:t>
            </w:r>
          </w:p>
        </w:tc>
      </w:tr>
      <w:tr w:rsidR="00815E5B" w:rsidRPr="00414F76" w14:paraId="080169FA" w14:textId="77777777" w:rsidTr="0076138C">
        <w:trPr>
          <w:cantSplit/>
          <w:trHeight w:hRule="exact" w:val="477"/>
        </w:trPr>
        <w:tc>
          <w:tcPr>
            <w:tcW w:w="100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B0B69" w14:textId="77777777" w:rsidR="00815E5B" w:rsidRPr="00414F76" w:rsidRDefault="00815E5B" w:rsidP="00854E5B">
            <w:pPr>
              <w:keepNext/>
              <w:outlineLvl w:val="0"/>
              <w:rPr>
                <w:rFonts w:cs="Arial"/>
                <w:b/>
                <w:color w:val="000000"/>
                <w:sz w:val="22"/>
                <w:szCs w:val="22"/>
              </w:rPr>
            </w:pPr>
            <w:r w:rsidRPr="00414F76">
              <w:rPr>
                <w:rFonts w:cs="Arial"/>
                <w:b/>
                <w:color w:val="000000"/>
                <w:sz w:val="22"/>
                <w:szCs w:val="22"/>
              </w:rPr>
              <w:t>Knowledge Skills &amp; Abilities</w:t>
            </w:r>
          </w:p>
        </w:tc>
      </w:tr>
      <w:tr w:rsidR="00815E5B" w:rsidRPr="00414F76" w14:paraId="2D6D6EA1" w14:textId="77777777" w:rsidTr="0076138C">
        <w:trPr>
          <w:cantSplit/>
          <w:trHeight w:hRule="exact" w:val="794"/>
        </w:trPr>
        <w:tc>
          <w:tcPr>
            <w:tcW w:w="4990" w:type="dxa"/>
            <w:tcBorders>
              <w:top w:val="single" w:sz="4" w:space="0" w:color="auto"/>
              <w:left w:val="single" w:sz="4" w:space="0" w:color="auto"/>
              <w:bottom w:val="single" w:sz="4" w:space="0" w:color="auto"/>
              <w:right w:val="single" w:sz="4" w:space="0" w:color="auto"/>
            </w:tcBorders>
            <w:vAlign w:val="center"/>
          </w:tcPr>
          <w:p w14:paraId="394B6374" w14:textId="7074D653" w:rsidR="00815E5B" w:rsidRPr="00414F76" w:rsidRDefault="005B0C04" w:rsidP="00815E5B">
            <w:pPr>
              <w:pStyle w:val="ListParagraph"/>
              <w:numPr>
                <w:ilvl w:val="0"/>
                <w:numId w:val="4"/>
              </w:numPr>
              <w:rPr>
                <w:rFonts w:cs="Arial"/>
                <w:bCs/>
                <w:sz w:val="22"/>
                <w:szCs w:val="22"/>
              </w:rPr>
            </w:pPr>
            <w:r w:rsidRPr="00414F76">
              <w:rPr>
                <w:rFonts w:cs="Arial"/>
                <w:bCs/>
                <w:sz w:val="22"/>
                <w:szCs w:val="22"/>
              </w:rPr>
              <w:t xml:space="preserve">Sound understanding of legislation </w:t>
            </w:r>
            <w:r w:rsidR="00C5718D" w:rsidRPr="00414F76">
              <w:rPr>
                <w:rFonts w:cs="Arial"/>
                <w:bCs/>
                <w:sz w:val="22"/>
                <w:szCs w:val="22"/>
              </w:rPr>
              <w:t>and good practice relating to domestic abuse</w:t>
            </w:r>
            <w:r w:rsidR="00815E5B" w:rsidRPr="00414F76">
              <w:rPr>
                <w:rFonts w:cs="Arial"/>
                <w:bCs/>
                <w:sz w:val="22"/>
                <w:szCs w:val="22"/>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1C33257F"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71323022"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C5718D" w:rsidRPr="00414F76" w14:paraId="4839373A" w14:textId="77777777" w:rsidTr="0076138C">
        <w:trPr>
          <w:cantSplit/>
          <w:trHeight w:hRule="exact" w:val="648"/>
        </w:trPr>
        <w:tc>
          <w:tcPr>
            <w:tcW w:w="4990" w:type="dxa"/>
            <w:tcBorders>
              <w:top w:val="single" w:sz="4" w:space="0" w:color="auto"/>
              <w:left w:val="single" w:sz="4" w:space="0" w:color="auto"/>
              <w:bottom w:val="single" w:sz="4" w:space="0" w:color="auto"/>
              <w:right w:val="single" w:sz="4" w:space="0" w:color="auto"/>
            </w:tcBorders>
            <w:vAlign w:val="center"/>
          </w:tcPr>
          <w:p w14:paraId="3559B713" w14:textId="2166D783" w:rsidR="00C5718D" w:rsidRPr="00414F76" w:rsidRDefault="00BA6915" w:rsidP="00815E5B">
            <w:pPr>
              <w:pStyle w:val="ListParagraph"/>
              <w:numPr>
                <w:ilvl w:val="0"/>
                <w:numId w:val="4"/>
              </w:numPr>
              <w:rPr>
                <w:rFonts w:cs="Arial"/>
                <w:bCs/>
                <w:sz w:val="22"/>
                <w:szCs w:val="22"/>
              </w:rPr>
            </w:pPr>
            <w:proofErr w:type="spellStart"/>
            <w:r w:rsidRPr="00414F76">
              <w:rPr>
                <w:rFonts w:cs="Arial"/>
                <w:bCs/>
                <w:sz w:val="22"/>
                <w:szCs w:val="22"/>
              </w:rPr>
              <w:t>Knowledege</w:t>
            </w:r>
            <w:proofErr w:type="spellEnd"/>
            <w:r w:rsidRPr="00414F76">
              <w:rPr>
                <w:rFonts w:cs="Arial"/>
                <w:bCs/>
                <w:sz w:val="22"/>
                <w:szCs w:val="22"/>
              </w:rPr>
              <w:t xml:space="preserve"> of safeguarding policies and procedures </w:t>
            </w:r>
          </w:p>
        </w:tc>
        <w:tc>
          <w:tcPr>
            <w:tcW w:w="1985" w:type="dxa"/>
            <w:tcBorders>
              <w:top w:val="single" w:sz="4" w:space="0" w:color="auto"/>
              <w:left w:val="single" w:sz="4" w:space="0" w:color="auto"/>
              <w:bottom w:val="single" w:sz="4" w:space="0" w:color="auto"/>
              <w:right w:val="single" w:sz="4" w:space="0" w:color="auto"/>
            </w:tcBorders>
            <w:vAlign w:val="center"/>
          </w:tcPr>
          <w:p w14:paraId="4DD1305D" w14:textId="34969E2B" w:rsidR="00C5718D" w:rsidRPr="00414F76" w:rsidRDefault="00BA6915"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6D393F2B" w14:textId="47F7D106" w:rsidR="00C5718D" w:rsidRPr="00414F76" w:rsidRDefault="00BA6915" w:rsidP="00854E5B">
            <w:pPr>
              <w:spacing w:before="60" w:after="60"/>
              <w:jc w:val="center"/>
              <w:rPr>
                <w:rFonts w:cs="Arial"/>
                <w:sz w:val="22"/>
                <w:szCs w:val="22"/>
              </w:rPr>
            </w:pPr>
            <w:r w:rsidRPr="00414F76">
              <w:rPr>
                <w:rFonts w:cs="Arial"/>
                <w:sz w:val="22"/>
                <w:szCs w:val="22"/>
              </w:rPr>
              <w:t>AF/I</w:t>
            </w:r>
          </w:p>
        </w:tc>
      </w:tr>
      <w:tr w:rsidR="00815E5B" w:rsidRPr="00414F76" w14:paraId="7F5B273B" w14:textId="77777777" w:rsidTr="0076138C">
        <w:trPr>
          <w:cantSplit/>
          <w:trHeight w:hRule="exact" w:val="1000"/>
        </w:trPr>
        <w:tc>
          <w:tcPr>
            <w:tcW w:w="4990" w:type="dxa"/>
            <w:tcBorders>
              <w:top w:val="single" w:sz="4" w:space="0" w:color="auto"/>
              <w:left w:val="single" w:sz="4" w:space="0" w:color="auto"/>
              <w:bottom w:val="single" w:sz="4" w:space="0" w:color="auto"/>
              <w:right w:val="single" w:sz="4" w:space="0" w:color="auto"/>
            </w:tcBorders>
            <w:vAlign w:val="center"/>
          </w:tcPr>
          <w:p w14:paraId="5A39EE14" w14:textId="334AE5CC" w:rsidR="00815E5B" w:rsidRPr="00414F76" w:rsidRDefault="007B426A" w:rsidP="00815E5B">
            <w:pPr>
              <w:pStyle w:val="ListParagraph"/>
              <w:numPr>
                <w:ilvl w:val="0"/>
                <w:numId w:val="4"/>
              </w:numPr>
              <w:rPr>
                <w:rFonts w:cs="Arial"/>
                <w:bCs/>
                <w:sz w:val="22"/>
                <w:szCs w:val="22"/>
              </w:rPr>
            </w:pPr>
            <w:r w:rsidRPr="00414F76">
              <w:rPr>
                <w:rFonts w:cs="Arial"/>
                <w:bCs/>
                <w:sz w:val="22"/>
                <w:szCs w:val="22"/>
              </w:rPr>
              <w:t xml:space="preserve">Ability to </w:t>
            </w:r>
            <w:r w:rsidR="00E97A83" w:rsidRPr="00414F76">
              <w:rPr>
                <w:rFonts w:cs="Arial"/>
                <w:bCs/>
                <w:sz w:val="22"/>
                <w:szCs w:val="22"/>
              </w:rPr>
              <w:t>work to strict timescales, meet challenging deadlines and balance competing priorities successfully.</w:t>
            </w:r>
          </w:p>
        </w:tc>
        <w:tc>
          <w:tcPr>
            <w:tcW w:w="1985" w:type="dxa"/>
            <w:tcBorders>
              <w:top w:val="single" w:sz="4" w:space="0" w:color="auto"/>
              <w:left w:val="single" w:sz="4" w:space="0" w:color="auto"/>
              <w:bottom w:val="single" w:sz="4" w:space="0" w:color="auto"/>
              <w:right w:val="single" w:sz="4" w:space="0" w:color="auto"/>
            </w:tcBorders>
            <w:vAlign w:val="center"/>
          </w:tcPr>
          <w:p w14:paraId="7B6F5C10"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7A2BDA1B"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6C381E10" w14:textId="77777777" w:rsidTr="0076138C">
        <w:trPr>
          <w:cantSplit/>
          <w:trHeight w:hRule="exact" w:val="702"/>
        </w:trPr>
        <w:tc>
          <w:tcPr>
            <w:tcW w:w="4990" w:type="dxa"/>
            <w:tcBorders>
              <w:top w:val="single" w:sz="4" w:space="0" w:color="auto"/>
              <w:left w:val="single" w:sz="4" w:space="0" w:color="auto"/>
              <w:bottom w:val="single" w:sz="4" w:space="0" w:color="auto"/>
              <w:right w:val="single" w:sz="4" w:space="0" w:color="auto"/>
            </w:tcBorders>
            <w:vAlign w:val="center"/>
          </w:tcPr>
          <w:p w14:paraId="66FCF226" w14:textId="7E0384B0" w:rsidR="00815E5B" w:rsidRPr="00414F76" w:rsidRDefault="00E97A83" w:rsidP="00815E5B">
            <w:pPr>
              <w:pStyle w:val="ListParagraph"/>
              <w:numPr>
                <w:ilvl w:val="0"/>
                <w:numId w:val="4"/>
              </w:numPr>
              <w:rPr>
                <w:rFonts w:cs="Arial"/>
                <w:bCs/>
                <w:sz w:val="22"/>
                <w:szCs w:val="22"/>
              </w:rPr>
            </w:pPr>
            <w:r w:rsidRPr="00414F76">
              <w:rPr>
                <w:rFonts w:cs="Arial"/>
                <w:bCs/>
                <w:sz w:val="22"/>
                <w:szCs w:val="22"/>
              </w:rPr>
              <w:t xml:space="preserve">Ability to anticipate and </w:t>
            </w:r>
            <w:proofErr w:type="spellStart"/>
            <w:r w:rsidRPr="00414F76">
              <w:rPr>
                <w:rFonts w:cs="Arial"/>
                <w:bCs/>
                <w:sz w:val="22"/>
                <w:szCs w:val="22"/>
              </w:rPr>
              <w:t>reacte</w:t>
            </w:r>
            <w:proofErr w:type="spellEnd"/>
            <w:r w:rsidRPr="00414F76">
              <w:rPr>
                <w:rFonts w:cs="Arial"/>
                <w:bCs/>
                <w:sz w:val="22"/>
                <w:szCs w:val="22"/>
              </w:rPr>
              <w:t xml:space="preserve"> responsively to situations when working under pressure.</w:t>
            </w:r>
          </w:p>
        </w:tc>
        <w:tc>
          <w:tcPr>
            <w:tcW w:w="1985" w:type="dxa"/>
            <w:tcBorders>
              <w:top w:val="single" w:sz="4" w:space="0" w:color="auto"/>
              <w:left w:val="single" w:sz="4" w:space="0" w:color="auto"/>
              <w:bottom w:val="single" w:sz="4" w:space="0" w:color="auto"/>
              <w:right w:val="single" w:sz="4" w:space="0" w:color="auto"/>
            </w:tcBorders>
            <w:vAlign w:val="center"/>
          </w:tcPr>
          <w:p w14:paraId="10E2956B"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5F8AD5C7"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469DD6DA" w14:textId="77777777" w:rsidTr="0076138C">
        <w:trPr>
          <w:cantSplit/>
          <w:trHeight w:hRule="exact" w:val="712"/>
        </w:trPr>
        <w:tc>
          <w:tcPr>
            <w:tcW w:w="4990" w:type="dxa"/>
            <w:tcBorders>
              <w:top w:val="single" w:sz="4" w:space="0" w:color="auto"/>
              <w:left w:val="single" w:sz="4" w:space="0" w:color="auto"/>
              <w:bottom w:val="single" w:sz="4" w:space="0" w:color="auto"/>
              <w:right w:val="single" w:sz="4" w:space="0" w:color="auto"/>
            </w:tcBorders>
            <w:vAlign w:val="center"/>
          </w:tcPr>
          <w:p w14:paraId="3FE645CC" w14:textId="5EEBF6E2" w:rsidR="00815E5B" w:rsidRPr="00414F76" w:rsidRDefault="00E97A83" w:rsidP="00815E5B">
            <w:pPr>
              <w:numPr>
                <w:ilvl w:val="0"/>
                <w:numId w:val="4"/>
              </w:numPr>
              <w:tabs>
                <w:tab w:val="num" w:pos="720"/>
              </w:tabs>
              <w:ind w:left="432" w:hanging="432"/>
              <w:rPr>
                <w:rFonts w:cs="Arial"/>
                <w:bCs/>
                <w:sz w:val="22"/>
                <w:szCs w:val="22"/>
              </w:rPr>
            </w:pPr>
            <w:proofErr w:type="spellStart"/>
            <w:r w:rsidRPr="00414F76">
              <w:rPr>
                <w:rFonts w:cs="Arial"/>
                <w:bCs/>
                <w:sz w:val="22"/>
                <w:szCs w:val="22"/>
              </w:rPr>
              <w:t>Self motivating</w:t>
            </w:r>
            <w:proofErr w:type="spellEnd"/>
            <w:r w:rsidRPr="00414F76">
              <w:rPr>
                <w:rFonts w:cs="Arial"/>
                <w:bCs/>
                <w:sz w:val="22"/>
                <w:szCs w:val="22"/>
              </w:rPr>
              <w:t xml:space="preserve"> with an ability to work on own initiative and as part of a team. </w:t>
            </w:r>
          </w:p>
        </w:tc>
        <w:tc>
          <w:tcPr>
            <w:tcW w:w="1985" w:type="dxa"/>
            <w:tcBorders>
              <w:top w:val="single" w:sz="4" w:space="0" w:color="auto"/>
              <w:left w:val="single" w:sz="4" w:space="0" w:color="auto"/>
              <w:bottom w:val="single" w:sz="4" w:space="0" w:color="auto"/>
              <w:right w:val="single" w:sz="4" w:space="0" w:color="auto"/>
            </w:tcBorders>
            <w:vAlign w:val="center"/>
          </w:tcPr>
          <w:p w14:paraId="001071DD"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11ECDB18"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E97A83" w:rsidRPr="00414F76" w14:paraId="6E499182" w14:textId="77777777" w:rsidTr="0076138C">
        <w:trPr>
          <w:cantSplit/>
          <w:trHeight w:hRule="exact" w:val="567"/>
        </w:trPr>
        <w:tc>
          <w:tcPr>
            <w:tcW w:w="4990" w:type="dxa"/>
            <w:tcBorders>
              <w:top w:val="single" w:sz="4" w:space="0" w:color="auto"/>
              <w:left w:val="single" w:sz="4" w:space="0" w:color="auto"/>
              <w:bottom w:val="single" w:sz="4" w:space="0" w:color="auto"/>
              <w:right w:val="single" w:sz="4" w:space="0" w:color="auto"/>
            </w:tcBorders>
            <w:vAlign w:val="center"/>
          </w:tcPr>
          <w:p w14:paraId="633AC144" w14:textId="3FCDAD98" w:rsidR="00E97A83" w:rsidRPr="00414F76" w:rsidRDefault="00BF1859" w:rsidP="00815E5B">
            <w:pPr>
              <w:numPr>
                <w:ilvl w:val="0"/>
                <w:numId w:val="4"/>
              </w:numPr>
              <w:tabs>
                <w:tab w:val="num" w:pos="720"/>
              </w:tabs>
              <w:ind w:left="432" w:hanging="432"/>
              <w:rPr>
                <w:rFonts w:cs="Arial"/>
                <w:bCs/>
                <w:sz w:val="22"/>
                <w:szCs w:val="22"/>
              </w:rPr>
            </w:pPr>
            <w:r w:rsidRPr="00414F76">
              <w:rPr>
                <w:rFonts w:cs="Arial"/>
                <w:bCs/>
                <w:sz w:val="22"/>
                <w:szCs w:val="22"/>
              </w:rPr>
              <w:lastRenderedPageBreak/>
              <w:t xml:space="preserve">Good analytical and </w:t>
            </w:r>
            <w:proofErr w:type="gramStart"/>
            <w:r w:rsidRPr="00414F76">
              <w:rPr>
                <w:rFonts w:cs="Arial"/>
                <w:bCs/>
                <w:sz w:val="22"/>
                <w:szCs w:val="22"/>
              </w:rPr>
              <w:t>problem solving</w:t>
            </w:r>
            <w:proofErr w:type="gramEnd"/>
            <w:r w:rsidRPr="00414F76">
              <w:rPr>
                <w:rFonts w:cs="Arial"/>
                <w:bCs/>
                <w:sz w:val="22"/>
                <w:szCs w:val="22"/>
              </w:rPr>
              <w:t xml:space="preserve"> skills</w:t>
            </w:r>
          </w:p>
        </w:tc>
        <w:tc>
          <w:tcPr>
            <w:tcW w:w="1985" w:type="dxa"/>
            <w:tcBorders>
              <w:top w:val="single" w:sz="4" w:space="0" w:color="auto"/>
              <w:left w:val="single" w:sz="4" w:space="0" w:color="auto"/>
              <w:bottom w:val="single" w:sz="4" w:space="0" w:color="auto"/>
              <w:right w:val="single" w:sz="4" w:space="0" w:color="auto"/>
            </w:tcBorders>
            <w:vAlign w:val="center"/>
          </w:tcPr>
          <w:p w14:paraId="60154609" w14:textId="50897A35" w:rsidR="00E97A83" w:rsidRPr="00414F76" w:rsidRDefault="00BF1859"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2B2CBC89" w14:textId="6F4EACAE" w:rsidR="00E97A83" w:rsidRPr="00414F76" w:rsidRDefault="00BF1859" w:rsidP="00854E5B">
            <w:pPr>
              <w:spacing w:before="60" w:after="60"/>
              <w:jc w:val="center"/>
              <w:rPr>
                <w:rFonts w:cs="Arial"/>
                <w:sz w:val="22"/>
                <w:szCs w:val="22"/>
              </w:rPr>
            </w:pPr>
            <w:r w:rsidRPr="00414F76">
              <w:rPr>
                <w:rFonts w:cs="Arial"/>
                <w:sz w:val="22"/>
                <w:szCs w:val="22"/>
              </w:rPr>
              <w:t>AF/I</w:t>
            </w:r>
          </w:p>
        </w:tc>
      </w:tr>
      <w:tr w:rsidR="00E97A83" w:rsidRPr="00414F76" w14:paraId="0A3AA4A2" w14:textId="77777777" w:rsidTr="0076138C">
        <w:trPr>
          <w:cantSplit/>
          <w:trHeight w:hRule="exact" w:val="866"/>
        </w:trPr>
        <w:tc>
          <w:tcPr>
            <w:tcW w:w="4990" w:type="dxa"/>
            <w:tcBorders>
              <w:top w:val="single" w:sz="4" w:space="0" w:color="auto"/>
              <w:left w:val="single" w:sz="4" w:space="0" w:color="auto"/>
              <w:bottom w:val="single" w:sz="4" w:space="0" w:color="auto"/>
              <w:right w:val="single" w:sz="4" w:space="0" w:color="auto"/>
            </w:tcBorders>
            <w:vAlign w:val="center"/>
          </w:tcPr>
          <w:p w14:paraId="46F4C59F" w14:textId="6E64563C" w:rsidR="00E97A83" w:rsidRPr="00414F76" w:rsidRDefault="00BF1859" w:rsidP="00815E5B">
            <w:pPr>
              <w:numPr>
                <w:ilvl w:val="0"/>
                <w:numId w:val="4"/>
              </w:numPr>
              <w:tabs>
                <w:tab w:val="num" w:pos="720"/>
              </w:tabs>
              <w:ind w:left="432" w:hanging="432"/>
              <w:rPr>
                <w:rFonts w:cs="Arial"/>
                <w:bCs/>
                <w:sz w:val="22"/>
                <w:szCs w:val="22"/>
              </w:rPr>
            </w:pPr>
            <w:r w:rsidRPr="00414F76">
              <w:rPr>
                <w:rFonts w:cs="Arial"/>
                <w:bCs/>
                <w:sz w:val="22"/>
                <w:szCs w:val="22"/>
              </w:rPr>
              <w:t xml:space="preserve">Ability to develop collaborative working relationships with staff, other teams and partner agencies. </w:t>
            </w:r>
          </w:p>
        </w:tc>
        <w:tc>
          <w:tcPr>
            <w:tcW w:w="1985" w:type="dxa"/>
            <w:tcBorders>
              <w:top w:val="single" w:sz="4" w:space="0" w:color="auto"/>
              <w:left w:val="single" w:sz="4" w:space="0" w:color="auto"/>
              <w:bottom w:val="single" w:sz="4" w:space="0" w:color="auto"/>
              <w:right w:val="single" w:sz="4" w:space="0" w:color="auto"/>
            </w:tcBorders>
            <w:vAlign w:val="center"/>
          </w:tcPr>
          <w:p w14:paraId="374E3CA7" w14:textId="1A4D2E97" w:rsidR="00E97A83" w:rsidRPr="00414F76" w:rsidRDefault="00BF1859"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4F79AEFB" w14:textId="0A0FB3A7" w:rsidR="00E97A83" w:rsidRPr="00414F76" w:rsidRDefault="00BF1859" w:rsidP="00854E5B">
            <w:pPr>
              <w:spacing w:before="60" w:after="60"/>
              <w:jc w:val="center"/>
              <w:rPr>
                <w:rFonts w:cs="Arial"/>
                <w:sz w:val="22"/>
                <w:szCs w:val="22"/>
              </w:rPr>
            </w:pPr>
            <w:r w:rsidRPr="00414F76">
              <w:rPr>
                <w:rFonts w:cs="Arial"/>
                <w:sz w:val="22"/>
                <w:szCs w:val="22"/>
              </w:rPr>
              <w:t>AF/I</w:t>
            </w:r>
          </w:p>
        </w:tc>
      </w:tr>
      <w:tr w:rsidR="003B6129" w:rsidRPr="00414F76" w14:paraId="32672BC0" w14:textId="77777777" w:rsidTr="0076138C">
        <w:trPr>
          <w:cantSplit/>
          <w:trHeight w:hRule="exact" w:val="702"/>
        </w:trPr>
        <w:tc>
          <w:tcPr>
            <w:tcW w:w="4990" w:type="dxa"/>
            <w:tcBorders>
              <w:top w:val="single" w:sz="4" w:space="0" w:color="auto"/>
              <w:left w:val="single" w:sz="4" w:space="0" w:color="auto"/>
              <w:bottom w:val="single" w:sz="4" w:space="0" w:color="auto"/>
              <w:right w:val="single" w:sz="4" w:space="0" w:color="auto"/>
            </w:tcBorders>
            <w:vAlign w:val="center"/>
          </w:tcPr>
          <w:p w14:paraId="166E3D2C" w14:textId="686D2247" w:rsidR="003B6129" w:rsidRPr="00414F76" w:rsidRDefault="003B6129" w:rsidP="00815E5B">
            <w:pPr>
              <w:numPr>
                <w:ilvl w:val="0"/>
                <w:numId w:val="4"/>
              </w:numPr>
              <w:tabs>
                <w:tab w:val="num" w:pos="720"/>
              </w:tabs>
              <w:ind w:left="432" w:hanging="432"/>
              <w:rPr>
                <w:rFonts w:cs="Arial"/>
                <w:bCs/>
                <w:sz w:val="22"/>
                <w:szCs w:val="22"/>
              </w:rPr>
            </w:pPr>
            <w:r w:rsidRPr="00414F76">
              <w:rPr>
                <w:rFonts w:cs="Arial"/>
                <w:bCs/>
                <w:sz w:val="22"/>
                <w:szCs w:val="22"/>
              </w:rPr>
              <w:t>A flexible and adaptable approach to work.</w:t>
            </w:r>
          </w:p>
        </w:tc>
        <w:tc>
          <w:tcPr>
            <w:tcW w:w="1985" w:type="dxa"/>
            <w:tcBorders>
              <w:top w:val="single" w:sz="4" w:space="0" w:color="auto"/>
              <w:left w:val="single" w:sz="4" w:space="0" w:color="auto"/>
              <w:bottom w:val="single" w:sz="4" w:space="0" w:color="auto"/>
              <w:right w:val="single" w:sz="4" w:space="0" w:color="auto"/>
            </w:tcBorders>
            <w:vAlign w:val="center"/>
          </w:tcPr>
          <w:p w14:paraId="1E2D877F" w14:textId="3DC8E545" w:rsidR="003B6129" w:rsidRPr="00414F76" w:rsidRDefault="003B6129"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53B3C3B0" w14:textId="0BA7A51E" w:rsidR="003B6129" w:rsidRPr="00414F76" w:rsidRDefault="003B6129" w:rsidP="00854E5B">
            <w:pPr>
              <w:spacing w:before="60" w:after="60"/>
              <w:jc w:val="center"/>
              <w:rPr>
                <w:rFonts w:cs="Arial"/>
                <w:sz w:val="22"/>
                <w:szCs w:val="22"/>
              </w:rPr>
            </w:pPr>
            <w:r w:rsidRPr="00414F76">
              <w:rPr>
                <w:rFonts w:cs="Arial"/>
                <w:sz w:val="22"/>
                <w:szCs w:val="22"/>
              </w:rPr>
              <w:t>AF/I</w:t>
            </w:r>
          </w:p>
        </w:tc>
      </w:tr>
      <w:tr w:rsidR="00815E5B" w:rsidRPr="00414F76" w14:paraId="56B71399" w14:textId="77777777" w:rsidTr="0076138C">
        <w:trPr>
          <w:cantSplit/>
          <w:trHeight w:hRule="exact" w:val="859"/>
        </w:trPr>
        <w:tc>
          <w:tcPr>
            <w:tcW w:w="4990" w:type="dxa"/>
            <w:tcBorders>
              <w:top w:val="single" w:sz="4" w:space="0" w:color="auto"/>
              <w:left w:val="single" w:sz="4" w:space="0" w:color="auto"/>
              <w:bottom w:val="single" w:sz="4" w:space="0" w:color="auto"/>
              <w:right w:val="single" w:sz="4" w:space="0" w:color="auto"/>
            </w:tcBorders>
            <w:vAlign w:val="center"/>
          </w:tcPr>
          <w:p w14:paraId="304833FE" w14:textId="2330F516" w:rsidR="00815E5B" w:rsidRPr="00414F76" w:rsidRDefault="00815E5B" w:rsidP="00815E5B">
            <w:pPr>
              <w:numPr>
                <w:ilvl w:val="0"/>
                <w:numId w:val="4"/>
              </w:numPr>
              <w:tabs>
                <w:tab w:val="num" w:pos="720"/>
              </w:tabs>
              <w:ind w:left="432" w:hanging="432"/>
              <w:rPr>
                <w:rFonts w:cs="Arial"/>
                <w:bCs/>
                <w:sz w:val="22"/>
                <w:szCs w:val="22"/>
              </w:rPr>
            </w:pPr>
            <w:r w:rsidRPr="00414F76">
              <w:rPr>
                <w:rFonts w:cs="Arial"/>
                <w:bCs/>
                <w:sz w:val="22"/>
                <w:szCs w:val="22"/>
              </w:rPr>
              <w:t xml:space="preserve">Excellent interpersonal and communication skills </w:t>
            </w:r>
            <w:r w:rsidR="003B6129" w:rsidRPr="00414F76">
              <w:rPr>
                <w:rFonts w:cs="Arial"/>
                <w:bCs/>
                <w:sz w:val="22"/>
                <w:szCs w:val="22"/>
              </w:rPr>
              <w:t>with an ability to liaise with a wide range of audiences</w:t>
            </w:r>
          </w:p>
        </w:tc>
        <w:tc>
          <w:tcPr>
            <w:tcW w:w="1985" w:type="dxa"/>
            <w:tcBorders>
              <w:top w:val="single" w:sz="4" w:space="0" w:color="auto"/>
              <w:left w:val="single" w:sz="4" w:space="0" w:color="auto"/>
              <w:bottom w:val="single" w:sz="4" w:space="0" w:color="auto"/>
              <w:right w:val="single" w:sz="4" w:space="0" w:color="auto"/>
            </w:tcBorders>
            <w:vAlign w:val="center"/>
          </w:tcPr>
          <w:p w14:paraId="5CFF73E2"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4F0D926C"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76BD69CA" w14:textId="77777777" w:rsidTr="0076138C">
        <w:trPr>
          <w:cantSplit/>
          <w:trHeight w:hRule="exact" w:val="852"/>
        </w:trPr>
        <w:tc>
          <w:tcPr>
            <w:tcW w:w="4990" w:type="dxa"/>
            <w:tcBorders>
              <w:top w:val="single" w:sz="4" w:space="0" w:color="auto"/>
              <w:left w:val="single" w:sz="4" w:space="0" w:color="auto"/>
              <w:bottom w:val="single" w:sz="4" w:space="0" w:color="auto"/>
              <w:right w:val="single" w:sz="4" w:space="0" w:color="auto"/>
            </w:tcBorders>
            <w:vAlign w:val="center"/>
          </w:tcPr>
          <w:p w14:paraId="4877B0AB" w14:textId="77777777" w:rsidR="00815E5B" w:rsidRPr="00414F76" w:rsidRDefault="00815E5B" w:rsidP="00815E5B">
            <w:pPr>
              <w:pStyle w:val="ListParagraph"/>
              <w:numPr>
                <w:ilvl w:val="0"/>
                <w:numId w:val="4"/>
              </w:numPr>
              <w:rPr>
                <w:rFonts w:cs="Arial"/>
                <w:bCs/>
                <w:sz w:val="22"/>
                <w:szCs w:val="22"/>
              </w:rPr>
            </w:pPr>
            <w:r w:rsidRPr="00414F76">
              <w:rPr>
                <w:rFonts w:cs="Arial"/>
                <w:sz w:val="22"/>
                <w:szCs w:val="22"/>
              </w:rPr>
              <w:t>Ability to plan and manage potentially conflicting priorities</w:t>
            </w:r>
          </w:p>
        </w:tc>
        <w:tc>
          <w:tcPr>
            <w:tcW w:w="1985" w:type="dxa"/>
            <w:tcBorders>
              <w:top w:val="single" w:sz="4" w:space="0" w:color="auto"/>
              <w:left w:val="single" w:sz="4" w:space="0" w:color="auto"/>
              <w:bottom w:val="single" w:sz="4" w:space="0" w:color="auto"/>
              <w:right w:val="single" w:sz="4" w:space="0" w:color="auto"/>
            </w:tcBorders>
            <w:vAlign w:val="center"/>
          </w:tcPr>
          <w:p w14:paraId="32C17307"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4266A464"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76B17DD9" w14:textId="77777777" w:rsidTr="0076138C">
        <w:trPr>
          <w:cantSplit/>
          <w:trHeight w:hRule="exact" w:val="710"/>
        </w:trPr>
        <w:tc>
          <w:tcPr>
            <w:tcW w:w="4990" w:type="dxa"/>
            <w:tcBorders>
              <w:top w:val="single" w:sz="4" w:space="0" w:color="auto"/>
              <w:left w:val="single" w:sz="4" w:space="0" w:color="auto"/>
              <w:bottom w:val="single" w:sz="4" w:space="0" w:color="auto"/>
              <w:right w:val="single" w:sz="4" w:space="0" w:color="auto"/>
            </w:tcBorders>
            <w:vAlign w:val="center"/>
          </w:tcPr>
          <w:p w14:paraId="5B9065F0" w14:textId="77777777" w:rsidR="00815E5B" w:rsidRPr="00414F76" w:rsidRDefault="00815E5B" w:rsidP="00815E5B">
            <w:pPr>
              <w:numPr>
                <w:ilvl w:val="0"/>
                <w:numId w:val="4"/>
              </w:numPr>
              <w:tabs>
                <w:tab w:val="num" w:pos="432"/>
                <w:tab w:val="num" w:pos="720"/>
              </w:tabs>
              <w:rPr>
                <w:rFonts w:cs="Arial"/>
                <w:bCs/>
                <w:sz w:val="22"/>
                <w:szCs w:val="22"/>
              </w:rPr>
            </w:pPr>
            <w:r w:rsidRPr="00414F76">
              <w:rPr>
                <w:rFonts w:cs="Arial"/>
                <w:bCs/>
                <w:sz w:val="22"/>
                <w:szCs w:val="22"/>
              </w:rPr>
              <w:t>Computer literate, particularly in Microsoft Word, Excel and Outlook.</w:t>
            </w:r>
          </w:p>
        </w:tc>
        <w:tc>
          <w:tcPr>
            <w:tcW w:w="1985" w:type="dxa"/>
            <w:tcBorders>
              <w:top w:val="single" w:sz="4" w:space="0" w:color="auto"/>
              <w:left w:val="single" w:sz="4" w:space="0" w:color="auto"/>
              <w:bottom w:val="single" w:sz="4" w:space="0" w:color="auto"/>
              <w:right w:val="single" w:sz="4" w:space="0" w:color="auto"/>
            </w:tcBorders>
            <w:vAlign w:val="center"/>
          </w:tcPr>
          <w:p w14:paraId="4DA39642"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17C8354D"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64E77573" w14:textId="77777777" w:rsidTr="0076138C">
        <w:trPr>
          <w:cantSplit/>
          <w:trHeight w:hRule="exact" w:val="1145"/>
        </w:trPr>
        <w:tc>
          <w:tcPr>
            <w:tcW w:w="4990" w:type="dxa"/>
            <w:tcBorders>
              <w:top w:val="single" w:sz="4" w:space="0" w:color="auto"/>
              <w:left w:val="single" w:sz="4" w:space="0" w:color="auto"/>
              <w:bottom w:val="single" w:sz="4" w:space="0" w:color="auto"/>
              <w:right w:val="single" w:sz="4" w:space="0" w:color="auto"/>
            </w:tcBorders>
            <w:vAlign w:val="center"/>
          </w:tcPr>
          <w:p w14:paraId="12C190B7" w14:textId="77777777" w:rsidR="00815E5B" w:rsidRPr="00414F76" w:rsidRDefault="00815E5B" w:rsidP="00815E5B">
            <w:pPr>
              <w:pStyle w:val="Default"/>
              <w:numPr>
                <w:ilvl w:val="0"/>
                <w:numId w:val="4"/>
              </w:numPr>
              <w:rPr>
                <w:sz w:val="22"/>
                <w:szCs w:val="22"/>
              </w:rPr>
            </w:pPr>
            <w:r w:rsidRPr="00414F76">
              <w:rPr>
                <w:sz w:val="22"/>
                <w:szCs w:val="22"/>
              </w:rPr>
              <w:t xml:space="preserve">Knowledge of equal opportunities and anti-discriminatory practice and a commitment to ensure offers are accessible and appropriate to the diverse needs of residents. </w:t>
            </w:r>
          </w:p>
          <w:p w14:paraId="26D97C8C" w14:textId="77777777" w:rsidR="00815E5B" w:rsidRPr="00414F76" w:rsidRDefault="00815E5B" w:rsidP="00854E5B">
            <w:pPr>
              <w:ind w:left="360"/>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08BC5F4"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0D35D2DF"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815E5B" w:rsidRPr="00414F76" w14:paraId="32BFDC43" w14:textId="77777777" w:rsidTr="0076138C">
        <w:trPr>
          <w:cantSplit/>
          <w:trHeight w:hRule="exact" w:val="865"/>
        </w:trPr>
        <w:tc>
          <w:tcPr>
            <w:tcW w:w="4990" w:type="dxa"/>
            <w:tcBorders>
              <w:top w:val="single" w:sz="4" w:space="0" w:color="auto"/>
              <w:left w:val="single" w:sz="4" w:space="0" w:color="auto"/>
              <w:bottom w:val="single" w:sz="4" w:space="0" w:color="auto"/>
              <w:right w:val="single" w:sz="4" w:space="0" w:color="auto"/>
            </w:tcBorders>
            <w:vAlign w:val="center"/>
          </w:tcPr>
          <w:p w14:paraId="1720810C" w14:textId="77777777" w:rsidR="00815E5B" w:rsidRPr="00414F76" w:rsidRDefault="00815E5B" w:rsidP="00815E5B">
            <w:pPr>
              <w:numPr>
                <w:ilvl w:val="0"/>
                <w:numId w:val="4"/>
              </w:numPr>
              <w:tabs>
                <w:tab w:val="left" w:pos="457"/>
                <w:tab w:val="left" w:pos="5760"/>
              </w:tabs>
              <w:jc w:val="both"/>
              <w:rPr>
                <w:rFonts w:cs="Arial"/>
                <w:sz w:val="22"/>
                <w:szCs w:val="22"/>
              </w:rPr>
            </w:pPr>
            <w:r w:rsidRPr="00414F76">
              <w:rPr>
                <w:rFonts w:cs="Arial"/>
                <w:sz w:val="22"/>
                <w:szCs w:val="22"/>
              </w:rPr>
              <w:t>Knowledge of information management and governance protocols including General Data Protection Principles (GDPR)</w:t>
            </w:r>
          </w:p>
          <w:p w14:paraId="55035CFC" w14:textId="77777777" w:rsidR="00815E5B" w:rsidRPr="00414F76" w:rsidRDefault="00815E5B" w:rsidP="00854E5B">
            <w:pPr>
              <w:ind w:left="432"/>
              <w:rPr>
                <w:rFonts w:cs="Arial"/>
                <w:bCs/>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7D130F27"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5F3942AD" w14:textId="77777777" w:rsidR="00815E5B" w:rsidRPr="00414F76" w:rsidRDefault="00815E5B" w:rsidP="00854E5B">
            <w:pPr>
              <w:spacing w:before="60" w:after="60"/>
              <w:jc w:val="center"/>
              <w:rPr>
                <w:rFonts w:cs="Arial"/>
                <w:sz w:val="22"/>
                <w:szCs w:val="22"/>
              </w:rPr>
            </w:pPr>
            <w:r w:rsidRPr="00414F76">
              <w:rPr>
                <w:rFonts w:cs="Arial"/>
                <w:sz w:val="22"/>
                <w:szCs w:val="22"/>
              </w:rPr>
              <w:t>AF/I</w:t>
            </w:r>
          </w:p>
        </w:tc>
      </w:tr>
      <w:tr w:rsidR="00954B11" w:rsidRPr="00414F76" w14:paraId="5C56D2CC" w14:textId="77777777" w:rsidTr="0076138C">
        <w:trPr>
          <w:cantSplit/>
          <w:trHeight w:hRule="exact" w:val="992"/>
        </w:trPr>
        <w:tc>
          <w:tcPr>
            <w:tcW w:w="4990" w:type="dxa"/>
            <w:tcBorders>
              <w:top w:val="single" w:sz="4" w:space="0" w:color="auto"/>
              <w:left w:val="single" w:sz="4" w:space="0" w:color="auto"/>
              <w:bottom w:val="single" w:sz="4" w:space="0" w:color="auto"/>
              <w:right w:val="single" w:sz="4" w:space="0" w:color="auto"/>
            </w:tcBorders>
            <w:vAlign w:val="center"/>
          </w:tcPr>
          <w:p w14:paraId="108F3446" w14:textId="75FB8515" w:rsidR="00954B11" w:rsidRPr="00414F76" w:rsidRDefault="00217976" w:rsidP="00815E5B">
            <w:pPr>
              <w:numPr>
                <w:ilvl w:val="0"/>
                <w:numId w:val="4"/>
              </w:numPr>
              <w:tabs>
                <w:tab w:val="left" w:pos="457"/>
                <w:tab w:val="left" w:pos="5760"/>
              </w:tabs>
              <w:jc w:val="both"/>
              <w:rPr>
                <w:rFonts w:cs="Arial"/>
                <w:sz w:val="22"/>
                <w:szCs w:val="22"/>
              </w:rPr>
            </w:pPr>
            <w:r w:rsidRPr="00414F76">
              <w:rPr>
                <w:rFonts w:cs="Arial"/>
                <w:sz w:val="22"/>
                <w:szCs w:val="22"/>
              </w:rPr>
              <w:t xml:space="preserve">Commitment to continuous professional developing, including </w:t>
            </w:r>
            <w:r w:rsidR="00D943E4" w:rsidRPr="00414F76">
              <w:rPr>
                <w:rFonts w:cs="Arial"/>
                <w:sz w:val="22"/>
                <w:szCs w:val="22"/>
              </w:rPr>
              <w:t xml:space="preserve">gaining an IDVA qualification if not already completed. </w:t>
            </w:r>
          </w:p>
        </w:tc>
        <w:tc>
          <w:tcPr>
            <w:tcW w:w="1985" w:type="dxa"/>
            <w:tcBorders>
              <w:top w:val="single" w:sz="4" w:space="0" w:color="auto"/>
              <w:left w:val="single" w:sz="4" w:space="0" w:color="auto"/>
              <w:bottom w:val="single" w:sz="4" w:space="0" w:color="auto"/>
              <w:right w:val="single" w:sz="4" w:space="0" w:color="auto"/>
            </w:tcBorders>
            <w:vAlign w:val="center"/>
          </w:tcPr>
          <w:p w14:paraId="60D5192D" w14:textId="4D2D74BC" w:rsidR="00954B11" w:rsidRPr="00414F76" w:rsidRDefault="00D943E4"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6A33B294" w14:textId="7416C776" w:rsidR="00954B11" w:rsidRPr="00414F76" w:rsidRDefault="00D943E4" w:rsidP="00854E5B">
            <w:pPr>
              <w:spacing w:before="60" w:after="60"/>
              <w:jc w:val="center"/>
              <w:rPr>
                <w:rFonts w:cs="Arial"/>
                <w:sz w:val="22"/>
                <w:szCs w:val="22"/>
              </w:rPr>
            </w:pPr>
            <w:r w:rsidRPr="00414F76">
              <w:rPr>
                <w:rFonts w:cs="Arial"/>
                <w:sz w:val="22"/>
                <w:szCs w:val="22"/>
              </w:rPr>
              <w:t>AF/I</w:t>
            </w:r>
          </w:p>
        </w:tc>
      </w:tr>
      <w:tr w:rsidR="00815E5B" w:rsidRPr="00414F76" w14:paraId="2A9D062D" w14:textId="77777777" w:rsidTr="0076138C">
        <w:trPr>
          <w:cantSplit/>
          <w:trHeight w:hRule="exact" w:val="659"/>
        </w:trPr>
        <w:tc>
          <w:tcPr>
            <w:tcW w:w="4990" w:type="dxa"/>
            <w:tcBorders>
              <w:top w:val="single" w:sz="4" w:space="0" w:color="auto"/>
              <w:left w:val="single" w:sz="4" w:space="0" w:color="auto"/>
              <w:bottom w:val="single" w:sz="4" w:space="0" w:color="auto"/>
              <w:right w:val="single" w:sz="4" w:space="0" w:color="auto"/>
            </w:tcBorders>
            <w:shd w:val="clear" w:color="auto" w:fill="D9D9D9"/>
            <w:vAlign w:val="center"/>
          </w:tcPr>
          <w:p w14:paraId="0571C205" w14:textId="77777777" w:rsidR="00815E5B" w:rsidRPr="00414F76" w:rsidRDefault="00815E5B" w:rsidP="00854E5B">
            <w:pPr>
              <w:rPr>
                <w:rFonts w:cs="Arial"/>
                <w:b/>
                <w:bCs/>
                <w:sz w:val="22"/>
                <w:szCs w:val="22"/>
              </w:rPr>
            </w:pPr>
            <w:r w:rsidRPr="00414F76">
              <w:rPr>
                <w:rFonts w:cs="Arial"/>
                <w:b/>
                <w:bCs/>
                <w:sz w:val="22"/>
                <w:szCs w:val="22"/>
              </w:rPr>
              <w:t>Other</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782CFED2" w14:textId="77777777" w:rsidR="00815E5B" w:rsidRPr="00414F76" w:rsidRDefault="00815E5B" w:rsidP="00854E5B">
            <w:pPr>
              <w:spacing w:before="60" w:after="60"/>
              <w:jc w:val="center"/>
              <w:rPr>
                <w:rFonts w:cs="Arial"/>
                <w:sz w:val="22"/>
                <w:szCs w:val="22"/>
              </w:rPr>
            </w:pP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7138C9A7" w14:textId="77777777" w:rsidR="00815E5B" w:rsidRPr="00414F76" w:rsidRDefault="00815E5B" w:rsidP="00854E5B">
            <w:pPr>
              <w:spacing w:before="60" w:after="60"/>
              <w:jc w:val="center"/>
              <w:rPr>
                <w:rFonts w:cs="Arial"/>
                <w:sz w:val="22"/>
                <w:szCs w:val="22"/>
              </w:rPr>
            </w:pPr>
          </w:p>
        </w:tc>
      </w:tr>
      <w:tr w:rsidR="00815E5B" w:rsidRPr="007848C3" w14:paraId="793E18EA" w14:textId="77777777" w:rsidTr="0076138C">
        <w:trPr>
          <w:cantSplit/>
          <w:trHeight w:hRule="exact" w:val="2562"/>
        </w:trPr>
        <w:tc>
          <w:tcPr>
            <w:tcW w:w="4990" w:type="dxa"/>
            <w:tcBorders>
              <w:top w:val="single" w:sz="4" w:space="0" w:color="auto"/>
              <w:left w:val="single" w:sz="4" w:space="0" w:color="auto"/>
              <w:bottom w:val="single" w:sz="4" w:space="0" w:color="auto"/>
              <w:right w:val="single" w:sz="4" w:space="0" w:color="auto"/>
            </w:tcBorders>
            <w:vAlign w:val="center"/>
          </w:tcPr>
          <w:p w14:paraId="6502C596" w14:textId="77777777" w:rsidR="00815E5B" w:rsidRPr="00414F76" w:rsidRDefault="00815E5B" w:rsidP="00815E5B">
            <w:pPr>
              <w:pStyle w:val="ListParagraph"/>
              <w:numPr>
                <w:ilvl w:val="0"/>
                <w:numId w:val="4"/>
              </w:numPr>
              <w:rPr>
                <w:rFonts w:cs="Arial"/>
                <w:bCs/>
                <w:sz w:val="22"/>
                <w:szCs w:val="22"/>
              </w:rPr>
            </w:pPr>
            <w:proofErr w:type="gramStart"/>
            <w:r w:rsidRPr="00414F76">
              <w:rPr>
                <w:rFonts w:cs="Arial"/>
                <w:bCs/>
                <w:sz w:val="22"/>
                <w:szCs w:val="22"/>
              </w:rPr>
              <w:t>This posts</w:t>
            </w:r>
            <w:proofErr w:type="gramEnd"/>
            <w:r w:rsidRPr="00414F76">
              <w:rPr>
                <w:rFonts w:cs="Arial"/>
                <w:bCs/>
                <w:sz w:val="22"/>
                <w:szCs w:val="22"/>
              </w:rPr>
              <w:t xml:space="preserve"> is registered as exempt from the Rehabilitation of Offenders Act 1974 and in accordance with the Police Act. The successful candidate must be able to obtain satisfactory Enhanced criminal record disclosure </w:t>
            </w:r>
            <w:proofErr w:type="gramStart"/>
            <w:r w:rsidRPr="00414F76">
              <w:rPr>
                <w:rFonts w:cs="Arial"/>
                <w:bCs/>
                <w:sz w:val="22"/>
                <w:szCs w:val="22"/>
              </w:rPr>
              <w:t>in order to</w:t>
            </w:r>
            <w:proofErr w:type="gramEnd"/>
            <w:r w:rsidRPr="00414F76">
              <w:rPr>
                <w:rFonts w:cs="Arial"/>
                <w:bCs/>
                <w:sz w:val="22"/>
                <w:szCs w:val="22"/>
              </w:rPr>
              <w:t xml:space="preserve"> be appointed to the post. In this respect a criminal record check will be taken prior to confirmation of appointment.</w:t>
            </w:r>
          </w:p>
        </w:tc>
        <w:tc>
          <w:tcPr>
            <w:tcW w:w="1985" w:type="dxa"/>
            <w:tcBorders>
              <w:top w:val="single" w:sz="4" w:space="0" w:color="auto"/>
              <w:left w:val="single" w:sz="4" w:space="0" w:color="auto"/>
              <w:bottom w:val="single" w:sz="4" w:space="0" w:color="auto"/>
              <w:right w:val="single" w:sz="4" w:space="0" w:color="auto"/>
            </w:tcBorders>
            <w:vAlign w:val="center"/>
          </w:tcPr>
          <w:p w14:paraId="3662F225" w14:textId="77777777" w:rsidR="00815E5B" w:rsidRPr="00414F76" w:rsidRDefault="00815E5B" w:rsidP="00854E5B">
            <w:pPr>
              <w:spacing w:before="60" w:after="60"/>
              <w:jc w:val="center"/>
              <w:rPr>
                <w:rFonts w:cs="Arial"/>
                <w:sz w:val="22"/>
                <w:szCs w:val="22"/>
              </w:rPr>
            </w:pPr>
            <w:r w:rsidRPr="00414F76">
              <w:rPr>
                <w:rFonts w:cs="Arial"/>
                <w:sz w:val="22"/>
                <w:szCs w:val="22"/>
              </w:rPr>
              <w:t>E</w:t>
            </w:r>
          </w:p>
        </w:tc>
        <w:tc>
          <w:tcPr>
            <w:tcW w:w="3118" w:type="dxa"/>
            <w:tcBorders>
              <w:top w:val="single" w:sz="4" w:space="0" w:color="auto"/>
              <w:left w:val="single" w:sz="4" w:space="0" w:color="auto"/>
              <w:bottom w:val="single" w:sz="4" w:space="0" w:color="auto"/>
              <w:right w:val="single" w:sz="4" w:space="0" w:color="auto"/>
            </w:tcBorders>
            <w:vAlign w:val="center"/>
          </w:tcPr>
          <w:p w14:paraId="0CF04971" w14:textId="77777777" w:rsidR="00815E5B" w:rsidRPr="007848C3" w:rsidRDefault="00815E5B" w:rsidP="00854E5B">
            <w:pPr>
              <w:spacing w:before="60" w:after="60"/>
              <w:jc w:val="center"/>
              <w:rPr>
                <w:rFonts w:cs="Arial"/>
                <w:sz w:val="22"/>
                <w:szCs w:val="22"/>
              </w:rPr>
            </w:pPr>
            <w:r w:rsidRPr="00414F76">
              <w:rPr>
                <w:rFonts w:cs="Arial"/>
                <w:sz w:val="22"/>
                <w:szCs w:val="22"/>
              </w:rPr>
              <w:t>AF/I</w:t>
            </w:r>
          </w:p>
        </w:tc>
      </w:tr>
    </w:tbl>
    <w:p w14:paraId="1C623867" w14:textId="2F4BCFA1" w:rsidR="00A31130" w:rsidRPr="007848C3" w:rsidRDefault="00A31130" w:rsidP="00A31130">
      <w:pPr>
        <w:tabs>
          <w:tab w:val="left" w:pos="600"/>
          <w:tab w:val="left" w:pos="4680"/>
          <w:tab w:val="left" w:pos="5040"/>
          <w:tab w:val="left" w:pos="6000"/>
          <w:tab w:val="left" w:pos="9240"/>
        </w:tabs>
        <w:rPr>
          <w:sz w:val="22"/>
          <w:szCs w:val="22"/>
        </w:rPr>
      </w:pPr>
      <w:r w:rsidRPr="007848C3">
        <w:rPr>
          <w:sz w:val="22"/>
          <w:szCs w:val="22"/>
        </w:rPr>
        <w:tab/>
        <w:t xml:space="preserve">                </w:t>
      </w:r>
    </w:p>
    <w:p w14:paraId="1C623868" w14:textId="77777777" w:rsidR="00A31130" w:rsidRPr="007848C3" w:rsidRDefault="00A31130" w:rsidP="00A31130">
      <w:pPr>
        <w:tabs>
          <w:tab w:val="left" w:pos="8280"/>
        </w:tabs>
        <w:rPr>
          <w:sz w:val="22"/>
          <w:szCs w:val="22"/>
        </w:rPr>
      </w:pPr>
    </w:p>
    <w:p w14:paraId="1C6238DC" w14:textId="77777777" w:rsidR="00A31130" w:rsidRDefault="00A31130" w:rsidP="00A31130">
      <w:pPr>
        <w:rPr>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397"/>
        <w:gridCol w:w="1842"/>
      </w:tblGrid>
      <w:tr w:rsidR="00EF3E3F" w:rsidRPr="000417A2" w14:paraId="7E3839A0" w14:textId="77777777" w:rsidTr="00854E5B">
        <w:trPr>
          <w:cantSplit/>
        </w:trPr>
        <w:tc>
          <w:tcPr>
            <w:tcW w:w="454" w:type="dxa"/>
            <w:vMerge w:val="restart"/>
            <w:shd w:val="pct10" w:color="auto" w:fill="FFFFFF"/>
            <w:textDirection w:val="btLr"/>
            <w:vAlign w:val="center"/>
          </w:tcPr>
          <w:p w14:paraId="463323FA" w14:textId="77777777" w:rsidR="00EF3E3F" w:rsidRPr="000417A2" w:rsidRDefault="00EF3E3F" w:rsidP="00854E5B">
            <w:pPr>
              <w:ind w:left="113" w:right="113"/>
              <w:jc w:val="center"/>
              <w:rPr>
                <w:rFonts w:cs="Arial"/>
                <w:b/>
                <w:sz w:val="24"/>
                <w:szCs w:val="24"/>
              </w:rPr>
            </w:pPr>
            <w:r w:rsidRPr="000417A2">
              <w:rPr>
                <w:rFonts w:cs="Arial"/>
                <w:b/>
                <w:sz w:val="24"/>
                <w:szCs w:val="24"/>
              </w:rPr>
              <w:t>KEY</w:t>
            </w:r>
          </w:p>
        </w:tc>
        <w:tc>
          <w:tcPr>
            <w:tcW w:w="397" w:type="dxa"/>
          </w:tcPr>
          <w:p w14:paraId="32F80A5C" w14:textId="77777777" w:rsidR="00EF3E3F" w:rsidRPr="000417A2" w:rsidRDefault="00EF3E3F" w:rsidP="00854E5B">
            <w:pPr>
              <w:keepNext/>
              <w:jc w:val="center"/>
              <w:outlineLvl w:val="1"/>
              <w:rPr>
                <w:rFonts w:cs="Arial"/>
                <w:b/>
                <w:bCs/>
                <w:szCs w:val="24"/>
              </w:rPr>
            </w:pPr>
            <w:r w:rsidRPr="000417A2">
              <w:rPr>
                <w:rFonts w:cs="Arial"/>
                <w:b/>
                <w:bCs/>
                <w:szCs w:val="24"/>
              </w:rPr>
              <w:t>AF</w:t>
            </w:r>
          </w:p>
        </w:tc>
        <w:tc>
          <w:tcPr>
            <w:tcW w:w="1842" w:type="dxa"/>
          </w:tcPr>
          <w:p w14:paraId="70B22B68" w14:textId="77777777" w:rsidR="00EF3E3F" w:rsidRPr="000417A2" w:rsidRDefault="00EF3E3F" w:rsidP="00854E5B">
            <w:pPr>
              <w:rPr>
                <w:rFonts w:cs="Arial"/>
                <w:sz w:val="24"/>
                <w:szCs w:val="24"/>
              </w:rPr>
            </w:pPr>
            <w:r w:rsidRPr="000417A2">
              <w:rPr>
                <w:rFonts w:cs="Arial"/>
                <w:sz w:val="24"/>
                <w:szCs w:val="24"/>
              </w:rPr>
              <w:t>Application Form</w:t>
            </w:r>
          </w:p>
        </w:tc>
      </w:tr>
      <w:tr w:rsidR="00EF3E3F" w:rsidRPr="000417A2" w14:paraId="138FD768" w14:textId="77777777" w:rsidTr="00854E5B">
        <w:trPr>
          <w:cantSplit/>
        </w:trPr>
        <w:tc>
          <w:tcPr>
            <w:tcW w:w="454" w:type="dxa"/>
            <w:vMerge/>
            <w:shd w:val="pct10" w:color="auto" w:fill="FFFFFF"/>
          </w:tcPr>
          <w:p w14:paraId="4E07B146" w14:textId="77777777" w:rsidR="00EF3E3F" w:rsidRPr="000417A2" w:rsidRDefault="00EF3E3F" w:rsidP="00854E5B">
            <w:pPr>
              <w:rPr>
                <w:rFonts w:cs="Arial"/>
                <w:b/>
                <w:sz w:val="24"/>
                <w:szCs w:val="24"/>
              </w:rPr>
            </w:pPr>
          </w:p>
        </w:tc>
        <w:tc>
          <w:tcPr>
            <w:tcW w:w="397" w:type="dxa"/>
          </w:tcPr>
          <w:p w14:paraId="1828B7E7" w14:textId="77777777" w:rsidR="00EF3E3F" w:rsidRPr="000417A2" w:rsidRDefault="00EF3E3F" w:rsidP="00854E5B">
            <w:pPr>
              <w:jc w:val="center"/>
              <w:rPr>
                <w:rFonts w:cs="Arial"/>
                <w:b/>
                <w:sz w:val="24"/>
                <w:szCs w:val="24"/>
              </w:rPr>
            </w:pPr>
            <w:r w:rsidRPr="000417A2">
              <w:rPr>
                <w:rFonts w:cs="Arial"/>
                <w:b/>
                <w:sz w:val="24"/>
                <w:szCs w:val="24"/>
              </w:rPr>
              <w:t>I</w:t>
            </w:r>
          </w:p>
        </w:tc>
        <w:tc>
          <w:tcPr>
            <w:tcW w:w="1842" w:type="dxa"/>
          </w:tcPr>
          <w:p w14:paraId="6D23DADA" w14:textId="77777777" w:rsidR="00EF3E3F" w:rsidRPr="000417A2" w:rsidRDefault="00EF3E3F" w:rsidP="00854E5B">
            <w:pPr>
              <w:rPr>
                <w:rFonts w:cs="Arial"/>
                <w:sz w:val="24"/>
                <w:szCs w:val="24"/>
              </w:rPr>
            </w:pPr>
            <w:r w:rsidRPr="000417A2">
              <w:rPr>
                <w:rFonts w:cs="Arial"/>
                <w:sz w:val="24"/>
                <w:szCs w:val="24"/>
              </w:rPr>
              <w:t>Interview</w:t>
            </w:r>
          </w:p>
        </w:tc>
      </w:tr>
      <w:tr w:rsidR="00EF3E3F" w:rsidRPr="000417A2" w14:paraId="5BA51BA7" w14:textId="77777777" w:rsidTr="00854E5B">
        <w:trPr>
          <w:cantSplit/>
        </w:trPr>
        <w:tc>
          <w:tcPr>
            <w:tcW w:w="454" w:type="dxa"/>
            <w:vMerge/>
            <w:shd w:val="pct10" w:color="auto" w:fill="FFFFFF"/>
          </w:tcPr>
          <w:p w14:paraId="10476E27" w14:textId="77777777" w:rsidR="00EF3E3F" w:rsidRPr="000417A2" w:rsidRDefault="00EF3E3F" w:rsidP="00854E5B">
            <w:pPr>
              <w:rPr>
                <w:rFonts w:cs="Arial"/>
                <w:b/>
                <w:sz w:val="24"/>
                <w:szCs w:val="24"/>
              </w:rPr>
            </w:pPr>
          </w:p>
        </w:tc>
        <w:tc>
          <w:tcPr>
            <w:tcW w:w="397" w:type="dxa"/>
          </w:tcPr>
          <w:p w14:paraId="1F597894" w14:textId="77777777" w:rsidR="00EF3E3F" w:rsidRPr="000417A2" w:rsidRDefault="00EF3E3F" w:rsidP="00854E5B">
            <w:pPr>
              <w:jc w:val="center"/>
              <w:rPr>
                <w:rFonts w:cs="Arial"/>
                <w:b/>
                <w:sz w:val="24"/>
                <w:szCs w:val="24"/>
              </w:rPr>
            </w:pPr>
            <w:r w:rsidRPr="000417A2">
              <w:rPr>
                <w:rFonts w:cs="Arial"/>
                <w:b/>
                <w:sz w:val="24"/>
                <w:szCs w:val="24"/>
              </w:rPr>
              <w:t>C</w:t>
            </w:r>
          </w:p>
        </w:tc>
        <w:tc>
          <w:tcPr>
            <w:tcW w:w="1842" w:type="dxa"/>
          </w:tcPr>
          <w:p w14:paraId="46739843" w14:textId="77777777" w:rsidR="00EF3E3F" w:rsidRPr="000417A2" w:rsidRDefault="00EF3E3F" w:rsidP="00854E5B">
            <w:pPr>
              <w:rPr>
                <w:rFonts w:cs="Arial"/>
                <w:sz w:val="24"/>
                <w:szCs w:val="24"/>
              </w:rPr>
            </w:pPr>
            <w:r w:rsidRPr="000417A2">
              <w:rPr>
                <w:rFonts w:cs="Arial"/>
                <w:sz w:val="24"/>
                <w:szCs w:val="24"/>
              </w:rPr>
              <w:t>Certificate</w:t>
            </w:r>
          </w:p>
        </w:tc>
      </w:tr>
      <w:tr w:rsidR="00EF3E3F" w:rsidRPr="000417A2" w14:paraId="1ED0EEAC" w14:textId="77777777" w:rsidTr="00854E5B">
        <w:trPr>
          <w:cantSplit/>
        </w:trPr>
        <w:tc>
          <w:tcPr>
            <w:tcW w:w="454" w:type="dxa"/>
            <w:vMerge/>
            <w:shd w:val="pct10" w:color="auto" w:fill="FFFFFF"/>
          </w:tcPr>
          <w:p w14:paraId="6822C349" w14:textId="77777777" w:rsidR="00EF3E3F" w:rsidRPr="000417A2" w:rsidRDefault="00EF3E3F" w:rsidP="00854E5B">
            <w:pPr>
              <w:rPr>
                <w:rFonts w:cs="Arial"/>
                <w:sz w:val="24"/>
                <w:szCs w:val="24"/>
              </w:rPr>
            </w:pPr>
          </w:p>
        </w:tc>
        <w:tc>
          <w:tcPr>
            <w:tcW w:w="397" w:type="dxa"/>
          </w:tcPr>
          <w:p w14:paraId="18AABDC2" w14:textId="77777777" w:rsidR="00EF3E3F" w:rsidRPr="000417A2" w:rsidRDefault="00EF3E3F" w:rsidP="00854E5B">
            <w:pPr>
              <w:jc w:val="center"/>
              <w:rPr>
                <w:rFonts w:cs="Arial"/>
                <w:b/>
                <w:sz w:val="24"/>
                <w:szCs w:val="24"/>
              </w:rPr>
            </w:pPr>
            <w:r w:rsidRPr="000417A2">
              <w:rPr>
                <w:rFonts w:cs="Arial"/>
                <w:b/>
                <w:sz w:val="24"/>
                <w:szCs w:val="24"/>
              </w:rPr>
              <w:t>T</w:t>
            </w:r>
          </w:p>
        </w:tc>
        <w:tc>
          <w:tcPr>
            <w:tcW w:w="1842" w:type="dxa"/>
          </w:tcPr>
          <w:p w14:paraId="693E8714" w14:textId="77777777" w:rsidR="00EF3E3F" w:rsidRPr="000417A2" w:rsidRDefault="00EF3E3F" w:rsidP="00854E5B">
            <w:pPr>
              <w:rPr>
                <w:rFonts w:cs="Arial"/>
                <w:sz w:val="24"/>
                <w:szCs w:val="24"/>
              </w:rPr>
            </w:pPr>
            <w:r w:rsidRPr="000417A2">
              <w:rPr>
                <w:rFonts w:cs="Arial"/>
                <w:sz w:val="24"/>
                <w:szCs w:val="24"/>
              </w:rPr>
              <w:t>Test</w:t>
            </w:r>
          </w:p>
        </w:tc>
      </w:tr>
      <w:tr w:rsidR="00EF3E3F" w:rsidRPr="000417A2" w14:paraId="141C04C6" w14:textId="77777777" w:rsidTr="00854E5B">
        <w:trPr>
          <w:cantSplit/>
        </w:trPr>
        <w:tc>
          <w:tcPr>
            <w:tcW w:w="454" w:type="dxa"/>
            <w:vMerge/>
            <w:shd w:val="pct10" w:color="auto" w:fill="FFFFFF"/>
          </w:tcPr>
          <w:p w14:paraId="5060FF3F" w14:textId="77777777" w:rsidR="00EF3E3F" w:rsidRPr="000417A2" w:rsidRDefault="00EF3E3F" w:rsidP="00854E5B">
            <w:pPr>
              <w:rPr>
                <w:rFonts w:cs="Arial"/>
                <w:sz w:val="24"/>
                <w:szCs w:val="24"/>
              </w:rPr>
            </w:pPr>
          </w:p>
        </w:tc>
        <w:tc>
          <w:tcPr>
            <w:tcW w:w="397" w:type="dxa"/>
          </w:tcPr>
          <w:p w14:paraId="342CE7A8" w14:textId="77777777" w:rsidR="00EF3E3F" w:rsidRPr="000417A2" w:rsidRDefault="00EF3E3F" w:rsidP="00854E5B">
            <w:pPr>
              <w:jc w:val="center"/>
              <w:rPr>
                <w:rFonts w:cs="Arial"/>
                <w:b/>
                <w:sz w:val="24"/>
                <w:szCs w:val="24"/>
              </w:rPr>
            </w:pPr>
            <w:r w:rsidRPr="000417A2">
              <w:rPr>
                <w:rFonts w:cs="Arial"/>
                <w:b/>
                <w:sz w:val="24"/>
                <w:szCs w:val="24"/>
              </w:rPr>
              <w:t>P</w:t>
            </w:r>
          </w:p>
        </w:tc>
        <w:tc>
          <w:tcPr>
            <w:tcW w:w="1842" w:type="dxa"/>
          </w:tcPr>
          <w:p w14:paraId="39BFF4B8" w14:textId="77777777" w:rsidR="00EF3E3F" w:rsidRPr="000417A2" w:rsidRDefault="00EF3E3F" w:rsidP="00854E5B">
            <w:pPr>
              <w:rPr>
                <w:rFonts w:cs="Arial"/>
                <w:sz w:val="24"/>
                <w:szCs w:val="24"/>
              </w:rPr>
            </w:pPr>
            <w:r w:rsidRPr="000417A2">
              <w:rPr>
                <w:rFonts w:cs="Arial"/>
                <w:sz w:val="24"/>
                <w:szCs w:val="24"/>
              </w:rPr>
              <w:t xml:space="preserve">Presentation </w:t>
            </w:r>
          </w:p>
        </w:tc>
      </w:tr>
    </w:tbl>
    <w:p w14:paraId="1C6238DD" w14:textId="77777777" w:rsidR="00A31130" w:rsidRDefault="00A31130" w:rsidP="00A31130">
      <w:pPr>
        <w:rPr>
          <w:sz w:val="22"/>
        </w:rPr>
      </w:pPr>
    </w:p>
    <w:p w14:paraId="1C6238DE" w14:textId="77777777" w:rsidR="00A31130" w:rsidRDefault="00A31130" w:rsidP="00A31130">
      <w:pPr>
        <w:rPr>
          <w:sz w:val="22"/>
        </w:rPr>
      </w:pPr>
    </w:p>
    <w:p w14:paraId="1C62392B" w14:textId="77777777" w:rsidR="004F6961" w:rsidRDefault="004F6961" w:rsidP="007B0044">
      <w:pPr>
        <w:tabs>
          <w:tab w:val="left" w:pos="1920"/>
          <w:tab w:val="left" w:pos="5760"/>
        </w:tabs>
        <w:rPr>
          <w:sz w:val="22"/>
        </w:rPr>
      </w:pPr>
    </w:p>
    <w:p w14:paraId="1C62392C" w14:textId="77777777" w:rsidR="0043456A" w:rsidRDefault="0043456A"/>
    <w:sectPr w:rsidR="0043456A" w:rsidSect="006E01A5">
      <w:footerReference w:type="default" r:id="rId8"/>
      <w:pgSz w:w="11906" w:h="16838"/>
      <w:pgMar w:top="1247"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45BB" w14:textId="77777777" w:rsidR="00923A2B" w:rsidRDefault="00923A2B" w:rsidP="00FD62CF">
      <w:r>
        <w:separator/>
      </w:r>
    </w:p>
  </w:endnote>
  <w:endnote w:type="continuationSeparator" w:id="0">
    <w:p w14:paraId="1AF3C3A1" w14:textId="77777777" w:rsidR="00923A2B" w:rsidRDefault="00923A2B" w:rsidP="00FD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CD6A" w14:textId="3DDCCD13" w:rsidR="00FD62CF" w:rsidRPr="00FD62CF" w:rsidRDefault="00FD62CF">
    <w:pPr>
      <w:pStyle w:val="Footer"/>
      <w:rPr>
        <w:sz w:val="18"/>
        <w:szCs w:val="18"/>
      </w:rPr>
    </w:pPr>
    <w:r w:rsidRPr="00FD62CF">
      <w:rPr>
        <w:sz w:val="18"/>
        <w:szCs w:val="18"/>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896B" w14:textId="77777777" w:rsidR="00923A2B" w:rsidRDefault="00923A2B" w:rsidP="00FD62CF">
      <w:r>
        <w:separator/>
      </w:r>
    </w:p>
  </w:footnote>
  <w:footnote w:type="continuationSeparator" w:id="0">
    <w:p w14:paraId="75CAE1F0" w14:textId="77777777" w:rsidR="00923A2B" w:rsidRDefault="00923A2B" w:rsidP="00FD6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D2B2E"/>
    <w:multiLevelType w:val="hybridMultilevel"/>
    <w:tmpl w:val="7F905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640E0"/>
    <w:multiLevelType w:val="hybridMultilevel"/>
    <w:tmpl w:val="49D0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C546F3"/>
    <w:multiLevelType w:val="hybridMultilevel"/>
    <w:tmpl w:val="30E897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065417D"/>
    <w:multiLevelType w:val="hybridMultilevel"/>
    <w:tmpl w:val="1D689784"/>
    <w:lvl w:ilvl="0" w:tplc="D102CD80">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294B89"/>
    <w:multiLevelType w:val="hybridMultilevel"/>
    <w:tmpl w:val="A04055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8661930">
    <w:abstractNumId w:val="2"/>
  </w:num>
  <w:num w:numId="2" w16cid:durableId="1022433613">
    <w:abstractNumId w:val="1"/>
  </w:num>
  <w:num w:numId="3" w16cid:durableId="1782989200">
    <w:abstractNumId w:val="0"/>
  </w:num>
  <w:num w:numId="4" w16cid:durableId="107895869">
    <w:abstractNumId w:val="4"/>
  </w:num>
  <w:num w:numId="5" w16cid:durableId="1858032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44"/>
    <w:rsid w:val="00002899"/>
    <w:rsid w:val="00013B9A"/>
    <w:rsid w:val="00014798"/>
    <w:rsid w:val="0002348A"/>
    <w:rsid w:val="00025B31"/>
    <w:rsid w:val="0002742D"/>
    <w:rsid w:val="00045ADC"/>
    <w:rsid w:val="00045B90"/>
    <w:rsid w:val="00047DD0"/>
    <w:rsid w:val="000619AB"/>
    <w:rsid w:val="0006451F"/>
    <w:rsid w:val="00067761"/>
    <w:rsid w:val="00077BC3"/>
    <w:rsid w:val="000829F5"/>
    <w:rsid w:val="00085054"/>
    <w:rsid w:val="000A2D73"/>
    <w:rsid w:val="000F2A32"/>
    <w:rsid w:val="000F36FD"/>
    <w:rsid w:val="00103CE7"/>
    <w:rsid w:val="001107A2"/>
    <w:rsid w:val="00120F93"/>
    <w:rsid w:val="001352FA"/>
    <w:rsid w:val="0017505F"/>
    <w:rsid w:val="00186CF0"/>
    <w:rsid w:val="001A439F"/>
    <w:rsid w:val="001C2651"/>
    <w:rsid w:val="001D211B"/>
    <w:rsid w:val="001D2FEB"/>
    <w:rsid w:val="0021469D"/>
    <w:rsid w:val="002149AD"/>
    <w:rsid w:val="00217976"/>
    <w:rsid w:val="00297231"/>
    <w:rsid w:val="002C7176"/>
    <w:rsid w:val="002D743C"/>
    <w:rsid w:val="00317EBA"/>
    <w:rsid w:val="00387CE5"/>
    <w:rsid w:val="003B6129"/>
    <w:rsid w:val="003B7C5D"/>
    <w:rsid w:val="003D29F1"/>
    <w:rsid w:val="003D3122"/>
    <w:rsid w:val="003E0327"/>
    <w:rsid w:val="003E1868"/>
    <w:rsid w:val="003F1CAF"/>
    <w:rsid w:val="0041143B"/>
    <w:rsid w:val="00413039"/>
    <w:rsid w:val="00414F76"/>
    <w:rsid w:val="00425C6D"/>
    <w:rsid w:val="004300DA"/>
    <w:rsid w:val="0043456A"/>
    <w:rsid w:val="00434A41"/>
    <w:rsid w:val="0044194E"/>
    <w:rsid w:val="004649B7"/>
    <w:rsid w:val="00473693"/>
    <w:rsid w:val="004F5AE6"/>
    <w:rsid w:val="004F6961"/>
    <w:rsid w:val="00506373"/>
    <w:rsid w:val="005320EF"/>
    <w:rsid w:val="005B0C04"/>
    <w:rsid w:val="005C0964"/>
    <w:rsid w:val="005C29DD"/>
    <w:rsid w:val="00614F32"/>
    <w:rsid w:val="006246A9"/>
    <w:rsid w:val="00642384"/>
    <w:rsid w:val="006455F1"/>
    <w:rsid w:val="006514DC"/>
    <w:rsid w:val="00652C2F"/>
    <w:rsid w:val="00653D51"/>
    <w:rsid w:val="006746D7"/>
    <w:rsid w:val="00680588"/>
    <w:rsid w:val="00680638"/>
    <w:rsid w:val="00682ED3"/>
    <w:rsid w:val="00686FBA"/>
    <w:rsid w:val="006B6ED9"/>
    <w:rsid w:val="006E01A5"/>
    <w:rsid w:val="006E6C70"/>
    <w:rsid w:val="00700455"/>
    <w:rsid w:val="00726FA8"/>
    <w:rsid w:val="0076138C"/>
    <w:rsid w:val="0078398B"/>
    <w:rsid w:val="007848C3"/>
    <w:rsid w:val="007906B9"/>
    <w:rsid w:val="0079263E"/>
    <w:rsid w:val="007B0044"/>
    <w:rsid w:val="007B0436"/>
    <w:rsid w:val="007B426A"/>
    <w:rsid w:val="007B6CA9"/>
    <w:rsid w:val="007C27EF"/>
    <w:rsid w:val="007D54DC"/>
    <w:rsid w:val="007F3550"/>
    <w:rsid w:val="00802D18"/>
    <w:rsid w:val="00814D4D"/>
    <w:rsid w:val="00815E5B"/>
    <w:rsid w:val="008446E5"/>
    <w:rsid w:val="00872CEF"/>
    <w:rsid w:val="00887E27"/>
    <w:rsid w:val="008A2A60"/>
    <w:rsid w:val="008C1B6F"/>
    <w:rsid w:val="008C5CC4"/>
    <w:rsid w:val="008D0922"/>
    <w:rsid w:val="008F022A"/>
    <w:rsid w:val="008F54F6"/>
    <w:rsid w:val="00915013"/>
    <w:rsid w:val="00923A2B"/>
    <w:rsid w:val="00942A21"/>
    <w:rsid w:val="00954B11"/>
    <w:rsid w:val="00954EB9"/>
    <w:rsid w:val="0097376C"/>
    <w:rsid w:val="00974B69"/>
    <w:rsid w:val="00984033"/>
    <w:rsid w:val="009A057D"/>
    <w:rsid w:val="009A065E"/>
    <w:rsid w:val="009F1911"/>
    <w:rsid w:val="00A31130"/>
    <w:rsid w:val="00A4078E"/>
    <w:rsid w:val="00A41B16"/>
    <w:rsid w:val="00A519AE"/>
    <w:rsid w:val="00A60132"/>
    <w:rsid w:val="00A71EE3"/>
    <w:rsid w:val="00A7323E"/>
    <w:rsid w:val="00A92C8B"/>
    <w:rsid w:val="00A93010"/>
    <w:rsid w:val="00AA0B2F"/>
    <w:rsid w:val="00AA7624"/>
    <w:rsid w:val="00AB64C0"/>
    <w:rsid w:val="00AC42EC"/>
    <w:rsid w:val="00AC4D2A"/>
    <w:rsid w:val="00AD0D12"/>
    <w:rsid w:val="00AD16C4"/>
    <w:rsid w:val="00AD22BD"/>
    <w:rsid w:val="00AD4B1C"/>
    <w:rsid w:val="00B117D9"/>
    <w:rsid w:val="00B37ED8"/>
    <w:rsid w:val="00B460F2"/>
    <w:rsid w:val="00B678F5"/>
    <w:rsid w:val="00B8379F"/>
    <w:rsid w:val="00B84D7A"/>
    <w:rsid w:val="00B9326B"/>
    <w:rsid w:val="00BA5BD7"/>
    <w:rsid w:val="00BA6915"/>
    <w:rsid w:val="00BB3BC0"/>
    <w:rsid w:val="00BD3563"/>
    <w:rsid w:val="00BF1859"/>
    <w:rsid w:val="00C35D78"/>
    <w:rsid w:val="00C529FC"/>
    <w:rsid w:val="00C5718D"/>
    <w:rsid w:val="00C57FB1"/>
    <w:rsid w:val="00C94A50"/>
    <w:rsid w:val="00CD4812"/>
    <w:rsid w:val="00CD5701"/>
    <w:rsid w:val="00CE4E0F"/>
    <w:rsid w:val="00D135CA"/>
    <w:rsid w:val="00D21A9E"/>
    <w:rsid w:val="00D30E6A"/>
    <w:rsid w:val="00D335CA"/>
    <w:rsid w:val="00D50DDF"/>
    <w:rsid w:val="00D62D38"/>
    <w:rsid w:val="00D67143"/>
    <w:rsid w:val="00D76B3F"/>
    <w:rsid w:val="00D77546"/>
    <w:rsid w:val="00D77C26"/>
    <w:rsid w:val="00D831F7"/>
    <w:rsid w:val="00D943E4"/>
    <w:rsid w:val="00D95958"/>
    <w:rsid w:val="00DA0226"/>
    <w:rsid w:val="00DA3DAF"/>
    <w:rsid w:val="00E106F3"/>
    <w:rsid w:val="00E4656B"/>
    <w:rsid w:val="00E63B40"/>
    <w:rsid w:val="00E67DCE"/>
    <w:rsid w:val="00E97A83"/>
    <w:rsid w:val="00EC18BA"/>
    <w:rsid w:val="00EF3E3F"/>
    <w:rsid w:val="00EF4266"/>
    <w:rsid w:val="00EF4F60"/>
    <w:rsid w:val="00F27847"/>
    <w:rsid w:val="00F577BD"/>
    <w:rsid w:val="00F77080"/>
    <w:rsid w:val="00F832A7"/>
    <w:rsid w:val="00F97D34"/>
    <w:rsid w:val="00FA6E1B"/>
    <w:rsid w:val="00FB2018"/>
    <w:rsid w:val="00FC634C"/>
    <w:rsid w:val="00FD6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C6237E2"/>
  <w15:docId w15:val="{F87CC08C-77E8-4F8B-9852-5FBB6C9C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4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D135C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C18B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7B0044"/>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7B0044"/>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7B0044"/>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B0044"/>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7B0044"/>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7B0044"/>
    <w:rPr>
      <w:rFonts w:ascii="Lucida Sans Unicode" w:eastAsia="Times New Roman" w:hAnsi="Lucida Sans Unicode" w:cs="Times New Roman"/>
      <w:b/>
      <w:sz w:val="20"/>
      <w:szCs w:val="20"/>
      <w:u w:val="single"/>
    </w:rPr>
  </w:style>
  <w:style w:type="paragraph" w:styleId="Footer">
    <w:name w:val="footer"/>
    <w:basedOn w:val="Normal"/>
    <w:link w:val="FooterChar"/>
    <w:rsid w:val="007B0044"/>
    <w:pPr>
      <w:tabs>
        <w:tab w:val="center" w:pos="4153"/>
        <w:tab w:val="right" w:pos="8306"/>
      </w:tabs>
    </w:pPr>
    <w:rPr>
      <w:sz w:val="22"/>
    </w:rPr>
  </w:style>
  <w:style w:type="character" w:customStyle="1" w:styleId="FooterChar">
    <w:name w:val="Footer Char"/>
    <w:basedOn w:val="DefaultParagraphFont"/>
    <w:link w:val="Footer"/>
    <w:rsid w:val="007B0044"/>
    <w:rPr>
      <w:rFonts w:ascii="Arial" w:eastAsia="Times New Roman" w:hAnsi="Arial" w:cs="Times New Roman"/>
      <w:szCs w:val="20"/>
    </w:rPr>
  </w:style>
  <w:style w:type="character" w:styleId="Hyperlink">
    <w:name w:val="Hyperlink"/>
    <w:basedOn w:val="DefaultParagraphFont"/>
    <w:rsid w:val="007B0044"/>
    <w:rPr>
      <w:color w:val="0000FF"/>
      <w:u w:val="single"/>
    </w:rPr>
  </w:style>
  <w:style w:type="paragraph" w:styleId="NoSpacing">
    <w:name w:val="No Spacing"/>
    <w:uiPriority w:val="1"/>
    <w:qFormat/>
    <w:rsid w:val="007B0044"/>
    <w:pPr>
      <w:spacing w:after="0" w:line="240" w:lineRule="auto"/>
    </w:pPr>
    <w:rPr>
      <w:rFonts w:ascii="Calibri" w:eastAsia="Times New Roman" w:hAnsi="Calibri" w:cs="Times New Roman"/>
      <w:lang w:eastAsia="en-GB"/>
    </w:rPr>
  </w:style>
  <w:style w:type="paragraph" w:styleId="ListParagraph">
    <w:name w:val="List Paragraph"/>
    <w:basedOn w:val="Normal"/>
    <w:uiPriority w:val="34"/>
    <w:qFormat/>
    <w:rsid w:val="000A2D73"/>
    <w:pPr>
      <w:ind w:left="720"/>
      <w:contextualSpacing/>
    </w:pPr>
  </w:style>
  <w:style w:type="paragraph" w:styleId="BalloonText">
    <w:name w:val="Balloon Text"/>
    <w:basedOn w:val="Normal"/>
    <w:link w:val="BalloonTextChar"/>
    <w:uiPriority w:val="99"/>
    <w:semiHidden/>
    <w:unhideWhenUsed/>
    <w:rsid w:val="00AC4D2A"/>
    <w:rPr>
      <w:rFonts w:ascii="Tahoma" w:hAnsi="Tahoma" w:cs="Tahoma"/>
      <w:sz w:val="16"/>
      <w:szCs w:val="16"/>
    </w:rPr>
  </w:style>
  <w:style w:type="character" w:customStyle="1" w:styleId="BalloonTextChar">
    <w:name w:val="Balloon Text Char"/>
    <w:basedOn w:val="DefaultParagraphFont"/>
    <w:link w:val="BalloonText"/>
    <w:uiPriority w:val="99"/>
    <w:semiHidden/>
    <w:rsid w:val="00AC4D2A"/>
    <w:rPr>
      <w:rFonts w:ascii="Tahoma" w:eastAsia="Times New Roman" w:hAnsi="Tahoma" w:cs="Tahoma"/>
      <w:sz w:val="16"/>
      <w:szCs w:val="16"/>
    </w:rPr>
  </w:style>
  <w:style w:type="table" w:styleId="TableGrid">
    <w:name w:val="Table Grid"/>
    <w:basedOn w:val="TableNormal"/>
    <w:uiPriority w:val="59"/>
    <w:rsid w:val="00A3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35CA"/>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qFormat/>
    <w:rsid w:val="00D135CA"/>
    <w:pPr>
      <w:jc w:val="center"/>
    </w:pPr>
    <w:rPr>
      <w:b/>
      <w:sz w:val="22"/>
    </w:rPr>
  </w:style>
  <w:style w:type="character" w:customStyle="1" w:styleId="TitleChar">
    <w:name w:val="Title Char"/>
    <w:basedOn w:val="DefaultParagraphFont"/>
    <w:link w:val="Title"/>
    <w:rsid w:val="00D135CA"/>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EC18BA"/>
    <w:rPr>
      <w:rFonts w:asciiTheme="majorHAnsi" w:eastAsiaTheme="majorEastAsia" w:hAnsiTheme="majorHAnsi" w:cstheme="majorBidi"/>
      <w:color w:val="243F60" w:themeColor="accent1" w:themeShade="7F"/>
      <w:sz w:val="24"/>
      <w:szCs w:val="24"/>
    </w:rPr>
  </w:style>
  <w:style w:type="paragraph" w:customStyle="1" w:styleId="Default">
    <w:name w:val="Default"/>
    <w:rsid w:val="00815E5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D62CF"/>
    <w:pPr>
      <w:tabs>
        <w:tab w:val="center" w:pos="4513"/>
        <w:tab w:val="right" w:pos="9026"/>
      </w:tabs>
    </w:pPr>
  </w:style>
  <w:style w:type="character" w:customStyle="1" w:styleId="HeaderChar">
    <w:name w:val="Header Char"/>
    <w:basedOn w:val="DefaultParagraphFont"/>
    <w:link w:val="Header"/>
    <w:uiPriority w:val="99"/>
    <w:rsid w:val="00FD62CF"/>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6C626-8AF4-40DC-925E-6BFC80EB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1395</Words>
  <Characters>7716</Characters>
  <Application>Microsoft Office Word</Application>
  <DocSecurity>4</DocSecurity>
  <Lines>142</Lines>
  <Paragraphs>69</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Evans</dc:creator>
  <cp:lastModifiedBy>Katy Ashcroft</cp:lastModifiedBy>
  <cp:revision>2</cp:revision>
  <cp:lastPrinted>2015-02-04T16:09:00Z</cp:lastPrinted>
  <dcterms:created xsi:type="dcterms:W3CDTF">2026-02-25T12:35:00Z</dcterms:created>
  <dcterms:modified xsi:type="dcterms:W3CDTF">2026-02-25T12:35:00Z</dcterms:modified>
</cp:coreProperties>
</file>