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730FA" w:rsidRDefault="0097392F">
      <w:pPr>
        <w:pStyle w:val="Heading1"/>
        <w:jc w:val="left"/>
        <w:rPr>
          <w:b w:val="0"/>
          <w:color w:val="000000"/>
          <w:sz w:val="22"/>
          <w:szCs w:val="22"/>
        </w:rPr>
      </w:pPr>
      <w:r>
        <w:pict w14:anchorId="59101FDD">
          <v:rect id="_x0000_i1025" style="width:0;height:1.5pt" o:hralign="center" o:hrstd="t" o:hr="t" fillcolor="#a0a0a0" stroked="f"/>
        </w:pict>
      </w:r>
    </w:p>
    <w:p w:rsidR="00C730FA" w:rsidRPr="00841AF9" w:rsidRDefault="00841AF9" w:rsidP="00841AF9">
      <w:pPr>
        <w:pStyle w:val="Heading1"/>
        <w:rPr>
          <w:b w:val="0"/>
          <w:color w:val="000000"/>
          <w:sz w:val="22"/>
          <w:szCs w:val="22"/>
        </w:rPr>
      </w:pPr>
      <w:r>
        <w:t>J</w:t>
      </w:r>
      <w:r w:rsidR="004A686A">
        <w:t>ob Description: SEMH Teaching Assistant</w:t>
      </w:r>
    </w:p>
    <w:p w:rsidR="00C730FA" w:rsidRDefault="0097392F">
      <w:pPr>
        <w:pStyle w:val="Heading3"/>
        <w:rPr>
          <w:b w:val="0"/>
          <w:sz w:val="22"/>
          <w:szCs w:val="22"/>
        </w:rPr>
      </w:pPr>
      <w:r>
        <w:pict>
          <v:rect id="_x0000_i1026" style="width:0;height:1.5pt" o:hralign="center" o:hrstd="t" o:hr="t" fillcolor="#a0a0a0" stroked="f"/>
        </w:pict>
      </w:r>
      <w:r w:rsidR="004A686A">
        <w:t xml:space="preserve">Job Title: </w:t>
      </w:r>
      <w:r w:rsidR="004A686A">
        <w:rPr>
          <w:b w:val="0"/>
          <w:sz w:val="22"/>
          <w:szCs w:val="22"/>
        </w:rPr>
        <w:t>SEMH Teaching Assistant</w:t>
      </w:r>
    </w:p>
    <w:p w:rsidR="00C730FA" w:rsidRDefault="004A686A">
      <w:pPr>
        <w:pStyle w:val="Heading3"/>
        <w:rPr>
          <w:b w:val="0"/>
          <w:sz w:val="22"/>
          <w:szCs w:val="22"/>
        </w:rPr>
      </w:pPr>
      <w:r>
        <w:t xml:space="preserve">Scale: </w:t>
      </w:r>
      <w:r w:rsidR="00447911">
        <w:rPr>
          <w:b w:val="0"/>
          <w:sz w:val="22"/>
          <w:szCs w:val="22"/>
        </w:rPr>
        <w:t>HBC 3 – SCP 5-11</w:t>
      </w:r>
      <w:bookmarkStart w:id="0" w:name="_GoBack"/>
      <w:bookmarkEnd w:id="0"/>
      <w:r>
        <w:rPr>
          <w:b w:val="0"/>
          <w:sz w:val="22"/>
          <w:szCs w:val="22"/>
        </w:rPr>
        <w:t xml:space="preserve"> + SEN Allowance</w:t>
      </w:r>
    </w:p>
    <w:p w:rsidR="00C730FA" w:rsidRDefault="004A686A">
      <w:pPr>
        <w:pStyle w:val="Heading3"/>
        <w:rPr>
          <w:b w:val="0"/>
          <w:sz w:val="22"/>
          <w:szCs w:val="22"/>
        </w:rPr>
      </w:pPr>
      <w:r>
        <w:t xml:space="preserve">Responsible to: </w:t>
      </w:r>
      <w:r>
        <w:rPr>
          <w:b w:val="0"/>
          <w:sz w:val="22"/>
          <w:szCs w:val="22"/>
        </w:rPr>
        <w:t>The Headteacher and the Governing Body of the school</w:t>
      </w:r>
    </w:p>
    <w:p w:rsidR="00C730FA" w:rsidRDefault="004A686A">
      <w:pPr>
        <w:pBdr>
          <w:top w:val="nil"/>
          <w:left w:val="nil"/>
          <w:bottom w:val="nil"/>
          <w:right w:val="nil"/>
          <w:between w:val="nil"/>
        </w:pBdr>
      </w:pPr>
      <w:r>
        <w:rPr>
          <w:b/>
          <w:sz w:val="28"/>
          <w:szCs w:val="28"/>
        </w:rPr>
        <w:t xml:space="preserve">Relationships: </w:t>
      </w:r>
      <w:r>
        <w:t xml:space="preserve">Liaison with the teaching and non-teaching staff of the school, Governors, Parents, Children, Advisers and other Professionals </w:t>
      </w:r>
    </w:p>
    <w:p w:rsidR="00C730FA" w:rsidRDefault="004A686A">
      <w:pPr>
        <w:pBdr>
          <w:top w:val="nil"/>
          <w:left w:val="nil"/>
          <w:bottom w:val="nil"/>
          <w:right w:val="nil"/>
          <w:between w:val="nil"/>
        </w:pBdr>
      </w:pPr>
      <w:r>
        <w:rPr>
          <w:b/>
          <w:sz w:val="28"/>
          <w:szCs w:val="28"/>
        </w:rPr>
        <w:t>Line manager:</w:t>
      </w:r>
      <w:r>
        <w:rPr>
          <w:b/>
        </w:rPr>
        <w:t xml:space="preserve"> </w:t>
      </w:r>
      <w:r>
        <w:rPr>
          <w:b/>
        </w:rPr>
        <w:tab/>
      </w:r>
      <w:r>
        <w:rPr>
          <w:b/>
        </w:rPr>
        <w:tab/>
      </w:r>
      <w:r>
        <w:rPr>
          <w:b/>
        </w:rPr>
        <w:tab/>
      </w:r>
      <w:r>
        <w:t xml:space="preserve">SEMH Teacher </w:t>
      </w:r>
    </w:p>
    <w:p w:rsidR="00C730FA" w:rsidRDefault="00C730FA">
      <w:pPr>
        <w:pBdr>
          <w:top w:val="nil"/>
          <w:left w:val="nil"/>
          <w:bottom w:val="nil"/>
          <w:right w:val="nil"/>
          <w:between w:val="nil"/>
        </w:pBdr>
      </w:pPr>
    </w:p>
    <w:p w:rsidR="00C730FA" w:rsidRDefault="00C730FA">
      <w:pPr>
        <w:pBdr>
          <w:top w:val="nil"/>
          <w:left w:val="nil"/>
          <w:bottom w:val="nil"/>
          <w:right w:val="nil"/>
          <w:between w:val="nil"/>
        </w:pBdr>
        <w:ind w:left="720" w:hanging="720"/>
      </w:pPr>
    </w:p>
    <w:p w:rsidR="00C730FA" w:rsidRDefault="004A686A">
      <w:pPr>
        <w:pBdr>
          <w:top w:val="nil"/>
          <w:left w:val="nil"/>
          <w:bottom w:val="nil"/>
          <w:right w:val="nil"/>
          <w:between w:val="nil"/>
        </w:pBdr>
        <w:ind w:left="720" w:hanging="720"/>
        <w:rPr>
          <w:b/>
        </w:rPr>
      </w:pPr>
      <w:r>
        <w:rPr>
          <w:b/>
        </w:rPr>
        <w:t xml:space="preserve">Main purpose of the job </w:t>
      </w:r>
    </w:p>
    <w:p w:rsidR="00C730FA" w:rsidRDefault="004A686A">
      <w:pPr>
        <w:numPr>
          <w:ilvl w:val="0"/>
          <w:numId w:val="3"/>
        </w:numPr>
        <w:pBdr>
          <w:top w:val="nil"/>
          <w:left w:val="nil"/>
          <w:bottom w:val="nil"/>
          <w:right w:val="nil"/>
          <w:between w:val="nil"/>
        </w:pBdr>
        <w:spacing w:before="0" w:after="0"/>
        <w:ind w:hanging="360"/>
      </w:pPr>
      <w:r>
        <w:t>To work under the guidance of the SEMH Teacher and SENCO to support children with social, emotional and mental health (SEMH) needs and the resultant behavioural difficulties, in order to help them overcome the difficulties they are experiencing in their education.</w:t>
      </w:r>
      <w:r>
        <w:rPr>
          <w:rFonts w:ascii="Calibri" w:eastAsia="Calibri" w:hAnsi="Calibri" w:cs="Calibri"/>
          <w:sz w:val="20"/>
          <w:szCs w:val="20"/>
        </w:rPr>
        <w:t xml:space="preserve"> </w:t>
      </w:r>
    </w:p>
    <w:p w:rsidR="00C730FA" w:rsidRDefault="004A686A">
      <w:pPr>
        <w:numPr>
          <w:ilvl w:val="0"/>
          <w:numId w:val="3"/>
        </w:numPr>
        <w:pBdr>
          <w:top w:val="nil"/>
          <w:left w:val="nil"/>
          <w:bottom w:val="nil"/>
          <w:right w:val="nil"/>
          <w:between w:val="nil"/>
        </w:pBdr>
        <w:spacing w:before="0" w:after="0"/>
        <w:ind w:hanging="360"/>
      </w:pPr>
      <w:r>
        <w:t>To raise standards of SEMH learners using a range of teaching strategies, in line with the school’s policies and procedures.</w:t>
      </w:r>
    </w:p>
    <w:p w:rsidR="00C730FA" w:rsidRDefault="004A686A">
      <w:pPr>
        <w:numPr>
          <w:ilvl w:val="0"/>
          <w:numId w:val="2"/>
        </w:numPr>
        <w:pBdr>
          <w:top w:val="nil"/>
          <w:left w:val="nil"/>
          <w:bottom w:val="nil"/>
          <w:right w:val="nil"/>
          <w:between w:val="nil"/>
        </w:pBdr>
        <w:spacing w:before="0" w:after="0"/>
        <w:ind w:hanging="360"/>
      </w:pPr>
      <w:r>
        <w:t>To work under the guidance of the SEMH Teacher in the planning and implementation of programmes of support for children with their SEMH concerns.</w:t>
      </w:r>
    </w:p>
    <w:p w:rsidR="00C730FA" w:rsidRDefault="004A686A">
      <w:pPr>
        <w:numPr>
          <w:ilvl w:val="0"/>
          <w:numId w:val="2"/>
        </w:numPr>
        <w:pBdr>
          <w:top w:val="nil"/>
          <w:left w:val="nil"/>
          <w:bottom w:val="nil"/>
          <w:right w:val="nil"/>
          <w:between w:val="nil"/>
        </w:pBdr>
        <w:spacing w:before="0" w:after="0"/>
        <w:ind w:hanging="360"/>
      </w:pPr>
      <w:r>
        <w:t>To set the ethos of the SEMH Provision and support the SEMH Teacher in ensuring high standards and consistency.</w:t>
      </w:r>
    </w:p>
    <w:p w:rsidR="00C730FA" w:rsidRDefault="004A686A">
      <w:pPr>
        <w:numPr>
          <w:ilvl w:val="0"/>
          <w:numId w:val="2"/>
        </w:numPr>
        <w:pBdr>
          <w:top w:val="nil"/>
          <w:left w:val="nil"/>
          <w:bottom w:val="nil"/>
          <w:right w:val="nil"/>
          <w:between w:val="nil"/>
        </w:pBdr>
        <w:spacing w:before="0" w:after="0"/>
        <w:ind w:hanging="360"/>
      </w:pPr>
      <w:r>
        <w:t>To communicate with staff and parents/carers regarding the learning needs of pupils who have SEMH concerns.</w:t>
      </w:r>
    </w:p>
    <w:p w:rsidR="00C730FA" w:rsidRDefault="004A686A">
      <w:pPr>
        <w:numPr>
          <w:ilvl w:val="0"/>
          <w:numId w:val="2"/>
        </w:numPr>
        <w:pBdr>
          <w:top w:val="nil"/>
          <w:left w:val="nil"/>
          <w:bottom w:val="nil"/>
          <w:right w:val="nil"/>
          <w:between w:val="nil"/>
        </w:pBdr>
        <w:spacing w:before="0" w:after="0"/>
        <w:ind w:hanging="360"/>
      </w:pPr>
      <w:r>
        <w:t>To hold high aspirations for all children and ensure that all learners’ needs are met in line with the statutory requirements of the Early Years Foundation Stage framework and National Curriculum, as appropriate.</w:t>
      </w:r>
    </w:p>
    <w:p w:rsidR="00C730FA" w:rsidRDefault="004A686A">
      <w:pPr>
        <w:numPr>
          <w:ilvl w:val="0"/>
          <w:numId w:val="2"/>
        </w:numPr>
        <w:pBdr>
          <w:top w:val="nil"/>
          <w:left w:val="nil"/>
          <w:bottom w:val="nil"/>
          <w:right w:val="nil"/>
          <w:between w:val="nil"/>
        </w:pBdr>
        <w:spacing w:before="0" w:after="0"/>
        <w:ind w:hanging="360"/>
      </w:pPr>
      <w:r>
        <w:t>To be responsible for promoting and safeguarding the welfare of children and young people within the school.</w:t>
      </w:r>
    </w:p>
    <w:p w:rsidR="00C730FA" w:rsidRDefault="004A686A">
      <w:pPr>
        <w:pBdr>
          <w:top w:val="nil"/>
          <w:left w:val="nil"/>
          <w:bottom w:val="nil"/>
          <w:right w:val="nil"/>
          <w:between w:val="nil"/>
        </w:pBdr>
      </w:pPr>
      <w:r>
        <w:t xml:space="preserve"> </w:t>
      </w:r>
    </w:p>
    <w:p w:rsidR="00C730FA" w:rsidRDefault="0097392F">
      <w:pPr>
        <w:pBdr>
          <w:top w:val="nil"/>
          <w:left w:val="nil"/>
          <w:bottom w:val="nil"/>
          <w:right w:val="nil"/>
          <w:between w:val="nil"/>
        </w:pBdr>
      </w:pPr>
      <w:r>
        <w:pict>
          <v:rect id="_x0000_i1027" style="width:0;height:1.5pt" o:hralign="center" o:hrstd="t" o:hr="t" fillcolor="#a0a0a0" stroked="f"/>
        </w:pict>
      </w:r>
      <w:r w:rsidR="004A686A">
        <w:t xml:space="preserve">                              </w:t>
      </w:r>
    </w:p>
    <w:p w:rsidR="00C730FA" w:rsidRDefault="004A686A">
      <w:pPr>
        <w:pStyle w:val="Heading5"/>
      </w:pPr>
      <w:r>
        <w:t xml:space="preserve">Duties and responsibilities </w:t>
      </w:r>
    </w:p>
    <w:p w:rsidR="00C730FA" w:rsidRDefault="00C730FA">
      <w:pPr>
        <w:pBdr>
          <w:top w:val="nil"/>
          <w:left w:val="nil"/>
          <w:bottom w:val="nil"/>
          <w:right w:val="nil"/>
          <w:between w:val="nil"/>
        </w:pBdr>
        <w:ind w:left="720"/>
      </w:pPr>
    </w:p>
    <w:p w:rsidR="00C730FA" w:rsidRDefault="004A686A">
      <w:pPr>
        <w:numPr>
          <w:ilvl w:val="0"/>
          <w:numId w:val="1"/>
        </w:numPr>
        <w:pBdr>
          <w:top w:val="nil"/>
          <w:left w:val="nil"/>
          <w:bottom w:val="nil"/>
          <w:right w:val="nil"/>
          <w:between w:val="nil"/>
        </w:pBdr>
        <w:spacing w:before="0" w:after="0"/>
        <w:ind w:hanging="360"/>
      </w:pPr>
      <w:r>
        <w:t>Promote the inclusion of all pupils, ensuring they have equal opportunities to learn and develop.</w:t>
      </w:r>
    </w:p>
    <w:p w:rsidR="00C730FA" w:rsidRDefault="00C730FA">
      <w:pPr>
        <w:pBdr>
          <w:top w:val="nil"/>
          <w:left w:val="nil"/>
          <w:bottom w:val="nil"/>
          <w:right w:val="nil"/>
          <w:between w:val="nil"/>
        </w:pBdr>
        <w:ind w:left="720"/>
      </w:pPr>
    </w:p>
    <w:p w:rsidR="00C730FA" w:rsidRDefault="004A686A">
      <w:pPr>
        <w:numPr>
          <w:ilvl w:val="0"/>
          <w:numId w:val="1"/>
        </w:numPr>
        <w:pBdr>
          <w:top w:val="nil"/>
          <w:left w:val="nil"/>
          <w:bottom w:val="nil"/>
          <w:right w:val="nil"/>
          <w:between w:val="nil"/>
        </w:pBdr>
        <w:spacing w:before="0" w:after="0"/>
        <w:ind w:hanging="360"/>
      </w:pPr>
      <w:r>
        <w:t>In collaboration with the SEMH Teacher, provide guidance in the area of SEMH to secure high quality teaching and learning, deploying appropriate strategies and effective use of resources to bring about improved standards of achievement of all pupils.</w:t>
      </w:r>
    </w:p>
    <w:p w:rsidR="00C730FA" w:rsidRDefault="00C730FA">
      <w:pPr>
        <w:pBdr>
          <w:top w:val="nil"/>
          <w:left w:val="nil"/>
          <w:bottom w:val="nil"/>
          <w:right w:val="nil"/>
          <w:between w:val="nil"/>
        </w:pBdr>
        <w:spacing w:before="0" w:after="0"/>
        <w:ind w:left="720"/>
      </w:pPr>
    </w:p>
    <w:p w:rsidR="00C730FA" w:rsidRDefault="004A686A">
      <w:pPr>
        <w:numPr>
          <w:ilvl w:val="0"/>
          <w:numId w:val="1"/>
        </w:numPr>
        <w:pBdr>
          <w:top w:val="nil"/>
          <w:left w:val="nil"/>
          <w:bottom w:val="nil"/>
          <w:right w:val="nil"/>
          <w:between w:val="nil"/>
        </w:pBdr>
        <w:spacing w:before="0" w:after="0"/>
        <w:ind w:hanging="360"/>
      </w:pPr>
      <w:r>
        <w:t>In collaboration with the SEMH Teacher, to plan, deliver and implement effective individual educational and behaviour plans to ensure all children maximise learning opportunities to reach their potential.</w:t>
      </w:r>
    </w:p>
    <w:p w:rsidR="00C730FA" w:rsidRDefault="00C730FA">
      <w:pPr>
        <w:pBdr>
          <w:top w:val="nil"/>
          <w:left w:val="nil"/>
          <w:bottom w:val="nil"/>
          <w:right w:val="nil"/>
          <w:between w:val="nil"/>
        </w:pBdr>
        <w:spacing w:before="0" w:after="0"/>
        <w:ind w:left="720"/>
      </w:pPr>
    </w:p>
    <w:p w:rsidR="00C730FA" w:rsidRDefault="004A686A">
      <w:pPr>
        <w:numPr>
          <w:ilvl w:val="0"/>
          <w:numId w:val="1"/>
        </w:numPr>
        <w:pBdr>
          <w:top w:val="nil"/>
          <w:left w:val="nil"/>
          <w:bottom w:val="nil"/>
          <w:right w:val="nil"/>
          <w:between w:val="nil"/>
        </w:pBdr>
        <w:spacing w:before="0" w:after="0"/>
        <w:ind w:hanging="360"/>
      </w:pPr>
      <w:r>
        <w:t>In collaboration with the SEMH Teacher, observe and monitor the pupils’ performance (attainment and progress) and behaviour; and contribute to detailed and confidential records in order to plan next steps for learning, behaviours and attitudes.</w:t>
      </w:r>
    </w:p>
    <w:p w:rsidR="00C730FA" w:rsidRDefault="00C730FA">
      <w:pPr>
        <w:pBdr>
          <w:top w:val="nil"/>
          <w:left w:val="nil"/>
          <w:bottom w:val="nil"/>
          <w:right w:val="nil"/>
          <w:between w:val="nil"/>
        </w:pBdr>
        <w:spacing w:before="0" w:after="0"/>
      </w:pPr>
    </w:p>
    <w:p w:rsidR="00C730FA" w:rsidRDefault="004A686A">
      <w:pPr>
        <w:numPr>
          <w:ilvl w:val="0"/>
          <w:numId w:val="1"/>
        </w:numPr>
        <w:pBdr>
          <w:top w:val="nil"/>
          <w:left w:val="nil"/>
          <w:bottom w:val="nil"/>
          <w:right w:val="nil"/>
          <w:between w:val="nil"/>
        </w:pBdr>
        <w:spacing w:before="0" w:after="0"/>
        <w:ind w:hanging="360"/>
      </w:pPr>
      <w:r>
        <w:t>In collaboration with the SEMH Teacher, effectively supervise and manage behaviour in SEMH Provision - including the playground at break times and lunchtime (and through leading play activities with those children).</w:t>
      </w:r>
    </w:p>
    <w:p w:rsidR="00C730FA" w:rsidRDefault="00C730FA">
      <w:pPr>
        <w:pBdr>
          <w:top w:val="nil"/>
          <w:left w:val="nil"/>
          <w:bottom w:val="nil"/>
          <w:right w:val="nil"/>
          <w:between w:val="nil"/>
        </w:pBdr>
        <w:spacing w:before="0" w:after="0"/>
        <w:ind w:left="720"/>
      </w:pPr>
    </w:p>
    <w:p w:rsidR="00C730FA" w:rsidRDefault="004A686A">
      <w:pPr>
        <w:numPr>
          <w:ilvl w:val="0"/>
          <w:numId w:val="1"/>
        </w:numPr>
        <w:pBdr>
          <w:top w:val="nil"/>
          <w:left w:val="nil"/>
          <w:bottom w:val="nil"/>
          <w:right w:val="nil"/>
          <w:between w:val="nil"/>
        </w:pBdr>
        <w:spacing w:before="0" w:after="0"/>
        <w:ind w:hanging="360"/>
      </w:pPr>
      <w:r>
        <w:t>Support statutory activities and meetings, such as Annual Review processes, and visits to pupil’s home and home schools (to carry out meet and greet, develop detailed transition, gather information and formulate successful integration plans).</w:t>
      </w:r>
    </w:p>
    <w:p w:rsidR="00C730FA" w:rsidRDefault="00C730FA">
      <w:pPr>
        <w:pBdr>
          <w:top w:val="nil"/>
          <w:left w:val="nil"/>
          <w:bottom w:val="nil"/>
          <w:right w:val="nil"/>
          <w:between w:val="nil"/>
        </w:pBdr>
        <w:spacing w:before="0" w:after="0"/>
        <w:ind w:left="720"/>
      </w:pPr>
    </w:p>
    <w:p w:rsidR="00C730FA" w:rsidRDefault="004A686A">
      <w:pPr>
        <w:numPr>
          <w:ilvl w:val="0"/>
          <w:numId w:val="1"/>
        </w:numPr>
        <w:pBdr>
          <w:top w:val="nil"/>
          <w:left w:val="nil"/>
          <w:bottom w:val="nil"/>
          <w:right w:val="nil"/>
          <w:between w:val="nil"/>
        </w:pBdr>
        <w:spacing w:before="0" w:after="0"/>
        <w:ind w:hanging="360"/>
      </w:pPr>
      <w:r>
        <w:t>In collaboration with the SEMH Teacher, monitor the progress made in achieving plans and targets, and evaluate the impact on teaching and learning, behaviour and attitudes whilst developing children’s resilience.</w:t>
      </w:r>
    </w:p>
    <w:p w:rsidR="00C730FA" w:rsidRDefault="00C730FA">
      <w:pPr>
        <w:pBdr>
          <w:top w:val="nil"/>
          <w:left w:val="nil"/>
          <w:bottom w:val="nil"/>
          <w:right w:val="nil"/>
          <w:between w:val="nil"/>
        </w:pBdr>
        <w:spacing w:before="0" w:after="0"/>
        <w:ind w:left="720"/>
      </w:pPr>
    </w:p>
    <w:p w:rsidR="00C730FA" w:rsidRDefault="004A686A">
      <w:pPr>
        <w:numPr>
          <w:ilvl w:val="0"/>
          <w:numId w:val="1"/>
        </w:numPr>
        <w:pBdr>
          <w:top w:val="nil"/>
          <w:left w:val="nil"/>
          <w:bottom w:val="nil"/>
          <w:right w:val="nil"/>
          <w:between w:val="nil"/>
        </w:pBdr>
        <w:spacing w:before="0" w:after="0"/>
        <w:ind w:hanging="360"/>
      </w:pPr>
      <w:r>
        <w:t>In collaboration with the SEMH Teacher, promote the successful integration / inclusion of children with SEMH needs into mainstream settings wherever appropriate; and support the strategies and approaches for individuals and group of pupils in the classroom.</w:t>
      </w:r>
    </w:p>
    <w:p w:rsidR="00C730FA" w:rsidRDefault="00C730FA">
      <w:pPr>
        <w:pBdr>
          <w:top w:val="nil"/>
          <w:left w:val="nil"/>
          <w:bottom w:val="nil"/>
          <w:right w:val="nil"/>
          <w:between w:val="nil"/>
        </w:pBdr>
        <w:spacing w:before="0" w:after="0"/>
        <w:ind w:left="720"/>
      </w:pPr>
    </w:p>
    <w:p w:rsidR="00C730FA" w:rsidRDefault="004A686A">
      <w:pPr>
        <w:numPr>
          <w:ilvl w:val="0"/>
          <w:numId w:val="1"/>
        </w:numPr>
        <w:pBdr>
          <w:top w:val="nil"/>
          <w:left w:val="nil"/>
          <w:bottom w:val="nil"/>
          <w:right w:val="nil"/>
          <w:between w:val="nil"/>
        </w:pBdr>
        <w:spacing w:before="0" w:after="0"/>
        <w:ind w:hanging="360"/>
      </w:pPr>
      <w:r>
        <w:t>Disseminate good practice relating to SEMH for staff at our school and the other schools – including the schools where the pupils originated / transferred from (as required).</w:t>
      </w:r>
    </w:p>
    <w:p w:rsidR="00C730FA" w:rsidRDefault="00C730FA">
      <w:pPr>
        <w:pBdr>
          <w:top w:val="nil"/>
          <w:left w:val="nil"/>
          <w:bottom w:val="nil"/>
          <w:right w:val="nil"/>
          <w:between w:val="nil"/>
        </w:pBdr>
        <w:spacing w:before="0" w:after="0"/>
        <w:ind w:left="720"/>
      </w:pPr>
    </w:p>
    <w:p w:rsidR="00C730FA" w:rsidRDefault="004A686A">
      <w:pPr>
        <w:numPr>
          <w:ilvl w:val="0"/>
          <w:numId w:val="1"/>
        </w:numPr>
        <w:pBdr>
          <w:top w:val="nil"/>
          <w:left w:val="nil"/>
          <w:bottom w:val="nil"/>
          <w:right w:val="nil"/>
          <w:between w:val="nil"/>
        </w:pBdr>
        <w:spacing w:before="0" w:after="0"/>
        <w:ind w:hanging="360"/>
      </w:pPr>
      <w:r>
        <w:t>Support individual pupils using a range of de-escalation skills and, where necessary, physical interventions in school and during class visits (following training). Ensure the effective recording of such physical interventions is used to identify triggers and patterns of behaviour, to support appropriate behaviour management strategies subsequently.</w:t>
      </w:r>
    </w:p>
    <w:p w:rsidR="00C730FA" w:rsidRDefault="00C730FA">
      <w:pPr>
        <w:pBdr>
          <w:top w:val="nil"/>
          <w:left w:val="nil"/>
          <w:bottom w:val="nil"/>
          <w:right w:val="nil"/>
          <w:between w:val="nil"/>
        </w:pBdr>
        <w:spacing w:before="0" w:after="0"/>
        <w:ind w:left="720"/>
      </w:pPr>
    </w:p>
    <w:p w:rsidR="00C730FA" w:rsidRDefault="00C730FA">
      <w:pPr>
        <w:pBdr>
          <w:top w:val="nil"/>
          <w:left w:val="nil"/>
          <w:bottom w:val="nil"/>
          <w:right w:val="nil"/>
          <w:between w:val="nil"/>
        </w:pBdr>
        <w:ind w:left="360"/>
      </w:pPr>
    </w:p>
    <w:p w:rsidR="00C730FA" w:rsidRDefault="004A686A">
      <w:pPr>
        <w:pBdr>
          <w:top w:val="nil"/>
          <w:left w:val="nil"/>
          <w:bottom w:val="nil"/>
          <w:right w:val="nil"/>
          <w:between w:val="nil"/>
        </w:pBdr>
        <w:jc w:val="both"/>
        <w:rPr>
          <w:i/>
        </w:rPr>
      </w:pPr>
      <w:r>
        <w:rPr>
          <w:i/>
        </w:rPr>
        <w:t>This job description is not your contract of employment. It has been prepared only for the purpose of school organisation and may change either as your contract changes or as the organisation of the school is changed. Nothing will be changed without consultation. This document must not be altered once it has been signed but it will be reviewed annually as part of the appraisal process or as appropriate.</w:t>
      </w:r>
    </w:p>
    <w:p w:rsidR="00C730FA" w:rsidRDefault="00C730FA">
      <w:pPr>
        <w:pBdr>
          <w:top w:val="nil"/>
          <w:left w:val="nil"/>
          <w:bottom w:val="nil"/>
          <w:right w:val="nil"/>
          <w:between w:val="nil"/>
        </w:pBdr>
        <w:rPr>
          <w:i/>
        </w:rPr>
      </w:pPr>
    </w:p>
    <w:p w:rsidR="00C730FA" w:rsidRDefault="0097392F">
      <w:pPr>
        <w:pBdr>
          <w:top w:val="nil"/>
          <w:left w:val="nil"/>
          <w:bottom w:val="nil"/>
          <w:right w:val="nil"/>
          <w:between w:val="nil"/>
        </w:pBdr>
        <w:ind w:left="360" w:hanging="360"/>
        <w:rPr>
          <w:color w:val="000000"/>
          <w:sz w:val="24"/>
          <w:szCs w:val="24"/>
        </w:rPr>
      </w:pPr>
      <w:r>
        <w:pict>
          <v:rect id="_x0000_i1028" style="width:0;height:1.5pt" o:hralign="center" o:hrstd="t" o:hr="t" fillcolor="#a0a0a0" stroked="f"/>
        </w:pict>
      </w:r>
      <w:r w:rsidR="004A686A">
        <w:rPr>
          <w:color w:val="000000"/>
          <w:sz w:val="24"/>
          <w:szCs w:val="24"/>
        </w:rPr>
        <w:t xml:space="preserve">Name of Post holder: </w:t>
      </w:r>
    </w:p>
    <w:p w:rsidR="00C730FA" w:rsidRDefault="0097392F">
      <w:pPr>
        <w:pBdr>
          <w:top w:val="nil"/>
          <w:left w:val="nil"/>
          <w:bottom w:val="nil"/>
          <w:right w:val="nil"/>
          <w:between w:val="nil"/>
        </w:pBdr>
        <w:ind w:left="360" w:hanging="360"/>
        <w:rPr>
          <w:color w:val="000000"/>
          <w:sz w:val="24"/>
          <w:szCs w:val="24"/>
        </w:rPr>
      </w:pPr>
      <w:r>
        <w:pict>
          <v:rect id="_x0000_i1029" style="width:0;height:1.5pt" o:hralign="center" o:hrstd="t" o:hr="t" fillcolor="#a0a0a0" stroked="f"/>
        </w:pict>
      </w:r>
      <w:r>
        <w:pict>
          <v:rect id="_x0000_i1030" style="width:0;height:1.5pt" o:hralign="center" o:hrstd="t" o:hr="t" fillcolor="#a0a0a0" stroked="f"/>
        </w:pict>
      </w:r>
      <w:proofErr w:type="gramStart"/>
      <w:r w:rsidR="004A686A">
        <w:rPr>
          <w:color w:val="000000"/>
          <w:sz w:val="24"/>
          <w:szCs w:val="24"/>
        </w:rPr>
        <w:t>Date :</w:t>
      </w:r>
      <w:proofErr w:type="gramEnd"/>
      <w:r w:rsidR="004A686A">
        <w:rPr>
          <w:color w:val="000000"/>
          <w:sz w:val="24"/>
          <w:szCs w:val="24"/>
        </w:rPr>
        <w:t xml:space="preserve"> </w:t>
      </w:r>
    </w:p>
    <w:p w:rsidR="00C730FA" w:rsidRDefault="0097392F">
      <w:pPr>
        <w:pBdr>
          <w:top w:val="nil"/>
          <w:left w:val="nil"/>
          <w:bottom w:val="nil"/>
          <w:right w:val="nil"/>
          <w:between w:val="nil"/>
        </w:pBdr>
        <w:ind w:left="360" w:hanging="360"/>
        <w:rPr>
          <w:color w:val="000000"/>
          <w:sz w:val="24"/>
          <w:szCs w:val="24"/>
        </w:rPr>
      </w:pPr>
      <w:r>
        <w:pict>
          <v:rect id="_x0000_i1031" style="width:0;height:1.5pt" o:hralign="center" o:hrstd="t" o:hr="t" fillcolor="#a0a0a0" stroked="f"/>
        </w:pict>
      </w:r>
      <w:r>
        <w:pict>
          <v:rect id="_x0000_i1032" style="width:0;height:1.5pt" o:hralign="center" o:hrstd="t" o:hr="t" fillcolor="#a0a0a0" stroked="f"/>
        </w:pict>
      </w:r>
    </w:p>
    <w:p w:rsidR="00C730FA" w:rsidRDefault="0097392F">
      <w:pPr>
        <w:pBdr>
          <w:top w:val="nil"/>
          <w:left w:val="nil"/>
          <w:bottom w:val="nil"/>
          <w:right w:val="nil"/>
          <w:between w:val="nil"/>
        </w:pBdr>
        <w:ind w:left="360" w:hanging="360"/>
        <w:rPr>
          <w:color w:val="000000"/>
          <w:sz w:val="24"/>
          <w:szCs w:val="24"/>
        </w:rPr>
      </w:pPr>
      <w:r>
        <w:pict>
          <v:rect id="_x0000_i1033" style="width:0;height:1.5pt" o:hralign="center" o:hrstd="t" o:hr="t" fillcolor="#a0a0a0" stroked="f"/>
        </w:pict>
      </w:r>
      <w:r>
        <w:pict>
          <v:rect id="_x0000_i1034" style="width:0;height:1.5pt" o:hralign="center" o:hrstd="t" o:hr="t" fillcolor="#a0a0a0" stroked="f"/>
        </w:pict>
      </w:r>
      <w:r w:rsidR="004A686A">
        <w:rPr>
          <w:color w:val="000000"/>
          <w:sz w:val="24"/>
          <w:szCs w:val="24"/>
        </w:rPr>
        <w:lastRenderedPageBreak/>
        <w:t>Signature of Post holder: …………………………………………………………………</w:t>
      </w:r>
    </w:p>
    <w:p w:rsidR="00C730FA" w:rsidRDefault="0097392F">
      <w:pPr>
        <w:pBdr>
          <w:top w:val="nil"/>
          <w:left w:val="nil"/>
          <w:bottom w:val="nil"/>
          <w:right w:val="nil"/>
          <w:between w:val="nil"/>
        </w:pBdr>
        <w:ind w:left="360" w:hanging="360"/>
        <w:rPr>
          <w:color w:val="000000"/>
          <w:sz w:val="24"/>
          <w:szCs w:val="24"/>
        </w:rPr>
      </w:pPr>
      <w:r>
        <w:pict>
          <v:rect id="_x0000_i1035" style="width:0;height:1.5pt" o:hralign="center" o:hrstd="t" o:hr="t" fillcolor="#a0a0a0" stroked="f"/>
        </w:pict>
      </w:r>
      <w:r>
        <w:pict>
          <v:rect id="_x0000_i1036" style="width:0;height:1.5pt" o:hralign="center" o:hrstd="t" o:hr="t" fillcolor="#a0a0a0" stroked="f"/>
        </w:pict>
      </w:r>
    </w:p>
    <w:p w:rsidR="00C730FA" w:rsidRDefault="0097392F">
      <w:pPr>
        <w:pBdr>
          <w:top w:val="nil"/>
          <w:left w:val="nil"/>
          <w:bottom w:val="nil"/>
          <w:right w:val="nil"/>
          <w:between w:val="nil"/>
        </w:pBdr>
        <w:ind w:left="360" w:hanging="360"/>
        <w:rPr>
          <w:color w:val="000000"/>
          <w:sz w:val="24"/>
          <w:szCs w:val="24"/>
        </w:rPr>
      </w:pPr>
      <w:r>
        <w:pict>
          <v:rect id="_x0000_i1037" style="width:0;height:1.5pt" o:hralign="center" o:hrstd="t" o:hr="t" fillcolor="#a0a0a0" stroked="f"/>
        </w:pict>
      </w:r>
      <w:r>
        <w:pict>
          <v:rect id="_x0000_i1038" style="width:0;height:1.5pt" o:hralign="center" o:hrstd="t" o:hr="t" fillcolor="#a0a0a0" stroked="f"/>
        </w:pict>
      </w:r>
      <w:r w:rsidR="004A686A">
        <w:rPr>
          <w:color w:val="000000"/>
          <w:sz w:val="24"/>
          <w:szCs w:val="24"/>
        </w:rPr>
        <w:t>Signature of Headteacher………………………………………………………</w:t>
      </w:r>
    </w:p>
    <w:p w:rsidR="00C730FA" w:rsidRDefault="0097392F">
      <w:pPr>
        <w:pBdr>
          <w:top w:val="nil"/>
          <w:left w:val="nil"/>
          <w:bottom w:val="nil"/>
          <w:right w:val="nil"/>
          <w:between w:val="nil"/>
        </w:pBdr>
        <w:ind w:left="360" w:hanging="360"/>
        <w:rPr>
          <w:color w:val="000000"/>
          <w:sz w:val="24"/>
          <w:szCs w:val="24"/>
        </w:rPr>
      </w:pPr>
      <w:r>
        <w:pict>
          <v:rect id="_x0000_i1039" style="width:0;height:1.5pt" o:hralign="center" o:hrstd="t" o:hr="t" fillcolor="#a0a0a0" stroked="f"/>
        </w:pict>
      </w:r>
    </w:p>
    <w:p w:rsidR="00C730FA" w:rsidRDefault="00C730FA">
      <w:pPr>
        <w:pBdr>
          <w:top w:val="nil"/>
          <w:left w:val="nil"/>
          <w:bottom w:val="nil"/>
          <w:right w:val="nil"/>
          <w:between w:val="nil"/>
        </w:pBdr>
        <w:ind w:left="360" w:hanging="360"/>
        <w:rPr>
          <w:color w:val="000000"/>
          <w:sz w:val="24"/>
          <w:szCs w:val="24"/>
        </w:rPr>
      </w:pPr>
    </w:p>
    <w:p w:rsidR="00C730FA" w:rsidRDefault="00C730FA">
      <w:pPr>
        <w:pBdr>
          <w:top w:val="nil"/>
          <w:left w:val="nil"/>
          <w:bottom w:val="nil"/>
          <w:right w:val="nil"/>
          <w:between w:val="nil"/>
        </w:pBdr>
        <w:ind w:left="360" w:hanging="360"/>
        <w:rPr>
          <w:color w:val="000000"/>
          <w:sz w:val="24"/>
          <w:szCs w:val="24"/>
        </w:rPr>
      </w:pPr>
    </w:p>
    <w:p w:rsidR="00C730FA" w:rsidRDefault="00C730FA">
      <w:pPr>
        <w:pBdr>
          <w:top w:val="nil"/>
          <w:left w:val="nil"/>
          <w:bottom w:val="nil"/>
          <w:right w:val="nil"/>
          <w:between w:val="nil"/>
        </w:pBdr>
        <w:ind w:left="360" w:hanging="360"/>
        <w:rPr>
          <w:color w:val="000000"/>
          <w:sz w:val="24"/>
          <w:szCs w:val="24"/>
        </w:rPr>
      </w:pPr>
    </w:p>
    <w:p w:rsidR="00C730FA" w:rsidRDefault="00C730FA">
      <w:pPr>
        <w:pBdr>
          <w:top w:val="nil"/>
          <w:left w:val="nil"/>
          <w:bottom w:val="nil"/>
          <w:right w:val="nil"/>
          <w:between w:val="nil"/>
        </w:pBdr>
        <w:rPr>
          <w:color w:val="000000"/>
          <w:sz w:val="24"/>
          <w:szCs w:val="24"/>
        </w:rPr>
      </w:pPr>
    </w:p>
    <w:sectPr w:rsidR="00C730FA">
      <w:headerReference w:type="default" r:id="rId8"/>
      <w:footerReference w:type="default" r:id="rId9"/>
      <w:pgSz w:w="11906" w:h="16838"/>
      <w:pgMar w:top="851" w:right="1800" w:bottom="1440" w:left="1800"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7392F" w:rsidRDefault="0097392F">
      <w:pPr>
        <w:spacing w:before="0" w:after="0"/>
      </w:pPr>
      <w:r>
        <w:separator/>
      </w:r>
    </w:p>
  </w:endnote>
  <w:endnote w:type="continuationSeparator" w:id="0">
    <w:p w:rsidR="0097392F" w:rsidRDefault="0097392F">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30FA" w:rsidRDefault="004A686A">
    <w:pPr>
      <w:pBdr>
        <w:top w:val="nil"/>
        <w:left w:val="nil"/>
        <w:bottom w:val="nil"/>
        <w:right w:val="nil"/>
        <w:between w:val="nil"/>
      </w:pBdr>
      <w:jc w:val="center"/>
      <w:rPr>
        <w:color w:val="000000"/>
      </w:rPr>
    </w:pPr>
    <w:r>
      <w:rPr>
        <w:color w:val="000000"/>
      </w:rPr>
      <w:t xml:space="preserve">Page </w:t>
    </w:r>
    <w:r>
      <w:rPr>
        <w:color w:val="000000"/>
      </w:rPr>
      <w:fldChar w:fldCharType="begin"/>
    </w:r>
    <w:r>
      <w:rPr>
        <w:color w:val="000000"/>
      </w:rPr>
      <w:instrText>PAGE</w:instrText>
    </w:r>
    <w:r>
      <w:rPr>
        <w:color w:val="000000"/>
      </w:rPr>
      <w:fldChar w:fldCharType="separate"/>
    </w:r>
    <w:r w:rsidR="00447911">
      <w:rPr>
        <w:noProof/>
        <w:color w:val="000000"/>
      </w:rPr>
      <w:t>3</w:t>
    </w:r>
    <w:r>
      <w:rPr>
        <w:color w:val="000000"/>
      </w:rPr>
      <w:fldChar w:fldCharType="end"/>
    </w:r>
    <w:r>
      <w:rPr>
        <w:color w:val="000000"/>
      </w:rPr>
      <w:t xml:space="preserve"> of </w:t>
    </w:r>
    <w:r>
      <w:rPr>
        <w:color w:val="000000"/>
      </w:rPr>
      <w:fldChar w:fldCharType="begin"/>
    </w:r>
    <w:r>
      <w:rPr>
        <w:color w:val="000000"/>
      </w:rPr>
      <w:instrText>NUMPAGES</w:instrText>
    </w:r>
    <w:r>
      <w:rPr>
        <w:color w:val="000000"/>
      </w:rPr>
      <w:fldChar w:fldCharType="separate"/>
    </w:r>
    <w:r w:rsidR="00447911">
      <w:rPr>
        <w:noProof/>
        <w:color w:val="000000"/>
      </w:rPr>
      <w:t>3</w:t>
    </w:r>
    <w:r>
      <w:rPr>
        <w:color w:val="00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7392F" w:rsidRDefault="0097392F">
      <w:pPr>
        <w:spacing w:before="0" w:after="0"/>
      </w:pPr>
      <w:r>
        <w:separator/>
      </w:r>
    </w:p>
  </w:footnote>
  <w:footnote w:type="continuationSeparator" w:id="0">
    <w:p w:rsidR="0097392F" w:rsidRDefault="0097392F">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30FA" w:rsidRDefault="00C730FA">
    <w:pPr>
      <w:pBdr>
        <w:top w:val="nil"/>
        <w:left w:val="nil"/>
        <w:bottom w:val="nil"/>
        <w:right w:val="nil"/>
        <w:between w:val="nil"/>
      </w:pBdr>
      <w:jc w:val="center"/>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4AA0F5A"/>
    <w:multiLevelType w:val="multilevel"/>
    <w:tmpl w:val="343077E8"/>
    <w:lvl w:ilvl="0">
      <w:start w:val="1"/>
      <w:numFmt w:val="bullet"/>
      <w:lvlText w:val="∙"/>
      <w:lvlJc w:val="left"/>
      <w:pPr>
        <w:ind w:left="720" w:firstLine="0"/>
      </w:pPr>
      <w:rPr>
        <w:rFonts w:ascii="Arial" w:eastAsia="Arial" w:hAnsi="Arial" w:cs="Arial"/>
        <w:b w:val="0"/>
        <w:i w:val="0"/>
        <w:smallCaps w:val="0"/>
        <w:strike w:val="0"/>
        <w:color w:val="000000"/>
        <w:sz w:val="20"/>
        <w:szCs w:val="20"/>
        <w:u w:val="none"/>
        <w:shd w:val="clear" w:color="auto" w:fill="auto"/>
        <w:vertAlign w:val="baseline"/>
      </w:rPr>
    </w:lvl>
    <w:lvl w:ilvl="1">
      <w:start w:val="1"/>
      <w:numFmt w:val="bullet"/>
      <w:lvlText w:val="○"/>
      <w:lvlJc w:val="left"/>
      <w:pPr>
        <w:ind w:left="1440" w:firstLine="0"/>
      </w:pPr>
      <w:rPr>
        <w:rFonts w:ascii="Courier New" w:eastAsia="Courier New" w:hAnsi="Courier New" w:cs="Courier New"/>
        <w:b w:val="0"/>
        <w:i w:val="0"/>
        <w:smallCaps w:val="0"/>
        <w:strike w:val="0"/>
        <w:color w:val="000000"/>
        <w:sz w:val="20"/>
        <w:szCs w:val="20"/>
        <w:u w:val="none"/>
        <w:shd w:val="clear" w:color="auto" w:fill="auto"/>
        <w:vertAlign w:val="baseline"/>
      </w:rPr>
    </w:lvl>
    <w:lvl w:ilvl="2">
      <w:start w:val="1"/>
      <w:numFmt w:val="bullet"/>
      <w:lvlText w:val="▪"/>
      <w:lvlJc w:val="left"/>
      <w:pPr>
        <w:ind w:left="2160" w:firstLine="0"/>
      </w:pPr>
      <w:rPr>
        <w:rFonts w:ascii="Arial" w:eastAsia="Arial" w:hAnsi="Arial" w:cs="Arial"/>
        <w:b w:val="0"/>
        <w:i w:val="0"/>
        <w:smallCaps w:val="0"/>
        <w:strike w:val="0"/>
        <w:color w:val="000000"/>
        <w:sz w:val="20"/>
        <w:szCs w:val="20"/>
        <w:u w:val="none"/>
        <w:shd w:val="clear" w:color="auto" w:fill="auto"/>
        <w:vertAlign w:val="baseline"/>
      </w:rPr>
    </w:lvl>
    <w:lvl w:ilvl="3">
      <w:start w:val="1"/>
      <w:numFmt w:val="bullet"/>
      <w:lvlText w:val="∙"/>
      <w:lvlJc w:val="left"/>
      <w:pPr>
        <w:ind w:left="2880" w:firstLine="0"/>
      </w:pPr>
      <w:rPr>
        <w:rFonts w:ascii="Arial" w:eastAsia="Arial" w:hAnsi="Arial" w:cs="Arial"/>
        <w:b w:val="0"/>
        <w:i w:val="0"/>
        <w:smallCaps w:val="0"/>
        <w:strike w:val="0"/>
        <w:color w:val="000000"/>
        <w:sz w:val="20"/>
        <w:szCs w:val="20"/>
        <w:u w:val="none"/>
        <w:shd w:val="clear" w:color="auto" w:fill="auto"/>
        <w:vertAlign w:val="baseline"/>
      </w:rPr>
    </w:lvl>
    <w:lvl w:ilvl="4">
      <w:start w:val="1"/>
      <w:numFmt w:val="bullet"/>
      <w:lvlText w:val="○"/>
      <w:lvlJc w:val="left"/>
      <w:pPr>
        <w:ind w:left="3600" w:firstLine="0"/>
      </w:pPr>
      <w:rPr>
        <w:rFonts w:ascii="Courier New" w:eastAsia="Courier New" w:hAnsi="Courier New" w:cs="Courier New"/>
        <w:b w:val="0"/>
        <w:i w:val="0"/>
        <w:smallCaps w:val="0"/>
        <w:strike w:val="0"/>
        <w:color w:val="000000"/>
        <w:sz w:val="20"/>
        <w:szCs w:val="20"/>
        <w:u w:val="none"/>
        <w:shd w:val="clear" w:color="auto" w:fill="auto"/>
        <w:vertAlign w:val="baseline"/>
      </w:rPr>
    </w:lvl>
    <w:lvl w:ilvl="5">
      <w:start w:val="1"/>
      <w:numFmt w:val="bullet"/>
      <w:lvlText w:val="▪"/>
      <w:lvlJc w:val="left"/>
      <w:pPr>
        <w:ind w:left="4320" w:firstLine="0"/>
      </w:pPr>
      <w:rPr>
        <w:rFonts w:ascii="Arial" w:eastAsia="Arial" w:hAnsi="Arial" w:cs="Arial"/>
        <w:b w:val="0"/>
        <w:i w:val="0"/>
        <w:smallCaps w:val="0"/>
        <w:strike w:val="0"/>
        <w:color w:val="000000"/>
        <w:sz w:val="20"/>
        <w:szCs w:val="20"/>
        <w:u w:val="none"/>
        <w:shd w:val="clear" w:color="auto" w:fill="auto"/>
        <w:vertAlign w:val="baseline"/>
      </w:rPr>
    </w:lvl>
    <w:lvl w:ilvl="6">
      <w:start w:val="1"/>
      <w:numFmt w:val="bullet"/>
      <w:lvlText w:val="∙"/>
      <w:lvlJc w:val="left"/>
      <w:pPr>
        <w:ind w:left="5040" w:firstLine="0"/>
      </w:pPr>
      <w:rPr>
        <w:rFonts w:ascii="Arial" w:eastAsia="Arial" w:hAnsi="Arial" w:cs="Arial"/>
        <w:b w:val="0"/>
        <w:i w:val="0"/>
        <w:smallCaps w:val="0"/>
        <w:strike w:val="0"/>
        <w:color w:val="000000"/>
        <w:sz w:val="20"/>
        <w:szCs w:val="20"/>
        <w:u w:val="none"/>
        <w:shd w:val="clear" w:color="auto" w:fill="auto"/>
        <w:vertAlign w:val="baseline"/>
      </w:rPr>
    </w:lvl>
    <w:lvl w:ilvl="7">
      <w:start w:val="1"/>
      <w:numFmt w:val="bullet"/>
      <w:lvlText w:val="○"/>
      <w:lvlJc w:val="left"/>
      <w:pPr>
        <w:ind w:left="5760" w:firstLine="0"/>
      </w:pPr>
      <w:rPr>
        <w:rFonts w:ascii="Courier New" w:eastAsia="Courier New" w:hAnsi="Courier New" w:cs="Courier New"/>
        <w:b w:val="0"/>
        <w:i w:val="0"/>
        <w:smallCaps w:val="0"/>
        <w:strike w:val="0"/>
        <w:color w:val="000000"/>
        <w:sz w:val="20"/>
        <w:szCs w:val="20"/>
        <w:u w:val="none"/>
        <w:shd w:val="clear" w:color="auto" w:fill="auto"/>
        <w:vertAlign w:val="baseline"/>
      </w:rPr>
    </w:lvl>
    <w:lvl w:ilvl="8">
      <w:start w:val="1"/>
      <w:numFmt w:val="bullet"/>
      <w:lvlText w:val="▪"/>
      <w:lvlJc w:val="left"/>
      <w:pPr>
        <w:ind w:left="6480" w:firstLine="0"/>
      </w:pPr>
      <w:rPr>
        <w:rFonts w:ascii="Arial" w:eastAsia="Arial" w:hAnsi="Arial" w:cs="Arial"/>
        <w:b w:val="0"/>
        <w:i w:val="0"/>
        <w:smallCaps w:val="0"/>
        <w:strike w:val="0"/>
        <w:color w:val="000000"/>
        <w:sz w:val="20"/>
        <w:szCs w:val="20"/>
        <w:u w:val="none"/>
        <w:shd w:val="clear" w:color="auto" w:fill="auto"/>
        <w:vertAlign w:val="baseline"/>
      </w:rPr>
    </w:lvl>
  </w:abstractNum>
  <w:abstractNum w:abstractNumId="1" w15:restartNumberingAfterBreak="0">
    <w:nsid w:val="34BE108F"/>
    <w:multiLevelType w:val="multilevel"/>
    <w:tmpl w:val="0646E5A0"/>
    <w:lvl w:ilvl="0">
      <w:start w:val="1"/>
      <w:numFmt w:val="bullet"/>
      <w:lvlText w:val="∙"/>
      <w:lvlJc w:val="left"/>
      <w:pPr>
        <w:ind w:left="720" w:firstLine="0"/>
      </w:pPr>
      <w:rPr>
        <w:rFonts w:ascii="Arial" w:eastAsia="Arial" w:hAnsi="Arial" w:cs="Arial"/>
        <w:b w:val="0"/>
        <w:i w:val="0"/>
        <w:smallCaps w:val="0"/>
        <w:strike w:val="0"/>
        <w:color w:val="000000"/>
        <w:sz w:val="20"/>
        <w:szCs w:val="20"/>
        <w:u w:val="none"/>
        <w:shd w:val="clear" w:color="auto" w:fill="auto"/>
        <w:vertAlign w:val="baseline"/>
      </w:rPr>
    </w:lvl>
    <w:lvl w:ilvl="1">
      <w:start w:val="1"/>
      <w:numFmt w:val="bullet"/>
      <w:lvlText w:val="○"/>
      <w:lvlJc w:val="left"/>
      <w:pPr>
        <w:ind w:left="1440" w:firstLine="0"/>
      </w:pPr>
      <w:rPr>
        <w:rFonts w:ascii="Courier New" w:eastAsia="Courier New" w:hAnsi="Courier New" w:cs="Courier New"/>
        <w:b w:val="0"/>
        <w:i w:val="0"/>
        <w:smallCaps w:val="0"/>
        <w:strike w:val="0"/>
        <w:color w:val="000000"/>
        <w:sz w:val="20"/>
        <w:szCs w:val="20"/>
        <w:u w:val="none"/>
        <w:shd w:val="clear" w:color="auto" w:fill="auto"/>
        <w:vertAlign w:val="baseline"/>
      </w:rPr>
    </w:lvl>
    <w:lvl w:ilvl="2">
      <w:start w:val="1"/>
      <w:numFmt w:val="bullet"/>
      <w:lvlText w:val="▪"/>
      <w:lvlJc w:val="left"/>
      <w:pPr>
        <w:ind w:left="2160" w:firstLine="0"/>
      </w:pPr>
      <w:rPr>
        <w:rFonts w:ascii="Arial" w:eastAsia="Arial" w:hAnsi="Arial" w:cs="Arial"/>
        <w:b w:val="0"/>
        <w:i w:val="0"/>
        <w:smallCaps w:val="0"/>
        <w:strike w:val="0"/>
        <w:color w:val="000000"/>
        <w:sz w:val="20"/>
        <w:szCs w:val="20"/>
        <w:u w:val="none"/>
        <w:shd w:val="clear" w:color="auto" w:fill="auto"/>
        <w:vertAlign w:val="baseline"/>
      </w:rPr>
    </w:lvl>
    <w:lvl w:ilvl="3">
      <w:start w:val="1"/>
      <w:numFmt w:val="bullet"/>
      <w:lvlText w:val="∙"/>
      <w:lvlJc w:val="left"/>
      <w:pPr>
        <w:ind w:left="2880" w:firstLine="0"/>
      </w:pPr>
      <w:rPr>
        <w:rFonts w:ascii="Arial" w:eastAsia="Arial" w:hAnsi="Arial" w:cs="Arial"/>
        <w:b w:val="0"/>
        <w:i w:val="0"/>
        <w:smallCaps w:val="0"/>
        <w:strike w:val="0"/>
        <w:color w:val="000000"/>
        <w:sz w:val="20"/>
        <w:szCs w:val="20"/>
        <w:u w:val="none"/>
        <w:shd w:val="clear" w:color="auto" w:fill="auto"/>
        <w:vertAlign w:val="baseline"/>
      </w:rPr>
    </w:lvl>
    <w:lvl w:ilvl="4">
      <w:start w:val="1"/>
      <w:numFmt w:val="bullet"/>
      <w:lvlText w:val="○"/>
      <w:lvlJc w:val="left"/>
      <w:pPr>
        <w:ind w:left="3600" w:firstLine="0"/>
      </w:pPr>
      <w:rPr>
        <w:rFonts w:ascii="Courier New" w:eastAsia="Courier New" w:hAnsi="Courier New" w:cs="Courier New"/>
        <w:b w:val="0"/>
        <w:i w:val="0"/>
        <w:smallCaps w:val="0"/>
        <w:strike w:val="0"/>
        <w:color w:val="000000"/>
        <w:sz w:val="20"/>
        <w:szCs w:val="20"/>
        <w:u w:val="none"/>
        <w:shd w:val="clear" w:color="auto" w:fill="auto"/>
        <w:vertAlign w:val="baseline"/>
      </w:rPr>
    </w:lvl>
    <w:lvl w:ilvl="5">
      <w:start w:val="1"/>
      <w:numFmt w:val="bullet"/>
      <w:lvlText w:val="▪"/>
      <w:lvlJc w:val="left"/>
      <w:pPr>
        <w:ind w:left="4320" w:firstLine="0"/>
      </w:pPr>
      <w:rPr>
        <w:rFonts w:ascii="Arial" w:eastAsia="Arial" w:hAnsi="Arial" w:cs="Arial"/>
        <w:b w:val="0"/>
        <w:i w:val="0"/>
        <w:smallCaps w:val="0"/>
        <w:strike w:val="0"/>
        <w:color w:val="000000"/>
        <w:sz w:val="20"/>
        <w:szCs w:val="20"/>
        <w:u w:val="none"/>
        <w:shd w:val="clear" w:color="auto" w:fill="auto"/>
        <w:vertAlign w:val="baseline"/>
      </w:rPr>
    </w:lvl>
    <w:lvl w:ilvl="6">
      <w:start w:val="1"/>
      <w:numFmt w:val="bullet"/>
      <w:lvlText w:val="∙"/>
      <w:lvlJc w:val="left"/>
      <w:pPr>
        <w:ind w:left="5040" w:firstLine="0"/>
      </w:pPr>
      <w:rPr>
        <w:rFonts w:ascii="Arial" w:eastAsia="Arial" w:hAnsi="Arial" w:cs="Arial"/>
        <w:b w:val="0"/>
        <w:i w:val="0"/>
        <w:smallCaps w:val="0"/>
        <w:strike w:val="0"/>
        <w:color w:val="000000"/>
        <w:sz w:val="20"/>
        <w:szCs w:val="20"/>
        <w:u w:val="none"/>
        <w:shd w:val="clear" w:color="auto" w:fill="auto"/>
        <w:vertAlign w:val="baseline"/>
      </w:rPr>
    </w:lvl>
    <w:lvl w:ilvl="7">
      <w:start w:val="1"/>
      <w:numFmt w:val="bullet"/>
      <w:lvlText w:val="○"/>
      <w:lvlJc w:val="left"/>
      <w:pPr>
        <w:ind w:left="5760" w:firstLine="0"/>
      </w:pPr>
      <w:rPr>
        <w:rFonts w:ascii="Courier New" w:eastAsia="Courier New" w:hAnsi="Courier New" w:cs="Courier New"/>
        <w:b w:val="0"/>
        <w:i w:val="0"/>
        <w:smallCaps w:val="0"/>
        <w:strike w:val="0"/>
        <w:color w:val="000000"/>
        <w:sz w:val="20"/>
        <w:szCs w:val="20"/>
        <w:u w:val="none"/>
        <w:shd w:val="clear" w:color="auto" w:fill="auto"/>
        <w:vertAlign w:val="baseline"/>
      </w:rPr>
    </w:lvl>
    <w:lvl w:ilvl="8">
      <w:start w:val="1"/>
      <w:numFmt w:val="bullet"/>
      <w:lvlText w:val="▪"/>
      <w:lvlJc w:val="left"/>
      <w:pPr>
        <w:ind w:left="6480" w:firstLine="0"/>
      </w:pPr>
      <w:rPr>
        <w:rFonts w:ascii="Arial" w:eastAsia="Arial" w:hAnsi="Arial" w:cs="Arial"/>
        <w:b w:val="0"/>
        <w:i w:val="0"/>
        <w:smallCaps w:val="0"/>
        <w:strike w:val="0"/>
        <w:color w:val="000000"/>
        <w:sz w:val="20"/>
        <w:szCs w:val="20"/>
        <w:u w:val="none"/>
        <w:shd w:val="clear" w:color="auto" w:fill="auto"/>
        <w:vertAlign w:val="baseline"/>
      </w:rPr>
    </w:lvl>
  </w:abstractNum>
  <w:abstractNum w:abstractNumId="2" w15:restartNumberingAfterBreak="0">
    <w:nsid w:val="5EFE13AB"/>
    <w:multiLevelType w:val="multilevel"/>
    <w:tmpl w:val="7BFE466C"/>
    <w:lvl w:ilvl="0">
      <w:start w:val="1"/>
      <w:numFmt w:val="bullet"/>
      <w:lvlText w:val="∙"/>
      <w:lvlJc w:val="left"/>
      <w:pPr>
        <w:ind w:left="720" w:hanging="720"/>
      </w:pPr>
      <w:rPr>
        <w:rFonts w:ascii="Arial" w:eastAsia="Arial" w:hAnsi="Arial" w:cs="Arial"/>
        <w:b w:val="0"/>
        <w:i w:val="0"/>
        <w:smallCaps w:val="0"/>
        <w:strike w:val="0"/>
        <w:color w:val="000000"/>
        <w:sz w:val="20"/>
        <w:szCs w:val="20"/>
        <w:u w:val="none"/>
        <w:shd w:val="clear" w:color="auto" w:fill="auto"/>
        <w:vertAlign w:val="baseline"/>
      </w:rPr>
    </w:lvl>
    <w:lvl w:ilvl="1">
      <w:start w:val="1"/>
      <w:numFmt w:val="bullet"/>
      <w:lvlText w:val="○"/>
      <w:lvlJc w:val="left"/>
      <w:pPr>
        <w:ind w:left="1440" w:hanging="1440"/>
      </w:pPr>
      <w:rPr>
        <w:rFonts w:ascii="Courier New" w:eastAsia="Courier New" w:hAnsi="Courier New" w:cs="Courier New"/>
        <w:b w:val="0"/>
        <w:i w:val="0"/>
        <w:smallCaps w:val="0"/>
        <w:strike w:val="0"/>
        <w:color w:val="000000"/>
        <w:sz w:val="20"/>
        <w:szCs w:val="20"/>
        <w:u w:val="none"/>
        <w:shd w:val="clear" w:color="auto" w:fill="auto"/>
        <w:vertAlign w:val="baseline"/>
      </w:rPr>
    </w:lvl>
    <w:lvl w:ilvl="2">
      <w:start w:val="1"/>
      <w:numFmt w:val="bullet"/>
      <w:lvlText w:val="▪"/>
      <w:lvlJc w:val="left"/>
      <w:pPr>
        <w:ind w:left="2160" w:hanging="2160"/>
      </w:pPr>
      <w:rPr>
        <w:rFonts w:ascii="Arial" w:eastAsia="Arial" w:hAnsi="Arial" w:cs="Arial"/>
        <w:b w:val="0"/>
        <w:i w:val="0"/>
        <w:smallCaps w:val="0"/>
        <w:strike w:val="0"/>
        <w:color w:val="000000"/>
        <w:sz w:val="20"/>
        <w:szCs w:val="20"/>
        <w:u w:val="none"/>
        <w:shd w:val="clear" w:color="auto" w:fill="auto"/>
        <w:vertAlign w:val="baseline"/>
      </w:rPr>
    </w:lvl>
    <w:lvl w:ilvl="3">
      <w:start w:val="1"/>
      <w:numFmt w:val="bullet"/>
      <w:lvlText w:val="∙"/>
      <w:lvlJc w:val="left"/>
      <w:pPr>
        <w:ind w:left="2880" w:hanging="2880"/>
      </w:pPr>
      <w:rPr>
        <w:rFonts w:ascii="Arial" w:eastAsia="Arial" w:hAnsi="Arial" w:cs="Arial"/>
        <w:b w:val="0"/>
        <w:i w:val="0"/>
        <w:smallCaps w:val="0"/>
        <w:strike w:val="0"/>
        <w:color w:val="000000"/>
        <w:sz w:val="20"/>
        <w:szCs w:val="20"/>
        <w:u w:val="none"/>
        <w:shd w:val="clear" w:color="auto" w:fill="auto"/>
        <w:vertAlign w:val="baseline"/>
      </w:rPr>
    </w:lvl>
    <w:lvl w:ilvl="4">
      <w:start w:val="1"/>
      <w:numFmt w:val="bullet"/>
      <w:lvlText w:val="○"/>
      <w:lvlJc w:val="left"/>
      <w:pPr>
        <w:ind w:left="3600" w:hanging="3600"/>
      </w:pPr>
      <w:rPr>
        <w:rFonts w:ascii="Courier New" w:eastAsia="Courier New" w:hAnsi="Courier New" w:cs="Courier New"/>
        <w:b w:val="0"/>
        <w:i w:val="0"/>
        <w:smallCaps w:val="0"/>
        <w:strike w:val="0"/>
        <w:color w:val="000000"/>
        <w:sz w:val="20"/>
        <w:szCs w:val="20"/>
        <w:u w:val="none"/>
        <w:shd w:val="clear" w:color="auto" w:fill="auto"/>
        <w:vertAlign w:val="baseline"/>
      </w:rPr>
    </w:lvl>
    <w:lvl w:ilvl="5">
      <w:start w:val="1"/>
      <w:numFmt w:val="bullet"/>
      <w:lvlText w:val="▪"/>
      <w:lvlJc w:val="left"/>
      <w:pPr>
        <w:ind w:left="4320" w:hanging="4320"/>
      </w:pPr>
      <w:rPr>
        <w:rFonts w:ascii="Arial" w:eastAsia="Arial" w:hAnsi="Arial" w:cs="Arial"/>
        <w:b w:val="0"/>
        <w:i w:val="0"/>
        <w:smallCaps w:val="0"/>
        <w:strike w:val="0"/>
        <w:color w:val="000000"/>
        <w:sz w:val="20"/>
        <w:szCs w:val="20"/>
        <w:u w:val="none"/>
        <w:shd w:val="clear" w:color="auto" w:fill="auto"/>
        <w:vertAlign w:val="baseline"/>
      </w:rPr>
    </w:lvl>
    <w:lvl w:ilvl="6">
      <w:start w:val="1"/>
      <w:numFmt w:val="bullet"/>
      <w:lvlText w:val="∙"/>
      <w:lvlJc w:val="left"/>
      <w:pPr>
        <w:ind w:left="5040" w:hanging="5040"/>
      </w:pPr>
      <w:rPr>
        <w:rFonts w:ascii="Arial" w:eastAsia="Arial" w:hAnsi="Arial" w:cs="Arial"/>
        <w:b w:val="0"/>
        <w:i w:val="0"/>
        <w:smallCaps w:val="0"/>
        <w:strike w:val="0"/>
        <w:color w:val="000000"/>
        <w:sz w:val="20"/>
        <w:szCs w:val="20"/>
        <w:u w:val="none"/>
        <w:shd w:val="clear" w:color="auto" w:fill="auto"/>
        <w:vertAlign w:val="baseline"/>
      </w:rPr>
    </w:lvl>
    <w:lvl w:ilvl="7">
      <w:start w:val="1"/>
      <w:numFmt w:val="bullet"/>
      <w:lvlText w:val="○"/>
      <w:lvlJc w:val="left"/>
      <w:pPr>
        <w:ind w:left="5760" w:hanging="5760"/>
      </w:pPr>
      <w:rPr>
        <w:rFonts w:ascii="Courier New" w:eastAsia="Courier New" w:hAnsi="Courier New" w:cs="Courier New"/>
        <w:b w:val="0"/>
        <w:i w:val="0"/>
        <w:smallCaps w:val="0"/>
        <w:strike w:val="0"/>
        <w:color w:val="000000"/>
        <w:sz w:val="20"/>
        <w:szCs w:val="20"/>
        <w:u w:val="none"/>
        <w:shd w:val="clear" w:color="auto" w:fill="auto"/>
        <w:vertAlign w:val="baseline"/>
      </w:rPr>
    </w:lvl>
    <w:lvl w:ilvl="8">
      <w:start w:val="1"/>
      <w:numFmt w:val="bullet"/>
      <w:lvlText w:val="▪"/>
      <w:lvlJc w:val="left"/>
      <w:pPr>
        <w:ind w:left="6480" w:hanging="6480"/>
      </w:pPr>
      <w:rPr>
        <w:rFonts w:ascii="Arial" w:eastAsia="Arial" w:hAnsi="Arial" w:cs="Arial"/>
        <w:b w:val="0"/>
        <w:i w:val="0"/>
        <w:smallCaps w:val="0"/>
        <w:strike w:val="0"/>
        <w:color w:val="000000"/>
        <w:sz w:val="20"/>
        <w:szCs w:val="20"/>
        <w:u w:val="none"/>
        <w:shd w:val="clear" w:color="auto" w:fill="auto"/>
        <w:vertAlign w:val="baseline"/>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30FA"/>
    <w:rsid w:val="00447911"/>
    <w:rsid w:val="004A686A"/>
    <w:rsid w:val="004E4A3C"/>
    <w:rsid w:val="00841AF9"/>
    <w:rsid w:val="0097392F"/>
    <w:rsid w:val="00C730F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175801"/>
  <w15:docId w15:val="{CBC91A0D-C6C6-41EE-BED7-B0DD2AEC54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GB" w:eastAsia="en-GB" w:bidi="ar-SA"/>
      </w:rPr>
    </w:rPrDefault>
    <w:pPrDefault>
      <w:pPr>
        <w:spacing w:before="120" w:after="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pBdr>
        <w:top w:val="nil"/>
        <w:left w:val="nil"/>
        <w:bottom w:val="nil"/>
        <w:right w:val="nil"/>
        <w:between w:val="nil"/>
      </w:pBdr>
      <w:spacing w:before="240" w:after="60"/>
      <w:jc w:val="center"/>
      <w:outlineLvl w:val="0"/>
    </w:pPr>
    <w:rPr>
      <w:b/>
      <w:sz w:val="36"/>
      <w:szCs w:val="36"/>
    </w:rPr>
  </w:style>
  <w:style w:type="paragraph" w:styleId="Heading2">
    <w:name w:val="heading 2"/>
    <w:basedOn w:val="Normal"/>
    <w:next w:val="Normal"/>
    <w:pPr>
      <w:keepNext/>
      <w:pBdr>
        <w:top w:val="nil"/>
        <w:left w:val="nil"/>
        <w:bottom w:val="nil"/>
        <w:right w:val="nil"/>
        <w:between w:val="nil"/>
      </w:pBdr>
      <w:spacing w:before="240" w:after="60"/>
      <w:outlineLvl w:val="1"/>
    </w:pPr>
    <w:rPr>
      <w:b/>
      <w:sz w:val="32"/>
      <w:szCs w:val="32"/>
    </w:rPr>
  </w:style>
  <w:style w:type="paragraph" w:styleId="Heading3">
    <w:name w:val="heading 3"/>
    <w:basedOn w:val="Normal"/>
    <w:next w:val="Normal"/>
    <w:pPr>
      <w:keepNext/>
      <w:pBdr>
        <w:top w:val="nil"/>
        <w:left w:val="nil"/>
        <w:bottom w:val="nil"/>
        <w:right w:val="nil"/>
        <w:between w:val="nil"/>
      </w:pBdr>
      <w:spacing w:before="240" w:after="60"/>
      <w:outlineLvl w:val="2"/>
    </w:pPr>
    <w:rPr>
      <w:b/>
      <w:sz w:val="28"/>
      <w:szCs w:val="28"/>
    </w:rPr>
  </w:style>
  <w:style w:type="paragraph" w:styleId="Heading4">
    <w:name w:val="heading 4"/>
    <w:basedOn w:val="Normal"/>
    <w:next w:val="Normal"/>
    <w:pPr>
      <w:keepNext/>
      <w:pBdr>
        <w:top w:val="nil"/>
        <w:left w:val="nil"/>
        <w:bottom w:val="nil"/>
        <w:right w:val="nil"/>
        <w:between w:val="nil"/>
      </w:pBdr>
      <w:spacing w:before="240" w:after="60"/>
      <w:outlineLvl w:val="3"/>
    </w:pPr>
    <w:rPr>
      <w:b/>
      <w:sz w:val="24"/>
      <w:szCs w:val="24"/>
    </w:rPr>
  </w:style>
  <w:style w:type="paragraph" w:styleId="Heading5">
    <w:name w:val="heading 5"/>
    <w:basedOn w:val="Normal"/>
    <w:next w:val="Normal"/>
    <w:pPr>
      <w:pBdr>
        <w:top w:val="nil"/>
        <w:left w:val="nil"/>
        <w:bottom w:val="nil"/>
        <w:right w:val="nil"/>
        <w:between w:val="nil"/>
      </w:pBdr>
      <w:spacing w:before="240" w:after="60"/>
      <w:outlineLvl w:val="4"/>
    </w:pPr>
    <w:rPr>
      <w:rFonts w:ascii="Calibri" w:eastAsia="Calibri" w:hAnsi="Calibri" w:cs="Calibri"/>
      <w:b/>
      <w:i/>
      <w:sz w:val="26"/>
      <w:szCs w:val="26"/>
    </w:rPr>
  </w:style>
  <w:style w:type="paragraph" w:styleId="Heading6">
    <w:name w:val="heading 6"/>
    <w:basedOn w:val="Normal"/>
    <w:next w:val="Normal"/>
    <w:pPr>
      <w:pBdr>
        <w:top w:val="nil"/>
        <w:left w:val="nil"/>
        <w:bottom w:val="nil"/>
        <w:right w:val="nil"/>
        <w:between w:val="nil"/>
      </w:pBdr>
      <w:spacing w:before="240" w:after="6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pBdr>
        <w:top w:val="nil"/>
        <w:left w:val="nil"/>
        <w:bottom w:val="nil"/>
        <w:right w:val="nil"/>
        <w:between w:val="nil"/>
      </w:pBdr>
      <w:spacing w:before="240" w:after="60"/>
      <w:jc w:val="center"/>
    </w:pPr>
    <w:rPr>
      <w:b/>
      <w:sz w:val="32"/>
      <w:szCs w:val="32"/>
    </w:rPr>
  </w:style>
  <w:style w:type="paragraph" w:styleId="Subtitle">
    <w:name w:val="Subtitle"/>
    <w:basedOn w:val="Normal"/>
    <w:next w:val="Normal"/>
    <w:pPr>
      <w:pBdr>
        <w:top w:val="nil"/>
        <w:left w:val="nil"/>
        <w:bottom w:val="nil"/>
        <w:right w:val="nil"/>
        <w:between w:val="nil"/>
      </w:pBdr>
      <w:spacing w:after="60"/>
      <w:jc w:val="center"/>
    </w:pPr>
  </w:style>
  <w:style w:type="paragraph" w:styleId="BalloonText">
    <w:name w:val="Balloon Text"/>
    <w:basedOn w:val="Normal"/>
    <w:link w:val="BalloonTextChar"/>
    <w:uiPriority w:val="99"/>
    <w:semiHidden/>
    <w:unhideWhenUsed/>
    <w:rsid w:val="00841AF9"/>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41AF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SUejGSG475vGhwd51+eXYEM1hAA==">CgMxLjA4AXIhMTA3SnlIcldtdHYtcXo5Z1FudXJxVnd3cUYyODFfUzBP</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649</Words>
  <Characters>3705</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School</Company>
  <LinksUpToDate>false</LinksUpToDate>
  <CharactersWithSpaces>4346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LMurphy</dc:creator>
  <cp:lastModifiedBy>LMurphy@VictoriaRoad.Local</cp:lastModifiedBy>
  <cp:revision>3</cp:revision>
  <cp:lastPrinted>2025-02-07T12:35:00Z</cp:lastPrinted>
  <dcterms:created xsi:type="dcterms:W3CDTF">2025-02-07T14:35:00Z</dcterms:created>
  <dcterms:modified xsi:type="dcterms:W3CDTF">2025-02-12T09:00:00Z</dcterms:modified>
</cp:coreProperties>
</file>