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1964" w14:textId="48A96524" w:rsidR="00CB6EE0" w:rsidRPr="005A74F2" w:rsidRDefault="00BE77C7" w:rsidP="005F0E88">
      <w:pPr>
        <w:pStyle w:val="Title"/>
        <w:rPr>
          <w:rFonts w:ascii="Arial" w:hAnsi="Arial" w:cs="Arial"/>
          <w:bCs w:val="0"/>
          <w:iCs/>
          <w:sz w:val="28"/>
          <w:szCs w:val="28"/>
        </w:rPr>
      </w:pPr>
      <w:r>
        <w:rPr>
          <w:rFonts w:ascii="Arial" w:hAnsi="Arial" w:cs="Arial"/>
          <w:bCs w:val="0"/>
          <w:iCs/>
          <w:sz w:val="28"/>
          <w:szCs w:val="28"/>
        </w:rPr>
        <w:t>Crownfield Junior</w:t>
      </w:r>
      <w:r w:rsidR="00434BC8" w:rsidRPr="005A74F2">
        <w:rPr>
          <w:rFonts w:ascii="Arial" w:hAnsi="Arial" w:cs="Arial"/>
          <w:bCs w:val="0"/>
          <w:iCs/>
          <w:sz w:val="28"/>
          <w:szCs w:val="28"/>
        </w:rPr>
        <w:t xml:space="preserve"> School</w:t>
      </w:r>
    </w:p>
    <w:p w14:paraId="5AA2E0F1" w14:textId="77777777" w:rsidR="00CB6EE0" w:rsidRPr="005A74F2" w:rsidRDefault="005A74F2" w:rsidP="005F0E88">
      <w:pPr>
        <w:pStyle w:val="Title"/>
        <w:rPr>
          <w:rFonts w:ascii="Arial" w:hAnsi="Arial" w:cs="Arial"/>
          <w:bCs w:val="0"/>
          <w:iCs/>
          <w:sz w:val="28"/>
          <w:szCs w:val="28"/>
        </w:rPr>
      </w:pPr>
      <w:r>
        <w:rPr>
          <w:rFonts w:ascii="Arial" w:hAnsi="Arial" w:cs="Arial"/>
          <w:bCs w:val="0"/>
          <w:iCs/>
          <w:sz w:val="28"/>
          <w:szCs w:val="28"/>
        </w:rPr>
        <w:t xml:space="preserve">Class Teacher </w:t>
      </w:r>
      <w:r w:rsidR="00CB6EE0" w:rsidRPr="005A74F2">
        <w:rPr>
          <w:rFonts w:ascii="Arial" w:hAnsi="Arial" w:cs="Arial"/>
          <w:bCs w:val="0"/>
          <w:iCs/>
          <w:sz w:val="28"/>
          <w:szCs w:val="28"/>
        </w:rPr>
        <w:t>Job Profile</w:t>
      </w:r>
    </w:p>
    <w:p w14:paraId="672A6659" w14:textId="77777777" w:rsidR="00CB6EE0" w:rsidRPr="00904B65" w:rsidRDefault="00CB6EE0" w:rsidP="005F0E88">
      <w:pPr>
        <w:pStyle w:val="Title"/>
        <w:jc w:val="left"/>
        <w:rPr>
          <w:rFonts w:ascii="Arial" w:hAnsi="Arial" w:cs="Arial"/>
          <w:sz w:val="22"/>
          <w:szCs w:val="22"/>
        </w:rPr>
      </w:pPr>
    </w:p>
    <w:p w14:paraId="0A37501D" w14:textId="77777777" w:rsidR="00CB6EE0" w:rsidRPr="00904B65" w:rsidRDefault="00CB6EE0" w:rsidP="005F0E88">
      <w:pPr>
        <w:pStyle w:val="Title"/>
        <w:jc w:val="left"/>
        <w:rPr>
          <w:rFonts w:ascii="Arial" w:hAnsi="Arial" w:cs="Arial"/>
          <w:sz w:val="22"/>
          <w:szCs w:val="22"/>
        </w:rPr>
      </w:pPr>
    </w:p>
    <w:p w14:paraId="7953A4A9" w14:textId="06AA0C7A" w:rsidR="005420BB" w:rsidRDefault="00CB6EE0" w:rsidP="005F0E88">
      <w:pPr>
        <w:pStyle w:val="Header"/>
        <w:tabs>
          <w:tab w:val="clear" w:pos="4320"/>
          <w:tab w:val="clear" w:pos="8640"/>
        </w:tabs>
        <w:rPr>
          <w:rFonts w:ascii="Arial" w:hAnsi="Arial" w:cs="Arial"/>
          <w:sz w:val="22"/>
          <w:szCs w:val="22"/>
        </w:rPr>
      </w:pPr>
      <w:r w:rsidRPr="00904B65">
        <w:rPr>
          <w:rFonts w:ascii="Arial" w:hAnsi="Arial" w:cs="Arial"/>
          <w:b/>
          <w:sz w:val="22"/>
          <w:szCs w:val="22"/>
        </w:rPr>
        <w:t>Job Title:</w:t>
      </w:r>
      <w:r w:rsidR="00BE77C7">
        <w:rPr>
          <w:rFonts w:ascii="Arial" w:hAnsi="Arial" w:cs="Arial"/>
          <w:sz w:val="22"/>
          <w:szCs w:val="22"/>
        </w:rPr>
        <w:t xml:space="preserve"> </w:t>
      </w:r>
      <w:r w:rsidR="00BE77C7">
        <w:rPr>
          <w:rFonts w:ascii="Arial" w:hAnsi="Arial" w:cs="Arial"/>
          <w:sz w:val="22"/>
          <w:szCs w:val="22"/>
        </w:rPr>
        <w:tab/>
      </w:r>
      <w:r w:rsidR="00BE77C7">
        <w:rPr>
          <w:rFonts w:ascii="Arial" w:hAnsi="Arial" w:cs="Arial"/>
          <w:sz w:val="22"/>
          <w:szCs w:val="22"/>
        </w:rPr>
        <w:tab/>
      </w:r>
      <w:r w:rsidR="005F0E88" w:rsidRPr="00904B65">
        <w:rPr>
          <w:rFonts w:ascii="Arial" w:hAnsi="Arial" w:cs="Arial"/>
          <w:sz w:val="22"/>
          <w:szCs w:val="22"/>
        </w:rPr>
        <w:t>Class teacher</w:t>
      </w:r>
      <w:r w:rsidR="005420BB">
        <w:rPr>
          <w:rFonts w:ascii="Arial" w:hAnsi="Arial" w:cs="Arial"/>
          <w:sz w:val="22"/>
          <w:szCs w:val="22"/>
        </w:rPr>
        <w:t xml:space="preserve"> </w:t>
      </w:r>
    </w:p>
    <w:p w14:paraId="5DAB6C7B" w14:textId="563AE303" w:rsidR="00CB6EE0" w:rsidRPr="00904B65" w:rsidRDefault="00BE77C7" w:rsidP="00BE77C7">
      <w:pPr>
        <w:pStyle w:val="Header"/>
        <w:tabs>
          <w:tab w:val="clear" w:pos="4320"/>
          <w:tab w:val="clear" w:pos="8640"/>
        </w:tabs>
        <w:ind w:left="1440" w:firstLine="720"/>
        <w:rPr>
          <w:rFonts w:ascii="Arial" w:hAnsi="Arial" w:cs="Arial"/>
          <w:sz w:val="22"/>
          <w:szCs w:val="22"/>
        </w:rPr>
      </w:pPr>
      <w:r>
        <w:rPr>
          <w:rFonts w:ascii="Arial" w:hAnsi="Arial" w:cs="Arial"/>
          <w:sz w:val="22"/>
          <w:szCs w:val="22"/>
        </w:rPr>
        <w:t>(</w:t>
      </w:r>
      <w:r w:rsidR="005420BB" w:rsidRPr="1DC0EF05">
        <w:rPr>
          <w:rFonts w:ascii="Arial" w:hAnsi="Arial" w:cs="Arial"/>
          <w:sz w:val="22"/>
          <w:szCs w:val="22"/>
        </w:rPr>
        <w:t>Key Stage 2</w:t>
      </w:r>
      <w:r w:rsidR="0B44D632" w:rsidRPr="1DC0EF05">
        <w:rPr>
          <w:rFonts w:ascii="Arial" w:hAnsi="Arial" w:cs="Arial"/>
          <w:sz w:val="22"/>
          <w:szCs w:val="22"/>
        </w:rPr>
        <w:t>)</w:t>
      </w:r>
      <w:r w:rsidR="005420BB" w:rsidRPr="1DC0EF05">
        <w:rPr>
          <w:rFonts w:ascii="Arial" w:hAnsi="Arial" w:cs="Arial"/>
          <w:sz w:val="22"/>
          <w:szCs w:val="22"/>
        </w:rPr>
        <w:t xml:space="preserve"> </w:t>
      </w:r>
    </w:p>
    <w:p w14:paraId="70F1FB58" w14:textId="6C4C52F9" w:rsidR="1DC0EF05" w:rsidRDefault="1DC0EF05" w:rsidP="1DC0EF05">
      <w:pPr>
        <w:pStyle w:val="Header"/>
        <w:tabs>
          <w:tab w:val="clear" w:pos="4320"/>
          <w:tab w:val="clear" w:pos="8640"/>
        </w:tabs>
        <w:ind w:left="2160" w:firstLine="720"/>
        <w:rPr>
          <w:rFonts w:ascii="Arial" w:hAnsi="Arial" w:cs="Arial"/>
          <w:sz w:val="22"/>
          <w:szCs w:val="22"/>
        </w:rPr>
      </w:pPr>
    </w:p>
    <w:p w14:paraId="0EE42FD3" w14:textId="77777777" w:rsidR="00BE77C7" w:rsidRDefault="00CB6EE0" w:rsidP="00BE77C7">
      <w:pPr>
        <w:shd w:val="clear" w:color="auto" w:fill="FFFFFF"/>
        <w:textAlignment w:val="baseline"/>
        <w:rPr>
          <w:rFonts w:ascii="Arial" w:hAnsi="Arial" w:cs="Arial"/>
          <w:color w:val="000000"/>
          <w:sz w:val="22"/>
          <w:lang w:eastAsia="en-GB"/>
        </w:rPr>
      </w:pPr>
      <w:r w:rsidRPr="2AACA380">
        <w:rPr>
          <w:rFonts w:ascii="Arial" w:hAnsi="Arial" w:cs="Arial"/>
          <w:b/>
          <w:bCs/>
          <w:sz w:val="22"/>
          <w:szCs w:val="22"/>
        </w:rPr>
        <w:t>Grade</w:t>
      </w:r>
      <w:r w:rsidRPr="2AACA380">
        <w:rPr>
          <w:rFonts w:ascii="Arial" w:hAnsi="Arial" w:cs="Arial"/>
          <w:sz w:val="22"/>
          <w:szCs w:val="22"/>
        </w:rPr>
        <w:t>:</w:t>
      </w:r>
      <w:r>
        <w:tab/>
      </w:r>
      <w:r>
        <w:tab/>
      </w:r>
      <w:r>
        <w:tab/>
      </w:r>
      <w:r w:rsidR="005420BB" w:rsidRPr="2AACA380">
        <w:rPr>
          <w:rFonts w:ascii="Arial" w:hAnsi="Arial" w:cs="Arial"/>
          <w:sz w:val="22"/>
          <w:szCs w:val="22"/>
        </w:rPr>
        <w:t>Main Scale 1</w:t>
      </w:r>
      <w:r w:rsidR="00374E16" w:rsidRPr="2AACA380">
        <w:rPr>
          <w:rFonts w:ascii="Arial" w:hAnsi="Arial" w:cs="Arial"/>
          <w:sz w:val="22"/>
          <w:szCs w:val="22"/>
        </w:rPr>
        <w:t xml:space="preserve"> – </w:t>
      </w:r>
      <w:proofErr w:type="gramStart"/>
      <w:r w:rsidR="00374E16" w:rsidRPr="2AACA380">
        <w:rPr>
          <w:rFonts w:ascii="Arial" w:hAnsi="Arial" w:cs="Arial"/>
          <w:sz w:val="22"/>
          <w:szCs w:val="22"/>
        </w:rPr>
        <w:t>6</w:t>
      </w:r>
      <w:r w:rsidR="005420BB" w:rsidRPr="2AACA380">
        <w:rPr>
          <w:rFonts w:ascii="Arial" w:hAnsi="Arial" w:cs="Arial"/>
          <w:sz w:val="22"/>
          <w:szCs w:val="22"/>
        </w:rPr>
        <w:t xml:space="preserve"> </w:t>
      </w:r>
      <w:r w:rsidR="05932157" w:rsidRPr="2AACA380">
        <w:rPr>
          <w:rFonts w:ascii="Arial" w:hAnsi="Arial" w:cs="Arial"/>
          <w:sz w:val="22"/>
          <w:szCs w:val="22"/>
        </w:rPr>
        <w:t xml:space="preserve"> </w:t>
      </w:r>
      <w:r w:rsidR="00BE77C7" w:rsidRPr="00BE77C7">
        <w:rPr>
          <w:rFonts w:ascii="Arial" w:hAnsi="Arial" w:cs="Arial"/>
          <w:color w:val="000000"/>
          <w:sz w:val="22"/>
          <w:lang w:eastAsia="en-GB"/>
        </w:rPr>
        <w:t>(</w:t>
      </w:r>
      <w:proofErr w:type="gramEnd"/>
      <w:r w:rsidR="00BE77C7" w:rsidRPr="00BE77C7">
        <w:rPr>
          <w:rFonts w:ascii="Arial" w:hAnsi="Arial" w:cs="Arial"/>
          <w:color w:val="000000"/>
          <w:sz w:val="22"/>
          <w:lang w:eastAsia="en-GB"/>
        </w:rPr>
        <w:t xml:space="preserve">UPS considered). For the right </w:t>
      </w:r>
      <w:r w:rsidR="00BE77C7">
        <w:rPr>
          <w:rFonts w:ascii="Arial" w:hAnsi="Arial" w:cs="Arial"/>
          <w:color w:val="000000"/>
          <w:sz w:val="22"/>
          <w:lang w:eastAsia="en-GB"/>
        </w:rPr>
        <w:t>c</w:t>
      </w:r>
      <w:r w:rsidR="00BE77C7" w:rsidRPr="00BE77C7">
        <w:rPr>
          <w:rFonts w:ascii="Arial" w:hAnsi="Arial" w:cs="Arial"/>
          <w:color w:val="000000"/>
          <w:sz w:val="22"/>
          <w:lang w:eastAsia="en-GB"/>
        </w:rPr>
        <w:t>andidate,</w:t>
      </w:r>
    </w:p>
    <w:p w14:paraId="327EE820" w14:textId="77777777" w:rsidR="00BE77C7" w:rsidRDefault="00BE77C7" w:rsidP="00BE77C7">
      <w:pPr>
        <w:shd w:val="clear" w:color="auto" w:fill="FFFFFF"/>
        <w:ind w:left="1440" w:firstLine="720"/>
        <w:textAlignment w:val="baseline"/>
        <w:rPr>
          <w:rFonts w:ascii="Arial" w:hAnsi="Arial" w:cs="Arial"/>
          <w:color w:val="000000"/>
          <w:sz w:val="22"/>
          <w:lang w:eastAsia="en-GB"/>
        </w:rPr>
      </w:pPr>
      <w:r>
        <w:rPr>
          <w:rFonts w:ascii="Arial" w:hAnsi="Arial" w:cs="Arial"/>
          <w:color w:val="000000"/>
          <w:sz w:val="22"/>
          <w:lang w:eastAsia="en-GB"/>
        </w:rPr>
        <w:t>t</w:t>
      </w:r>
      <w:r w:rsidRPr="00BE77C7">
        <w:rPr>
          <w:rFonts w:ascii="Arial" w:hAnsi="Arial" w:cs="Arial"/>
          <w:color w:val="000000"/>
          <w:sz w:val="22"/>
          <w:lang w:eastAsia="en-GB"/>
        </w:rPr>
        <w:t>here is</w:t>
      </w:r>
      <w:r>
        <w:rPr>
          <w:rFonts w:ascii="Arial" w:hAnsi="Arial" w:cs="Arial"/>
          <w:color w:val="000000"/>
          <w:sz w:val="22"/>
          <w:lang w:eastAsia="en-GB"/>
        </w:rPr>
        <w:t xml:space="preserve"> </w:t>
      </w:r>
      <w:r w:rsidRPr="00BE77C7">
        <w:rPr>
          <w:rFonts w:ascii="Arial" w:hAnsi="Arial" w:cs="Arial"/>
          <w:color w:val="000000"/>
          <w:sz w:val="22"/>
          <w:lang w:eastAsia="en-GB"/>
        </w:rPr>
        <w:t>also an opportunity available for a core subject</w:t>
      </w:r>
    </w:p>
    <w:p w14:paraId="0D32A846" w14:textId="286BDE98" w:rsidR="00BE77C7" w:rsidRPr="00BE77C7" w:rsidRDefault="00BE77C7" w:rsidP="00BE77C7">
      <w:pPr>
        <w:shd w:val="clear" w:color="auto" w:fill="FFFFFF"/>
        <w:ind w:left="1440" w:firstLine="720"/>
        <w:textAlignment w:val="baseline"/>
        <w:rPr>
          <w:rFonts w:ascii="Arial" w:hAnsi="Arial" w:cs="Arial"/>
          <w:color w:val="000000"/>
          <w:sz w:val="22"/>
          <w:lang w:eastAsia="en-GB"/>
        </w:rPr>
      </w:pPr>
      <w:r w:rsidRPr="00BE77C7">
        <w:rPr>
          <w:rFonts w:ascii="Arial" w:hAnsi="Arial" w:cs="Arial"/>
          <w:color w:val="000000"/>
          <w:sz w:val="22"/>
          <w:lang w:eastAsia="en-GB"/>
        </w:rPr>
        <w:t xml:space="preserve">leadership post, with a relevant TLR attached. </w:t>
      </w:r>
    </w:p>
    <w:p w14:paraId="02EB378F" w14:textId="481DD39B" w:rsidR="00CB6EE0" w:rsidRPr="00904B65" w:rsidRDefault="00CB6EE0" w:rsidP="005F0E88">
      <w:pPr>
        <w:rPr>
          <w:rFonts w:ascii="Arial" w:hAnsi="Arial" w:cs="Arial"/>
          <w:sz w:val="22"/>
          <w:szCs w:val="22"/>
        </w:rPr>
      </w:pPr>
    </w:p>
    <w:p w14:paraId="0F50E300" w14:textId="52DFD9A2" w:rsidR="00CB6EE0" w:rsidRPr="00904B65" w:rsidRDefault="00CB6EE0" w:rsidP="005F0E88">
      <w:pPr>
        <w:rPr>
          <w:rFonts w:ascii="Arial" w:hAnsi="Arial" w:cs="Arial"/>
          <w:sz w:val="22"/>
          <w:szCs w:val="22"/>
        </w:rPr>
      </w:pPr>
      <w:r w:rsidRPr="00904B65">
        <w:rPr>
          <w:rFonts w:ascii="Arial" w:hAnsi="Arial" w:cs="Arial"/>
          <w:b/>
          <w:sz w:val="22"/>
          <w:szCs w:val="22"/>
        </w:rPr>
        <w:t>School:</w:t>
      </w:r>
      <w:r w:rsidR="00BE77C7">
        <w:rPr>
          <w:rFonts w:ascii="Arial" w:hAnsi="Arial" w:cs="Arial"/>
          <w:sz w:val="22"/>
          <w:szCs w:val="22"/>
        </w:rPr>
        <w:tab/>
      </w:r>
      <w:r w:rsidR="00BE77C7">
        <w:rPr>
          <w:rFonts w:ascii="Arial" w:hAnsi="Arial" w:cs="Arial"/>
          <w:sz w:val="22"/>
          <w:szCs w:val="22"/>
        </w:rPr>
        <w:tab/>
      </w:r>
      <w:r w:rsidR="006A3A87">
        <w:rPr>
          <w:rFonts w:ascii="Arial" w:hAnsi="Arial" w:cs="Arial"/>
          <w:iCs/>
          <w:sz w:val="22"/>
          <w:szCs w:val="22"/>
        </w:rPr>
        <w:t>Crownfield Junior</w:t>
      </w:r>
      <w:r w:rsidR="00872A97" w:rsidRPr="00904B65">
        <w:rPr>
          <w:rFonts w:ascii="Arial" w:hAnsi="Arial" w:cs="Arial"/>
          <w:iCs/>
          <w:sz w:val="22"/>
          <w:szCs w:val="22"/>
        </w:rPr>
        <w:t xml:space="preserve"> School</w:t>
      </w:r>
    </w:p>
    <w:p w14:paraId="6A05A809" w14:textId="77777777" w:rsidR="00CB6EE0" w:rsidRPr="00904B65" w:rsidRDefault="00CB6EE0" w:rsidP="005F0E88">
      <w:pPr>
        <w:rPr>
          <w:rFonts w:ascii="Arial" w:hAnsi="Arial" w:cs="Arial"/>
          <w:b/>
          <w:i/>
          <w:iCs/>
          <w:sz w:val="22"/>
          <w:szCs w:val="22"/>
        </w:rPr>
      </w:pPr>
    </w:p>
    <w:p w14:paraId="6F77C202" w14:textId="01745825" w:rsidR="00CB6EE0" w:rsidRPr="00904B65" w:rsidRDefault="00CB6EE0" w:rsidP="005F0E88">
      <w:pPr>
        <w:pStyle w:val="Heading1"/>
        <w:rPr>
          <w:rFonts w:ascii="Arial" w:hAnsi="Arial" w:cs="Arial"/>
          <w:b w:val="0"/>
          <w:i/>
          <w:sz w:val="22"/>
          <w:szCs w:val="22"/>
        </w:rPr>
      </w:pPr>
      <w:r w:rsidRPr="00904B65">
        <w:rPr>
          <w:rFonts w:ascii="Arial" w:hAnsi="Arial" w:cs="Arial"/>
          <w:sz w:val="22"/>
          <w:szCs w:val="22"/>
        </w:rPr>
        <w:t>Reports To:</w:t>
      </w:r>
      <w:r w:rsidRPr="00904B65">
        <w:rPr>
          <w:rFonts w:ascii="Arial" w:hAnsi="Arial" w:cs="Arial"/>
          <w:sz w:val="22"/>
          <w:szCs w:val="22"/>
        </w:rPr>
        <w:tab/>
      </w:r>
      <w:r w:rsidRPr="00904B65">
        <w:rPr>
          <w:rFonts w:ascii="Arial" w:hAnsi="Arial" w:cs="Arial"/>
          <w:sz w:val="22"/>
          <w:szCs w:val="22"/>
        </w:rPr>
        <w:tab/>
      </w:r>
      <w:r w:rsidR="00872A97" w:rsidRPr="00904B65">
        <w:rPr>
          <w:rFonts w:ascii="Arial" w:hAnsi="Arial" w:cs="Arial"/>
          <w:b w:val="0"/>
          <w:sz w:val="22"/>
          <w:szCs w:val="22"/>
        </w:rPr>
        <w:t>Head teacher</w:t>
      </w:r>
    </w:p>
    <w:p w14:paraId="5A39BBE3" w14:textId="77777777" w:rsidR="00CB6EE0" w:rsidRPr="00904B65" w:rsidRDefault="00CB6EE0" w:rsidP="005F0E88">
      <w:pPr>
        <w:pStyle w:val="Heading1"/>
        <w:rPr>
          <w:rFonts w:ascii="Arial" w:hAnsi="Arial" w:cs="Arial"/>
          <w:sz w:val="22"/>
          <w:szCs w:val="22"/>
        </w:rPr>
      </w:pPr>
    </w:p>
    <w:p w14:paraId="0AC21C39" w14:textId="32BCDDE8" w:rsidR="00CB6EE0" w:rsidRPr="00904B65" w:rsidRDefault="00CB6EE0" w:rsidP="005F0E88">
      <w:pPr>
        <w:rPr>
          <w:b/>
          <w:sz w:val="22"/>
          <w:szCs w:val="22"/>
        </w:rPr>
      </w:pPr>
      <w:r w:rsidRPr="00904B65">
        <w:rPr>
          <w:rFonts w:ascii="Arial" w:hAnsi="Arial" w:cs="Arial"/>
          <w:b/>
          <w:sz w:val="22"/>
          <w:szCs w:val="22"/>
        </w:rPr>
        <w:t>Staff Managed:</w:t>
      </w:r>
      <w:r w:rsidRPr="00904B65">
        <w:rPr>
          <w:rFonts w:ascii="Arial" w:hAnsi="Arial" w:cs="Arial"/>
          <w:b/>
          <w:sz w:val="22"/>
          <w:szCs w:val="22"/>
        </w:rPr>
        <w:tab/>
      </w:r>
      <w:r w:rsidRPr="00904B65">
        <w:rPr>
          <w:rFonts w:ascii="Arial" w:hAnsi="Arial" w:cs="Arial"/>
          <w:sz w:val="22"/>
          <w:szCs w:val="22"/>
        </w:rPr>
        <w:t>T</w:t>
      </w:r>
      <w:r w:rsidR="00872A97" w:rsidRPr="00904B65">
        <w:rPr>
          <w:rFonts w:ascii="Arial" w:hAnsi="Arial" w:cs="Arial"/>
          <w:sz w:val="22"/>
          <w:szCs w:val="22"/>
        </w:rPr>
        <w:t>eaching Assistants</w:t>
      </w:r>
    </w:p>
    <w:p w14:paraId="41C8F396" w14:textId="77777777" w:rsidR="00CB6EE0" w:rsidRPr="00904B65" w:rsidRDefault="00CB6EE0" w:rsidP="005F0E88">
      <w:pPr>
        <w:pStyle w:val="Title"/>
        <w:jc w:val="both"/>
        <w:rPr>
          <w:rFonts w:ascii="Arial" w:hAnsi="Arial" w:cs="Arial"/>
          <w:sz w:val="22"/>
          <w:szCs w:val="22"/>
        </w:rPr>
      </w:pPr>
    </w:p>
    <w:p w14:paraId="34513599" w14:textId="77777777" w:rsidR="005F0E88" w:rsidRPr="00904B65" w:rsidRDefault="005F0E88" w:rsidP="005F0E88">
      <w:pPr>
        <w:jc w:val="both"/>
        <w:rPr>
          <w:rFonts w:ascii="Arial" w:hAnsi="Arial" w:cs="Arial"/>
          <w:b/>
          <w:sz w:val="22"/>
          <w:szCs w:val="22"/>
        </w:rPr>
      </w:pPr>
      <w:r w:rsidRPr="00904B65">
        <w:rPr>
          <w:rFonts w:ascii="Arial" w:hAnsi="Arial" w:cs="Arial"/>
          <w:b/>
          <w:sz w:val="22"/>
          <w:szCs w:val="22"/>
        </w:rPr>
        <w:t>Job Purpose:</w:t>
      </w:r>
    </w:p>
    <w:p w14:paraId="5DA3A2C5" w14:textId="77777777" w:rsidR="005F0E88" w:rsidRPr="00904B65" w:rsidRDefault="005F0E88" w:rsidP="005F0E88">
      <w:pPr>
        <w:numPr>
          <w:ilvl w:val="0"/>
          <w:numId w:val="5"/>
        </w:numPr>
        <w:jc w:val="both"/>
        <w:rPr>
          <w:rFonts w:ascii="Arial" w:hAnsi="Arial" w:cs="Arial"/>
          <w:sz w:val="22"/>
          <w:szCs w:val="22"/>
        </w:rPr>
      </w:pPr>
      <w:r w:rsidRPr="00904B65">
        <w:rPr>
          <w:rFonts w:ascii="Arial" w:hAnsi="Arial" w:cs="Arial"/>
          <w:sz w:val="22"/>
          <w:szCs w:val="22"/>
        </w:rPr>
        <w:t xml:space="preserve">To carry out professional duties and to have responsibility for an assigned class. </w:t>
      </w:r>
    </w:p>
    <w:p w14:paraId="31B3EF63" w14:textId="77777777" w:rsidR="005F0E88" w:rsidRPr="00904B65" w:rsidRDefault="005F0E88" w:rsidP="005F0E88">
      <w:pPr>
        <w:numPr>
          <w:ilvl w:val="0"/>
          <w:numId w:val="5"/>
        </w:numPr>
        <w:jc w:val="both"/>
        <w:rPr>
          <w:rFonts w:ascii="Arial" w:hAnsi="Arial" w:cs="Arial"/>
          <w:sz w:val="22"/>
          <w:szCs w:val="22"/>
        </w:rPr>
      </w:pPr>
      <w:r w:rsidRPr="00904B65">
        <w:rPr>
          <w:rFonts w:ascii="Arial" w:hAnsi="Arial" w:cs="Arial"/>
          <w:sz w:val="22"/>
          <w:szCs w:val="22"/>
        </w:rPr>
        <w:t>To be responsible for the day-to-day work and management of the class and the safety and welfare of the pupils, during on-site and off-site activities.</w:t>
      </w:r>
    </w:p>
    <w:p w14:paraId="0A019568" w14:textId="77777777" w:rsidR="005F0E88" w:rsidRPr="00904B65" w:rsidRDefault="005F0E88" w:rsidP="005F0E88">
      <w:pPr>
        <w:pStyle w:val="Header"/>
        <w:numPr>
          <w:ilvl w:val="0"/>
          <w:numId w:val="5"/>
        </w:numPr>
        <w:tabs>
          <w:tab w:val="left" w:pos="720"/>
        </w:tabs>
        <w:jc w:val="both"/>
        <w:rPr>
          <w:rFonts w:ascii="Arial" w:hAnsi="Arial" w:cs="Arial"/>
          <w:b/>
          <w:bCs/>
          <w:sz w:val="22"/>
          <w:szCs w:val="22"/>
        </w:rPr>
      </w:pPr>
      <w:r w:rsidRPr="00904B65">
        <w:rPr>
          <w:rFonts w:ascii="Arial" w:hAnsi="Arial" w:cs="Arial"/>
          <w:sz w:val="22"/>
          <w:szCs w:val="22"/>
        </w:rPr>
        <w:t>To promote the aims and objectives of the school and maintain its philosophy of education.</w:t>
      </w:r>
    </w:p>
    <w:p w14:paraId="72A3D3EC" w14:textId="77777777" w:rsidR="005F0E88" w:rsidRPr="00904B65" w:rsidRDefault="005F0E88" w:rsidP="005F0E88">
      <w:pPr>
        <w:pStyle w:val="Header"/>
        <w:tabs>
          <w:tab w:val="left" w:pos="720"/>
        </w:tabs>
        <w:jc w:val="both"/>
        <w:rPr>
          <w:rFonts w:ascii="Arial" w:hAnsi="Arial" w:cs="Arial"/>
          <w:b/>
          <w:sz w:val="22"/>
          <w:szCs w:val="22"/>
        </w:rPr>
      </w:pPr>
    </w:p>
    <w:p w14:paraId="0FAB0699" w14:textId="77777777" w:rsidR="005F0E88" w:rsidRPr="00904B65" w:rsidRDefault="005F0E88" w:rsidP="005F0E88">
      <w:pPr>
        <w:pStyle w:val="Header"/>
        <w:tabs>
          <w:tab w:val="left" w:pos="720"/>
        </w:tabs>
        <w:jc w:val="both"/>
        <w:rPr>
          <w:rFonts w:ascii="Arial" w:hAnsi="Arial" w:cs="Arial"/>
          <w:b/>
          <w:sz w:val="22"/>
          <w:szCs w:val="22"/>
        </w:rPr>
      </w:pPr>
      <w:r w:rsidRPr="00904B65">
        <w:rPr>
          <w:rFonts w:ascii="Arial" w:hAnsi="Arial" w:cs="Arial"/>
          <w:b/>
          <w:sz w:val="22"/>
          <w:szCs w:val="22"/>
        </w:rPr>
        <w:t>Main Duties and Responsibilities:</w:t>
      </w:r>
    </w:p>
    <w:p w14:paraId="4F12C791"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create and manage a caring, supportive, purposeful and stimulating environment which is conducive to children’s learning.</w:t>
      </w:r>
    </w:p>
    <w:p w14:paraId="1B29B5F3"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plan and prepare lessons in order to deliver the National Curriculum ensuring breadth and balance in all subjects.</w:t>
      </w:r>
    </w:p>
    <w:p w14:paraId="19754D83"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identify clear teaching objectives and learning outcomes, with appropriate challenge and high expectations.</w:t>
      </w:r>
    </w:p>
    <w:p w14:paraId="31FC2634"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maintain good order and discipline among the pupils, safeguarding their health and safety.</w:t>
      </w:r>
    </w:p>
    <w:p w14:paraId="1D3E8A0B"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organise and manage groups or individual pupils ensuring differentiation of learning needs, reflecting all abilities.</w:t>
      </w:r>
    </w:p>
    <w:p w14:paraId="6B3326FE" w14:textId="77777777" w:rsidR="005F0E88" w:rsidRPr="00904B65" w:rsidRDefault="005F0E88" w:rsidP="005F0E88">
      <w:pPr>
        <w:numPr>
          <w:ilvl w:val="0"/>
          <w:numId w:val="6"/>
        </w:numPr>
        <w:jc w:val="both"/>
        <w:rPr>
          <w:rFonts w:ascii="Arial" w:hAnsi="Arial" w:cs="Arial"/>
          <w:sz w:val="22"/>
          <w:szCs w:val="22"/>
        </w:rPr>
      </w:pPr>
      <w:r w:rsidRPr="00904B65">
        <w:rPr>
          <w:rFonts w:ascii="ArialMT" w:hAnsi="ArialMT" w:cs="ArialMT"/>
          <w:sz w:val="22"/>
          <w:szCs w:val="22"/>
        </w:rPr>
        <w:t>To ensure that equal opportunities are implemented in the classroom and throughout the school.</w:t>
      </w:r>
    </w:p>
    <w:p w14:paraId="0E1CB891" w14:textId="77777777" w:rsidR="005F0E88" w:rsidRPr="00904B65" w:rsidRDefault="005F0E88" w:rsidP="005F0E88">
      <w:pPr>
        <w:numPr>
          <w:ilvl w:val="0"/>
          <w:numId w:val="6"/>
        </w:numPr>
        <w:autoSpaceDE w:val="0"/>
        <w:autoSpaceDN w:val="0"/>
        <w:adjustRightInd w:val="0"/>
        <w:jc w:val="both"/>
        <w:rPr>
          <w:rFonts w:ascii="Arial" w:hAnsi="Arial" w:cs="Arial"/>
          <w:sz w:val="22"/>
          <w:szCs w:val="22"/>
        </w:rPr>
      </w:pPr>
      <w:r w:rsidRPr="00904B65">
        <w:rPr>
          <w:rFonts w:ascii="ArialMT" w:hAnsi="ArialMT" w:cs="ArialMT"/>
          <w:sz w:val="22"/>
          <w:szCs w:val="22"/>
        </w:rPr>
        <w:t>To ensure that the curriculum is differentiated to mean that tasks and activities are matched to the ability of the children and henceforth allowing them to make progress at the right pace and level.</w:t>
      </w:r>
      <w:r w:rsidRPr="00904B65">
        <w:rPr>
          <w:rFonts w:ascii="Arial" w:hAnsi="Arial" w:cs="Arial"/>
          <w:sz w:val="22"/>
          <w:szCs w:val="22"/>
        </w:rPr>
        <w:t xml:space="preserve"> </w:t>
      </w:r>
    </w:p>
    <w:p w14:paraId="347516B6"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 xml:space="preserve">To plan opportunities to develop the social, emotional and cultural aspects of pupils’ learning, as well as ensuring the delivery of </w:t>
      </w:r>
      <w:proofErr w:type="gramStart"/>
      <w:r w:rsidRPr="00904B65">
        <w:rPr>
          <w:rFonts w:ascii="Arial" w:hAnsi="Arial" w:cs="Arial"/>
          <w:sz w:val="22"/>
          <w:szCs w:val="22"/>
        </w:rPr>
        <w:t>the Every</w:t>
      </w:r>
      <w:proofErr w:type="gramEnd"/>
      <w:r w:rsidRPr="00904B65">
        <w:rPr>
          <w:rFonts w:ascii="Arial" w:hAnsi="Arial" w:cs="Arial"/>
          <w:sz w:val="22"/>
          <w:szCs w:val="22"/>
        </w:rPr>
        <w:t xml:space="preserve"> Child Matters Agenda.</w:t>
      </w:r>
    </w:p>
    <w:p w14:paraId="1803A59D" w14:textId="77777777" w:rsidR="005F0E88" w:rsidRPr="00904B65" w:rsidRDefault="005F0E88" w:rsidP="005F0E88">
      <w:pPr>
        <w:numPr>
          <w:ilvl w:val="0"/>
          <w:numId w:val="6"/>
        </w:numPr>
        <w:jc w:val="both"/>
        <w:rPr>
          <w:rFonts w:ascii="Arial" w:hAnsi="Arial" w:cs="Arial"/>
          <w:sz w:val="22"/>
          <w:szCs w:val="22"/>
        </w:rPr>
      </w:pPr>
      <w:r w:rsidRPr="00904B65">
        <w:rPr>
          <w:rFonts w:ascii="ArialMT" w:hAnsi="ArialMT" w:cs="ArialMT"/>
          <w:sz w:val="22"/>
          <w:szCs w:val="22"/>
        </w:rPr>
        <w:t>To make effective use of ICT to enhance learning and teaching.</w:t>
      </w:r>
    </w:p>
    <w:p w14:paraId="72071F95"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maintain a regular system of monitoring, assessment (including assessment for Learning), record-keeping and reporting of children’s progress, as determined by School Policy in a timely fashion.</w:t>
      </w:r>
    </w:p>
    <w:p w14:paraId="1F3D2B2D" w14:textId="77777777" w:rsidR="005F0E88" w:rsidRPr="00904B65" w:rsidRDefault="005F0E88" w:rsidP="005F0E88">
      <w:pPr>
        <w:numPr>
          <w:ilvl w:val="0"/>
          <w:numId w:val="6"/>
        </w:numPr>
        <w:jc w:val="both"/>
        <w:rPr>
          <w:rFonts w:ascii="Arial" w:hAnsi="Arial" w:cs="Arial"/>
          <w:sz w:val="22"/>
          <w:szCs w:val="22"/>
        </w:rPr>
      </w:pPr>
      <w:r w:rsidRPr="00904B65">
        <w:rPr>
          <w:rFonts w:ascii="ArialMT" w:hAnsi="ArialMT" w:cs="ArialMT"/>
          <w:sz w:val="22"/>
          <w:szCs w:val="22"/>
        </w:rPr>
        <w:t>To ensure careful and ongoing assessment of the pupils learning and development to inform further planning.</w:t>
      </w:r>
    </w:p>
    <w:p w14:paraId="196069B9"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prepare appropriate records for the transfer of pupils.</w:t>
      </w:r>
    </w:p>
    <w:p w14:paraId="6C9AF875" w14:textId="77777777" w:rsidR="005F0E88" w:rsidRPr="00904B65" w:rsidRDefault="005F0E88" w:rsidP="005F0E88">
      <w:pPr>
        <w:numPr>
          <w:ilvl w:val="0"/>
          <w:numId w:val="6"/>
        </w:numPr>
        <w:autoSpaceDE w:val="0"/>
        <w:autoSpaceDN w:val="0"/>
        <w:adjustRightInd w:val="0"/>
        <w:jc w:val="both"/>
        <w:rPr>
          <w:rFonts w:ascii="Arial" w:hAnsi="Arial" w:cs="Arial"/>
          <w:sz w:val="22"/>
          <w:szCs w:val="22"/>
        </w:rPr>
      </w:pPr>
      <w:r w:rsidRPr="00904B65">
        <w:rPr>
          <w:rFonts w:ascii="ArialMT" w:hAnsi="ArialMT" w:cs="ArialMT"/>
          <w:sz w:val="22"/>
          <w:szCs w:val="22"/>
        </w:rPr>
        <w:t>To work with school leaders to track the progress of individual children and intervene where pupils are not making progress.</w:t>
      </w:r>
    </w:p>
    <w:p w14:paraId="1ECF5334"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ensure effective use, support and supervision of support staff within the classroom, including parent helpers.</w:t>
      </w:r>
    </w:p>
    <w:p w14:paraId="0395878F" w14:textId="77777777" w:rsidR="00CE2EC1" w:rsidRDefault="005F0E88" w:rsidP="00CE2EC1">
      <w:pPr>
        <w:numPr>
          <w:ilvl w:val="0"/>
          <w:numId w:val="6"/>
        </w:numPr>
        <w:autoSpaceDE w:val="0"/>
        <w:autoSpaceDN w:val="0"/>
        <w:adjustRightInd w:val="0"/>
        <w:rPr>
          <w:rFonts w:ascii="ComicSansMS" w:hAnsi="ComicSansMS" w:cs="ComicSansMS"/>
          <w:sz w:val="22"/>
          <w:szCs w:val="22"/>
          <w:lang w:val="en-US"/>
        </w:rPr>
      </w:pPr>
      <w:r w:rsidRPr="00904B65">
        <w:rPr>
          <w:rFonts w:ascii="ArialMT" w:hAnsi="ArialMT" w:cs="ArialMT"/>
          <w:sz w:val="22"/>
          <w:szCs w:val="22"/>
        </w:rPr>
        <w:lastRenderedPageBreak/>
        <w:t xml:space="preserve">To contribute to the whole </w:t>
      </w:r>
      <w:r w:rsidR="00CE2EC1">
        <w:rPr>
          <w:rFonts w:ascii="ArialMT" w:hAnsi="ArialMT" w:cs="ArialMT"/>
          <w:sz w:val="22"/>
          <w:szCs w:val="22"/>
        </w:rPr>
        <w:t xml:space="preserve">school ethos by </w:t>
      </w:r>
      <w:r w:rsidR="00A2007D">
        <w:rPr>
          <w:rFonts w:ascii="ArialMT" w:hAnsi="ArialMT" w:cs="ArialMT"/>
          <w:sz w:val="22"/>
          <w:szCs w:val="22"/>
        </w:rPr>
        <w:t>creating</w:t>
      </w:r>
      <w:r w:rsidR="00CE2EC1">
        <w:rPr>
          <w:rFonts w:ascii="ComicSansMS" w:hAnsi="ComicSansMS" w:cs="ComicSansMS"/>
          <w:sz w:val="22"/>
          <w:szCs w:val="22"/>
          <w:lang w:val="en-US"/>
        </w:rPr>
        <w:t xml:space="preserve"> a stimulating environment</w:t>
      </w:r>
    </w:p>
    <w:p w14:paraId="6BDBE9B3" w14:textId="77777777" w:rsidR="005F0E88" w:rsidRPr="00904B65" w:rsidRDefault="00CE2EC1" w:rsidP="00CE2EC1">
      <w:pPr>
        <w:ind w:left="720"/>
        <w:jc w:val="both"/>
        <w:rPr>
          <w:rFonts w:ascii="Arial" w:hAnsi="Arial" w:cs="Arial"/>
          <w:sz w:val="22"/>
          <w:szCs w:val="22"/>
        </w:rPr>
      </w:pPr>
      <w:r>
        <w:rPr>
          <w:rFonts w:ascii="ComicSansMS" w:hAnsi="ComicSansMS" w:cs="ComicSansMS"/>
          <w:sz w:val="22"/>
          <w:szCs w:val="22"/>
          <w:lang w:val="en-US"/>
        </w:rPr>
        <w:t>for learning across the Key Stages, in classrooms, corridors and shared spaces.</w:t>
      </w:r>
    </w:p>
    <w:p w14:paraId="55D01587"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 xml:space="preserve">To participate in planning sessions and staff meetings. </w:t>
      </w:r>
    </w:p>
    <w:p w14:paraId="4DB0CECD"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contribute to the development and co-ordination of a particular area of the curriculum.</w:t>
      </w:r>
    </w:p>
    <w:p w14:paraId="662F63FA"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be part of a whole school team, actively involved in decision-making on the preparation and development of policies and programmes of study, teaching materials, resources, methods of teaching and pastoral arrangements.</w:t>
      </w:r>
    </w:p>
    <w:p w14:paraId="29FF30BA"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ensure that school policies are reflected in daily practice.</w:t>
      </w:r>
    </w:p>
    <w:p w14:paraId="577B7639"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communicate and consult with parents over all aspects of their children’s education – academic, social and emotional.</w:t>
      </w:r>
    </w:p>
    <w:p w14:paraId="745CC70D"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 xml:space="preserve">To liaise with outside agencies when appropriate </w:t>
      </w:r>
      <w:proofErr w:type="spellStart"/>
      <w:r w:rsidRPr="00904B65">
        <w:rPr>
          <w:rFonts w:ascii="Arial" w:hAnsi="Arial" w:cs="Arial"/>
          <w:sz w:val="22"/>
          <w:szCs w:val="22"/>
        </w:rPr>
        <w:t>eg.</w:t>
      </w:r>
      <w:proofErr w:type="spellEnd"/>
      <w:r w:rsidRPr="00904B65">
        <w:rPr>
          <w:rFonts w:ascii="Arial" w:hAnsi="Arial" w:cs="Arial"/>
          <w:sz w:val="22"/>
          <w:szCs w:val="22"/>
        </w:rPr>
        <w:t xml:space="preserve"> Educational Psychologist.</w:t>
      </w:r>
    </w:p>
    <w:p w14:paraId="514DA8ED"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continue professional development, maintaining a portfolio of training undertaken.</w:t>
      </w:r>
    </w:p>
    <w:p w14:paraId="40F170C4" w14:textId="77777777" w:rsidR="005F0E88" w:rsidRPr="00904B65" w:rsidRDefault="005F0E88" w:rsidP="005F0E88">
      <w:pPr>
        <w:numPr>
          <w:ilvl w:val="0"/>
          <w:numId w:val="6"/>
        </w:numPr>
        <w:autoSpaceDE w:val="0"/>
        <w:autoSpaceDN w:val="0"/>
        <w:adjustRightInd w:val="0"/>
        <w:jc w:val="both"/>
        <w:rPr>
          <w:rFonts w:ascii="Arial" w:hAnsi="Arial" w:cs="Arial"/>
          <w:sz w:val="22"/>
          <w:szCs w:val="22"/>
        </w:rPr>
      </w:pPr>
      <w:r w:rsidRPr="00904B65">
        <w:rPr>
          <w:rFonts w:ascii="ArialMT" w:hAnsi="ArialMT" w:cs="ArialMT"/>
          <w:sz w:val="22"/>
          <w:szCs w:val="22"/>
        </w:rPr>
        <w:t>To develop and maintain positive relationship with parents/carers and other agencies, which involve them actively in the classroom and in the learning process.</w:t>
      </w:r>
    </w:p>
    <w:p w14:paraId="23302820"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 xml:space="preserve">To support the </w:t>
      </w:r>
      <w:r w:rsidR="00A22A91" w:rsidRPr="00904B65">
        <w:rPr>
          <w:rFonts w:ascii="Arial" w:hAnsi="Arial" w:cs="Arial"/>
          <w:sz w:val="22"/>
          <w:szCs w:val="22"/>
        </w:rPr>
        <w:t>Head teacher</w:t>
      </w:r>
      <w:r w:rsidRPr="00904B65">
        <w:rPr>
          <w:rFonts w:ascii="Arial" w:hAnsi="Arial" w:cs="Arial"/>
          <w:sz w:val="22"/>
          <w:szCs w:val="22"/>
        </w:rPr>
        <w:t xml:space="preserve"> in promoting the ethos of the school.</w:t>
      </w:r>
    </w:p>
    <w:p w14:paraId="29ECDDB8"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promote the welfare of children and to support the school in safeguarding children though relevant policies and procedures.</w:t>
      </w:r>
    </w:p>
    <w:p w14:paraId="204C4C28" w14:textId="77777777" w:rsidR="005F0E88" w:rsidRPr="00904B65" w:rsidRDefault="005F0E88" w:rsidP="005F0E88">
      <w:pPr>
        <w:numPr>
          <w:ilvl w:val="0"/>
          <w:numId w:val="6"/>
        </w:numPr>
        <w:jc w:val="both"/>
        <w:rPr>
          <w:rFonts w:ascii="Arial" w:hAnsi="Arial" w:cs="Arial"/>
          <w:sz w:val="22"/>
          <w:szCs w:val="22"/>
        </w:rPr>
      </w:pPr>
      <w:r w:rsidRPr="00904B65">
        <w:rPr>
          <w:rFonts w:ascii="Arial" w:hAnsi="Arial" w:cs="Arial"/>
          <w:sz w:val="22"/>
          <w:szCs w:val="22"/>
        </w:rPr>
        <w:t>To promote equality as an integral part of the role and to treat everyone with fairness and dignity.</w:t>
      </w:r>
    </w:p>
    <w:p w14:paraId="2A2C4849" w14:textId="77777777" w:rsidR="005F0E88" w:rsidRPr="00904B65" w:rsidRDefault="005F0E88" w:rsidP="005F0E88">
      <w:pPr>
        <w:numPr>
          <w:ilvl w:val="0"/>
          <w:numId w:val="6"/>
        </w:numPr>
        <w:autoSpaceDE w:val="0"/>
        <w:autoSpaceDN w:val="0"/>
        <w:adjustRightInd w:val="0"/>
        <w:jc w:val="both"/>
        <w:rPr>
          <w:rFonts w:ascii="Arial" w:hAnsi="Arial" w:cs="Arial"/>
          <w:sz w:val="22"/>
          <w:szCs w:val="22"/>
        </w:rPr>
      </w:pPr>
      <w:r w:rsidRPr="00904B65">
        <w:rPr>
          <w:rFonts w:ascii="ArialMT" w:hAnsi="ArialMT" w:cs="ArialMT"/>
          <w:sz w:val="22"/>
          <w:szCs w:val="22"/>
        </w:rPr>
        <w:t xml:space="preserve">The </w:t>
      </w:r>
      <w:r w:rsidR="00A22A91" w:rsidRPr="00904B65">
        <w:rPr>
          <w:rFonts w:ascii="ArialMT" w:hAnsi="ArialMT" w:cs="ArialMT"/>
          <w:sz w:val="22"/>
          <w:szCs w:val="22"/>
        </w:rPr>
        <w:t>post holder</w:t>
      </w:r>
      <w:r w:rsidRPr="00904B65">
        <w:rPr>
          <w:rFonts w:ascii="ArialMT" w:hAnsi="ArialMT" w:cs="ArialMT"/>
          <w:sz w:val="22"/>
          <w:szCs w:val="22"/>
        </w:rPr>
        <w:t xml:space="preserve"> will interact on a professional level with all colleagues and establish and maintain good working relationships which will promote the development and effective delivery of the school curriculum and maximise children’s achievement.</w:t>
      </w:r>
    </w:p>
    <w:p w14:paraId="06A98AA9" w14:textId="77777777" w:rsidR="005F0E88" w:rsidRPr="00904B65" w:rsidRDefault="005F0E88" w:rsidP="005F0E88">
      <w:pPr>
        <w:pStyle w:val="Header"/>
        <w:numPr>
          <w:ilvl w:val="0"/>
          <w:numId w:val="6"/>
        </w:numPr>
        <w:jc w:val="both"/>
        <w:rPr>
          <w:rFonts w:ascii="Arial" w:hAnsi="Arial" w:cs="Arial"/>
          <w:sz w:val="22"/>
          <w:szCs w:val="22"/>
        </w:rPr>
      </w:pPr>
      <w:r w:rsidRPr="00904B65">
        <w:rPr>
          <w:rFonts w:ascii="Arial" w:hAnsi="Arial" w:cs="Arial"/>
          <w:sz w:val="22"/>
          <w:szCs w:val="22"/>
        </w:rPr>
        <w:t>To recognise health and safety is a responsibility of every employee, to take reasonable care of self and others and to comply with the Schools Health and Safety policy and any school-specific procedures / rules that apply to this role.</w:t>
      </w:r>
    </w:p>
    <w:p w14:paraId="0D0B940D" w14:textId="77777777" w:rsidR="005F0E88" w:rsidRPr="00904B65" w:rsidRDefault="005F0E88" w:rsidP="005F0E88">
      <w:pPr>
        <w:pStyle w:val="Header"/>
        <w:tabs>
          <w:tab w:val="left" w:pos="720"/>
        </w:tabs>
        <w:jc w:val="both"/>
        <w:rPr>
          <w:rFonts w:ascii="Arial" w:hAnsi="Arial" w:cs="Arial"/>
          <w:b/>
          <w:bCs/>
          <w:sz w:val="22"/>
          <w:szCs w:val="22"/>
        </w:rPr>
      </w:pPr>
    </w:p>
    <w:p w14:paraId="73EDE34A" w14:textId="77777777" w:rsidR="005F0E88" w:rsidRPr="00904B65" w:rsidRDefault="005F0E88" w:rsidP="005F0E88">
      <w:pPr>
        <w:jc w:val="both"/>
        <w:rPr>
          <w:rFonts w:ascii="Arial" w:hAnsi="Arial" w:cs="Arial"/>
          <w:sz w:val="22"/>
          <w:szCs w:val="22"/>
        </w:rPr>
      </w:pPr>
      <w:r w:rsidRPr="00904B65">
        <w:rPr>
          <w:rFonts w:ascii="Arial" w:hAnsi="Arial" w:cs="Arial"/>
          <w:sz w:val="22"/>
          <w:szCs w:val="22"/>
        </w:rPr>
        <w:t xml:space="preserve">An annual review of this job description and allocation of particular responsibilities will take place as part of the Performance Management Review. </w:t>
      </w:r>
    </w:p>
    <w:p w14:paraId="0E27B00A" w14:textId="77777777" w:rsidR="005F0E88" w:rsidRPr="00904B65" w:rsidRDefault="005F0E88" w:rsidP="005F0E88">
      <w:pPr>
        <w:ind w:left="-720"/>
        <w:jc w:val="both"/>
        <w:rPr>
          <w:rFonts w:ascii="Arial" w:hAnsi="Arial" w:cs="Arial"/>
          <w:sz w:val="22"/>
          <w:szCs w:val="22"/>
        </w:rPr>
      </w:pPr>
    </w:p>
    <w:p w14:paraId="1091EAE6" w14:textId="77777777" w:rsidR="005F0E88" w:rsidRPr="00904B65" w:rsidRDefault="005F0E88" w:rsidP="005F0E88">
      <w:pPr>
        <w:jc w:val="both"/>
        <w:rPr>
          <w:rFonts w:ascii="Arial" w:hAnsi="Arial" w:cs="Arial"/>
          <w:sz w:val="22"/>
          <w:szCs w:val="22"/>
        </w:rPr>
      </w:pPr>
      <w:r w:rsidRPr="00904B65">
        <w:rPr>
          <w:rFonts w:ascii="Arial-BoldMT" w:hAnsi="Arial-BoldMT" w:cs="Arial-BoldMT"/>
          <w:b/>
          <w:bCs/>
          <w:sz w:val="22"/>
          <w:szCs w:val="22"/>
        </w:rPr>
        <w:t>Other Responsibilities:</w:t>
      </w:r>
      <w:r w:rsidRPr="00904B65">
        <w:rPr>
          <w:rFonts w:ascii="Arial" w:hAnsi="Arial" w:cs="Arial"/>
          <w:sz w:val="22"/>
          <w:szCs w:val="22"/>
        </w:rPr>
        <w:t xml:space="preserve"> </w:t>
      </w:r>
    </w:p>
    <w:p w14:paraId="1D313A90" w14:textId="77777777" w:rsidR="005F0E88" w:rsidRPr="00904B65" w:rsidRDefault="005F0E88" w:rsidP="005F0E88">
      <w:pPr>
        <w:jc w:val="both"/>
        <w:rPr>
          <w:rFonts w:ascii="ArialMT" w:hAnsi="ArialMT" w:cs="ArialMT"/>
          <w:sz w:val="22"/>
          <w:szCs w:val="22"/>
        </w:rPr>
      </w:pPr>
      <w:r w:rsidRPr="00904B65">
        <w:rPr>
          <w:rFonts w:ascii="ArialMT" w:hAnsi="ArialMT" w:cs="ArialMT"/>
          <w:sz w:val="22"/>
          <w:szCs w:val="22"/>
        </w:rPr>
        <w:t>In addition to undertake such duties of a similar nature as may be rea</w:t>
      </w:r>
      <w:r w:rsidR="003E45A4">
        <w:rPr>
          <w:rFonts w:ascii="ArialMT" w:hAnsi="ArialMT" w:cs="ArialMT"/>
          <w:sz w:val="22"/>
          <w:szCs w:val="22"/>
        </w:rPr>
        <w:t xml:space="preserve">sonably directed by </w:t>
      </w:r>
      <w:r w:rsidRPr="00904B65">
        <w:rPr>
          <w:rFonts w:ascii="ArialMT" w:hAnsi="ArialMT" w:cs="ArialMT"/>
          <w:sz w:val="22"/>
          <w:szCs w:val="22"/>
        </w:rPr>
        <w:t>the Head</w:t>
      </w:r>
      <w:r w:rsidR="003E45A4">
        <w:rPr>
          <w:rFonts w:ascii="ArialMT" w:hAnsi="ArialMT" w:cs="ArialMT"/>
          <w:sz w:val="22"/>
          <w:szCs w:val="22"/>
        </w:rPr>
        <w:t xml:space="preserve"> </w:t>
      </w:r>
      <w:r w:rsidRPr="00904B65">
        <w:rPr>
          <w:rFonts w:ascii="ArialMT" w:hAnsi="ArialMT" w:cs="ArialMT"/>
          <w:sz w:val="22"/>
          <w:szCs w:val="22"/>
        </w:rPr>
        <w:t>teacher from time to time. The duties and responsibilities of the post may vary from time to time according to the changing needs of the school.</w:t>
      </w:r>
    </w:p>
    <w:p w14:paraId="60061E4C" w14:textId="77777777" w:rsidR="005F0E88" w:rsidRPr="00904B65" w:rsidRDefault="005F0E88" w:rsidP="005F0E88">
      <w:pPr>
        <w:jc w:val="both"/>
        <w:rPr>
          <w:rFonts w:ascii="ArialMT" w:hAnsi="ArialMT" w:cs="ArialMT"/>
          <w:sz w:val="22"/>
          <w:szCs w:val="22"/>
        </w:rPr>
      </w:pPr>
    </w:p>
    <w:p w14:paraId="0612372E" w14:textId="77777777" w:rsidR="005F0E88" w:rsidRPr="00904B65" w:rsidRDefault="005F0E88" w:rsidP="005F0E88">
      <w:pPr>
        <w:jc w:val="both"/>
        <w:rPr>
          <w:rFonts w:ascii="ArialMT" w:hAnsi="ArialMT" w:cs="ArialMT"/>
          <w:sz w:val="22"/>
          <w:szCs w:val="22"/>
        </w:rPr>
      </w:pPr>
      <w:r w:rsidRPr="00904B65">
        <w:rPr>
          <w:rFonts w:ascii="Arial-BoldMT" w:hAnsi="Arial-BoldMT" w:cs="Arial-BoldMT"/>
          <w:b/>
          <w:bCs/>
          <w:sz w:val="22"/>
          <w:szCs w:val="22"/>
        </w:rPr>
        <w:t>Conditions of Service:</w:t>
      </w:r>
    </w:p>
    <w:p w14:paraId="65735C9F" w14:textId="77777777" w:rsidR="005F0E88" w:rsidRPr="00904B65" w:rsidRDefault="005F0E88" w:rsidP="005F0E88">
      <w:pPr>
        <w:jc w:val="both"/>
        <w:rPr>
          <w:rFonts w:ascii="ArialMT" w:hAnsi="ArialMT" w:cs="ArialMT"/>
          <w:sz w:val="22"/>
          <w:szCs w:val="22"/>
        </w:rPr>
      </w:pPr>
      <w:r w:rsidRPr="00904B65">
        <w:rPr>
          <w:rFonts w:ascii="ArialMT" w:hAnsi="ArialMT" w:cs="ArialMT"/>
          <w:sz w:val="22"/>
          <w:szCs w:val="22"/>
        </w:rPr>
        <w:t xml:space="preserve">Governed by the </w:t>
      </w:r>
      <w:r w:rsidR="003E45A4">
        <w:rPr>
          <w:rFonts w:ascii="ArialMT" w:hAnsi="ArialMT" w:cs="ArialMT"/>
          <w:sz w:val="22"/>
          <w:szCs w:val="22"/>
        </w:rPr>
        <w:t xml:space="preserve">most up to date </w:t>
      </w:r>
      <w:r w:rsidRPr="00904B65">
        <w:rPr>
          <w:rFonts w:ascii="ArialMT" w:hAnsi="ArialMT" w:cs="ArialMT"/>
          <w:sz w:val="22"/>
          <w:szCs w:val="22"/>
        </w:rPr>
        <w:t>National Agreement on Pay and Conditions of service, supplemented by local conditions as agreed by the governors.</w:t>
      </w:r>
    </w:p>
    <w:p w14:paraId="44EAFD9C" w14:textId="77777777" w:rsidR="005F0E88" w:rsidRPr="00904B65" w:rsidRDefault="005F0E88" w:rsidP="005F0E88">
      <w:pPr>
        <w:jc w:val="both"/>
        <w:rPr>
          <w:rFonts w:ascii="ArialMT" w:hAnsi="ArialMT" w:cs="ArialMT"/>
          <w:sz w:val="22"/>
          <w:szCs w:val="22"/>
        </w:rPr>
      </w:pPr>
    </w:p>
    <w:p w14:paraId="52E3F915" w14:textId="77777777" w:rsidR="005F0E88" w:rsidRPr="00904B65" w:rsidRDefault="005F0E88" w:rsidP="005F0E88">
      <w:pPr>
        <w:jc w:val="both"/>
        <w:rPr>
          <w:rFonts w:ascii="ArialMT" w:hAnsi="ArialMT" w:cs="ArialMT"/>
          <w:sz w:val="22"/>
          <w:szCs w:val="22"/>
        </w:rPr>
      </w:pPr>
      <w:r w:rsidRPr="00904B65">
        <w:rPr>
          <w:rFonts w:ascii="Arial-BoldMT" w:hAnsi="Arial-BoldMT" w:cs="Arial-BoldMT"/>
          <w:b/>
          <w:bCs/>
          <w:sz w:val="22"/>
          <w:szCs w:val="22"/>
        </w:rPr>
        <w:t>Special Conditions of Service:</w:t>
      </w:r>
    </w:p>
    <w:p w14:paraId="5234EC80" w14:textId="77777777" w:rsidR="005F0E88" w:rsidRPr="00904B65" w:rsidRDefault="005F0E88" w:rsidP="005F0E88">
      <w:pPr>
        <w:rPr>
          <w:rFonts w:ascii="ArialMT" w:hAnsi="ArialMT" w:cs="ArialMT"/>
          <w:color w:val="000000"/>
          <w:sz w:val="22"/>
          <w:szCs w:val="22"/>
        </w:rPr>
      </w:pPr>
      <w:r w:rsidRPr="00904B65">
        <w:rPr>
          <w:rFonts w:ascii="ArialMT" w:hAnsi="ArialMT" w:cs="ArialMT"/>
          <w:color w:val="000000"/>
          <w:sz w:val="22"/>
          <w:szCs w:val="22"/>
        </w:rPr>
        <w:t xml:space="preserve">The </w:t>
      </w:r>
      <w:r w:rsidR="003E45A4" w:rsidRPr="00904B65">
        <w:rPr>
          <w:rFonts w:ascii="ArialMT" w:hAnsi="ArialMT" w:cs="ArialMT"/>
          <w:color w:val="000000"/>
          <w:sz w:val="22"/>
          <w:szCs w:val="22"/>
        </w:rPr>
        <w:t>post holder</w:t>
      </w:r>
      <w:r w:rsidRPr="00904B65">
        <w:rPr>
          <w:rFonts w:ascii="ArialMT" w:hAnsi="ArialMT" w:cs="ArialMT"/>
          <w:color w:val="000000"/>
          <w:sz w:val="22"/>
          <w:szCs w:val="22"/>
        </w:rPr>
        <w:t xml:space="preserve"> may be required to work outside of normal school hours on occasion (e.g. to attend Full Governing Body and/or Committee Meetings, etc), with due notice.</w:t>
      </w:r>
    </w:p>
    <w:p w14:paraId="4B94D5A5" w14:textId="77777777" w:rsidR="005F0E88" w:rsidRPr="00904B65" w:rsidRDefault="005F0E88" w:rsidP="005F0E88">
      <w:pPr>
        <w:rPr>
          <w:rFonts w:ascii="ArialMT" w:hAnsi="ArialMT" w:cs="ArialMT"/>
          <w:color w:val="000000"/>
          <w:sz w:val="22"/>
          <w:szCs w:val="22"/>
        </w:rPr>
      </w:pPr>
    </w:p>
    <w:p w14:paraId="504CA7C7" w14:textId="77777777" w:rsidR="00CF607D" w:rsidRPr="00904B65" w:rsidRDefault="00CF607D" w:rsidP="005F0E88">
      <w:pPr>
        <w:pStyle w:val="Header"/>
        <w:tabs>
          <w:tab w:val="left" w:pos="720"/>
        </w:tabs>
        <w:jc w:val="both"/>
        <w:rPr>
          <w:rFonts w:ascii="Arial" w:hAnsi="Arial" w:cs="Arial"/>
          <w:sz w:val="22"/>
          <w:szCs w:val="22"/>
        </w:rPr>
      </w:pPr>
      <w:r w:rsidRPr="00904B65">
        <w:rPr>
          <w:rFonts w:ascii="Arial" w:hAnsi="Arial" w:cs="Arial"/>
          <w:b/>
          <w:bCs/>
          <w:sz w:val="22"/>
          <w:szCs w:val="22"/>
        </w:rPr>
        <w:t>Note:</w:t>
      </w:r>
      <w:r w:rsidRPr="00904B65">
        <w:rPr>
          <w:rFonts w:ascii="Arial" w:hAnsi="Arial" w:cs="Arial"/>
          <w:sz w:val="22"/>
          <w:szCs w:val="22"/>
        </w:rPr>
        <w:t xml:space="preserve"> the responsibilities of this job description may be subject to annual review, subject to the normal processes of discussion and consultation with the postholder </w:t>
      </w:r>
    </w:p>
    <w:p w14:paraId="3DEEC669" w14:textId="77777777" w:rsidR="00CF607D" w:rsidRPr="00CB6EE0" w:rsidRDefault="00CF607D" w:rsidP="005A74F2">
      <w:pPr>
        <w:jc w:val="both"/>
        <w:rPr>
          <w:rFonts w:ascii="Arial" w:hAnsi="Arial" w:cs="Arial"/>
        </w:rPr>
      </w:pPr>
      <w:r w:rsidRPr="00CB6EE0">
        <w:rPr>
          <w:rFonts w:ascii="Arial" w:hAnsi="Arial" w:cs="Arial"/>
        </w:rPr>
        <w:br w:type="page"/>
      </w:r>
    </w:p>
    <w:p w14:paraId="6F95C648" w14:textId="14921A9E" w:rsidR="00CF607D" w:rsidRPr="0060772E" w:rsidRDefault="00BE77C7" w:rsidP="005A74F2">
      <w:pPr>
        <w:jc w:val="center"/>
        <w:rPr>
          <w:rFonts w:ascii="Arial" w:hAnsi="Arial" w:cs="Arial"/>
          <w:b/>
        </w:rPr>
      </w:pPr>
      <w:r>
        <w:rPr>
          <w:rFonts w:ascii="Arial" w:hAnsi="Arial" w:cs="Arial"/>
          <w:b/>
        </w:rPr>
        <w:lastRenderedPageBreak/>
        <w:t>Crownfield Junior</w:t>
      </w:r>
      <w:r w:rsidR="0060772E" w:rsidRPr="0060772E">
        <w:rPr>
          <w:rFonts w:ascii="Arial" w:hAnsi="Arial" w:cs="Arial"/>
          <w:b/>
        </w:rPr>
        <w:t xml:space="preserve"> School</w:t>
      </w:r>
    </w:p>
    <w:p w14:paraId="551CA952" w14:textId="77777777" w:rsidR="00CF607D" w:rsidRPr="00CB6EE0" w:rsidRDefault="00CB6EE0" w:rsidP="005A74F2">
      <w:pPr>
        <w:pStyle w:val="Heading3"/>
        <w:rPr>
          <w:rFonts w:ascii="Arial" w:hAnsi="Arial" w:cs="Arial"/>
        </w:rPr>
      </w:pPr>
      <w:r w:rsidRPr="00CB6EE0">
        <w:rPr>
          <w:rFonts w:ascii="Arial" w:hAnsi="Arial" w:cs="Arial"/>
        </w:rPr>
        <w:t xml:space="preserve">Person Specification </w:t>
      </w:r>
      <w:r w:rsidR="00CF607D" w:rsidRPr="00CB6EE0">
        <w:rPr>
          <w:rFonts w:ascii="Arial" w:hAnsi="Arial" w:cs="Arial"/>
        </w:rPr>
        <w:t xml:space="preserve">– </w:t>
      </w:r>
      <w:r w:rsidR="005A74F2">
        <w:rPr>
          <w:rFonts w:ascii="Arial" w:hAnsi="Arial" w:cs="Arial"/>
        </w:rPr>
        <w:t>Class teacher</w:t>
      </w:r>
    </w:p>
    <w:p w14:paraId="3656B9AB" w14:textId="77777777" w:rsidR="00CF607D" w:rsidRPr="00CB6EE0" w:rsidRDefault="00CF607D" w:rsidP="005F0E88">
      <w:pPr>
        <w:pStyle w:val="Header"/>
        <w:tabs>
          <w:tab w:val="clear" w:pos="4320"/>
          <w:tab w:val="clear" w:pos="8640"/>
        </w:tabs>
        <w:jc w:val="both"/>
        <w:rPr>
          <w:rFonts w:ascii="Arial" w:hAnsi="Arial" w:cs="Arial"/>
        </w:rPr>
      </w:pPr>
    </w:p>
    <w:tbl>
      <w:tblPr>
        <w:tblW w:w="9558"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5"/>
        <w:gridCol w:w="1350"/>
        <w:gridCol w:w="1460"/>
        <w:gridCol w:w="1783"/>
      </w:tblGrid>
      <w:tr w:rsidR="00CF607D" w:rsidRPr="00CB6EE0" w14:paraId="0ADD5841" w14:textId="77777777" w:rsidTr="2AACA380">
        <w:tc>
          <w:tcPr>
            <w:tcW w:w="4965" w:type="dxa"/>
            <w:tcBorders>
              <w:bottom w:val="nil"/>
            </w:tcBorders>
            <w:shd w:val="clear" w:color="auto" w:fill="FFFFFF" w:themeFill="background1"/>
          </w:tcPr>
          <w:p w14:paraId="0985A215" w14:textId="77777777" w:rsidR="00CF607D" w:rsidRPr="00CB6EE0" w:rsidRDefault="00CB6EE0" w:rsidP="005F0E88">
            <w:pPr>
              <w:jc w:val="both"/>
              <w:rPr>
                <w:rFonts w:ascii="Arial" w:hAnsi="Arial" w:cs="Arial"/>
                <w:b/>
              </w:rPr>
            </w:pPr>
            <w:r>
              <w:rPr>
                <w:rFonts w:ascii="Arial" w:hAnsi="Arial" w:cs="Arial"/>
                <w:b/>
              </w:rPr>
              <w:t>Skills and A</w:t>
            </w:r>
            <w:r w:rsidR="00CF607D" w:rsidRPr="00CB6EE0">
              <w:rPr>
                <w:rFonts w:ascii="Arial" w:hAnsi="Arial" w:cs="Arial"/>
                <w:b/>
              </w:rPr>
              <w:t>bilities</w:t>
            </w:r>
          </w:p>
        </w:tc>
        <w:tc>
          <w:tcPr>
            <w:tcW w:w="1350" w:type="dxa"/>
            <w:tcBorders>
              <w:bottom w:val="nil"/>
            </w:tcBorders>
            <w:shd w:val="clear" w:color="auto" w:fill="FFFFFF" w:themeFill="background1"/>
          </w:tcPr>
          <w:p w14:paraId="0895C2DB" w14:textId="77777777" w:rsidR="00CF607D" w:rsidRPr="00CB6EE0" w:rsidRDefault="00CF607D" w:rsidP="005F0E88">
            <w:pPr>
              <w:jc w:val="both"/>
              <w:rPr>
                <w:rFonts w:ascii="Arial" w:hAnsi="Arial" w:cs="Arial"/>
                <w:b/>
              </w:rPr>
            </w:pPr>
            <w:r w:rsidRPr="00CB6EE0">
              <w:rPr>
                <w:rFonts w:ascii="Arial" w:hAnsi="Arial" w:cs="Arial"/>
                <w:b/>
              </w:rPr>
              <w:t>Essential</w:t>
            </w:r>
          </w:p>
        </w:tc>
        <w:tc>
          <w:tcPr>
            <w:tcW w:w="1460" w:type="dxa"/>
            <w:tcBorders>
              <w:bottom w:val="nil"/>
            </w:tcBorders>
            <w:shd w:val="clear" w:color="auto" w:fill="FFFFFF" w:themeFill="background1"/>
          </w:tcPr>
          <w:p w14:paraId="248B3EE6" w14:textId="77777777" w:rsidR="00CF607D" w:rsidRPr="00CB6EE0" w:rsidRDefault="00CF607D" w:rsidP="005F0E88">
            <w:pPr>
              <w:jc w:val="both"/>
              <w:rPr>
                <w:rFonts w:ascii="Arial" w:hAnsi="Arial" w:cs="Arial"/>
                <w:b/>
              </w:rPr>
            </w:pPr>
            <w:r w:rsidRPr="00CB6EE0">
              <w:rPr>
                <w:rFonts w:ascii="Arial" w:hAnsi="Arial" w:cs="Arial"/>
                <w:b/>
              </w:rPr>
              <w:t>Desirable</w:t>
            </w:r>
          </w:p>
        </w:tc>
        <w:tc>
          <w:tcPr>
            <w:tcW w:w="1783" w:type="dxa"/>
            <w:tcBorders>
              <w:bottom w:val="nil"/>
            </w:tcBorders>
            <w:shd w:val="clear" w:color="auto" w:fill="FFFFFF" w:themeFill="background1"/>
          </w:tcPr>
          <w:p w14:paraId="432F82A8" w14:textId="77777777" w:rsidR="00CF607D" w:rsidRPr="00CB6EE0" w:rsidRDefault="00CF607D" w:rsidP="005F0E88">
            <w:pPr>
              <w:jc w:val="both"/>
              <w:rPr>
                <w:rFonts w:ascii="Arial" w:hAnsi="Arial" w:cs="Arial"/>
                <w:b/>
              </w:rPr>
            </w:pPr>
            <w:r w:rsidRPr="00CB6EE0">
              <w:rPr>
                <w:rFonts w:ascii="Arial" w:hAnsi="Arial" w:cs="Arial"/>
                <w:b/>
              </w:rPr>
              <w:t>Assessed by</w:t>
            </w:r>
          </w:p>
        </w:tc>
      </w:tr>
      <w:tr w:rsidR="00CF607D" w:rsidRPr="00CB6EE0" w14:paraId="102AE35F" w14:textId="77777777" w:rsidTr="2AACA380">
        <w:tc>
          <w:tcPr>
            <w:tcW w:w="4965" w:type="dxa"/>
            <w:tcBorders>
              <w:bottom w:val="nil"/>
            </w:tcBorders>
            <w:shd w:val="clear" w:color="auto" w:fill="FFFFFF" w:themeFill="background1"/>
          </w:tcPr>
          <w:p w14:paraId="179C223B"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The ability to lead the school team effectively and efficiently and work with other professionals and agencies</w:t>
            </w:r>
          </w:p>
        </w:tc>
        <w:tc>
          <w:tcPr>
            <w:tcW w:w="1350" w:type="dxa"/>
            <w:shd w:val="clear" w:color="auto" w:fill="FFFFFF" w:themeFill="background1"/>
          </w:tcPr>
          <w:p w14:paraId="45FB0818" w14:textId="77777777" w:rsidR="00CF607D" w:rsidRPr="00CB6EE0" w:rsidRDefault="00CF607D" w:rsidP="00BE77C7">
            <w:pPr>
              <w:ind w:left="-59" w:firstLine="419"/>
              <w:rPr>
                <w:rFonts w:ascii="Arial" w:hAnsi="Arial" w:cs="Arial"/>
              </w:rPr>
            </w:pPr>
          </w:p>
          <w:p w14:paraId="049F31CB" w14:textId="77777777" w:rsidR="00CF607D" w:rsidRPr="00CB6EE0" w:rsidRDefault="00CF607D"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53128261" w14:textId="77777777" w:rsidR="00CF607D" w:rsidRPr="00CB6EE0" w:rsidRDefault="00CF607D" w:rsidP="005F0E88">
            <w:pPr>
              <w:ind w:left="360"/>
              <w:jc w:val="both"/>
              <w:rPr>
                <w:rFonts w:ascii="Arial" w:hAnsi="Arial" w:cs="Arial"/>
              </w:rPr>
            </w:pPr>
          </w:p>
        </w:tc>
        <w:tc>
          <w:tcPr>
            <w:tcW w:w="1783" w:type="dxa"/>
            <w:shd w:val="clear" w:color="auto" w:fill="FFFFFF" w:themeFill="background1"/>
          </w:tcPr>
          <w:p w14:paraId="62486C05" w14:textId="77777777" w:rsidR="00CF607D" w:rsidRPr="0060772E" w:rsidRDefault="00CF607D" w:rsidP="005F0E88">
            <w:pPr>
              <w:jc w:val="both"/>
              <w:rPr>
                <w:rFonts w:ascii="Arial" w:hAnsi="Arial" w:cs="Arial"/>
                <w:sz w:val="22"/>
                <w:szCs w:val="22"/>
              </w:rPr>
            </w:pPr>
          </w:p>
          <w:p w14:paraId="2E76DED2"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Interview</w:t>
            </w:r>
          </w:p>
        </w:tc>
      </w:tr>
      <w:tr w:rsidR="00CF607D" w:rsidRPr="00CB6EE0" w14:paraId="4D67C75F" w14:textId="77777777" w:rsidTr="2AACA380">
        <w:tc>
          <w:tcPr>
            <w:tcW w:w="4965" w:type="dxa"/>
            <w:shd w:val="clear" w:color="auto" w:fill="FFFFFF" w:themeFill="background1"/>
          </w:tcPr>
          <w:p w14:paraId="671D1555"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 xml:space="preserve">Communication skills, oral, written and presentational </w:t>
            </w:r>
          </w:p>
        </w:tc>
        <w:tc>
          <w:tcPr>
            <w:tcW w:w="1350" w:type="dxa"/>
            <w:shd w:val="clear" w:color="auto" w:fill="FFFFFF" w:themeFill="background1"/>
          </w:tcPr>
          <w:p w14:paraId="4101652C" w14:textId="77777777" w:rsidR="00CF607D" w:rsidRPr="00CB6EE0" w:rsidRDefault="00CF607D"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4B99056E" w14:textId="77777777" w:rsidR="00CF607D" w:rsidRPr="00CB6EE0" w:rsidRDefault="00CF607D" w:rsidP="005F0E88">
            <w:pPr>
              <w:ind w:left="360"/>
              <w:jc w:val="both"/>
              <w:rPr>
                <w:rFonts w:ascii="Arial" w:hAnsi="Arial" w:cs="Arial"/>
              </w:rPr>
            </w:pPr>
          </w:p>
        </w:tc>
        <w:tc>
          <w:tcPr>
            <w:tcW w:w="1783" w:type="dxa"/>
            <w:shd w:val="clear" w:color="auto" w:fill="FFFFFF" w:themeFill="background1"/>
          </w:tcPr>
          <w:p w14:paraId="61430FBA"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Application &amp; interview</w:t>
            </w:r>
          </w:p>
        </w:tc>
      </w:tr>
      <w:tr w:rsidR="00CF607D" w:rsidRPr="00CB6EE0" w14:paraId="4F305B1E" w14:textId="77777777" w:rsidTr="2AACA380">
        <w:tc>
          <w:tcPr>
            <w:tcW w:w="4965" w:type="dxa"/>
            <w:shd w:val="clear" w:color="auto" w:fill="FFFFFF" w:themeFill="background1"/>
          </w:tcPr>
          <w:p w14:paraId="47A5B7B3" w14:textId="77777777" w:rsidR="00CF607D" w:rsidRPr="0060772E" w:rsidRDefault="00CF607D" w:rsidP="006466A8">
            <w:pPr>
              <w:pStyle w:val="Header"/>
              <w:tabs>
                <w:tab w:val="clear" w:pos="4320"/>
                <w:tab w:val="clear" w:pos="8640"/>
              </w:tabs>
              <w:jc w:val="both"/>
              <w:rPr>
                <w:rFonts w:ascii="Arial" w:hAnsi="Arial" w:cs="Arial"/>
                <w:sz w:val="22"/>
                <w:szCs w:val="22"/>
              </w:rPr>
            </w:pPr>
            <w:r w:rsidRPr="0060772E">
              <w:rPr>
                <w:rFonts w:ascii="Arial" w:hAnsi="Arial" w:cs="Arial"/>
                <w:sz w:val="22"/>
                <w:szCs w:val="22"/>
              </w:rPr>
              <w:t xml:space="preserve">Ability to model well planned, organised and innovative lessons </w:t>
            </w:r>
            <w:r w:rsidR="006466A8">
              <w:rPr>
                <w:rFonts w:ascii="Arial" w:hAnsi="Arial" w:cs="Arial"/>
                <w:sz w:val="22"/>
                <w:szCs w:val="22"/>
              </w:rPr>
              <w:t>across all key stages (</w:t>
            </w:r>
            <w:r w:rsidR="006466A8" w:rsidRPr="002343E4">
              <w:rPr>
                <w:rFonts w:ascii="Arial" w:hAnsi="Arial" w:cs="Arial"/>
                <w:sz w:val="22"/>
                <w:szCs w:val="22"/>
              </w:rPr>
              <w:t>EYFS</w:t>
            </w:r>
            <w:r w:rsidR="006466A8">
              <w:rPr>
                <w:rFonts w:ascii="Arial" w:hAnsi="Arial" w:cs="Arial"/>
                <w:sz w:val="22"/>
                <w:szCs w:val="22"/>
              </w:rPr>
              <w:t>, KS1 and KS2)</w:t>
            </w:r>
          </w:p>
        </w:tc>
        <w:tc>
          <w:tcPr>
            <w:tcW w:w="1350" w:type="dxa"/>
            <w:shd w:val="clear" w:color="auto" w:fill="FFFFFF" w:themeFill="background1"/>
          </w:tcPr>
          <w:p w14:paraId="1299C43A" w14:textId="77777777" w:rsidR="00CF607D" w:rsidRPr="00CB6EE0" w:rsidRDefault="00CF607D" w:rsidP="00BE77C7">
            <w:pPr>
              <w:ind w:left="-59" w:firstLine="419"/>
              <w:rPr>
                <w:rFonts w:ascii="Arial" w:hAnsi="Arial" w:cs="Arial"/>
              </w:rPr>
            </w:pPr>
          </w:p>
          <w:p w14:paraId="4DDBEF00" w14:textId="77777777" w:rsidR="00CF607D" w:rsidRPr="00CB6EE0" w:rsidRDefault="00CF607D"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3461D779" w14:textId="77777777" w:rsidR="00CF607D" w:rsidRPr="00CB6EE0" w:rsidRDefault="00CF607D" w:rsidP="005F0E88">
            <w:pPr>
              <w:ind w:left="360"/>
              <w:jc w:val="both"/>
              <w:rPr>
                <w:rFonts w:ascii="Arial" w:hAnsi="Arial" w:cs="Arial"/>
              </w:rPr>
            </w:pPr>
          </w:p>
        </w:tc>
        <w:tc>
          <w:tcPr>
            <w:tcW w:w="1783" w:type="dxa"/>
            <w:shd w:val="clear" w:color="auto" w:fill="FFFFFF" w:themeFill="background1"/>
          </w:tcPr>
          <w:p w14:paraId="7313E170"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Demonstration lesson</w:t>
            </w:r>
          </w:p>
          <w:p w14:paraId="76DCAC3A"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Interview</w:t>
            </w:r>
          </w:p>
        </w:tc>
      </w:tr>
      <w:tr w:rsidR="00CF607D" w:rsidRPr="00CB6EE0" w14:paraId="2603C0C3" w14:textId="77777777" w:rsidTr="2AACA380">
        <w:tc>
          <w:tcPr>
            <w:tcW w:w="4965" w:type="dxa"/>
            <w:tcBorders>
              <w:bottom w:val="nil"/>
            </w:tcBorders>
            <w:shd w:val="clear" w:color="auto" w:fill="FFFFFF" w:themeFill="background1"/>
          </w:tcPr>
          <w:p w14:paraId="56B555C4"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Proficiency in the use of ICT and the software programmes used in schools</w:t>
            </w:r>
          </w:p>
        </w:tc>
        <w:tc>
          <w:tcPr>
            <w:tcW w:w="1350" w:type="dxa"/>
            <w:shd w:val="clear" w:color="auto" w:fill="FFFFFF" w:themeFill="background1"/>
          </w:tcPr>
          <w:p w14:paraId="3CF2D8B6" w14:textId="77777777" w:rsidR="00CF607D" w:rsidRPr="00CB6EE0" w:rsidRDefault="0060772E"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0FB78278" w14:textId="77777777" w:rsidR="00CF607D" w:rsidRPr="00CB6EE0" w:rsidRDefault="00CF607D" w:rsidP="005F0E88">
            <w:pPr>
              <w:ind w:left="360"/>
              <w:jc w:val="both"/>
              <w:rPr>
                <w:rFonts w:ascii="Arial" w:hAnsi="Arial" w:cs="Arial"/>
              </w:rPr>
            </w:pPr>
          </w:p>
        </w:tc>
        <w:tc>
          <w:tcPr>
            <w:tcW w:w="1783" w:type="dxa"/>
            <w:shd w:val="clear" w:color="auto" w:fill="FFFFFF" w:themeFill="background1"/>
          </w:tcPr>
          <w:p w14:paraId="2BCC458A"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w:t>
            </w:r>
          </w:p>
        </w:tc>
      </w:tr>
      <w:tr w:rsidR="00CF607D" w:rsidRPr="00CB6EE0" w14:paraId="53777684" w14:textId="77777777" w:rsidTr="2AACA380">
        <w:tc>
          <w:tcPr>
            <w:tcW w:w="4965" w:type="dxa"/>
            <w:tcBorders>
              <w:bottom w:val="nil"/>
            </w:tcBorders>
            <w:shd w:val="clear" w:color="auto" w:fill="FFFFFF" w:themeFill="background1"/>
          </w:tcPr>
          <w:p w14:paraId="2542B420"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 xml:space="preserve">The ability to lead, model and manage positive behaviour, good order and assertive discipline </w:t>
            </w:r>
            <w:r w:rsidR="006466A8">
              <w:rPr>
                <w:rFonts w:ascii="Arial" w:hAnsi="Arial" w:cs="Arial"/>
                <w:sz w:val="22"/>
                <w:szCs w:val="22"/>
              </w:rPr>
              <w:t>across all key stages (</w:t>
            </w:r>
            <w:r w:rsidR="006466A8" w:rsidRPr="002343E4">
              <w:rPr>
                <w:rFonts w:ascii="Arial" w:hAnsi="Arial" w:cs="Arial"/>
                <w:sz w:val="22"/>
                <w:szCs w:val="22"/>
              </w:rPr>
              <w:t>EYFS</w:t>
            </w:r>
            <w:r w:rsidR="006466A8">
              <w:rPr>
                <w:rFonts w:ascii="Arial" w:hAnsi="Arial" w:cs="Arial"/>
                <w:sz w:val="22"/>
                <w:szCs w:val="22"/>
              </w:rPr>
              <w:t>, KS1 and KS2)</w:t>
            </w:r>
          </w:p>
        </w:tc>
        <w:tc>
          <w:tcPr>
            <w:tcW w:w="1350" w:type="dxa"/>
            <w:shd w:val="clear" w:color="auto" w:fill="FFFFFF" w:themeFill="background1"/>
          </w:tcPr>
          <w:p w14:paraId="1FC39945" w14:textId="77777777" w:rsidR="00CF607D" w:rsidRPr="00CB6EE0" w:rsidRDefault="00CF607D" w:rsidP="00BE77C7">
            <w:pPr>
              <w:ind w:left="-59" w:firstLine="419"/>
              <w:rPr>
                <w:rFonts w:ascii="Arial" w:hAnsi="Arial" w:cs="Arial"/>
              </w:rPr>
            </w:pPr>
          </w:p>
          <w:p w14:paraId="0562CB0E" w14:textId="77777777" w:rsidR="00CF607D" w:rsidRPr="00CB6EE0" w:rsidRDefault="00CF607D"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34CE0A41" w14:textId="77777777" w:rsidR="00CF607D" w:rsidRPr="00CB6EE0" w:rsidRDefault="00CF607D" w:rsidP="005F0E88">
            <w:pPr>
              <w:ind w:left="360"/>
              <w:jc w:val="both"/>
              <w:rPr>
                <w:rFonts w:ascii="Arial" w:hAnsi="Arial" w:cs="Arial"/>
              </w:rPr>
            </w:pPr>
          </w:p>
        </w:tc>
        <w:tc>
          <w:tcPr>
            <w:tcW w:w="1783" w:type="dxa"/>
            <w:shd w:val="clear" w:color="auto" w:fill="FFFFFF" w:themeFill="background1"/>
          </w:tcPr>
          <w:p w14:paraId="356FDFCF"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 xml:space="preserve">Application, interview, &amp; demonstration lesson </w:t>
            </w:r>
          </w:p>
        </w:tc>
      </w:tr>
      <w:tr w:rsidR="00CF607D" w:rsidRPr="00CB6EE0" w14:paraId="32E276AA" w14:textId="77777777" w:rsidTr="2AACA380">
        <w:tc>
          <w:tcPr>
            <w:tcW w:w="4965" w:type="dxa"/>
            <w:tcBorders>
              <w:bottom w:val="nil"/>
            </w:tcBorders>
            <w:shd w:val="clear" w:color="auto" w:fill="FFFFFF" w:themeFill="background1"/>
          </w:tcPr>
          <w:p w14:paraId="6AF511E4"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The ability to manage phase information and data for purposes of recording, monitoring, evaluation and reporting</w:t>
            </w:r>
            <w:r w:rsidR="006466A8">
              <w:rPr>
                <w:rFonts w:ascii="Arial" w:hAnsi="Arial" w:cs="Arial"/>
                <w:sz w:val="22"/>
                <w:szCs w:val="22"/>
              </w:rPr>
              <w:t xml:space="preserve"> across all key stages (</w:t>
            </w:r>
            <w:r w:rsidR="006466A8" w:rsidRPr="002343E4">
              <w:rPr>
                <w:rFonts w:ascii="Arial" w:hAnsi="Arial" w:cs="Arial"/>
                <w:sz w:val="22"/>
                <w:szCs w:val="22"/>
              </w:rPr>
              <w:t>EYFS</w:t>
            </w:r>
            <w:r w:rsidR="006466A8">
              <w:rPr>
                <w:rFonts w:ascii="Arial" w:hAnsi="Arial" w:cs="Arial"/>
                <w:sz w:val="22"/>
                <w:szCs w:val="22"/>
              </w:rPr>
              <w:t>, KS1 and KS2)</w:t>
            </w:r>
          </w:p>
        </w:tc>
        <w:tc>
          <w:tcPr>
            <w:tcW w:w="1350" w:type="dxa"/>
            <w:shd w:val="clear" w:color="auto" w:fill="FFFFFF" w:themeFill="background1"/>
          </w:tcPr>
          <w:p w14:paraId="62EBF3C5" w14:textId="77777777" w:rsidR="00CF607D" w:rsidRPr="00CB6EE0" w:rsidRDefault="00CF607D" w:rsidP="00BE77C7">
            <w:pPr>
              <w:ind w:left="-59" w:firstLine="419"/>
              <w:rPr>
                <w:rFonts w:ascii="Arial" w:hAnsi="Arial" w:cs="Arial"/>
              </w:rPr>
            </w:pPr>
          </w:p>
          <w:p w14:paraId="6D98A12B" w14:textId="77777777" w:rsidR="00CF607D" w:rsidRPr="00CB6EE0" w:rsidRDefault="00CF607D"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2946DB82" w14:textId="77777777" w:rsidR="00CF607D" w:rsidRPr="00CB6EE0" w:rsidRDefault="00CF607D" w:rsidP="005F0E88">
            <w:pPr>
              <w:ind w:left="360"/>
              <w:jc w:val="both"/>
              <w:rPr>
                <w:rFonts w:ascii="Arial" w:hAnsi="Arial" w:cs="Arial"/>
              </w:rPr>
            </w:pPr>
          </w:p>
        </w:tc>
        <w:tc>
          <w:tcPr>
            <w:tcW w:w="1783" w:type="dxa"/>
            <w:shd w:val="clear" w:color="auto" w:fill="FFFFFF" w:themeFill="background1"/>
          </w:tcPr>
          <w:p w14:paraId="5997CC1D" w14:textId="77777777" w:rsidR="00CF607D" w:rsidRPr="0060772E" w:rsidRDefault="00CF607D" w:rsidP="005F0E88">
            <w:pPr>
              <w:pStyle w:val="Header"/>
              <w:tabs>
                <w:tab w:val="clear" w:pos="4320"/>
                <w:tab w:val="clear" w:pos="8640"/>
              </w:tabs>
              <w:jc w:val="both"/>
              <w:rPr>
                <w:rFonts w:ascii="Arial" w:hAnsi="Arial" w:cs="Arial"/>
                <w:sz w:val="22"/>
                <w:szCs w:val="22"/>
              </w:rPr>
            </w:pPr>
          </w:p>
          <w:p w14:paraId="5CA03CBA"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Application and interview</w:t>
            </w:r>
          </w:p>
        </w:tc>
      </w:tr>
      <w:tr w:rsidR="009A0F7D" w:rsidRPr="00CB6EE0" w14:paraId="58848616" w14:textId="77777777" w:rsidTr="2AACA380">
        <w:tc>
          <w:tcPr>
            <w:tcW w:w="4965" w:type="dxa"/>
            <w:tcBorders>
              <w:bottom w:val="nil"/>
            </w:tcBorders>
            <w:shd w:val="clear" w:color="auto" w:fill="FFFFFF" w:themeFill="background1"/>
          </w:tcPr>
          <w:p w14:paraId="16EA6F7C" w14:textId="70AD0BCB" w:rsidR="009A0F7D" w:rsidRPr="0060772E" w:rsidRDefault="009A0F7D" w:rsidP="005F0E88">
            <w:pPr>
              <w:pStyle w:val="Header"/>
              <w:tabs>
                <w:tab w:val="clear" w:pos="4320"/>
                <w:tab w:val="clear" w:pos="8640"/>
              </w:tabs>
              <w:jc w:val="both"/>
              <w:rPr>
                <w:rFonts w:ascii="Arial" w:hAnsi="Arial" w:cs="Arial"/>
                <w:sz w:val="22"/>
                <w:szCs w:val="22"/>
              </w:rPr>
            </w:pPr>
            <w:r>
              <w:rPr>
                <w:rFonts w:ascii="Arial" w:hAnsi="Arial" w:cs="Arial"/>
                <w:sz w:val="22"/>
                <w:szCs w:val="22"/>
              </w:rPr>
              <w:t>Ability to teach Modern Foreign Languages (</w:t>
            </w:r>
            <w:proofErr w:type="spellStart"/>
            <w:r>
              <w:rPr>
                <w:rFonts w:ascii="Arial" w:hAnsi="Arial" w:cs="Arial"/>
                <w:sz w:val="22"/>
                <w:szCs w:val="22"/>
              </w:rPr>
              <w:t>MfL</w:t>
            </w:r>
            <w:proofErr w:type="spellEnd"/>
            <w:r>
              <w:rPr>
                <w:rFonts w:ascii="Arial" w:hAnsi="Arial" w:cs="Arial"/>
                <w:sz w:val="22"/>
                <w:szCs w:val="22"/>
              </w:rPr>
              <w:t>) to a range of pupils</w:t>
            </w:r>
          </w:p>
        </w:tc>
        <w:tc>
          <w:tcPr>
            <w:tcW w:w="1350" w:type="dxa"/>
            <w:shd w:val="clear" w:color="auto" w:fill="FFFFFF" w:themeFill="background1"/>
          </w:tcPr>
          <w:p w14:paraId="110FFD37" w14:textId="77777777" w:rsidR="009A0F7D" w:rsidRPr="00CB6EE0" w:rsidRDefault="009A0F7D" w:rsidP="00BE77C7">
            <w:pPr>
              <w:ind w:left="-59" w:firstLine="419"/>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6B699379" w14:textId="77777777" w:rsidR="009A0F7D" w:rsidRPr="00CB6EE0" w:rsidRDefault="009A0F7D" w:rsidP="005F0E88">
            <w:pPr>
              <w:ind w:left="360"/>
              <w:jc w:val="both"/>
              <w:rPr>
                <w:rFonts w:ascii="Arial" w:hAnsi="Arial" w:cs="Arial"/>
              </w:rPr>
            </w:pPr>
          </w:p>
        </w:tc>
        <w:tc>
          <w:tcPr>
            <w:tcW w:w="1783" w:type="dxa"/>
            <w:shd w:val="clear" w:color="auto" w:fill="FFFFFF" w:themeFill="background1"/>
          </w:tcPr>
          <w:p w14:paraId="35FF47EF" w14:textId="77777777" w:rsidR="009A0F7D" w:rsidRPr="0060772E" w:rsidRDefault="009A0F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Application and interview</w:t>
            </w:r>
          </w:p>
        </w:tc>
      </w:tr>
      <w:tr w:rsidR="00CF607D" w:rsidRPr="00CB6EE0" w14:paraId="1FB917AD" w14:textId="77777777" w:rsidTr="2AACA380">
        <w:tc>
          <w:tcPr>
            <w:tcW w:w="4965" w:type="dxa"/>
            <w:shd w:val="clear" w:color="auto" w:fill="FFFFFF" w:themeFill="background1"/>
          </w:tcPr>
          <w:p w14:paraId="63DFC56B" w14:textId="77777777" w:rsidR="00CF607D" w:rsidRPr="0060772E" w:rsidRDefault="00CF607D" w:rsidP="005F0E88">
            <w:pPr>
              <w:pStyle w:val="Heading3"/>
              <w:jc w:val="both"/>
              <w:rPr>
                <w:rFonts w:ascii="Arial" w:hAnsi="Arial" w:cs="Arial"/>
              </w:rPr>
            </w:pPr>
            <w:r w:rsidRPr="0060772E">
              <w:rPr>
                <w:rFonts w:ascii="Arial" w:hAnsi="Arial" w:cs="Arial"/>
              </w:rPr>
              <w:t>Knowledge</w:t>
            </w:r>
          </w:p>
        </w:tc>
        <w:tc>
          <w:tcPr>
            <w:tcW w:w="1350" w:type="dxa"/>
            <w:shd w:val="clear" w:color="auto" w:fill="FFFFFF" w:themeFill="background1"/>
          </w:tcPr>
          <w:p w14:paraId="3FE9F23F" w14:textId="77777777" w:rsidR="00CF607D" w:rsidRPr="00CB6EE0" w:rsidRDefault="00CF607D" w:rsidP="005F0E88">
            <w:pPr>
              <w:jc w:val="both"/>
              <w:rPr>
                <w:rFonts w:ascii="Arial" w:hAnsi="Arial" w:cs="Arial"/>
              </w:rPr>
            </w:pPr>
          </w:p>
        </w:tc>
        <w:tc>
          <w:tcPr>
            <w:tcW w:w="1460" w:type="dxa"/>
            <w:shd w:val="clear" w:color="auto" w:fill="FFFFFF" w:themeFill="background1"/>
          </w:tcPr>
          <w:p w14:paraId="1F72F646" w14:textId="77777777" w:rsidR="00CF607D" w:rsidRPr="00CB6EE0" w:rsidRDefault="00CF607D" w:rsidP="005F0E88">
            <w:pPr>
              <w:jc w:val="both"/>
              <w:rPr>
                <w:rFonts w:ascii="Arial" w:hAnsi="Arial" w:cs="Arial"/>
              </w:rPr>
            </w:pPr>
          </w:p>
        </w:tc>
        <w:tc>
          <w:tcPr>
            <w:tcW w:w="1783" w:type="dxa"/>
            <w:shd w:val="clear" w:color="auto" w:fill="FFFFFF" w:themeFill="background1"/>
          </w:tcPr>
          <w:p w14:paraId="08CE6F91" w14:textId="77777777" w:rsidR="00CF607D" w:rsidRPr="0060772E" w:rsidRDefault="00CF607D" w:rsidP="005F0E88">
            <w:pPr>
              <w:jc w:val="both"/>
              <w:rPr>
                <w:rFonts w:ascii="Arial" w:hAnsi="Arial" w:cs="Arial"/>
                <w:sz w:val="22"/>
                <w:szCs w:val="22"/>
              </w:rPr>
            </w:pPr>
          </w:p>
        </w:tc>
      </w:tr>
      <w:tr w:rsidR="00CF607D" w:rsidRPr="00CB6EE0" w14:paraId="32023F3D" w14:textId="77777777" w:rsidTr="2AACA380">
        <w:tc>
          <w:tcPr>
            <w:tcW w:w="4965" w:type="dxa"/>
            <w:shd w:val="clear" w:color="auto" w:fill="FFFFFF" w:themeFill="background1"/>
          </w:tcPr>
          <w:p w14:paraId="322BF87B" w14:textId="77777777" w:rsidR="00CF607D" w:rsidRPr="0060772E" w:rsidRDefault="00CF607D" w:rsidP="006466A8">
            <w:pPr>
              <w:jc w:val="both"/>
              <w:rPr>
                <w:rFonts w:ascii="Arial" w:hAnsi="Arial" w:cs="Arial"/>
                <w:sz w:val="22"/>
                <w:szCs w:val="22"/>
              </w:rPr>
            </w:pPr>
            <w:r w:rsidRPr="0060772E">
              <w:rPr>
                <w:rFonts w:ascii="Arial" w:hAnsi="Arial" w:cs="Arial"/>
                <w:sz w:val="22"/>
                <w:szCs w:val="22"/>
              </w:rPr>
              <w:t>Relevant subject and/or curriculum knowled</w:t>
            </w:r>
            <w:r w:rsidR="00A2007D">
              <w:rPr>
                <w:rFonts w:ascii="Arial" w:hAnsi="Arial" w:cs="Arial"/>
                <w:sz w:val="22"/>
                <w:szCs w:val="22"/>
              </w:rPr>
              <w:t>g</w:t>
            </w:r>
            <w:r w:rsidR="006466A8">
              <w:rPr>
                <w:rFonts w:ascii="Arial" w:hAnsi="Arial" w:cs="Arial"/>
                <w:sz w:val="22"/>
                <w:szCs w:val="22"/>
              </w:rPr>
              <w:t xml:space="preserve">e, understanding and expertise across all Key Stages, </w:t>
            </w:r>
            <w:r w:rsidR="00A2007D" w:rsidRPr="002343E4">
              <w:rPr>
                <w:rFonts w:ascii="Arial" w:hAnsi="Arial" w:cs="Arial"/>
                <w:sz w:val="22"/>
                <w:szCs w:val="22"/>
              </w:rPr>
              <w:t xml:space="preserve">including </w:t>
            </w:r>
            <w:r w:rsidR="006466A8">
              <w:rPr>
                <w:rFonts w:ascii="Arial" w:hAnsi="Arial" w:cs="Arial"/>
                <w:sz w:val="22"/>
                <w:szCs w:val="22"/>
              </w:rPr>
              <w:t>the</w:t>
            </w:r>
            <w:r w:rsidR="00A2007D" w:rsidRPr="002343E4">
              <w:rPr>
                <w:rFonts w:ascii="Arial" w:hAnsi="Arial" w:cs="Arial"/>
                <w:sz w:val="22"/>
                <w:szCs w:val="22"/>
              </w:rPr>
              <w:t xml:space="preserve"> EYFS</w:t>
            </w:r>
            <w:r w:rsidR="006466A8">
              <w:rPr>
                <w:rFonts w:ascii="Arial" w:hAnsi="Arial" w:cs="Arial"/>
                <w:sz w:val="22"/>
                <w:szCs w:val="22"/>
              </w:rPr>
              <w:t>, KS1 and KS2</w:t>
            </w:r>
          </w:p>
        </w:tc>
        <w:tc>
          <w:tcPr>
            <w:tcW w:w="1350" w:type="dxa"/>
            <w:shd w:val="clear" w:color="auto" w:fill="FFFFFF" w:themeFill="background1"/>
          </w:tcPr>
          <w:p w14:paraId="61CDCEAD"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6BB9E253"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1F8A0823"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w:t>
            </w:r>
          </w:p>
        </w:tc>
      </w:tr>
      <w:tr w:rsidR="00CF607D" w:rsidRPr="00CB6EE0" w14:paraId="08204B64" w14:textId="77777777" w:rsidTr="2AACA380">
        <w:tc>
          <w:tcPr>
            <w:tcW w:w="4965" w:type="dxa"/>
            <w:shd w:val="clear" w:color="auto" w:fill="FFFFFF" w:themeFill="background1"/>
          </w:tcPr>
          <w:p w14:paraId="65B44B48"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The ability to lead curriculum development and innovation</w:t>
            </w:r>
          </w:p>
        </w:tc>
        <w:tc>
          <w:tcPr>
            <w:tcW w:w="1350" w:type="dxa"/>
            <w:shd w:val="clear" w:color="auto" w:fill="FFFFFF" w:themeFill="background1"/>
          </w:tcPr>
          <w:p w14:paraId="23DE523C" w14:textId="77777777" w:rsidR="00CF607D" w:rsidRPr="00CB6EE0" w:rsidRDefault="00CF607D" w:rsidP="00BE77C7">
            <w:pPr>
              <w:jc w:val="center"/>
              <w:rPr>
                <w:rFonts w:ascii="Arial" w:hAnsi="Arial" w:cs="Arial"/>
              </w:rPr>
            </w:pPr>
          </w:p>
          <w:p w14:paraId="52E56223"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07547A01"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3CC3BDC3"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 and interview</w:t>
            </w:r>
          </w:p>
        </w:tc>
      </w:tr>
      <w:tr w:rsidR="00CF607D" w:rsidRPr="00CB6EE0" w14:paraId="5458A0B9" w14:textId="77777777" w:rsidTr="2AACA380">
        <w:tc>
          <w:tcPr>
            <w:tcW w:w="4965" w:type="dxa"/>
            <w:shd w:val="clear" w:color="auto" w:fill="FFFFFF" w:themeFill="background1"/>
          </w:tcPr>
          <w:p w14:paraId="77A8B337"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How to motivate and manage a team of staff</w:t>
            </w:r>
          </w:p>
        </w:tc>
        <w:tc>
          <w:tcPr>
            <w:tcW w:w="1350" w:type="dxa"/>
            <w:shd w:val="clear" w:color="auto" w:fill="FFFFFF" w:themeFill="background1"/>
          </w:tcPr>
          <w:p w14:paraId="5043CB0F"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07459315"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238F4E34"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Interview</w:t>
            </w:r>
          </w:p>
        </w:tc>
      </w:tr>
      <w:tr w:rsidR="00CF607D" w:rsidRPr="00CB6EE0" w14:paraId="4B6A7C85" w14:textId="77777777" w:rsidTr="2AACA380">
        <w:tc>
          <w:tcPr>
            <w:tcW w:w="4965" w:type="dxa"/>
            <w:shd w:val="clear" w:color="auto" w:fill="FFFFFF" w:themeFill="background1"/>
          </w:tcPr>
          <w:p w14:paraId="19633024"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How children and young people learn, develop and progress through life stages and events</w:t>
            </w:r>
          </w:p>
        </w:tc>
        <w:tc>
          <w:tcPr>
            <w:tcW w:w="1350" w:type="dxa"/>
            <w:shd w:val="clear" w:color="auto" w:fill="FFFFFF" w:themeFill="background1"/>
          </w:tcPr>
          <w:p w14:paraId="6537F28F"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6DFB9E20"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2A34D838"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 and interview</w:t>
            </w:r>
          </w:p>
        </w:tc>
      </w:tr>
      <w:tr w:rsidR="00CF607D" w:rsidRPr="00CB6EE0" w14:paraId="3C1B9604" w14:textId="77777777" w:rsidTr="2AACA380">
        <w:tc>
          <w:tcPr>
            <w:tcW w:w="4965" w:type="dxa"/>
            <w:shd w:val="clear" w:color="auto" w:fill="FFFFFF" w:themeFill="background1"/>
          </w:tcPr>
          <w:p w14:paraId="572DC196"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How ICT can be used effectively to motivate children to learn</w:t>
            </w:r>
          </w:p>
        </w:tc>
        <w:tc>
          <w:tcPr>
            <w:tcW w:w="1350" w:type="dxa"/>
            <w:shd w:val="clear" w:color="auto" w:fill="FFFFFF" w:themeFill="background1"/>
          </w:tcPr>
          <w:p w14:paraId="70DF9E56"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44E871BC"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0F28AAA7"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Interview</w:t>
            </w:r>
          </w:p>
        </w:tc>
      </w:tr>
      <w:tr w:rsidR="00CF607D" w:rsidRPr="00CB6EE0" w14:paraId="17FB3D1C" w14:textId="77777777" w:rsidTr="2AACA380">
        <w:tc>
          <w:tcPr>
            <w:tcW w:w="4965" w:type="dxa"/>
            <w:shd w:val="clear" w:color="auto" w:fill="FFFFFF" w:themeFill="background1"/>
          </w:tcPr>
          <w:p w14:paraId="00DEE522" w14:textId="77777777" w:rsidR="00CF607D" w:rsidRPr="0060772E" w:rsidRDefault="00CF607D" w:rsidP="005F0E88">
            <w:pPr>
              <w:pStyle w:val="Header"/>
              <w:tabs>
                <w:tab w:val="clear" w:pos="4320"/>
                <w:tab w:val="clear" w:pos="8640"/>
              </w:tabs>
              <w:jc w:val="both"/>
              <w:rPr>
                <w:rFonts w:ascii="Arial" w:hAnsi="Arial" w:cs="Arial"/>
                <w:sz w:val="22"/>
                <w:szCs w:val="22"/>
              </w:rPr>
            </w:pPr>
            <w:r w:rsidRPr="0060772E">
              <w:rPr>
                <w:rFonts w:ascii="Arial" w:hAnsi="Arial" w:cs="Arial"/>
                <w:sz w:val="22"/>
                <w:szCs w:val="22"/>
              </w:rPr>
              <w:t xml:space="preserve">How to plan, deliver, monitor and evaluate lessons and learning as part of the school </w:t>
            </w:r>
            <w:proofErr w:type="gramStart"/>
            <w:r w:rsidRPr="0060772E">
              <w:rPr>
                <w:rFonts w:ascii="Arial" w:hAnsi="Arial" w:cs="Arial"/>
                <w:sz w:val="22"/>
                <w:szCs w:val="22"/>
              </w:rPr>
              <w:t xml:space="preserve">curriculum </w:t>
            </w:r>
            <w:r w:rsidR="006466A8">
              <w:rPr>
                <w:rFonts w:ascii="Arial" w:hAnsi="Arial" w:cs="Arial"/>
                <w:sz w:val="22"/>
                <w:szCs w:val="22"/>
              </w:rPr>
              <w:t xml:space="preserve"> across</w:t>
            </w:r>
            <w:proofErr w:type="gramEnd"/>
            <w:r w:rsidR="006466A8">
              <w:rPr>
                <w:rFonts w:ascii="Arial" w:hAnsi="Arial" w:cs="Arial"/>
                <w:sz w:val="22"/>
                <w:szCs w:val="22"/>
              </w:rPr>
              <w:t xml:space="preserve"> all key stages (</w:t>
            </w:r>
            <w:r w:rsidR="006466A8" w:rsidRPr="002343E4">
              <w:rPr>
                <w:rFonts w:ascii="Arial" w:hAnsi="Arial" w:cs="Arial"/>
                <w:sz w:val="22"/>
                <w:szCs w:val="22"/>
              </w:rPr>
              <w:t>EYFS</w:t>
            </w:r>
            <w:r w:rsidR="006466A8">
              <w:rPr>
                <w:rFonts w:ascii="Arial" w:hAnsi="Arial" w:cs="Arial"/>
                <w:sz w:val="22"/>
                <w:szCs w:val="22"/>
              </w:rPr>
              <w:t>, KS1 and KS2)</w:t>
            </w:r>
          </w:p>
        </w:tc>
        <w:tc>
          <w:tcPr>
            <w:tcW w:w="1350" w:type="dxa"/>
            <w:shd w:val="clear" w:color="auto" w:fill="FFFFFF" w:themeFill="background1"/>
          </w:tcPr>
          <w:p w14:paraId="144A5D23" w14:textId="77777777" w:rsidR="00CF607D" w:rsidRPr="00CB6EE0" w:rsidRDefault="00CF607D" w:rsidP="00BE77C7">
            <w:pPr>
              <w:jc w:val="center"/>
              <w:rPr>
                <w:rFonts w:ascii="Arial" w:hAnsi="Arial" w:cs="Arial"/>
              </w:rPr>
            </w:pPr>
          </w:p>
          <w:p w14:paraId="738610EB"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637805D2"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19E2449C"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 and interview</w:t>
            </w:r>
          </w:p>
        </w:tc>
      </w:tr>
      <w:tr w:rsidR="00CF607D" w:rsidRPr="00CB6EE0" w14:paraId="71C3BB6E" w14:textId="77777777" w:rsidTr="2AACA380">
        <w:tc>
          <w:tcPr>
            <w:tcW w:w="4965" w:type="dxa"/>
            <w:shd w:val="clear" w:color="auto" w:fill="FFFFFF" w:themeFill="background1"/>
          </w:tcPr>
          <w:p w14:paraId="6BD26DE4"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How to manage health and safety practice and promote and safeguard pupil and staff</w:t>
            </w:r>
            <w:r w:rsidRPr="0060772E">
              <w:rPr>
                <w:rFonts w:ascii="Arial" w:hAnsi="Arial" w:cs="Arial"/>
                <w:i/>
                <w:iCs/>
                <w:sz w:val="22"/>
                <w:szCs w:val="22"/>
              </w:rPr>
              <w:t xml:space="preserve"> </w:t>
            </w:r>
            <w:r w:rsidRPr="0060772E">
              <w:rPr>
                <w:rFonts w:ascii="Arial" w:hAnsi="Arial" w:cs="Arial"/>
                <w:sz w:val="22"/>
                <w:szCs w:val="22"/>
              </w:rPr>
              <w:t>welfare</w:t>
            </w:r>
          </w:p>
        </w:tc>
        <w:tc>
          <w:tcPr>
            <w:tcW w:w="1350" w:type="dxa"/>
            <w:shd w:val="clear" w:color="auto" w:fill="FFFFFF" w:themeFill="background1"/>
          </w:tcPr>
          <w:p w14:paraId="463F29E8" w14:textId="77777777" w:rsidR="00CF607D" w:rsidRPr="00CB6EE0" w:rsidRDefault="00CF607D" w:rsidP="00BE77C7">
            <w:pPr>
              <w:jc w:val="center"/>
              <w:rPr>
                <w:rFonts w:ascii="Arial" w:hAnsi="Arial" w:cs="Arial"/>
              </w:rPr>
            </w:pPr>
          </w:p>
          <w:p w14:paraId="3B7B4B86"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3A0FF5F2"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7CB731E6"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 and interview</w:t>
            </w:r>
          </w:p>
        </w:tc>
      </w:tr>
      <w:tr w:rsidR="00CF607D" w:rsidRPr="00CB6EE0" w14:paraId="1E621FBB" w14:textId="77777777" w:rsidTr="2AACA380">
        <w:tc>
          <w:tcPr>
            <w:tcW w:w="4965" w:type="dxa"/>
            <w:shd w:val="clear" w:color="auto" w:fill="FFFFFF" w:themeFill="background1"/>
          </w:tcPr>
          <w:p w14:paraId="7E52F031"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How to manage equalities and inclusion policies and how these are implemented in schools</w:t>
            </w:r>
          </w:p>
        </w:tc>
        <w:tc>
          <w:tcPr>
            <w:tcW w:w="1350" w:type="dxa"/>
            <w:shd w:val="clear" w:color="auto" w:fill="FFFFFF" w:themeFill="background1"/>
          </w:tcPr>
          <w:p w14:paraId="5630AD66"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460" w:type="dxa"/>
            <w:shd w:val="clear" w:color="auto" w:fill="FFFFFF" w:themeFill="background1"/>
          </w:tcPr>
          <w:p w14:paraId="61829076"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691C4CA2"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 and interview</w:t>
            </w:r>
          </w:p>
        </w:tc>
      </w:tr>
      <w:tr w:rsidR="00434BC8" w:rsidRPr="00CB6EE0" w14:paraId="281B76E4" w14:textId="77777777" w:rsidTr="2AACA380">
        <w:tc>
          <w:tcPr>
            <w:tcW w:w="4965" w:type="dxa"/>
            <w:shd w:val="clear" w:color="auto" w:fill="FFFFFF" w:themeFill="background1"/>
          </w:tcPr>
          <w:p w14:paraId="1963349B" w14:textId="36722BC9" w:rsidR="00434BC8" w:rsidRPr="0060772E" w:rsidRDefault="00434BC8" w:rsidP="005F0E88">
            <w:pPr>
              <w:jc w:val="both"/>
              <w:rPr>
                <w:rFonts w:ascii="Arial" w:hAnsi="Arial" w:cs="Arial"/>
                <w:sz w:val="22"/>
                <w:szCs w:val="22"/>
              </w:rPr>
            </w:pPr>
            <w:r w:rsidRPr="2AACA380">
              <w:rPr>
                <w:rFonts w:ascii="Arial" w:hAnsi="Arial" w:cs="Arial"/>
                <w:sz w:val="22"/>
                <w:szCs w:val="22"/>
              </w:rPr>
              <w:t>Knowledge and understanding of the Letters and Sounds Programme</w:t>
            </w:r>
            <w:r w:rsidR="2C5290C4" w:rsidRPr="2AACA380">
              <w:rPr>
                <w:rFonts w:ascii="Arial" w:hAnsi="Arial" w:cs="Arial"/>
                <w:sz w:val="22"/>
                <w:szCs w:val="22"/>
              </w:rPr>
              <w:t>/Little Wandle phonics Scheme</w:t>
            </w:r>
          </w:p>
        </w:tc>
        <w:tc>
          <w:tcPr>
            <w:tcW w:w="1350" w:type="dxa"/>
            <w:shd w:val="clear" w:color="auto" w:fill="FFFFFF" w:themeFill="background1"/>
          </w:tcPr>
          <w:p w14:paraId="2BA226A1" w14:textId="77777777" w:rsidR="00434BC8" w:rsidRPr="00CB6EE0" w:rsidRDefault="00434BC8" w:rsidP="00BE77C7">
            <w:pPr>
              <w:jc w:val="center"/>
              <w:rPr>
                <w:rFonts w:ascii="Arial" w:hAnsi="Arial" w:cs="Arial"/>
              </w:rPr>
            </w:pPr>
          </w:p>
        </w:tc>
        <w:tc>
          <w:tcPr>
            <w:tcW w:w="1460" w:type="dxa"/>
            <w:shd w:val="clear" w:color="auto" w:fill="FFFFFF" w:themeFill="background1"/>
          </w:tcPr>
          <w:p w14:paraId="17AD93B2" w14:textId="77777777" w:rsidR="00434BC8" w:rsidRPr="00CB6EE0" w:rsidRDefault="00434BC8" w:rsidP="00BE77C7">
            <w:pPr>
              <w:jc w:val="center"/>
              <w:rPr>
                <w:rFonts w:ascii="Arial" w:hAnsi="Arial" w:cs="Arial"/>
              </w:rPr>
            </w:pPr>
            <w:r w:rsidRPr="00CB6EE0">
              <w:rPr>
                <w:rFonts w:ascii="Wingdings 2" w:eastAsia="Wingdings 2" w:hAnsi="Wingdings 2" w:cs="Wingdings 2"/>
              </w:rPr>
              <w:t></w:t>
            </w:r>
          </w:p>
        </w:tc>
        <w:tc>
          <w:tcPr>
            <w:tcW w:w="1783" w:type="dxa"/>
            <w:shd w:val="clear" w:color="auto" w:fill="FFFFFF" w:themeFill="background1"/>
          </w:tcPr>
          <w:p w14:paraId="2DB32054" w14:textId="77777777" w:rsidR="00434BC8" w:rsidRPr="0060772E" w:rsidRDefault="00434BC8" w:rsidP="005F0E88">
            <w:pPr>
              <w:jc w:val="both"/>
              <w:rPr>
                <w:rFonts w:ascii="Arial" w:hAnsi="Arial" w:cs="Arial"/>
                <w:sz w:val="22"/>
                <w:szCs w:val="22"/>
              </w:rPr>
            </w:pPr>
            <w:r w:rsidRPr="0060772E">
              <w:rPr>
                <w:rFonts w:ascii="Arial" w:hAnsi="Arial" w:cs="Arial"/>
                <w:sz w:val="22"/>
                <w:szCs w:val="22"/>
              </w:rPr>
              <w:t>Application and interview</w:t>
            </w:r>
          </w:p>
        </w:tc>
      </w:tr>
      <w:tr w:rsidR="00CF607D" w:rsidRPr="00CB6EE0" w14:paraId="04353D8D" w14:textId="77777777" w:rsidTr="2AACA380">
        <w:tc>
          <w:tcPr>
            <w:tcW w:w="4965" w:type="dxa"/>
            <w:shd w:val="clear" w:color="auto" w:fill="A6A6A6" w:themeFill="background1" w:themeFillShade="A6"/>
          </w:tcPr>
          <w:p w14:paraId="4B9FC9F3" w14:textId="77777777" w:rsidR="00CF607D" w:rsidRPr="0060772E" w:rsidRDefault="00CB6EE0" w:rsidP="005F0E88">
            <w:pPr>
              <w:pStyle w:val="Heading4"/>
              <w:jc w:val="both"/>
              <w:rPr>
                <w:rFonts w:cs="Arial"/>
                <w:sz w:val="24"/>
                <w:szCs w:val="24"/>
              </w:rPr>
            </w:pPr>
            <w:r w:rsidRPr="0060772E">
              <w:rPr>
                <w:rFonts w:cs="Arial"/>
                <w:sz w:val="24"/>
                <w:szCs w:val="24"/>
              </w:rPr>
              <w:t>Qualifications and E</w:t>
            </w:r>
            <w:r w:rsidR="00CF607D" w:rsidRPr="0060772E">
              <w:rPr>
                <w:rFonts w:cs="Arial"/>
                <w:sz w:val="24"/>
                <w:szCs w:val="24"/>
              </w:rPr>
              <w:t>xperience</w:t>
            </w:r>
          </w:p>
        </w:tc>
        <w:tc>
          <w:tcPr>
            <w:tcW w:w="1350" w:type="dxa"/>
            <w:shd w:val="clear" w:color="auto" w:fill="FFFFFF" w:themeFill="background1"/>
          </w:tcPr>
          <w:p w14:paraId="0DE4B5B7" w14:textId="77777777" w:rsidR="00CF607D" w:rsidRPr="00CB6EE0" w:rsidRDefault="00CF607D" w:rsidP="00BE77C7">
            <w:pPr>
              <w:jc w:val="center"/>
              <w:rPr>
                <w:rFonts w:ascii="Arial" w:hAnsi="Arial" w:cs="Arial"/>
              </w:rPr>
            </w:pPr>
          </w:p>
        </w:tc>
        <w:tc>
          <w:tcPr>
            <w:tcW w:w="1460" w:type="dxa"/>
            <w:shd w:val="clear" w:color="auto" w:fill="FFFFFF" w:themeFill="background1"/>
          </w:tcPr>
          <w:p w14:paraId="66204FF1"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2DBF0D7D" w14:textId="77777777" w:rsidR="00CF607D" w:rsidRPr="0060772E" w:rsidRDefault="00CF607D" w:rsidP="005F0E88">
            <w:pPr>
              <w:jc w:val="both"/>
              <w:rPr>
                <w:rFonts w:ascii="Arial" w:hAnsi="Arial" w:cs="Arial"/>
                <w:sz w:val="22"/>
                <w:szCs w:val="22"/>
              </w:rPr>
            </w:pPr>
          </w:p>
        </w:tc>
      </w:tr>
      <w:tr w:rsidR="00CF607D" w:rsidRPr="00CB6EE0" w14:paraId="0371ABC8" w14:textId="77777777" w:rsidTr="2AACA380">
        <w:tc>
          <w:tcPr>
            <w:tcW w:w="4965" w:type="dxa"/>
            <w:shd w:val="clear" w:color="auto" w:fill="FFFFFF" w:themeFill="background1"/>
          </w:tcPr>
          <w:p w14:paraId="50C2246A" w14:textId="77777777" w:rsidR="00CF607D" w:rsidRPr="0060772E" w:rsidRDefault="00CF607D" w:rsidP="00C203AD">
            <w:pPr>
              <w:jc w:val="both"/>
              <w:rPr>
                <w:rFonts w:ascii="Arial" w:hAnsi="Arial" w:cs="Arial"/>
                <w:sz w:val="22"/>
                <w:szCs w:val="22"/>
              </w:rPr>
            </w:pPr>
            <w:r w:rsidRPr="0060772E">
              <w:rPr>
                <w:rFonts w:ascii="Arial" w:hAnsi="Arial" w:cs="Arial"/>
                <w:sz w:val="22"/>
                <w:szCs w:val="22"/>
              </w:rPr>
              <w:t>Qualified Teacher Status</w:t>
            </w:r>
            <w:r w:rsidR="006466A8">
              <w:rPr>
                <w:rFonts w:ascii="Arial" w:hAnsi="Arial" w:cs="Arial"/>
                <w:sz w:val="22"/>
                <w:szCs w:val="22"/>
              </w:rPr>
              <w:t xml:space="preserve"> </w:t>
            </w:r>
          </w:p>
        </w:tc>
        <w:tc>
          <w:tcPr>
            <w:tcW w:w="1350" w:type="dxa"/>
            <w:shd w:val="clear" w:color="auto" w:fill="FFFFFF" w:themeFill="background1"/>
          </w:tcPr>
          <w:p w14:paraId="6B62F1B3" w14:textId="77777777" w:rsidR="00C203AD" w:rsidRPr="00CB6EE0" w:rsidRDefault="00C203AD" w:rsidP="00BE77C7">
            <w:pPr>
              <w:jc w:val="center"/>
              <w:rPr>
                <w:rFonts w:ascii="Arial" w:hAnsi="Arial" w:cs="Arial"/>
              </w:rPr>
            </w:pPr>
            <w:r w:rsidRPr="00CB6EE0">
              <w:rPr>
                <w:rFonts w:ascii="Wingdings 2" w:eastAsia="Wingdings 2" w:hAnsi="Wingdings 2" w:cs="Wingdings 2"/>
              </w:rPr>
              <w:t></w:t>
            </w:r>
          </w:p>
          <w:p w14:paraId="02F2C34E" w14:textId="77777777" w:rsidR="00CF607D" w:rsidRPr="00CB6EE0" w:rsidRDefault="00CF607D" w:rsidP="00BE77C7">
            <w:pPr>
              <w:jc w:val="center"/>
              <w:rPr>
                <w:rFonts w:ascii="Arial" w:hAnsi="Arial" w:cs="Arial"/>
              </w:rPr>
            </w:pPr>
          </w:p>
        </w:tc>
        <w:tc>
          <w:tcPr>
            <w:tcW w:w="1460" w:type="dxa"/>
            <w:shd w:val="clear" w:color="auto" w:fill="FFFFFF" w:themeFill="background1"/>
          </w:tcPr>
          <w:p w14:paraId="680A4E5D" w14:textId="77777777" w:rsidR="00CF607D" w:rsidRPr="00CB6EE0" w:rsidRDefault="00CF607D" w:rsidP="00BE77C7">
            <w:pPr>
              <w:jc w:val="center"/>
              <w:rPr>
                <w:rFonts w:ascii="Arial" w:hAnsi="Arial" w:cs="Arial"/>
              </w:rPr>
            </w:pPr>
          </w:p>
        </w:tc>
        <w:tc>
          <w:tcPr>
            <w:tcW w:w="1783" w:type="dxa"/>
            <w:shd w:val="clear" w:color="auto" w:fill="FFFFFF" w:themeFill="background1"/>
          </w:tcPr>
          <w:p w14:paraId="2D911EA4"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Evidence of qualification</w:t>
            </w:r>
          </w:p>
        </w:tc>
      </w:tr>
      <w:tr w:rsidR="00CF607D" w:rsidRPr="00CB6EE0" w14:paraId="3796C6BB" w14:textId="77777777" w:rsidTr="2AACA380">
        <w:tc>
          <w:tcPr>
            <w:tcW w:w="4965" w:type="dxa"/>
            <w:shd w:val="clear" w:color="auto" w:fill="FFFFFF" w:themeFill="background1"/>
          </w:tcPr>
          <w:p w14:paraId="677C80B8"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Successful teaching experience or a recognised Fast Track progression route</w:t>
            </w:r>
          </w:p>
        </w:tc>
        <w:tc>
          <w:tcPr>
            <w:tcW w:w="1350" w:type="dxa"/>
            <w:shd w:val="clear" w:color="auto" w:fill="FFFFFF" w:themeFill="background1"/>
          </w:tcPr>
          <w:p w14:paraId="19219836" w14:textId="77777777" w:rsidR="00CF607D" w:rsidRPr="00CB6EE0" w:rsidRDefault="00CF607D" w:rsidP="00BE77C7">
            <w:pPr>
              <w:jc w:val="center"/>
              <w:rPr>
                <w:rFonts w:ascii="Arial" w:hAnsi="Arial" w:cs="Arial"/>
                <w:i/>
                <w:iCs/>
              </w:rPr>
            </w:pPr>
          </w:p>
        </w:tc>
        <w:tc>
          <w:tcPr>
            <w:tcW w:w="1460" w:type="dxa"/>
            <w:shd w:val="clear" w:color="auto" w:fill="FFFFFF" w:themeFill="background1"/>
          </w:tcPr>
          <w:p w14:paraId="296FEF7D" w14:textId="77777777" w:rsidR="00CF607D" w:rsidRPr="00CB6EE0" w:rsidRDefault="005A74F2" w:rsidP="00BE77C7">
            <w:pPr>
              <w:jc w:val="center"/>
              <w:rPr>
                <w:rFonts w:ascii="Arial" w:hAnsi="Arial" w:cs="Arial"/>
              </w:rPr>
            </w:pPr>
            <w:r w:rsidRPr="00CB6EE0">
              <w:rPr>
                <w:rFonts w:ascii="Wingdings 2" w:eastAsia="Wingdings 2" w:hAnsi="Wingdings 2" w:cs="Wingdings 2"/>
                <w:i/>
                <w:iCs/>
              </w:rPr>
              <w:t></w:t>
            </w:r>
          </w:p>
        </w:tc>
        <w:tc>
          <w:tcPr>
            <w:tcW w:w="1783" w:type="dxa"/>
            <w:shd w:val="clear" w:color="auto" w:fill="FFFFFF" w:themeFill="background1"/>
          </w:tcPr>
          <w:p w14:paraId="6A7B0544"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Application</w:t>
            </w:r>
          </w:p>
        </w:tc>
      </w:tr>
      <w:tr w:rsidR="00CF607D" w:rsidRPr="00CB6EE0" w14:paraId="4CFDD7A4" w14:textId="77777777" w:rsidTr="2AACA380">
        <w:tc>
          <w:tcPr>
            <w:tcW w:w="4965" w:type="dxa"/>
            <w:shd w:val="clear" w:color="auto" w:fill="FFFFFF" w:themeFill="background1"/>
          </w:tcPr>
          <w:p w14:paraId="491E3652" w14:textId="77777777" w:rsidR="00CF607D" w:rsidRPr="00CB6EE0" w:rsidRDefault="00CF607D" w:rsidP="005F0E88">
            <w:pPr>
              <w:jc w:val="both"/>
              <w:rPr>
                <w:rFonts w:ascii="Arial" w:hAnsi="Arial" w:cs="Arial"/>
              </w:rPr>
            </w:pPr>
            <w:r w:rsidRPr="00CB6EE0">
              <w:rPr>
                <w:rFonts w:ascii="Arial" w:hAnsi="Arial" w:cs="Arial"/>
              </w:rPr>
              <w:t>Evidence of continuing professional development</w:t>
            </w:r>
          </w:p>
        </w:tc>
        <w:tc>
          <w:tcPr>
            <w:tcW w:w="1350" w:type="dxa"/>
            <w:shd w:val="clear" w:color="auto" w:fill="FFFFFF" w:themeFill="background1"/>
          </w:tcPr>
          <w:p w14:paraId="7194DBDC" w14:textId="77777777" w:rsidR="00CF607D" w:rsidRPr="00CB6EE0" w:rsidRDefault="00CF607D" w:rsidP="00BE77C7">
            <w:pPr>
              <w:jc w:val="center"/>
              <w:rPr>
                <w:rFonts w:ascii="Arial" w:hAnsi="Arial" w:cs="Arial"/>
              </w:rPr>
            </w:pPr>
          </w:p>
        </w:tc>
        <w:tc>
          <w:tcPr>
            <w:tcW w:w="1460" w:type="dxa"/>
            <w:shd w:val="clear" w:color="auto" w:fill="FFFFFF" w:themeFill="background1"/>
          </w:tcPr>
          <w:p w14:paraId="769D0D3C" w14:textId="77777777" w:rsidR="00CF607D" w:rsidRPr="00CB6EE0" w:rsidRDefault="00CF607D" w:rsidP="00BE77C7">
            <w:pPr>
              <w:jc w:val="center"/>
              <w:rPr>
                <w:rFonts w:ascii="Arial" w:hAnsi="Arial" w:cs="Arial"/>
              </w:rPr>
            </w:pPr>
            <w:r w:rsidRPr="00CB6EE0">
              <w:rPr>
                <w:rFonts w:ascii="Wingdings 2" w:eastAsia="Wingdings 2" w:hAnsi="Wingdings 2" w:cs="Wingdings 2"/>
              </w:rPr>
              <w:t></w:t>
            </w:r>
          </w:p>
        </w:tc>
        <w:tc>
          <w:tcPr>
            <w:tcW w:w="1783" w:type="dxa"/>
            <w:shd w:val="clear" w:color="auto" w:fill="FFFFFF" w:themeFill="background1"/>
          </w:tcPr>
          <w:p w14:paraId="42C80938" w14:textId="77777777" w:rsidR="00CF607D" w:rsidRPr="0060772E" w:rsidRDefault="00CF607D" w:rsidP="005F0E88">
            <w:pPr>
              <w:jc w:val="both"/>
              <w:rPr>
                <w:rFonts w:ascii="Arial" w:hAnsi="Arial" w:cs="Arial"/>
                <w:sz w:val="22"/>
                <w:szCs w:val="22"/>
              </w:rPr>
            </w:pPr>
            <w:r w:rsidRPr="0060772E">
              <w:rPr>
                <w:rFonts w:ascii="Arial" w:hAnsi="Arial" w:cs="Arial"/>
                <w:sz w:val="22"/>
                <w:szCs w:val="22"/>
              </w:rPr>
              <w:t xml:space="preserve">Application </w:t>
            </w:r>
          </w:p>
        </w:tc>
      </w:tr>
    </w:tbl>
    <w:p w14:paraId="54CD245A" w14:textId="77777777" w:rsidR="00CF607D" w:rsidRPr="00CB6EE0" w:rsidRDefault="00CF607D" w:rsidP="005F0E88">
      <w:pPr>
        <w:pStyle w:val="Header"/>
        <w:tabs>
          <w:tab w:val="left" w:pos="720"/>
        </w:tabs>
        <w:jc w:val="both"/>
        <w:rPr>
          <w:rFonts w:ascii="Arial" w:hAnsi="Arial" w:cs="Arial"/>
        </w:rPr>
      </w:pPr>
    </w:p>
    <w:sectPr w:rsidR="00CF607D" w:rsidRPr="00CB6EE0" w:rsidSect="005A74F2">
      <w:footerReference w:type="even" r:id="rId10"/>
      <w:footerReference w:type="default" r:id="rId11"/>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BE67" w14:textId="77777777" w:rsidR="006843FC" w:rsidRDefault="006843FC">
      <w:r>
        <w:separator/>
      </w:r>
    </w:p>
  </w:endnote>
  <w:endnote w:type="continuationSeparator" w:id="0">
    <w:p w14:paraId="36FEB5B0" w14:textId="77777777" w:rsidR="006843FC" w:rsidRDefault="0068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74E16" w:rsidRDefault="00374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72C0D" w14:textId="77777777" w:rsidR="00374E16" w:rsidRDefault="0037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39B804E0" w:rsidR="00374E16" w:rsidRDefault="00374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5A61">
      <w:rPr>
        <w:rStyle w:val="PageNumber"/>
        <w:noProof/>
      </w:rPr>
      <w:t>1</w:t>
    </w:r>
    <w:r>
      <w:rPr>
        <w:rStyle w:val="PageNumber"/>
      </w:rPr>
      <w:fldChar w:fldCharType="end"/>
    </w:r>
  </w:p>
  <w:p w14:paraId="34FF1C98" w14:textId="77777777" w:rsidR="00374E16" w:rsidRDefault="00374E16" w:rsidP="005F0E8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AA69" w14:textId="77777777" w:rsidR="006843FC" w:rsidRDefault="006843FC">
      <w:r>
        <w:separator/>
      </w:r>
    </w:p>
  </w:footnote>
  <w:footnote w:type="continuationSeparator" w:id="0">
    <w:p w14:paraId="7196D064" w14:textId="77777777" w:rsidR="006843FC" w:rsidRDefault="0068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CF4ADC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77877"/>
    <w:multiLevelType w:val="hybridMultilevel"/>
    <w:tmpl w:val="9ED2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82D3A"/>
    <w:multiLevelType w:val="hybridMultilevel"/>
    <w:tmpl w:val="A8647B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8130F6A"/>
    <w:multiLevelType w:val="hybridMultilevel"/>
    <w:tmpl w:val="1CA41B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F596CE8"/>
    <w:multiLevelType w:val="hybridMultilevel"/>
    <w:tmpl w:val="864ED558"/>
    <w:lvl w:ilvl="0" w:tplc="1F44F2A8">
      <w:start w:val="1"/>
      <w:numFmt w:val="bullet"/>
      <w:lvlText w:val=""/>
      <w:lvlJc w:val="left"/>
      <w:pPr>
        <w:tabs>
          <w:tab w:val="num" w:pos="360"/>
        </w:tabs>
        <w:ind w:left="360" w:hanging="360"/>
      </w:pPr>
      <w:rPr>
        <w:rFonts w:ascii="Wingdings" w:hAnsi="Wingdings"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847FD5"/>
    <w:multiLevelType w:val="hybridMultilevel"/>
    <w:tmpl w:val="A3601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5316405">
    <w:abstractNumId w:val="2"/>
  </w:num>
  <w:num w:numId="2" w16cid:durableId="597954528">
    <w:abstractNumId w:val="5"/>
  </w:num>
  <w:num w:numId="3" w16cid:durableId="1616864087">
    <w:abstractNumId w:val="3"/>
  </w:num>
  <w:num w:numId="4" w16cid:durableId="841437545">
    <w:abstractNumId w:val="4"/>
  </w:num>
  <w:num w:numId="5" w16cid:durableId="1697383258">
    <w:abstractNumId w:val="1"/>
  </w:num>
  <w:num w:numId="6" w16cid:durableId="204690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E0"/>
    <w:rsid w:val="000617C2"/>
    <w:rsid w:val="0015216A"/>
    <w:rsid w:val="002343E4"/>
    <w:rsid w:val="002935D0"/>
    <w:rsid w:val="003561EE"/>
    <w:rsid w:val="00374E16"/>
    <w:rsid w:val="003835A9"/>
    <w:rsid w:val="003E45A4"/>
    <w:rsid w:val="0040018A"/>
    <w:rsid w:val="00424196"/>
    <w:rsid w:val="00434BC8"/>
    <w:rsid w:val="004B53B0"/>
    <w:rsid w:val="004E3912"/>
    <w:rsid w:val="005420BB"/>
    <w:rsid w:val="005A74F2"/>
    <w:rsid w:val="005F0E88"/>
    <w:rsid w:val="0060772E"/>
    <w:rsid w:val="006466A8"/>
    <w:rsid w:val="006843FC"/>
    <w:rsid w:val="006A3A87"/>
    <w:rsid w:val="006D1BD3"/>
    <w:rsid w:val="006D7434"/>
    <w:rsid w:val="007241A6"/>
    <w:rsid w:val="007969D0"/>
    <w:rsid w:val="007D7FE0"/>
    <w:rsid w:val="00841ADC"/>
    <w:rsid w:val="00872A97"/>
    <w:rsid w:val="00904B65"/>
    <w:rsid w:val="0091488A"/>
    <w:rsid w:val="00945A61"/>
    <w:rsid w:val="009A0F7D"/>
    <w:rsid w:val="00A2007D"/>
    <w:rsid w:val="00A22A91"/>
    <w:rsid w:val="00AA2A2D"/>
    <w:rsid w:val="00AC156E"/>
    <w:rsid w:val="00B15A9E"/>
    <w:rsid w:val="00B217F9"/>
    <w:rsid w:val="00B6188F"/>
    <w:rsid w:val="00B70BA3"/>
    <w:rsid w:val="00B96985"/>
    <w:rsid w:val="00BB1376"/>
    <w:rsid w:val="00BE77C7"/>
    <w:rsid w:val="00C203AD"/>
    <w:rsid w:val="00C23652"/>
    <w:rsid w:val="00C56FD7"/>
    <w:rsid w:val="00CB6EE0"/>
    <w:rsid w:val="00CE2EC1"/>
    <w:rsid w:val="00CF607D"/>
    <w:rsid w:val="00D36512"/>
    <w:rsid w:val="00DA42C3"/>
    <w:rsid w:val="00E04E5A"/>
    <w:rsid w:val="00F34E0F"/>
    <w:rsid w:val="00FD7140"/>
    <w:rsid w:val="05932157"/>
    <w:rsid w:val="0B44D632"/>
    <w:rsid w:val="1088263B"/>
    <w:rsid w:val="1DC0EF05"/>
    <w:rsid w:val="1F99BE07"/>
    <w:rsid w:val="2AACA380"/>
    <w:rsid w:val="2C5290C4"/>
    <w:rsid w:val="30483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AFB8D"/>
  <w15:chartTrackingRefBased/>
  <w15:docId w15:val="{9CE3C75C-1B79-4C15-8558-D6073B1D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ascii="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rPr>
  </w:style>
  <w:style w:type="character" w:customStyle="1" w:styleId="emailstyle15">
    <w:name w:val="emailstyle15"/>
    <w:rPr>
      <w:rFonts w:ascii="Arial" w:hAnsi="Arial" w:cs="Arial"/>
      <w:color w:val="000000"/>
      <w:sz w:val="20"/>
    </w:rPr>
  </w:style>
  <w:style w:type="character" w:styleId="PageNumber">
    <w:name w:val="page number"/>
    <w:basedOn w:val="DefaultParagraphFont"/>
  </w:style>
  <w:style w:type="paragraph" w:styleId="BalloonText">
    <w:name w:val="Balloon Text"/>
    <w:basedOn w:val="Normal"/>
    <w:link w:val="BalloonTextChar"/>
    <w:semiHidden/>
    <w:rsid w:val="005F0E88"/>
    <w:rPr>
      <w:rFonts w:ascii="Tahoma" w:hAnsi="Tahoma" w:cs="Tahoma"/>
      <w:sz w:val="16"/>
      <w:szCs w:val="16"/>
      <w:lang w:val="en-US"/>
    </w:rPr>
  </w:style>
  <w:style w:type="character" w:customStyle="1" w:styleId="BalloonTextChar">
    <w:name w:val="Balloon Text Char"/>
    <w:link w:val="BalloonText"/>
    <w:semiHidden/>
    <w:rsid w:val="005F0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F8338E2B5345841F66B66C0D546A" ma:contentTypeVersion="18" ma:contentTypeDescription="Create a new document." ma:contentTypeScope="" ma:versionID="de88785a882c85ed51174dba6fea9822">
  <xsd:schema xmlns:xsd="http://www.w3.org/2001/XMLSchema" xmlns:xs="http://www.w3.org/2001/XMLSchema" xmlns:p="http://schemas.microsoft.com/office/2006/metadata/properties" xmlns:ns3="40fa0e0c-f911-4883-9e14-8682a51a629a" xmlns:ns4="07f9a824-a060-4095-959d-86eb322a01f6" targetNamespace="http://schemas.microsoft.com/office/2006/metadata/properties" ma:root="true" ma:fieldsID="ab4445c6d53e48893d694b4ace9c5ef8" ns3:_="" ns4:_="">
    <xsd:import namespace="40fa0e0c-f911-4883-9e14-8682a51a629a"/>
    <xsd:import namespace="07f9a824-a060-4095-959d-86eb322a01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0e0c-f911-4883-9e14-8682a51a6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9a824-a060-4095-959d-86eb322a0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0fa0e0c-f911-4883-9e14-8682a51a6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43716-3F60-41E9-A130-44C472C7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0e0c-f911-4883-9e14-8682a51a629a"/>
    <ds:schemaRef ds:uri="07f9a824-a060-4095-959d-86eb322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6F18-6D95-4097-BC93-D6CAD01D7967}">
  <ds:schemaRefs>
    <ds:schemaRef ds:uri="http://schemas.microsoft.com/office/2006/metadata/properties"/>
    <ds:schemaRef ds:uri="07f9a824-a060-4095-959d-86eb322a01f6"/>
    <ds:schemaRef ds:uri="http://purl.org/dc/dcmitype/"/>
    <ds:schemaRef ds:uri="http://purl.org/dc/terms/"/>
    <ds:schemaRef ds:uri="http://schemas.microsoft.com/office/2006/documentManagement/types"/>
    <ds:schemaRef ds:uri="40fa0e0c-f911-4883-9e14-8682a51a629a"/>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B43C037-6AA1-4B3D-8194-E2E3249A7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6349</Characters>
  <Application>Microsoft Office Word</Application>
  <DocSecurity>0</DocSecurity>
  <Lines>247</Lines>
  <Paragraphs>118</Paragraphs>
  <ScaleCrop>false</ScaleCrop>
  <HeadingPairs>
    <vt:vector size="2" baseType="variant">
      <vt:variant>
        <vt:lpstr>Title</vt:lpstr>
      </vt:variant>
      <vt:variant>
        <vt:i4>1</vt:i4>
      </vt:variant>
    </vt:vector>
  </HeadingPairs>
  <TitlesOfParts>
    <vt:vector size="1" baseType="lpstr">
      <vt:lpstr>Key Stage Phase Leader</vt:lpstr>
    </vt:vector>
  </TitlesOfParts>
  <Company>Timeplan</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Phase Leader</dc:title>
  <dc:subject/>
  <dc:creator>Allan</dc:creator>
  <cp:keywords/>
  <cp:lastModifiedBy>Katie Drake</cp:lastModifiedBy>
  <cp:revision>2</cp:revision>
  <cp:lastPrinted>2008-02-25T03:41:00Z</cp:lastPrinted>
  <dcterms:created xsi:type="dcterms:W3CDTF">2026-02-27T11:26:00Z</dcterms:created>
  <dcterms:modified xsi:type="dcterms:W3CDTF">2026-02-27T11:26:00Z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0x01010053CDF8338E2B5345841F66B66C0D546A</vt:lpwstr>
  </property>
</Properties>
</file>