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0CA" w:rsidRPr="003163F3" w:rsidRDefault="003330CA" w:rsidP="003330CA">
      <w:pPr>
        <w:pStyle w:val="xmsonormal"/>
        <w:shd w:val="clear" w:color="auto" w:fill="FFFFFF"/>
        <w:spacing w:before="0" w:beforeAutospacing="0" w:after="0" w:afterAutospacing="0" w:line="233" w:lineRule="atLeast"/>
        <w:rPr>
          <w:rFonts w:ascii="Arial" w:hAnsi="Arial" w:cs="Arial"/>
          <w:b/>
          <w:bCs/>
          <w:color w:val="4472C4"/>
          <w:sz w:val="20"/>
          <w:szCs w:val="20"/>
          <w:bdr w:val="none" w:sz="0" w:space="0" w:color="auto" w:frame="1"/>
        </w:rPr>
      </w:pPr>
      <w:bookmarkStart w:id="0" w:name="_GoBack"/>
      <w:bookmarkEnd w:id="0"/>
    </w:p>
    <w:p w:rsidR="005A1E0E" w:rsidRDefault="006C498C" w:rsidP="006C498C">
      <w:pPr>
        <w:jc w:val="center"/>
        <w:rPr>
          <w:rFonts w:ascii="Comic Sans MS" w:hAnsi="Comic Sans MS"/>
          <w:b/>
          <w:color w:val="00B050"/>
          <w:sz w:val="16"/>
          <w:szCs w:val="16"/>
        </w:rPr>
      </w:pPr>
      <w:r>
        <w:rPr>
          <w:rFonts w:ascii="Blackadder ITC" w:hAnsi="Blackadder ITC"/>
          <w:noProof/>
          <w:sz w:val="48"/>
          <w:szCs w:val="48"/>
          <w:lang w:eastAsia="en-GB"/>
        </w:rPr>
        <w:drawing>
          <wp:inline distT="0" distB="0" distL="0" distR="0" wp14:anchorId="44426DAF" wp14:editId="4376AFEF">
            <wp:extent cx="2788927" cy="902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bblehead mockup 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2269" cy="913123"/>
                    </a:xfrm>
                    <a:prstGeom prst="rect">
                      <a:avLst/>
                    </a:prstGeom>
                  </pic:spPr>
                </pic:pic>
              </a:graphicData>
            </a:graphic>
          </wp:inline>
        </w:drawing>
      </w:r>
    </w:p>
    <w:p w:rsidR="006C498C" w:rsidRPr="006C498C" w:rsidRDefault="006C498C" w:rsidP="006C498C">
      <w:pPr>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Pebble Brook Primary School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982"/>
      </w:tblGrid>
      <w:tr w:rsidR="006C498C" w:rsidRPr="006C498C">
        <w:trPr>
          <w:trHeight w:val="201"/>
        </w:trPr>
        <w:tc>
          <w:tcPr>
            <w:tcW w:w="9982" w:type="dxa"/>
          </w:tcPr>
          <w:p w:rsidR="006C498C" w:rsidRPr="006C498C" w:rsidRDefault="006C498C" w:rsidP="006C498C">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                                      </w:t>
            </w:r>
            <w:r w:rsidRPr="006C498C">
              <w:rPr>
                <w:rFonts w:ascii="Arial" w:hAnsi="Arial" w:cs="Arial"/>
                <w:b/>
                <w:bCs/>
                <w:color w:val="000000"/>
                <w:sz w:val="28"/>
                <w:szCs w:val="28"/>
              </w:rPr>
              <w:t>SENCO Job Description</w:t>
            </w:r>
          </w:p>
        </w:tc>
      </w:tr>
    </w:tbl>
    <w:p w:rsidR="006C498C" w:rsidRDefault="006C498C" w:rsidP="006C498C">
      <w:pPr>
        <w:rPr>
          <w:rFonts w:ascii="Comic Sans MS" w:hAnsi="Comic Sans MS"/>
          <w:b/>
          <w:color w:val="00B050"/>
          <w:sz w:val="16"/>
          <w:szCs w:val="16"/>
        </w:rPr>
      </w:pPr>
    </w:p>
    <w:p w:rsidR="006C498C" w:rsidRDefault="006C498C" w:rsidP="006C498C">
      <w:pPr>
        <w:jc w:val="center"/>
        <w:rPr>
          <w:rFonts w:ascii="Comic Sans MS" w:hAnsi="Comic Sans MS"/>
          <w:b/>
          <w:sz w:val="24"/>
          <w:szCs w:val="24"/>
        </w:rPr>
      </w:pPr>
      <w:proofErr w:type="spellStart"/>
      <w:r w:rsidRPr="006C498C">
        <w:rPr>
          <w:rFonts w:ascii="Comic Sans MS" w:hAnsi="Comic Sans MS"/>
          <w:b/>
          <w:sz w:val="24"/>
          <w:szCs w:val="24"/>
        </w:rPr>
        <w:t>Payscale</w:t>
      </w:r>
      <w:proofErr w:type="spellEnd"/>
      <w:r w:rsidRPr="006C498C">
        <w:rPr>
          <w:rFonts w:ascii="Comic Sans MS" w:hAnsi="Comic Sans MS"/>
          <w:b/>
          <w:sz w:val="24"/>
          <w:szCs w:val="24"/>
        </w:rPr>
        <w:t xml:space="preserve"> M1-M6</w:t>
      </w:r>
    </w:p>
    <w:p w:rsidR="006C498C" w:rsidRDefault="006C498C" w:rsidP="006C498C">
      <w:pPr>
        <w:jc w:val="center"/>
        <w:rPr>
          <w:rFonts w:ascii="Comic Sans MS" w:hAnsi="Comic Sans MS"/>
          <w:b/>
          <w:sz w:val="24"/>
          <w:szCs w:val="24"/>
        </w:rPr>
      </w:pPr>
      <w:r>
        <w:rPr>
          <w:rFonts w:ascii="Comic Sans MS" w:hAnsi="Comic Sans MS"/>
          <w:b/>
          <w:sz w:val="24"/>
          <w:szCs w:val="24"/>
        </w:rPr>
        <w:t>Responsible to Headteacher</w:t>
      </w:r>
    </w:p>
    <w:p w:rsidR="006C498C" w:rsidRDefault="006C498C" w:rsidP="006C498C">
      <w:pPr>
        <w:jc w:val="center"/>
        <w:rPr>
          <w:rFonts w:ascii="Comic Sans MS" w:hAnsi="Comic Sans MS"/>
          <w:b/>
          <w:sz w:val="24"/>
          <w:szCs w:val="24"/>
        </w:rPr>
      </w:pPr>
      <w:r>
        <w:rPr>
          <w:rFonts w:ascii="Comic Sans MS" w:hAnsi="Comic Sans MS"/>
          <w:b/>
          <w:sz w:val="24"/>
          <w:szCs w:val="24"/>
        </w:rPr>
        <w:t>Job Purpose – To assist in the promotion, direction and oversight of high standards of teaching and learning, pupil achievement and progression through effective inclusion for pupils with special educational needs.</w:t>
      </w:r>
    </w:p>
    <w:p w:rsidR="00E759C8" w:rsidRPr="00F02400" w:rsidRDefault="00F02400" w:rsidP="00E759C8">
      <w:pPr>
        <w:pStyle w:val="Default"/>
        <w:rPr>
          <w:rFonts w:ascii="Comic Sans MS" w:hAnsi="Comic Sans MS"/>
        </w:rPr>
      </w:pPr>
      <w:r w:rsidRPr="00F02400">
        <w:rPr>
          <w:rFonts w:ascii="Comic Sans MS" w:hAnsi="Comic Sans MS"/>
        </w:rPr>
        <w:t>Duties</w:t>
      </w:r>
    </w:p>
    <w:p w:rsidR="00E759C8" w:rsidRPr="00F02400" w:rsidRDefault="00E759C8" w:rsidP="00E759C8">
      <w:pPr>
        <w:pStyle w:val="Default"/>
        <w:rPr>
          <w:rFonts w:ascii="Comic Sans MS" w:hAnsi="Comic Sans MS"/>
        </w:rPr>
      </w:pPr>
      <w:r w:rsidRPr="00F02400">
        <w:rPr>
          <w:rFonts w:ascii="Comic Sans MS" w:hAnsi="Comic Sans MS"/>
        </w:rPr>
        <w:t xml:space="preserve"> </w:t>
      </w:r>
    </w:p>
    <w:p w:rsidR="00E759C8" w:rsidRPr="00F02400" w:rsidRDefault="00F02400" w:rsidP="00E759C8">
      <w:pPr>
        <w:pStyle w:val="Default"/>
        <w:rPr>
          <w:rFonts w:ascii="Comic Sans MS" w:hAnsi="Comic Sans MS"/>
        </w:rPr>
      </w:pPr>
      <w:r w:rsidRPr="00F02400">
        <w:rPr>
          <w:rFonts w:ascii="Comic Sans MS" w:hAnsi="Comic Sans MS"/>
        </w:rPr>
        <w:t xml:space="preserve">1 </w:t>
      </w:r>
      <w:r w:rsidR="00E759C8" w:rsidRPr="00F02400">
        <w:rPr>
          <w:rFonts w:ascii="Comic Sans MS" w:hAnsi="Comic Sans MS"/>
        </w:rPr>
        <w:t xml:space="preserve">Support the vision, ethos and policies of the School which secure effective teaching, successful learning and promote high levels of achievement and self-esteem for all pupils irrespective of background, ethnicity, gender or disability; </w:t>
      </w:r>
    </w:p>
    <w:p w:rsidR="00E759C8" w:rsidRPr="00F02400" w:rsidRDefault="00E759C8" w:rsidP="00E759C8">
      <w:pPr>
        <w:pStyle w:val="Default"/>
        <w:spacing w:after="38"/>
        <w:rPr>
          <w:rFonts w:ascii="Comic Sans MS" w:hAnsi="Comic Sans MS"/>
        </w:rPr>
      </w:pPr>
      <w:r w:rsidRPr="00F02400">
        <w:rPr>
          <w:rFonts w:ascii="Comic Sans MS" w:hAnsi="Comic Sans MS"/>
        </w:rPr>
        <w:t xml:space="preserve">2. Help lead and manage the creation and implementation of the school strategic plan which identifies priorities and targets for ensuring pupils achieve high standards and make progress, increasing teachers' effectiveness and securing school improvement and to take responsibility for appropriately delegated aspects of it; </w:t>
      </w:r>
    </w:p>
    <w:p w:rsidR="00E759C8" w:rsidRPr="00F02400" w:rsidRDefault="00E759C8" w:rsidP="00E759C8">
      <w:pPr>
        <w:pStyle w:val="Default"/>
        <w:spacing w:after="38"/>
        <w:rPr>
          <w:rFonts w:ascii="Comic Sans MS" w:hAnsi="Comic Sans MS"/>
        </w:rPr>
      </w:pPr>
      <w:r w:rsidRPr="00F02400">
        <w:rPr>
          <w:rFonts w:ascii="Comic Sans MS" w:hAnsi="Comic Sans MS"/>
        </w:rPr>
        <w:t xml:space="preserve">3. Support the evaluation of the effectiveness of the School's policies and developments and analyse their impact on pupils who have special educational needs; </w:t>
      </w:r>
    </w:p>
    <w:p w:rsidR="00E759C8" w:rsidRPr="00F02400" w:rsidRDefault="00E759C8" w:rsidP="00E759C8">
      <w:pPr>
        <w:pStyle w:val="Default"/>
        <w:spacing w:after="38"/>
        <w:rPr>
          <w:rFonts w:ascii="Comic Sans MS" w:hAnsi="Comic Sans MS"/>
        </w:rPr>
      </w:pPr>
      <w:r w:rsidRPr="00F02400">
        <w:rPr>
          <w:rFonts w:ascii="Comic Sans MS" w:hAnsi="Comic Sans MS"/>
        </w:rPr>
        <w:t xml:space="preserve">4. Ensure the effective and proficient use of pupil data from a variety of sources, both internal and external, in the process of target setting; </w:t>
      </w:r>
    </w:p>
    <w:p w:rsidR="00E759C8" w:rsidRPr="00F02400" w:rsidRDefault="00E759C8" w:rsidP="00E759C8">
      <w:pPr>
        <w:pStyle w:val="Default"/>
        <w:spacing w:after="38"/>
        <w:rPr>
          <w:rFonts w:ascii="Comic Sans MS" w:hAnsi="Comic Sans MS"/>
        </w:rPr>
      </w:pPr>
      <w:r w:rsidRPr="00F02400">
        <w:rPr>
          <w:rFonts w:ascii="Comic Sans MS" w:hAnsi="Comic Sans MS"/>
        </w:rPr>
        <w:t xml:space="preserve">5. Raise standards of individual pupil achievement and ensure that good attainment is maintained by providing a model of </w:t>
      </w:r>
      <w:proofErr w:type="gramStart"/>
      <w:r w:rsidRPr="00F02400">
        <w:rPr>
          <w:rFonts w:ascii="Comic Sans MS" w:hAnsi="Comic Sans MS"/>
        </w:rPr>
        <w:t>high quality</w:t>
      </w:r>
      <w:proofErr w:type="gramEnd"/>
      <w:r w:rsidRPr="00F02400">
        <w:rPr>
          <w:rFonts w:ascii="Comic Sans MS" w:hAnsi="Comic Sans MS"/>
        </w:rPr>
        <w:t xml:space="preserve"> teaching; </w:t>
      </w:r>
    </w:p>
    <w:p w:rsidR="00E759C8" w:rsidRPr="00F02400" w:rsidRDefault="00E759C8" w:rsidP="00E759C8">
      <w:pPr>
        <w:pStyle w:val="Default"/>
        <w:spacing w:after="38"/>
        <w:rPr>
          <w:rFonts w:ascii="Comic Sans MS" w:hAnsi="Comic Sans MS"/>
        </w:rPr>
      </w:pPr>
      <w:r w:rsidRPr="00F02400">
        <w:rPr>
          <w:rFonts w:ascii="Comic Sans MS" w:hAnsi="Comic Sans MS"/>
        </w:rPr>
        <w:t xml:space="preserve">6. Ensure that parents are well informed about the curriculum, targets, individual pupils' progress and achievement; </w:t>
      </w:r>
    </w:p>
    <w:p w:rsidR="00E759C8" w:rsidRPr="00F02400" w:rsidRDefault="00E759C8" w:rsidP="00E759C8">
      <w:pPr>
        <w:pStyle w:val="Default"/>
        <w:spacing w:after="38"/>
        <w:rPr>
          <w:rFonts w:ascii="Comic Sans MS" w:hAnsi="Comic Sans MS"/>
        </w:rPr>
      </w:pPr>
      <w:r w:rsidRPr="00F02400">
        <w:rPr>
          <w:rFonts w:ascii="Comic Sans MS" w:hAnsi="Comic Sans MS"/>
        </w:rPr>
        <w:t xml:space="preserve">7. Develop and maintain good relationships with parents, outside agencies and the local community. </w:t>
      </w:r>
    </w:p>
    <w:p w:rsidR="00E759C8" w:rsidRPr="00F02400" w:rsidRDefault="00E759C8" w:rsidP="00E759C8">
      <w:pPr>
        <w:pStyle w:val="Default"/>
        <w:rPr>
          <w:rFonts w:ascii="Comic Sans MS" w:hAnsi="Comic Sans MS"/>
        </w:rPr>
      </w:pPr>
      <w:r w:rsidRPr="00F02400">
        <w:rPr>
          <w:rFonts w:ascii="Comic Sans MS" w:hAnsi="Comic Sans MS"/>
        </w:rPr>
        <w:t xml:space="preserve">8. To contribute and or attend governors’ meetings when necessary </w:t>
      </w:r>
    </w:p>
    <w:p w:rsidR="006C498C" w:rsidRDefault="006C498C" w:rsidP="006C498C">
      <w:pPr>
        <w:jc w:val="center"/>
        <w:rPr>
          <w:rFonts w:ascii="Comic Sans MS" w:hAnsi="Comic Sans MS"/>
          <w:b/>
          <w:sz w:val="24"/>
          <w:szCs w:val="24"/>
        </w:rPr>
      </w:pPr>
    </w:p>
    <w:p w:rsidR="00D7271F" w:rsidRDefault="00D7271F" w:rsidP="00D7271F">
      <w:pPr>
        <w:pStyle w:val="Default"/>
        <w:rPr>
          <w:b/>
          <w:bCs/>
          <w:sz w:val="23"/>
          <w:szCs w:val="23"/>
        </w:rPr>
      </w:pPr>
    </w:p>
    <w:p w:rsidR="00D7271F" w:rsidRDefault="00D7271F" w:rsidP="00D7271F">
      <w:pPr>
        <w:pStyle w:val="Default"/>
        <w:rPr>
          <w:b/>
          <w:bCs/>
          <w:sz w:val="23"/>
          <w:szCs w:val="23"/>
        </w:rPr>
      </w:pPr>
    </w:p>
    <w:p w:rsidR="00D7271F" w:rsidRPr="00D7271F" w:rsidRDefault="00D7271F" w:rsidP="00D7271F">
      <w:pPr>
        <w:pStyle w:val="Default"/>
        <w:rPr>
          <w:rFonts w:ascii="Comic Sans MS" w:hAnsi="Comic Sans MS"/>
        </w:rPr>
      </w:pPr>
      <w:r w:rsidRPr="00D7271F">
        <w:rPr>
          <w:rFonts w:ascii="Comic Sans MS" w:hAnsi="Comic Sans MS"/>
          <w:b/>
          <w:bCs/>
        </w:rPr>
        <w:lastRenderedPageBreak/>
        <w:t xml:space="preserve">Teaching and learning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 Identify and adopt the most effective teaching approaches for those pupils with special educational needs;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2. Monitor teaching and learning activities to meet the needs of pupils with special educational needs;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3. Identify and teach study skills that will develop pupils' ability to work independently; </w:t>
      </w:r>
    </w:p>
    <w:p w:rsidR="00D7271F" w:rsidRPr="00D7271F" w:rsidRDefault="00D7271F" w:rsidP="00D7271F">
      <w:pPr>
        <w:pStyle w:val="Default"/>
        <w:rPr>
          <w:rFonts w:ascii="Comic Sans MS" w:hAnsi="Comic Sans MS"/>
        </w:rPr>
      </w:pPr>
      <w:r w:rsidRPr="00D7271F">
        <w:rPr>
          <w:rFonts w:ascii="Comic Sans MS" w:hAnsi="Comic Sans MS"/>
        </w:rPr>
        <w:t xml:space="preserve">4. Liaise with other schools to ensure continuity of support and learning when transferring pupils with special educational needs </w:t>
      </w:r>
    </w:p>
    <w:p w:rsidR="00D7271F" w:rsidRDefault="00D7271F" w:rsidP="006C498C">
      <w:pPr>
        <w:jc w:val="center"/>
        <w:rPr>
          <w:rFonts w:ascii="Comic Sans MS" w:hAnsi="Comic Sans MS"/>
          <w:b/>
          <w:sz w:val="24"/>
          <w:szCs w:val="24"/>
        </w:rPr>
      </w:pPr>
    </w:p>
    <w:p w:rsidR="00D7271F" w:rsidRPr="00D7271F" w:rsidRDefault="00D7271F" w:rsidP="00D7271F">
      <w:pPr>
        <w:pStyle w:val="Default"/>
        <w:rPr>
          <w:rFonts w:ascii="Comic Sans MS" w:hAnsi="Comic Sans MS"/>
        </w:rPr>
      </w:pPr>
      <w:r w:rsidRPr="00D7271F">
        <w:rPr>
          <w:rFonts w:ascii="Comic Sans MS" w:hAnsi="Comic Sans MS"/>
          <w:b/>
          <w:bCs/>
        </w:rPr>
        <w:t xml:space="preserve">Recording and assessment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 Set targets for raising achievement among pupils with special educational needs;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2. Collect and interpret specialist assessment data;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3. Set up systems for identifying, assessing and reviewing special educational needs;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4. Update the head teacher and governing body on the effectiveness of provision for pupils with special educational needs;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5. Develop understanding of learning needs and the importance of raising achievement among pupils;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6. Attend consultation evenings and keep parents informed about their child's progress. </w:t>
      </w:r>
    </w:p>
    <w:p w:rsidR="00D7271F" w:rsidRPr="00D7271F" w:rsidRDefault="00D7271F" w:rsidP="00D7271F">
      <w:pPr>
        <w:pStyle w:val="Default"/>
        <w:rPr>
          <w:rFonts w:ascii="Comic Sans MS" w:hAnsi="Comic Sans MS"/>
        </w:rPr>
      </w:pPr>
      <w:r w:rsidRPr="00D7271F">
        <w:rPr>
          <w:rFonts w:ascii="Comic Sans MS" w:hAnsi="Comic Sans MS"/>
        </w:rPr>
        <w:t xml:space="preserve">7. Maintain a register of children with specific needs identifying provision being </w:t>
      </w:r>
      <w:r>
        <w:rPr>
          <w:rFonts w:ascii="Comic Sans MS" w:hAnsi="Comic Sans MS"/>
        </w:rPr>
        <w:t>made</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8. Provide guidance and assist teachers in identifying children with learning, behavioural, medical or emotional difficulties and children with English as an additional language, or who are able, gifted and talented.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9. Advise and co-ordinate detailed assessments when necessary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10. Complete referral / CAF forms to request support for pupils and their families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11. Identify, adopt and monitor the most effective teaching approaches for those pupils with special educational needs, including intervention programmes where necessary;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12. Provide training opportunities for learning support assistants and other teachers to learn about special educational needs;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13. Disseminate good practice in special educational needs across the school; </w:t>
      </w:r>
    </w:p>
    <w:p w:rsidR="00D7271F" w:rsidRPr="00D7271F" w:rsidRDefault="00D7271F" w:rsidP="00D7271F">
      <w:pPr>
        <w:pStyle w:val="Default"/>
        <w:spacing w:after="38"/>
        <w:rPr>
          <w:rFonts w:ascii="Comic Sans MS" w:hAnsi="Comic Sans MS"/>
        </w:rPr>
      </w:pPr>
      <w:r w:rsidRPr="00D7271F">
        <w:rPr>
          <w:rFonts w:ascii="Comic Sans MS" w:hAnsi="Comic Sans MS"/>
        </w:rPr>
        <w:t xml:space="preserve">14. Identify resources needed to meet the needs of pupils with special educational needs and advise the head teacher of priorities for expenditure. </w:t>
      </w:r>
    </w:p>
    <w:p w:rsidR="00D7271F" w:rsidRPr="00D7271F" w:rsidRDefault="00D7271F" w:rsidP="00D7271F">
      <w:pPr>
        <w:pStyle w:val="Default"/>
        <w:spacing w:after="38"/>
        <w:rPr>
          <w:rFonts w:ascii="Comic Sans MS" w:hAnsi="Comic Sans MS"/>
        </w:rPr>
      </w:pPr>
      <w:r w:rsidRPr="00D7271F">
        <w:rPr>
          <w:rFonts w:ascii="Comic Sans MS" w:hAnsi="Comic Sans MS"/>
        </w:rPr>
        <w:lastRenderedPageBreak/>
        <w:t xml:space="preserve">15. To assist the Head Teacher and Deputy Head Teacher in ensuring effective communication and liaison within the school. </w:t>
      </w:r>
    </w:p>
    <w:p w:rsidR="00D7271F" w:rsidRPr="00D7271F" w:rsidRDefault="00D7271F" w:rsidP="00D7271F">
      <w:pPr>
        <w:pStyle w:val="Default"/>
        <w:rPr>
          <w:rFonts w:ascii="Comic Sans MS" w:hAnsi="Comic Sans MS"/>
        </w:rPr>
      </w:pPr>
      <w:r w:rsidRPr="00D7271F">
        <w:rPr>
          <w:rFonts w:ascii="Comic Sans MS" w:hAnsi="Comic Sans MS"/>
        </w:rPr>
        <w:t>1</w:t>
      </w:r>
      <w:r>
        <w:rPr>
          <w:rFonts w:ascii="Comic Sans MS" w:hAnsi="Comic Sans MS"/>
        </w:rPr>
        <w:t>6</w:t>
      </w:r>
      <w:r w:rsidRPr="00D7271F">
        <w:rPr>
          <w:rFonts w:ascii="Comic Sans MS" w:hAnsi="Comic Sans MS"/>
        </w:rPr>
        <w:t xml:space="preserve">. Helping class teachers to write </w:t>
      </w:r>
      <w:r>
        <w:rPr>
          <w:rFonts w:ascii="Comic Sans MS" w:hAnsi="Comic Sans MS"/>
        </w:rPr>
        <w:t>School Focus</w:t>
      </w:r>
      <w:r w:rsidRPr="00D7271F">
        <w:rPr>
          <w:rFonts w:ascii="Comic Sans MS" w:hAnsi="Comic Sans MS"/>
        </w:rPr>
        <w:t xml:space="preserve"> Plans and to organise manageable recording systems. </w:t>
      </w:r>
    </w:p>
    <w:p w:rsidR="00D7271F" w:rsidRPr="00D7271F" w:rsidRDefault="00D7271F" w:rsidP="00D7271F">
      <w:pPr>
        <w:pStyle w:val="Default"/>
        <w:rPr>
          <w:rFonts w:ascii="Comic Sans MS" w:hAnsi="Comic Sans MS"/>
        </w:rPr>
      </w:pPr>
      <w:r w:rsidRPr="00D7271F">
        <w:rPr>
          <w:rFonts w:ascii="Comic Sans MS" w:hAnsi="Comic Sans MS"/>
        </w:rPr>
        <w:t>1</w:t>
      </w:r>
      <w:r>
        <w:rPr>
          <w:rFonts w:ascii="Comic Sans MS" w:hAnsi="Comic Sans MS"/>
        </w:rPr>
        <w:t>7</w:t>
      </w:r>
      <w:r w:rsidRPr="00D7271F">
        <w:rPr>
          <w:rFonts w:ascii="Comic Sans MS" w:hAnsi="Comic Sans MS"/>
        </w:rPr>
        <w:t xml:space="preserve">. Arrange termly intervals with staff to evaluate the evidence and progress made by SEN pupils to inform new </w:t>
      </w:r>
      <w:r>
        <w:rPr>
          <w:rFonts w:ascii="Comic Sans MS" w:hAnsi="Comic Sans MS"/>
        </w:rPr>
        <w:t xml:space="preserve">School Focus </w:t>
      </w:r>
      <w:r w:rsidRPr="00D7271F">
        <w:rPr>
          <w:rFonts w:ascii="Comic Sans MS" w:hAnsi="Comic Sans MS"/>
        </w:rPr>
        <w:t xml:space="preserve">Plans. </w:t>
      </w:r>
    </w:p>
    <w:p w:rsidR="00D7271F" w:rsidRPr="00D7271F" w:rsidRDefault="00D7271F" w:rsidP="00D7271F">
      <w:pPr>
        <w:pStyle w:val="Default"/>
        <w:rPr>
          <w:rFonts w:ascii="Comic Sans MS" w:hAnsi="Comic Sans MS"/>
        </w:rPr>
      </w:pPr>
    </w:p>
    <w:p w:rsidR="00D7271F" w:rsidRPr="00D7271F" w:rsidRDefault="00D7271F" w:rsidP="006C498C">
      <w:pPr>
        <w:jc w:val="center"/>
        <w:rPr>
          <w:rFonts w:ascii="Comic Sans MS" w:hAnsi="Comic Sans MS"/>
          <w:b/>
          <w:sz w:val="24"/>
          <w:szCs w:val="24"/>
        </w:rPr>
      </w:pPr>
    </w:p>
    <w:sectPr w:rsidR="00D7271F" w:rsidRPr="00D7271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3E" w:rsidRDefault="00ED0E3E" w:rsidP="00E8742E">
      <w:pPr>
        <w:spacing w:after="0" w:line="240" w:lineRule="auto"/>
      </w:pPr>
      <w:r>
        <w:separator/>
      </w:r>
    </w:p>
  </w:endnote>
  <w:endnote w:type="continuationSeparator" w:id="0">
    <w:p w:rsidR="00ED0E3E" w:rsidRDefault="00ED0E3E" w:rsidP="00E8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3E" w:rsidRDefault="00ED0E3E" w:rsidP="00E8742E">
      <w:pPr>
        <w:spacing w:after="0" w:line="240" w:lineRule="auto"/>
      </w:pPr>
      <w:r>
        <w:separator/>
      </w:r>
    </w:p>
  </w:footnote>
  <w:footnote w:type="continuationSeparator" w:id="0">
    <w:p w:rsidR="00ED0E3E" w:rsidRDefault="00ED0E3E" w:rsidP="00E8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742E" w:rsidRDefault="00E8742E">
    <w:pPr>
      <w:pStyle w:val="Header"/>
    </w:pPr>
  </w:p>
  <w:p w:rsidR="00E8742E" w:rsidRDefault="00E87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5C85"/>
    <w:multiLevelType w:val="multilevel"/>
    <w:tmpl w:val="4036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130E33"/>
    <w:multiLevelType w:val="multilevel"/>
    <w:tmpl w:val="BA6A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7E7067"/>
    <w:multiLevelType w:val="multilevel"/>
    <w:tmpl w:val="D3A4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14F9E"/>
    <w:multiLevelType w:val="multilevel"/>
    <w:tmpl w:val="38C2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871D96"/>
    <w:multiLevelType w:val="multilevel"/>
    <w:tmpl w:val="8F8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D36735"/>
    <w:multiLevelType w:val="multilevel"/>
    <w:tmpl w:val="3F74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A"/>
    <w:rsid w:val="000032E0"/>
    <w:rsid w:val="00011EB9"/>
    <w:rsid w:val="00016F34"/>
    <w:rsid w:val="00020674"/>
    <w:rsid w:val="0002230E"/>
    <w:rsid w:val="00044126"/>
    <w:rsid w:val="0004607D"/>
    <w:rsid w:val="0005037A"/>
    <w:rsid w:val="000712A0"/>
    <w:rsid w:val="00072747"/>
    <w:rsid w:val="00072936"/>
    <w:rsid w:val="000748EF"/>
    <w:rsid w:val="0008517B"/>
    <w:rsid w:val="00095A23"/>
    <w:rsid w:val="000D5A7C"/>
    <w:rsid w:val="000F280E"/>
    <w:rsid w:val="000F4298"/>
    <w:rsid w:val="00105B6B"/>
    <w:rsid w:val="0011351F"/>
    <w:rsid w:val="00120A09"/>
    <w:rsid w:val="00127C4E"/>
    <w:rsid w:val="00132349"/>
    <w:rsid w:val="0013587A"/>
    <w:rsid w:val="001358F3"/>
    <w:rsid w:val="00137FA1"/>
    <w:rsid w:val="00142297"/>
    <w:rsid w:val="001447A9"/>
    <w:rsid w:val="00155479"/>
    <w:rsid w:val="00156467"/>
    <w:rsid w:val="001615FC"/>
    <w:rsid w:val="00167961"/>
    <w:rsid w:val="00167B0F"/>
    <w:rsid w:val="001973AF"/>
    <w:rsid w:val="001A0FA6"/>
    <w:rsid w:val="001A2A7C"/>
    <w:rsid w:val="001A3E34"/>
    <w:rsid w:val="001B0572"/>
    <w:rsid w:val="001B1F21"/>
    <w:rsid w:val="001B672A"/>
    <w:rsid w:val="001B775E"/>
    <w:rsid w:val="001C411E"/>
    <w:rsid w:val="001D476D"/>
    <w:rsid w:val="001E2392"/>
    <w:rsid w:val="001E5154"/>
    <w:rsid w:val="001E7BB4"/>
    <w:rsid w:val="001F0AFA"/>
    <w:rsid w:val="001F0E5B"/>
    <w:rsid w:val="002040A4"/>
    <w:rsid w:val="00216835"/>
    <w:rsid w:val="00222B67"/>
    <w:rsid w:val="00223FDE"/>
    <w:rsid w:val="00231893"/>
    <w:rsid w:val="00254BFC"/>
    <w:rsid w:val="00256579"/>
    <w:rsid w:val="002714A9"/>
    <w:rsid w:val="002866B6"/>
    <w:rsid w:val="002939FF"/>
    <w:rsid w:val="00294E68"/>
    <w:rsid w:val="002A529F"/>
    <w:rsid w:val="002A576C"/>
    <w:rsid w:val="002B7D7D"/>
    <w:rsid w:val="002C0B8F"/>
    <w:rsid w:val="002C158C"/>
    <w:rsid w:val="002D6D62"/>
    <w:rsid w:val="002E2029"/>
    <w:rsid w:val="002E580A"/>
    <w:rsid w:val="002F1309"/>
    <w:rsid w:val="003163F3"/>
    <w:rsid w:val="0032246E"/>
    <w:rsid w:val="00325690"/>
    <w:rsid w:val="003330CA"/>
    <w:rsid w:val="00336158"/>
    <w:rsid w:val="0034243B"/>
    <w:rsid w:val="00344190"/>
    <w:rsid w:val="003531A0"/>
    <w:rsid w:val="00355003"/>
    <w:rsid w:val="00357946"/>
    <w:rsid w:val="00370459"/>
    <w:rsid w:val="00376998"/>
    <w:rsid w:val="00384FB7"/>
    <w:rsid w:val="003A031D"/>
    <w:rsid w:val="003C7907"/>
    <w:rsid w:val="003D4156"/>
    <w:rsid w:val="003E6DBF"/>
    <w:rsid w:val="00401639"/>
    <w:rsid w:val="00413FD3"/>
    <w:rsid w:val="004174B1"/>
    <w:rsid w:val="00431BD0"/>
    <w:rsid w:val="00432710"/>
    <w:rsid w:val="00433BFC"/>
    <w:rsid w:val="004343A8"/>
    <w:rsid w:val="004414F9"/>
    <w:rsid w:val="004442CA"/>
    <w:rsid w:val="00451B32"/>
    <w:rsid w:val="00453570"/>
    <w:rsid w:val="004540E1"/>
    <w:rsid w:val="00456F33"/>
    <w:rsid w:val="004574D9"/>
    <w:rsid w:val="004601F2"/>
    <w:rsid w:val="004675C2"/>
    <w:rsid w:val="00476704"/>
    <w:rsid w:val="00486ACF"/>
    <w:rsid w:val="00493DD5"/>
    <w:rsid w:val="004C0CBF"/>
    <w:rsid w:val="004D0ECD"/>
    <w:rsid w:val="004D3FCC"/>
    <w:rsid w:val="004E4370"/>
    <w:rsid w:val="004E5C6F"/>
    <w:rsid w:val="0054295E"/>
    <w:rsid w:val="00543761"/>
    <w:rsid w:val="00557FAF"/>
    <w:rsid w:val="00560E86"/>
    <w:rsid w:val="0056320F"/>
    <w:rsid w:val="00576F08"/>
    <w:rsid w:val="005A0069"/>
    <w:rsid w:val="005A1E0E"/>
    <w:rsid w:val="005A7F02"/>
    <w:rsid w:val="005B2EB4"/>
    <w:rsid w:val="005B5965"/>
    <w:rsid w:val="005D0212"/>
    <w:rsid w:val="005D2BA8"/>
    <w:rsid w:val="005D37A8"/>
    <w:rsid w:val="005D6EEA"/>
    <w:rsid w:val="005F53C1"/>
    <w:rsid w:val="006018AD"/>
    <w:rsid w:val="0061145E"/>
    <w:rsid w:val="0061453E"/>
    <w:rsid w:val="00614A38"/>
    <w:rsid w:val="0062397B"/>
    <w:rsid w:val="00623C33"/>
    <w:rsid w:val="00625CA4"/>
    <w:rsid w:val="00625DF9"/>
    <w:rsid w:val="006263B4"/>
    <w:rsid w:val="00630446"/>
    <w:rsid w:val="00630A7A"/>
    <w:rsid w:val="0063667E"/>
    <w:rsid w:val="00647DC7"/>
    <w:rsid w:val="00657B05"/>
    <w:rsid w:val="00677363"/>
    <w:rsid w:val="006955E6"/>
    <w:rsid w:val="006A3538"/>
    <w:rsid w:val="006B7CBA"/>
    <w:rsid w:val="006C498C"/>
    <w:rsid w:val="006D77EB"/>
    <w:rsid w:val="006E5F8D"/>
    <w:rsid w:val="006F3289"/>
    <w:rsid w:val="007020FF"/>
    <w:rsid w:val="00704BA6"/>
    <w:rsid w:val="00711C10"/>
    <w:rsid w:val="00712276"/>
    <w:rsid w:val="00733893"/>
    <w:rsid w:val="00733964"/>
    <w:rsid w:val="00754B31"/>
    <w:rsid w:val="007617B1"/>
    <w:rsid w:val="00771113"/>
    <w:rsid w:val="0078490F"/>
    <w:rsid w:val="00787DE7"/>
    <w:rsid w:val="007925D5"/>
    <w:rsid w:val="007963BF"/>
    <w:rsid w:val="007A1841"/>
    <w:rsid w:val="007A4D79"/>
    <w:rsid w:val="007B1A19"/>
    <w:rsid w:val="007D26D1"/>
    <w:rsid w:val="007E0EEB"/>
    <w:rsid w:val="007F1E15"/>
    <w:rsid w:val="007F62BD"/>
    <w:rsid w:val="008022B0"/>
    <w:rsid w:val="00802F48"/>
    <w:rsid w:val="008057BC"/>
    <w:rsid w:val="00811683"/>
    <w:rsid w:val="0081219A"/>
    <w:rsid w:val="00813392"/>
    <w:rsid w:val="0081762B"/>
    <w:rsid w:val="008235B0"/>
    <w:rsid w:val="0082362B"/>
    <w:rsid w:val="00832FA6"/>
    <w:rsid w:val="00845CC1"/>
    <w:rsid w:val="0085288E"/>
    <w:rsid w:val="0085474F"/>
    <w:rsid w:val="00864026"/>
    <w:rsid w:val="00876B81"/>
    <w:rsid w:val="0089342D"/>
    <w:rsid w:val="008936C0"/>
    <w:rsid w:val="008A1FFB"/>
    <w:rsid w:val="008A6943"/>
    <w:rsid w:val="008B77EF"/>
    <w:rsid w:val="008C1D35"/>
    <w:rsid w:val="008D17B6"/>
    <w:rsid w:val="008D23B4"/>
    <w:rsid w:val="008E3082"/>
    <w:rsid w:val="008E3443"/>
    <w:rsid w:val="008F16B9"/>
    <w:rsid w:val="008F73D1"/>
    <w:rsid w:val="009047F0"/>
    <w:rsid w:val="009054C5"/>
    <w:rsid w:val="0091747D"/>
    <w:rsid w:val="00917577"/>
    <w:rsid w:val="0092218E"/>
    <w:rsid w:val="0092630D"/>
    <w:rsid w:val="009450F3"/>
    <w:rsid w:val="00974F50"/>
    <w:rsid w:val="009832E0"/>
    <w:rsid w:val="00985764"/>
    <w:rsid w:val="00995BB6"/>
    <w:rsid w:val="009B39E0"/>
    <w:rsid w:val="009B7FDF"/>
    <w:rsid w:val="009C5F70"/>
    <w:rsid w:val="009D06F4"/>
    <w:rsid w:val="009E03D0"/>
    <w:rsid w:val="00A0228E"/>
    <w:rsid w:val="00A03430"/>
    <w:rsid w:val="00A12373"/>
    <w:rsid w:val="00A24575"/>
    <w:rsid w:val="00A31291"/>
    <w:rsid w:val="00A35CB4"/>
    <w:rsid w:val="00A371B7"/>
    <w:rsid w:val="00A441F5"/>
    <w:rsid w:val="00A542C8"/>
    <w:rsid w:val="00A63318"/>
    <w:rsid w:val="00A92A6C"/>
    <w:rsid w:val="00A96ECF"/>
    <w:rsid w:val="00AA2F61"/>
    <w:rsid w:val="00AA43C2"/>
    <w:rsid w:val="00AA4CD8"/>
    <w:rsid w:val="00AB4DA3"/>
    <w:rsid w:val="00AC4AB5"/>
    <w:rsid w:val="00AC6AE0"/>
    <w:rsid w:val="00AD2A2E"/>
    <w:rsid w:val="00AD3EF5"/>
    <w:rsid w:val="00AD461D"/>
    <w:rsid w:val="00AD4FB8"/>
    <w:rsid w:val="00B0191C"/>
    <w:rsid w:val="00B13979"/>
    <w:rsid w:val="00B175AF"/>
    <w:rsid w:val="00B26EF7"/>
    <w:rsid w:val="00B2714B"/>
    <w:rsid w:val="00B34FCC"/>
    <w:rsid w:val="00B37E88"/>
    <w:rsid w:val="00B41C49"/>
    <w:rsid w:val="00B478A6"/>
    <w:rsid w:val="00B54EF0"/>
    <w:rsid w:val="00B71625"/>
    <w:rsid w:val="00B72EFB"/>
    <w:rsid w:val="00B84CFD"/>
    <w:rsid w:val="00B876B4"/>
    <w:rsid w:val="00B938F5"/>
    <w:rsid w:val="00BB72F7"/>
    <w:rsid w:val="00BC704F"/>
    <w:rsid w:val="00BE4463"/>
    <w:rsid w:val="00BE68F9"/>
    <w:rsid w:val="00BE6A2A"/>
    <w:rsid w:val="00BF2354"/>
    <w:rsid w:val="00BF392D"/>
    <w:rsid w:val="00C10602"/>
    <w:rsid w:val="00C12F46"/>
    <w:rsid w:val="00C46385"/>
    <w:rsid w:val="00C470E7"/>
    <w:rsid w:val="00C6347A"/>
    <w:rsid w:val="00C73687"/>
    <w:rsid w:val="00C77B1B"/>
    <w:rsid w:val="00C95DA0"/>
    <w:rsid w:val="00CA0CA0"/>
    <w:rsid w:val="00CA6631"/>
    <w:rsid w:val="00CB425B"/>
    <w:rsid w:val="00CB5888"/>
    <w:rsid w:val="00CB597F"/>
    <w:rsid w:val="00CC4115"/>
    <w:rsid w:val="00CC4B38"/>
    <w:rsid w:val="00CD1721"/>
    <w:rsid w:val="00CD712D"/>
    <w:rsid w:val="00CF18F1"/>
    <w:rsid w:val="00D02977"/>
    <w:rsid w:val="00D05A7E"/>
    <w:rsid w:val="00D07E01"/>
    <w:rsid w:val="00D117BA"/>
    <w:rsid w:val="00D11E33"/>
    <w:rsid w:val="00D170B3"/>
    <w:rsid w:val="00D24E7C"/>
    <w:rsid w:val="00D302F1"/>
    <w:rsid w:val="00D35A80"/>
    <w:rsid w:val="00D4587C"/>
    <w:rsid w:val="00D57622"/>
    <w:rsid w:val="00D63E45"/>
    <w:rsid w:val="00D70750"/>
    <w:rsid w:val="00D7271F"/>
    <w:rsid w:val="00D73E24"/>
    <w:rsid w:val="00D82C4F"/>
    <w:rsid w:val="00D8436C"/>
    <w:rsid w:val="00DA4744"/>
    <w:rsid w:val="00DC0304"/>
    <w:rsid w:val="00DC1841"/>
    <w:rsid w:val="00DD310D"/>
    <w:rsid w:val="00DD4808"/>
    <w:rsid w:val="00E0734F"/>
    <w:rsid w:val="00E2485C"/>
    <w:rsid w:val="00E32B88"/>
    <w:rsid w:val="00E40DAD"/>
    <w:rsid w:val="00E46AD5"/>
    <w:rsid w:val="00E52713"/>
    <w:rsid w:val="00E6136B"/>
    <w:rsid w:val="00E65E46"/>
    <w:rsid w:val="00E759C8"/>
    <w:rsid w:val="00E86F54"/>
    <w:rsid w:val="00E8742E"/>
    <w:rsid w:val="00E91EBB"/>
    <w:rsid w:val="00E9749E"/>
    <w:rsid w:val="00EA6D58"/>
    <w:rsid w:val="00EB5905"/>
    <w:rsid w:val="00EB61BC"/>
    <w:rsid w:val="00EC3189"/>
    <w:rsid w:val="00EC596C"/>
    <w:rsid w:val="00ED0E3E"/>
    <w:rsid w:val="00EE116C"/>
    <w:rsid w:val="00EE4EE7"/>
    <w:rsid w:val="00EF436A"/>
    <w:rsid w:val="00EF59F4"/>
    <w:rsid w:val="00F02400"/>
    <w:rsid w:val="00F033CC"/>
    <w:rsid w:val="00F17224"/>
    <w:rsid w:val="00F50F85"/>
    <w:rsid w:val="00F55690"/>
    <w:rsid w:val="00F6772D"/>
    <w:rsid w:val="00F714A4"/>
    <w:rsid w:val="00F71AD7"/>
    <w:rsid w:val="00F7476B"/>
    <w:rsid w:val="00F80C0E"/>
    <w:rsid w:val="00F92AD2"/>
    <w:rsid w:val="00FB3D38"/>
    <w:rsid w:val="00FC0425"/>
    <w:rsid w:val="00FC0F4A"/>
    <w:rsid w:val="00FD1A0B"/>
    <w:rsid w:val="00FE3740"/>
    <w:rsid w:val="00FE6580"/>
    <w:rsid w:val="00FF2B06"/>
    <w:rsid w:val="00FF60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6FA34-4BD4-4AF2-B264-324D7B88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330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3330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ssagefirstname">
    <w:name w:val="message_firstname"/>
    <w:basedOn w:val="DefaultParagraphFont"/>
    <w:rsid w:val="004675C2"/>
  </w:style>
  <w:style w:type="character" w:customStyle="1" w:styleId="messagesurname">
    <w:name w:val="message_surname"/>
    <w:basedOn w:val="DefaultParagraphFont"/>
    <w:rsid w:val="004675C2"/>
  </w:style>
  <w:style w:type="character" w:customStyle="1" w:styleId="messagecontainer">
    <w:name w:val="message_container"/>
    <w:basedOn w:val="DefaultParagraphFont"/>
    <w:rsid w:val="004675C2"/>
  </w:style>
  <w:style w:type="table" w:styleId="TableGrid">
    <w:name w:val="Table Grid"/>
    <w:basedOn w:val="TableNormal"/>
    <w:uiPriority w:val="39"/>
    <w:rsid w:val="00467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576C"/>
    <w:rPr>
      <w:color w:val="0563C1" w:themeColor="hyperlink"/>
      <w:u w:val="single"/>
    </w:rPr>
  </w:style>
  <w:style w:type="character" w:styleId="UnresolvedMention">
    <w:name w:val="Unresolved Mention"/>
    <w:basedOn w:val="DefaultParagraphFont"/>
    <w:uiPriority w:val="99"/>
    <w:semiHidden/>
    <w:unhideWhenUsed/>
    <w:rsid w:val="002A576C"/>
    <w:rPr>
      <w:color w:val="605E5C"/>
      <w:shd w:val="clear" w:color="auto" w:fill="E1DFDD"/>
    </w:rPr>
  </w:style>
  <w:style w:type="paragraph" w:customStyle="1" w:styleId="paragraph">
    <w:name w:val="paragraph"/>
    <w:basedOn w:val="Normal"/>
    <w:rsid w:val="00B34F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34FCC"/>
  </w:style>
  <w:style w:type="character" w:customStyle="1" w:styleId="eop">
    <w:name w:val="eop"/>
    <w:basedOn w:val="DefaultParagraphFont"/>
    <w:rsid w:val="00B34FCC"/>
  </w:style>
  <w:style w:type="paragraph" w:styleId="Header">
    <w:name w:val="header"/>
    <w:basedOn w:val="Normal"/>
    <w:link w:val="HeaderChar"/>
    <w:uiPriority w:val="99"/>
    <w:unhideWhenUsed/>
    <w:rsid w:val="00E87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42E"/>
  </w:style>
  <w:style w:type="paragraph" w:styleId="Footer">
    <w:name w:val="footer"/>
    <w:basedOn w:val="Normal"/>
    <w:link w:val="FooterChar"/>
    <w:uiPriority w:val="99"/>
    <w:unhideWhenUsed/>
    <w:rsid w:val="00E87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42E"/>
  </w:style>
  <w:style w:type="character" w:styleId="FollowedHyperlink">
    <w:name w:val="FollowedHyperlink"/>
    <w:basedOn w:val="DefaultParagraphFont"/>
    <w:uiPriority w:val="99"/>
    <w:semiHidden/>
    <w:unhideWhenUsed/>
    <w:rsid w:val="00CF18F1"/>
    <w:rPr>
      <w:color w:val="954F72" w:themeColor="followedHyperlink"/>
      <w:u w:val="single"/>
    </w:rPr>
  </w:style>
  <w:style w:type="paragraph" w:customStyle="1" w:styleId="Default">
    <w:name w:val="Default"/>
    <w:rsid w:val="006C49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08357">
      <w:bodyDiv w:val="1"/>
      <w:marLeft w:val="0"/>
      <w:marRight w:val="0"/>
      <w:marTop w:val="0"/>
      <w:marBottom w:val="0"/>
      <w:divBdr>
        <w:top w:val="none" w:sz="0" w:space="0" w:color="auto"/>
        <w:left w:val="none" w:sz="0" w:space="0" w:color="auto"/>
        <w:bottom w:val="none" w:sz="0" w:space="0" w:color="auto"/>
        <w:right w:val="none" w:sz="0" w:space="0" w:color="auto"/>
      </w:divBdr>
      <w:divsChild>
        <w:div w:id="1128009315">
          <w:marLeft w:val="0"/>
          <w:marRight w:val="0"/>
          <w:marTop w:val="0"/>
          <w:marBottom w:val="0"/>
          <w:divBdr>
            <w:top w:val="none" w:sz="0" w:space="0" w:color="auto"/>
            <w:left w:val="none" w:sz="0" w:space="0" w:color="auto"/>
            <w:bottom w:val="none" w:sz="0" w:space="0" w:color="auto"/>
            <w:right w:val="none" w:sz="0" w:space="0" w:color="auto"/>
          </w:divBdr>
          <w:divsChild>
            <w:div w:id="1860969586">
              <w:marLeft w:val="-75"/>
              <w:marRight w:val="0"/>
              <w:marTop w:val="30"/>
              <w:marBottom w:val="30"/>
              <w:divBdr>
                <w:top w:val="none" w:sz="0" w:space="0" w:color="auto"/>
                <w:left w:val="none" w:sz="0" w:space="0" w:color="auto"/>
                <w:bottom w:val="none" w:sz="0" w:space="0" w:color="auto"/>
                <w:right w:val="none" w:sz="0" w:space="0" w:color="auto"/>
              </w:divBdr>
              <w:divsChild>
                <w:div w:id="426583264">
                  <w:marLeft w:val="0"/>
                  <w:marRight w:val="0"/>
                  <w:marTop w:val="0"/>
                  <w:marBottom w:val="0"/>
                  <w:divBdr>
                    <w:top w:val="none" w:sz="0" w:space="0" w:color="auto"/>
                    <w:left w:val="none" w:sz="0" w:space="0" w:color="auto"/>
                    <w:bottom w:val="none" w:sz="0" w:space="0" w:color="auto"/>
                    <w:right w:val="none" w:sz="0" w:space="0" w:color="auto"/>
                  </w:divBdr>
                  <w:divsChild>
                    <w:div w:id="529997229">
                      <w:marLeft w:val="0"/>
                      <w:marRight w:val="0"/>
                      <w:marTop w:val="0"/>
                      <w:marBottom w:val="0"/>
                      <w:divBdr>
                        <w:top w:val="none" w:sz="0" w:space="0" w:color="auto"/>
                        <w:left w:val="none" w:sz="0" w:space="0" w:color="auto"/>
                        <w:bottom w:val="none" w:sz="0" w:space="0" w:color="auto"/>
                        <w:right w:val="none" w:sz="0" w:space="0" w:color="auto"/>
                      </w:divBdr>
                    </w:div>
                  </w:divsChild>
                </w:div>
                <w:div w:id="1625384876">
                  <w:marLeft w:val="0"/>
                  <w:marRight w:val="0"/>
                  <w:marTop w:val="0"/>
                  <w:marBottom w:val="0"/>
                  <w:divBdr>
                    <w:top w:val="none" w:sz="0" w:space="0" w:color="auto"/>
                    <w:left w:val="none" w:sz="0" w:space="0" w:color="auto"/>
                    <w:bottom w:val="none" w:sz="0" w:space="0" w:color="auto"/>
                    <w:right w:val="none" w:sz="0" w:space="0" w:color="auto"/>
                  </w:divBdr>
                  <w:divsChild>
                    <w:div w:id="1232227456">
                      <w:marLeft w:val="0"/>
                      <w:marRight w:val="0"/>
                      <w:marTop w:val="0"/>
                      <w:marBottom w:val="0"/>
                      <w:divBdr>
                        <w:top w:val="none" w:sz="0" w:space="0" w:color="auto"/>
                        <w:left w:val="none" w:sz="0" w:space="0" w:color="auto"/>
                        <w:bottom w:val="none" w:sz="0" w:space="0" w:color="auto"/>
                        <w:right w:val="none" w:sz="0" w:space="0" w:color="auto"/>
                      </w:divBdr>
                    </w:div>
                  </w:divsChild>
                </w:div>
                <w:div w:id="1712612379">
                  <w:marLeft w:val="0"/>
                  <w:marRight w:val="0"/>
                  <w:marTop w:val="0"/>
                  <w:marBottom w:val="0"/>
                  <w:divBdr>
                    <w:top w:val="none" w:sz="0" w:space="0" w:color="auto"/>
                    <w:left w:val="none" w:sz="0" w:space="0" w:color="auto"/>
                    <w:bottom w:val="none" w:sz="0" w:space="0" w:color="auto"/>
                    <w:right w:val="none" w:sz="0" w:space="0" w:color="auto"/>
                  </w:divBdr>
                  <w:divsChild>
                    <w:div w:id="1219048371">
                      <w:marLeft w:val="0"/>
                      <w:marRight w:val="0"/>
                      <w:marTop w:val="0"/>
                      <w:marBottom w:val="0"/>
                      <w:divBdr>
                        <w:top w:val="none" w:sz="0" w:space="0" w:color="auto"/>
                        <w:left w:val="none" w:sz="0" w:space="0" w:color="auto"/>
                        <w:bottom w:val="none" w:sz="0" w:space="0" w:color="auto"/>
                        <w:right w:val="none" w:sz="0" w:space="0" w:color="auto"/>
                      </w:divBdr>
                    </w:div>
                  </w:divsChild>
                </w:div>
                <w:div w:id="2085832139">
                  <w:marLeft w:val="0"/>
                  <w:marRight w:val="0"/>
                  <w:marTop w:val="0"/>
                  <w:marBottom w:val="0"/>
                  <w:divBdr>
                    <w:top w:val="none" w:sz="0" w:space="0" w:color="auto"/>
                    <w:left w:val="none" w:sz="0" w:space="0" w:color="auto"/>
                    <w:bottom w:val="none" w:sz="0" w:space="0" w:color="auto"/>
                    <w:right w:val="none" w:sz="0" w:space="0" w:color="auto"/>
                  </w:divBdr>
                  <w:divsChild>
                    <w:div w:id="312681438">
                      <w:marLeft w:val="0"/>
                      <w:marRight w:val="0"/>
                      <w:marTop w:val="0"/>
                      <w:marBottom w:val="0"/>
                      <w:divBdr>
                        <w:top w:val="none" w:sz="0" w:space="0" w:color="auto"/>
                        <w:left w:val="none" w:sz="0" w:space="0" w:color="auto"/>
                        <w:bottom w:val="none" w:sz="0" w:space="0" w:color="auto"/>
                        <w:right w:val="none" w:sz="0" w:space="0" w:color="auto"/>
                      </w:divBdr>
                    </w:div>
                  </w:divsChild>
                </w:div>
                <w:div w:id="1333558238">
                  <w:marLeft w:val="0"/>
                  <w:marRight w:val="0"/>
                  <w:marTop w:val="0"/>
                  <w:marBottom w:val="0"/>
                  <w:divBdr>
                    <w:top w:val="none" w:sz="0" w:space="0" w:color="auto"/>
                    <w:left w:val="none" w:sz="0" w:space="0" w:color="auto"/>
                    <w:bottom w:val="none" w:sz="0" w:space="0" w:color="auto"/>
                    <w:right w:val="none" w:sz="0" w:space="0" w:color="auto"/>
                  </w:divBdr>
                  <w:divsChild>
                    <w:div w:id="278339264">
                      <w:marLeft w:val="0"/>
                      <w:marRight w:val="0"/>
                      <w:marTop w:val="0"/>
                      <w:marBottom w:val="0"/>
                      <w:divBdr>
                        <w:top w:val="none" w:sz="0" w:space="0" w:color="auto"/>
                        <w:left w:val="none" w:sz="0" w:space="0" w:color="auto"/>
                        <w:bottom w:val="none" w:sz="0" w:space="0" w:color="auto"/>
                        <w:right w:val="none" w:sz="0" w:space="0" w:color="auto"/>
                      </w:divBdr>
                    </w:div>
                  </w:divsChild>
                </w:div>
                <w:div w:id="1750418099">
                  <w:marLeft w:val="0"/>
                  <w:marRight w:val="0"/>
                  <w:marTop w:val="0"/>
                  <w:marBottom w:val="0"/>
                  <w:divBdr>
                    <w:top w:val="none" w:sz="0" w:space="0" w:color="auto"/>
                    <w:left w:val="none" w:sz="0" w:space="0" w:color="auto"/>
                    <w:bottom w:val="none" w:sz="0" w:space="0" w:color="auto"/>
                    <w:right w:val="none" w:sz="0" w:space="0" w:color="auto"/>
                  </w:divBdr>
                  <w:divsChild>
                    <w:div w:id="478811387">
                      <w:marLeft w:val="0"/>
                      <w:marRight w:val="0"/>
                      <w:marTop w:val="0"/>
                      <w:marBottom w:val="0"/>
                      <w:divBdr>
                        <w:top w:val="none" w:sz="0" w:space="0" w:color="auto"/>
                        <w:left w:val="none" w:sz="0" w:space="0" w:color="auto"/>
                        <w:bottom w:val="none" w:sz="0" w:space="0" w:color="auto"/>
                        <w:right w:val="none" w:sz="0" w:space="0" w:color="auto"/>
                      </w:divBdr>
                    </w:div>
                  </w:divsChild>
                </w:div>
                <w:div w:id="1022242937">
                  <w:marLeft w:val="0"/>
                  <w:marRight w:val="0"/>
                  <w:marTop w:val="0"/>
                  <w:marBottom w:val="0"/>
                  <w:divBdr>
                    <w:top w:val="none" w:sz="0" w:space="0" w:color="auto"/>
                    <w:left w:val="none" w:sz="0" w:space="0" w:color="auto"/>
                    <w:bottom w:val="none" w:sz="0" w:space="0" w:color="auto"/>
                    <w:right w:val="none" w:sz="0" w:space="0" w:color="auto"/>
                  </w:divBdr>
                  <w:divsChild>
                    <w:div w:id="1501384531">
                      <w:marLeft w:val="0"/>
                      <w:marRight w:val="0"/>
                      <w:marTop w:val="0"/>
                      <w:marBottom w:val="0"/>
                      <w:divBdr>
                        <w:top w:val="none" w:sz="0" w:space="0" w:color="auto"/>
                        <w:left w:val="none" w:sz="0" w:space="0" w:color="auto"/>
                        <w:bottom w:val="none" w:sz="0" w:space="0" w:color="auto"/>
                        <w:right w:val="none" w:sz="0" w:space="0" w:color="auto"/>
                      </w:divBdr>
                    </w:div>
                  </w:divsChild>
                </w:div>
                <w:div w:id="562103790">
                  <w:marLeft w:val="0"/>
                  <w:marRight w:val="0"/>
                  <w:marTop w:val="0"/>
                  <w:marBottom w:val="0"/>
                  <w:divBdr>
                    <w:top w:val="none" w:sz="0" w:space="0" w:color="auto"/>
                    <w:left w:val="none" w:sz="0" w:space="0" w:color="auto"/>
                    <w:bottom w:val="none" w:sz="0" w:space="0" w:color="auto"/>
                    <w:right w:val="none" w:sz="0" w:space="0" w:color="auto"/>
                  </w:divBdr>
                  <w:divsChild>
                    <w:div w:id="767578228">
                      <w:marLeft w:val="0"/>
                      <w:marRight w:val="0"/>
                      <w:marTop w:val="0"/>
                      <w:marBottom w:val="0"/>
                      <w:divBdr>
                        <w:top w:val="none" w:sz="0" w:space="0" w:color="auto"/>
                        <w:left w:val="none" w:sz="0" w:space="0" w:color="auto"/>
                        <w:bottom w:val="none" w:sz="0" w:space="0" w:color="auto"/>
                        <w:right w:val="none" w:sz="0" w:space="0" w:color="auto"/>
                      </w:divBdr>
                    </w:div>
                  </w:divsChild>
                </w:div>
                <w:div w:id="1158152902">
                  <w:marLeft w:val="0"/>
                  <w:marRight w:val="0"/>
                  <w:marTop w:val="0"/>
                  <w:marBottom w:val="0"/>
                  <w:divBdr>
                    <w:top w:val="none" w:sz="0" w:space="0" w:color="auto"/>
                    <w:left w:val="none" w:sz="0" w:space="0" w:color="auto"/>
                    <w:bottom w:val="none" w:sz="0" w:space="0" w:color="auto"/>
                    <w:right w:val="none" w:sz="0" w:space="0" w:color="auto"/>
                  </w:divBdr>
                  <w:divsChild>
                    <w:div w:id="336999076">
                      <w:marLeft w:val="0"/>
                      <w:marRight w:val="0"/>
                      <w:marTop w:val="0"/>
                      <w:marBottom w:val="0"/>
                      <w:divBdr>
                        <w:top w:val="none" w:sz="0" w:space="0" w:color="auto"/>
                        <w:left w:val="none" w:sz="0" w:space="0" w:color="auto"/>
                        <w:bottom w:val="none" w:sz="0" w:space="0" w:color="auto"/>
                        <w:right w:val="none" w:sz="0" w:space="0" w:color="auto"/>
                      </w:divBdr>
                    </w:div>
                  </w:divsChild>
                </w:div>
                <w:div w:id="1006060606">
                  <w:marLeft w:val="0"/>
                  <w:marRight w:val="0"/>
                  <w:marTop w:val="0"/>
                  <w:marBottom w:val="0"/>
                  <w:divBdr>
                    <w:top w:val="none" w:sz="0" w:space="0" w:color="auto"/>
                    <w:left w:val="none" w:sz="0" w:space="0" w:color="auto"/>
                    <w:bottom w:val="none" w:sz="0" w:space="0" w:color="auto"/>
                    <w:right w:val="none" w:sz="0" w:space="0" w:color="auto"/>
                  </w:divBdr>
                  <w:divsChild>
                    <w:div w:id="1806698204">
                      <w:marLeft w:val="0"/>
                      <w:marRight w:val="0"/>
                      <w:marTop w:val="0"/>
                      <w:marBottom w:val="0"/>
                      <w:divBdr>
                        <w:top w:val="none" w:sz="0" w:space="0" w:color="auto"/>
                        <w:left w:val="none" w:sz="0" w:space="0" w:color="auto"/>
                        <w:bottom w:val="none" w:sz="0" w:space="0" w:color="auto"/>
                        <w:right w:val="none" w:sz="0" w:space="0" w:color="auto"/>
                      </w:divBdr>
                    </w:div>
                  </w:divsChild>
                </w:div>
                <w:div w:id="1807620954">
                  <w:marLeft w:val="0"/>
                  <w:marRight w:val="0"/>
                  <w:marTop w:val="0"/>
                  <w:marBottom w:val="0"/>
                  <w:divBdr>
                    <w:top w:val="none" w:sz="0" w:space="0" w:color="auto"/>
                    <w:left w:val="none" w:sz="0" w:space="0" w:color="auto"/>
                    <w:bottom w:val="none" w:sz="0" w:space="0" w:color="auto"/>
                    <w:right w:val="none" w:sz="0" w:space="0" w:color="auto"/>
                  </w:divBdr>
                  <w:divsChild>
                    <w:div w:id="518274065">
                      <w:marLeft w:val="0"/>
                      <w:marRight w:val="0"/>
                      <w:marTop w:val="0"/>
                      <w:marBottom w:val="0"/>
                      <w:divBdr>
                        <w:top w:val="none" w:sz="0" w:space="0" w:color="auto"/>
                        <w:left w:val="none" w:sz="0" w:space="0" w:color="auto"/>
                        <w:bottom w:val="none" w:sz="0" w:space="0" w:color="auto"/>
                        <w:right w:val="none" w:sz="0" w:space="0" w:color="auto"/>
                      </w:divBdr>
                    </w:div>
                  </w:divsChild>
                </w:div>
                <w:div w:id="632293417">
                  <w:marLeft w:val="0"/>
                  <w:marRight w:val="0"/>
                  <w:marTop w:val="0"/>
                  <w:marBottom w:val="0"/>
                  <w:divBdr>
                    <w:top w:val="none" w:sz="0" w:space="0" w:color="auto"/>
                    <w:left w:val="none" w:sz="0" w:space="0" w:color="auto"/>
                    <w:bottom w:val="none" w:sz="0" w:space="0" w:color="auto"/>
                    <w:right w:val="none" w:sz="0" w:space="0" w:color="auto"/>
                  </w:divBdr>
                  <w:divsChild>
                    <w:div w:id="1439177621">
                      <w:marLeft w:val="0"/>
                      <w:marRight w:val="0"/>
                      <w:marTop w:val="0"/>
                      <w:marBottom w:val="0"/>
                      <w:divBdr>
                        <w:top w:val="none" w:sz="0" w:space="0" w:color="auto"/>
                        <w:left w:val="none" w:sz="0" w:space="0" w:color="auto"/>
                        <w:bottom w:val="none" w:sz="0" w:space="0" w:color="auto"/>
                        <w:right w:val="none" w:sz="0" w:space="0" w:color="auto"/>
                      </w:divBdr>
                    </w:div>
                  </w:divsChild>
                </w:div>
                <w:div w:id="800224983">
                  <w:marLeft w:val="0"/>
                  <w:marRight w:val="0"/>
                  <w:marTop w:val="0"/>
                  <w:marBottom w:val="0"/>
                  <w:divBdr>
                    <w:top w:val="none" w:sz="0" w:space="0" w:color="auto"/>
                    <w:left w:val="none" w:sz="0" w:space="0" w:color="auto"/>
                    <w:bottom w:val="none" w:sz="0" w:space="0" w:color="auto"/>
                    <w:right w:val="none" w:sz="0" w:space="0" w:color="auto"/>
                  </w:divBdr>
                  <w:divsChild>
                    <w:div w:id="403794856">
                      <w:marLeft w:val="0"/>
                      <w:marRight w:val="0"/>
                      <w:marTop w:val="0"/>
                      <w:marBottom w:val="0"/>
                      <w:divBdr>
                        <w:top w:val="none" w:sz="0" w:space="0" w:color="auto"/>
                        <w:left w:val="none" w:sz="0" w:space="0" w:color="auto"/>
                        <w:bottom w:val="none" w:sz="0" w:space="0" w:color="auto"/>
                        <w:right w:val="none" w:sz="0" w:space="0" w:color="auto"/>
                      </w:divBdr>
                    </w:div>
                  </w:divsChild>
                </w:div>
                <w:div w:id="1799839450">
                  <w:marLeft w:val="0"/>
                  <w:marRight w:val="0"/>
                  <w:marTop w:val="0"/>
                  <w:marBottom w:val="0"/>
                  <w:divBdr>
                    <w:top w:val="none" w:sz="0" w:space="0" w:color="auto"/>
                    <w:left w:val="none" w:sz="0" w:space="0" w:color="auto"/>
                    <w:bottom w:val="none" w:sz="0" w:space="0" w:color="auto"/>
                    <w:right w:val="none" w:sz="0" w:space="0" w:color="auto"/>
                  </w:divBdr>
                  <w:divsChild>
                    <w:div w:id="1003630852">
                      <w:marLeft w:val="0"/>
                      <w:marRight w:val="0"/>
                      <w:marTop w:val="0"/>
                      <w:marBottom w:val="0"/>
                      <w:divBdr>
                        <w:top w:val="none" w:sz="0" w:space="0" w:color="auto"/>
                        <w:left w:val="none" w:sz="0" w:space="0" w:color="auto"/>
                        <w:bottom w:val="none" w:sz="0" w:space="0" w:color="auto"/>
                        <w:right w:val="none" w:sz="0" w:space="0" w:color="auto"/>
                      </w:divBdr>
                    </w:div>
                  </w:divsChild>
                </w:div>
                <w:div w:id="986587795">
                  <w:marLeft w:val="0"/>
                  <w:marRight w:val="0"/>
                  <w:marTop w:val="0"/>
                  <w:marBottom w:val="0"/>
                  <w:divBdr>
                    <w:top w:val="none" w:sz="0" w:space="0" w:color="auto"/>
                    <w:left w:val="none" w:sz="0" w:space="0" w:color="auto"/>
                    <w:bottom w:val="none" w:sz="0" w:space="0" w:color="auto"/>
                    <w:right w:val="none" w:sz="0" w:space="0" w:color="auto"/>
                  </w:divBdr>
                  <w:divsChild>
                    <w:div w:id="1961758279">
                      <w:marLeft w:val="0"/>
                      <w:marRight w:val="0"/>
                      <w:marTop w:val="0"/>
                      <w:marBottom w:val="0"/>
                      <w:divBdr>
                        <w:top w:val="none" w:sz="0" w:space="0" w:color="auto"/>
                        <w:left w:val="none" w:sz="0" w:space="0" w:color="auto"/>
                        <w:bottom w:val="none" w:sz="0" w:space="0" w:color="auto"/>
                        <w:right w:val="none" w:sz="0" w:space="0" w:color="auto"/>
                      </w:divBdr>
                    </w:div>
                  </w:divsChild>
                </w:div>
                <w:div w:id="417672818">
                  <w:marLeft w:val="0"/>
                  <w:marRight w:val="0"/>
                  <w:marTop w:val="0"/>
                  <w:marBottom w:val="0"/>
                  <w:divBdr>
                    <w:top w:val="none" w:sz="0" w:space="0" w:color="auto"/>
                    <w:left w:val="none" w:sz="0" w:space="0" w:color="auto"/>
                    <w:bottom w:val="none" w:sz="0" w:space="0" w:color="auto"/>
                    <w:right w:val="none" w:sz="0" w:space="0" w:color="auto"/>
                  </w:divBdr>
                  <w:divsChild>
                    <w:div w:id="2137407893">
                      <w:marLeft w:val="0"/>
                      <w:marRight w:val="0"/>
                      <w:marTop w:val="0"/>
                      <w:marBottom w:val="0"/>
                      <w:divBdr>
                        <w:top w:val="none" w:sz="0" w:space="0" w:color="auto"/>
                        <w:left w:val="none" w:sz="0" w:space="0" w:color="auto"/>
                        <w:bottom w:val="none" w:sz="0" w:space="0" w:color="auto"/>
                        <w:right w:val="none" w:sz="0" w:space="0" w:color="auto"/>
                      </w:divBdr>
                    </w:div>
                  </w:divsChild>
                </w:div>
                <w:div w:id="2125030380">
                  <w:marLeft w:val="0"/>
                  <w:marRight w:val="0"/>
                  <w:marTop w:val="0"/>
                  <w:marBottom w:val="0"/>
                  <w:divBdr>
                    <w:top w:val="none" w:sz="0" w:space="0" w:color="auto"/>
                    <w:left w:val="none" w:sz="0" w:space="0" w:color="auto"/>
                    <w:bottom w:val="none" w:sz="0" w:space="0" w:color="auto"/>
                    <w:right w:val="none" w:sz="0" w:space="0" w:color="auto"/>
                  </w:divBdr>
                  <w:divsChild>
                    <w:div w:id="1422411527">
                      <w:marLeft w:val="0"/>
                      <w:marRight w:val="0"/>
                      <w:marTop w:val="0"/>
                      <w:marBottom w:val="0"/>
                      <w:divBdr>
                        <w:top w:val="none" w:sz="0" w:space="0" w:color="auto"/>
                        <w:left w:val="none" w:sz="0" w:space="0" w:color="auto"/>
                        <w:bottom w:val="none" w:sz="0" w:space="0" w:color="auto"/>
                        <w:right w:val="none" w:sz="0" w:space="0" w:color="auto"/>
                      </w:divBdr>
                    </w:div>
                  </w:divsChild>
                </w:div>
                <w:div w:id="1800758692">
                  <w:marLeft w:val="0"/>
                  <w:marRight w:val="0"/>
                  <w:marTop w:val="0"/>
                  <w:marBottom w:val="0"/>
                  <w:divBdr>
                    <w:top w:val="none" w:sz="0" w:space="0" w:color="auto"/>
                    <w:left w:val="none" w:sz="0" w:space="0" w:color="auto"/>
                    <w:bottom w:val="none" w:sz="0" w:space="0" w:color="auto"/>
                    <w:right w:val="none" w:sz="0" w:space="0" w:color="auto"/>
                  </w:divBdr>
                  <w:divsChild>
                    <w:div w:id="1796412490">
                      <w:marLeft w:val="0"/>
                      <w:marRight w:val="0"/>
                      <w:marTop w:val="0"/>
                      <w:marBottom w:val="0"/>
                      <w:divBdr>
                        <w:top w:val="none" w:sz="0" w:space="0" w:color="auto"/>
                        <w:left w:val="none" w:sz="0" w:space="0" w:color="auto"/>
                        <w:bottom w:val="none" w:sz="0" w:space="0" w:color="auto"/>
                        <w:right w:val="none" w:sz="0" w:space="0" w:color="auto"/>
                      </w:divBdr>
                    </w:div>
                  </w:divsChild>
                </w:div>
                <w:div w:id="1774977799">
                  <w:marLeft w:val="0"/>
                  <w:marRight w:val="0"/>
                  <w:marTop w:val="0"/>
                  <w:marBottom w:val="0"/>
                  <w:divBdr>
                    <w:top w:val="none" w:sz="0" w:space="0" w:color="auto"/>
                    <w:left w:val="none" w:sz="0" w:space="0" w:color="auto"/>
                    <w:bottom w:val="none" w:sz="0" w:space="0" w:color="auto"/>
                    <w:right w:val="none" w:sz="0" w:space="0" w:color="auto"/>
                  </w:divBdr>
                  <w:divsChild>
                    <w:div w:id="1515919201">
                      <w:marLeft w:val="0"/>
                      <w:marRight w:val="0"/>
                      <w:marTop w:val="0"/>
                      <w:marBottom w:val="0"/>
                      <w:divBdr>
                        <w:top w:val="none" w:sz="0" w:space="0" w:color="auto"/>
                        <w:left w:val="none" w:sz="0" w:space="0" w:color="auto"/>
                        <w:bottom w:val="none" w:sz="0" w:space="0" w:color="auto"/>
                        <w:right w:val="none" w:sz="0" w:space="0" w:color="auto"/>
                      </w:divBdr>
                    </w:div>
                  </w:divsChild>
                </w:div>
                <w:div w:id="1889341417">
                  <w:marLeft w:val="0"/>
                  <w:marRight w:val="0"/>
                  <w:marTop w:val="0"/>
                  <w:marBottom w:val="0"/>
                  <w:divBdr>
                    <w:top w:val="none" w:sz="0" w:space="0" w:color="auto"/>
                    <w:left w:val="none" w:sz="0" w:space="0" w:color="auto"/>
                    <w:bottom w:val="none" w:sz="0" w:space="0" w:color="auto"/>
                    <w:right w:val="none" w:sz="0" w:space="0" w:color="auto"/>
                  </w:divBdr>
                  <w:divsChild>
                    <w:div w:id="46485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6946">
          <w:marLeft w:val="0"/>
          <w:marRight w:val="0"/>
          <w:marTop w:val="0"/>
          <w:marBottom w:val="0"/>
          <w:divBdr>
            <w:top w:val="none" w:sz="0" w:space="0" w:color="auto"/>
            <w:left w:val="none" w:sz="0" w:space="0" w:color="auto"/>
            <w:bottom w:val="none" w:sz="0" w:space="0" w:color="auto"/>
            <w:right w:val="none" w:sz="0" w:space="0" w:color="auto"/>
          </w:divBdr>
        </w:div>
        <w:div w:id="1312170912">
          <w:marLeft w:val="0"/>
          <w:marRight w:val="0"/>
          <w:marTop w:val="0"/>
          <w:marBottom w:val="0"/>
          <w:divBdr>
            <w:top w:val="none" w:sz="0" w:space="0" w:color="auto"/>
            <w:left w:val="none" w:sz="0" w:space="0" w:color="auto"/>
            <w:bottom w:val="none" w:sz="0" w:space="0" w:color="auto"/>
            <w:right w:val="none" w:sz="0" w:space="0" w:color="auto"/>
          </w:divBdr>
        </w:div>
        <w:div w:id="921522017">
          <w:marLeft w:val="0"/>
          <w:marRight w:val="0"/>
          <w:marTop w:val="0"/>
          <w:marBottom w:val="0"/>
          <w:divBdr>
            <w:top w:val="none" w:sz="0" w:space="0" w:color="auto"/>
            <w:left w:val="none" w:sz="0" w:space="0" w:color="auto"/>
            <w:bottom w:val="none" w:sz="0" w:space="0" w:color="auto"/>
            <w:right w:val="none" w:sz="0" w:space="0" w:color="auto"/>
          </w:divBdr>
        </w:div>
        <w:div w:id="1356424916">
          <w:marLeft w:val="0"/>
          <w:marRight w:val="0"/>
          <w:marTop w:val="0"/>
          <w:marBottom w:val="0"/>
          <w:divBdr>
            <w:top w:val="none" w:sz="0" w:space="0" w:color="auto"/>
            <w:left w:val="none" w:sz="0" w:space="0" w:color="auto"/>
            <w:bottom w:val="none" w:sz="0" w:space="0" w:color="auto"/>
            <w:right w:val="none" w:sz="0" w:space="0" w:color="auto"/>
          </w:divBdr>
        </w:div>
      </w:divsChild>
    </w:div>
    <w:div w:id="238250021">
      <w:bodyDiv w:val="1"/>
      <w:marLeft w:val="0"/>
      <w:marRight w:val="0"/>
      <w:marTop w:val="0"/>
      <w:marBottom w:val="0"/>
      <w:divBdr>
        <w:top w:val="none" w:sz="0" w:space="0" w:color="auto"/>
        <w:left w:val="none" w:sz="0" w:space="0" w:color="auto"/>
        <w:bottom w:val="none" w:sz="0" w:space="0" w:color="auto"/>
        <w:right w:val="none" w:sz="0" w:space="0" w:color="auto"/>
      </w:divBdr>
    </w:div>
    <w:div w:id="488058925">
      <w:bodyDiv w:val="1"/>
      <w:marLeft w:val="0"/>
      <w:marRight w:val="0"/>
      <w:marTop w:val="0"/>
      <w:marBottom w:val="0"/>
      <w:divBdr>
        <w:top w:val="none" w:sz="0" w:space="0" w:color="auto"/>
        <w:left w:val="none" w:sz="0" w:space="0" w:color="auto"/>
        <w:bottom w:val="none" w:sz="0" w:space="0" w:color="auto"/>
        <w:right w:val="none" w:sz="0" w:space="0" w:color="auto"/>
      </w:divBdr>
    </w:div>
    <w:div w:id="1065104161">
      <w:bodyDiv w:val="1"/>
      <w:marLeft w:val="0"/>
      <w:marRight w:val="0"/>
      <w:marTop w:val="0"/>
      <w:marBottom w:val="0"/>
      <w:divBdr>
        <w:top w:val="none" w:sz="0" w:space="0" w:color="auto"/>
        <w:left w:val="none" w:sz="0" w:space="0" w:color="auto"/>
        <w:bottom w:val="none" w:sz="0" w:space="0" w:color="auto"/>
        <w:right w:val="none" w:sz="0" w:space="0" w:color="auto"/>
      </w:divBdr>
    </w:div>
    <w:div w:id="1188757860">
      <w:bodyDiv w:val="1"/>
      <w:marLeft w:val="0"/>
      <w:marRight w:val="0"/>
      <w:marTop w:val="0"/>
      <w:marBottom w:val="0"/>
      <w:divBdr>
        <w:top w:val="none" w:sz="0" w:space="0" w:color="auto"/>
        <w:left w:val="none" w:sz="0" w:space="0" w:color="auto"/>
        <w:bottom w:val="none" w:sz="0" w:space="0" w:color="auto"/>
        <w:right w:val="none" w:sz="0" w:space="0" w:color="auto"/>
      </w:divBdr>
    </w:div>
    <w:div w:id="1405226210">
      <w:bodyDiv w:val="1"/>
      <w:marLeft w:val="0"/>
      <w:marRight w:val="0"/>
      <w:marTop w:val="0"/>
      <w:marBottom w:val="0"/>
      <w:divBdr>
        <w:top w:val="none" w:sz="0" w:space="0" w:color="auto"/>
        <w:left w:val="none" w:sz="0" w:space="0" w:color="auto"/>
        <w:bottom w:val="none" w:sz="0" w:space="0" w:color="auto"/>
        <w:right w:val="none" w:sz="0" w:space="0" w:color="auto"/>
      </w:divBdr>
      <w:divsChild>
        <w:div w:id="1487475951">
          <w:marLeft w:val="0"/>
          <w:marRight w:val="0"/>
          <w:marTop w:val="0"/>
          <w:marBottom w:val="0"/>
          <w:divBdr>
            <w:top w:val="none" w:sz="0" w:space="0" w:color="auto"/>
            <w:left w:val="none" w:sz="0" w:space="0" w:color="auto"/>
            <w:bottom w:val="none" w:sz="0" w:space="0" w:color="auto"/>
            <w:right w:val="none" w:sz="0" w:space="0" w:color="auto"/>
          </w:divBdr>
          <w:divsChild>
            <w:div w:id="883560635">
              <w:marLeft w:val="-75"/>
              <w:marRight w:val="0"/>
              <w:marTop w:val="30"/>
              <w:marBottom w:val="30"/>
              <w:divBdr>
                <w:top w:val="none" w:sz="0" w:space="0" w:color="auto"/>
                <w:left w:val="none" w:sz="0" w:space="0" w:color="auto"/>
                <w:bottom w:val="none" w:sz="0" w:space="0" w:color="auto"/>
                <w:right w:val="none" w:sz="0" w:space="0" w:color="auto"/>
              </w:divBdr>
              <w:divsChild>
                <w:div w:id="446656972">
                  <w:marLeft w:val="0"/>
                  <w:marRight w:val="0"/>
                  <w:marTop w:val="0"/>
                  <w:marBottom w:val="0"/>
                  <w:divBdr>
                    <w:top w:val="none" w:sz="0" w:space="0" w:color="auto"/>
                    <w:left w:val="none" w:sz="0" w:space="0" w:color="auto"/>
                    <w:bottom w:val="none" w:sz="0" w:space="0" w:color="auto"/>
                    <w:right w:val="none" w:sz="0" w:space="0" w:color="auto"/>
                  </w:divBdr>
                  <w:divsChild>
                    <w:div w:id="1060438597">
                      <w:marLeft w:val="0"/>
                      <w:marRight w:val="0"/>
                      <w:marTop w:val="0"/>
                      <w:marBottom w:val="0"/>
                      <w:divBdr>
                        <w:top w:val="none" w:sz="0" w:space="0" w:color="auto"/>
                        <w:left w:val="none" w:sz="0" w:space="0" w:color="auto"/>
                        <w:bottom w:val="none" w:sz="0" w:space="0" w:color="auto"/>
                        <w:right w:val="none" w:sz="0" w:space="0" w:color="auto"/>
                      </w:divBdr>
                    </w:div>
                  </w:divsChild>
                </w:div>
                <w:div w:id="1833794894">
                  <w:marLeft w:val="0"/>
                  <w:marRight w:val="0"/>
                  <w:marTop w:val="0"/>
                  <w:marBottom w:val="0"/>
                  <w:divBdr>
                    <w:top w:val="none" w:sz="0" w:space="0" w:color="auto"/>
                    <w:left w:val="none" w:sz="0" w:space="0" w:color="auto"/>
                    <w:bottom w:val="none" w:sz="0" w:space="0" w:color="auto"/>
                    <w:right w:val="none" w:sz="0" w:space="0" w:color="auto"/>
                  </w:divBdr>
                  <w:divsChild>
                    <w:div w:id="947927674">
                      <w:marLeft w:val="0"/>
                      <w:marRight w:val="0"/>
                      <w:marTop w:val="0"/>
                      <w:marBottom w:val="0"/>
                      <w:divBdr>
                        <w:top w:val="none" w:sz="0" w:space="0" w:color="auto"/>
                        <w:left w:val="none" w:sz="0" w:space="0" w:color="auto"/>
                        <w:bottom w:val="none" w:sz="0" w:space="0" w:color="auto"/>
                        <w:right w:val="none" w:sz="0" w:space="0" w:color="auto"/>
                      </w:divBdr>
                    </w:div>
                  </w:divsChild>
                </w:div>
                <w:div w:id="35397129">
                  <w:marLeft w:val="0"/>
                  <w:marRight w:val="0"/>
                  <w:marTop w:val="0"/>
                  <w:marBottom w:val="0"/>
                  <w:divBdr>
                    <w:top w:val="none" w:sz="0" w:space="0" w:color="auto"/>
                    <w:left w:val="none" w:sz="0" w:space="0" w:color="auto"/>
                    <w:bottom w:val="none" w:sz="0" w:space="0" w:color="auto"/>
                    <w:right w:val="none" w:sz="0" w:space="0" w:color="auto"/>
                  </w:divBdr>
                  <w:divsChild>
                    <w:div w:id="1230926199">
                      <w:marLeft w:val="0"/>
                      <w:marRight w:val="0"/>
                      <w:marTop w:val="0"/>
                      <w:marBottom w:val="0"/>
                      <w:divBdr>
                        <w:top w:val="none" w:sz="0" w:space="0" w:color="auto"/>
                        <w:left w:val="none" w:sz="0" w:space="0" w:color="auto"/>
                        <w:bottom w:val="none" w:sz="0" w:space="0" w:color="auto"/>
                        <w:right w:val="none" w:sz="0" w:space="0" w:color="auto"/>
                      </w:divBdr>
                    </w:div>
                  </w:divsChild>
                </w:div>
                <w:div w:id="686636755">
                  <w:marLeft w:val="0"/>
                  <w:marRight w:val="0"/>
                  <w:marTop w:val="0"/>
                  <w:marBottom w:val="0"/>
                  <w:divBdr>
                    <w:top w:val="none" w:sz="0" w:space="0" w:color="auto"/>
                    <w:left w:val="none" w:sz="0" w:space="0" w:color="auto"/>
                    <w:bottom w:val="none" w:sz="0" w:space="0" w:color="auto"/>
                    <w:right w:val="none" w:sz="0" w:space="0" w:color="auto"/>
                  </w:divBdr>
                  <w:divsChild>
                    <w:div w:id="1439257797">
                      <w:marLeft w:val="0"/>
                      <w:marRight w:val="0"/>
                      <w:marTop w:val="0"/>
                      <w:marBottom w:val="0"/>
                      <w:divBdr>
                        <w:top w:val="none" w:sz="0" w:space="0" w:color="auto"/>
                        <w:left w:val="none" w:sz="0" w:space="0" w:color="auto"/>
                        <w:bottom w:val="none" w:sz="0" w:space="0" w:color="auto"/>
                        <w:right w:val="none" w:sz="0" w:space="0" w:color="auto"/>
                      </w:divBdr>
                    </w:div>
                  </w:divsChild>
                </w:div>
                <w:div w:id="1781104487">
                  <w:marLeft w:val="0"/>
                  <w:marRight w:val="0"/>
                  <w:marTop w:val="0"/>
                  <w:marBottom w:val="0"/>
                  <w:divBdr>
                    <w:top w:val="none" w:sz="0" w:space="0" w:color="auto"/>
                    <w:left w:val="none" w:sz="0" w:space="0" w:color="auto"/>
                    <w:bottom w:val="none" w:sz="0" w:space="0" w:color="auto"/>
                    <w:right w:val="none" w:sz="0" w:space="0" w:color="auto"/>
                  </w:divBdr>
                  <w:divsChild>
                    <w:div w:id="923807840">
                      <w:marLeft w:val="0"/>
                      <w:marRight w:val="0"/>
                      <w:marTop w:val="0"/>
                      <w:marBottom w:val="0"/>
                      <w:divBdr>
                        <w:top w:val="none" w:sz="0" w:space="0" w:color="auto"/>
                        <w:left w:val="none" w:sz="0" w:space="0" w:color="auto"/>
                        <w:bottom w:val="none" w:sz="0" w:space="0" w:color="auto"/>
                        <w:right w:val="none" w:sz="0" w:space="0" w:color="auto"/>
                      </w:divBdr>
                    </w:div>
                  </w:divsChild>
                </w:div>
                <w:div w:id="1110971278">
                  <w:marLeft w:val="0"/>
                  <w:marRight w:val="0"/>
                  <w:marTop w:val="0"/>
                  <w:marBottom w:val="0"/>
                  <w:divBdr>
                    <w:top w:val="none" w:sz="0" w:space="0" w:color="auto"/>
                    <w:left w:val="none" w:sz="0" w:space="0" w:color="auto"/>
                    <w:bottom w:val="none" w:sz="0" w:space="0" w:color="auto"/>
                    <w:right w:val="none" w:sz="0" w:space="0" w:color="auto"/>
                  </w:divBdr>
                  <w:divsChild>
                    <w:div w:id="896210594">
                      <w:marLeft w:val="0"/>
                      <w:marRight w:val="0"/>
                      <w:marTop w:val="0"/>
                      <w:marBottom w:val="0"/>
                      <w:divBdr>
                        <w:top w:val="none" w:sz="0" w:space="0" w:color="auto"/>
                        <w:left w:val="none" w:sz="0" w:space="0" w:color="auto"/>
                        <w:bottom w:val="none" w:sz="0" w:space="0" w:color="auto"/>
                        <w:right w:val="none" w:sz="0" w:space="0" w:color="auto"/>
                      </w:divBdr>
                    </w:div>
                  </w:divsChild>
                </w:div>
                <w:div w:id="1554779643">
                  <w:marLeft w:val="0"/>
                  <w:marRight w:val="0"/>
                  <w:marTop w:val="0"/>
                  <w:marBottom w:val="0"/>
                  <w:divBdr>
                    <w:top w:val="none" w:sz="0" w:space="0" w:color="auto"/>
                    <w:left w:val="none" w:sz="0" w:space="0" w:color="auto"/>
                    <w:bottom w:val="none" w:sz="0" w:space="0" w:color="auto"/>
                    <w:right w:val="none" w:sz="0" w:space="0" w:color="auto"/>
                  </w:divBdr>
                  <w:divsChild>
                    <w:div w:id="1009716744">
                      <w:marLeft w:val="0"/>
                      <w:marRight w:val="0"/>
                      <w:marTop w:val="0"/>
                      <w:marBottom w:val="0"/>
                      <w:divBdr>
                        <w:top w:val="none" w:sz="0" w:space="0" w:color="auto"/>
                        <w:left w:val="none" w:sz="0" w:space="0" w:color="auto"/>
                        <w:bottom w:val="none" w:sz="0" w:space="0" w:color="auto"/>
                        <w:right w:val="none" w:sz="0" w:space="0" w:color="auto"/>
                      </w:divBdr>
                    </w:div>
                  </w:divsChild>
                </w:div>
                <w:div w:id="846016856">
                  <w:marLeft w:val="0"/>
                  <w:marRight w:val="0"/>
                  <w:marTop w:val="0"/>
                  <w:marBottom w:val="0"/>
                  <w:divBdr>
                    <w:top w:val="none" w:sz="0" w:space="0" w:color="auto"/>
                    <w:left w:val="none" w:sz="0" w:space="0" w:color="auto"/>
                    <w:bottom w:val="none" w:sz="0" w:space="0" w:color="auto"/>
                    <w:right w:val="none" w:sz="0" w:space="0" w:color="auto"/>
                  </w:divBdr>
                  <w:divsChild>
                    <w:div w:id="1622834319">
                      <w:marLeft w:val="0"/>
                      <w:marRight w:val="0"/>
                      <w:marTop w:val="0"/>
                      <w:marBottom w:val="0"/>
                      <w:divBdr>
                        <w:top w:val="none" w:sz="0" w:space="0" w:color="auto"/>
                        <w:left w:val="none" w:sz="0" w:space="0" w:color="auto"/>
                        <w:bottom w:val="none" w:sz="0" w:space="0" w:color="auto"/>
                        <w:right w:val="none" w:sz="0" w:space="0" w:color="auto"/>
                      </w:divBdr>
                    </w:div>
                  </w:divsChild>
                </w:div>
                <w:div w:id="1362703707">
                  <w:marLeft w:val="0"/>
                  <w:marRight w:val="0"/>
                  <w:marTop w:val="0"/>
                  <w:marBottom w:val="0"/>
                  <w:divBdr>
                    <w:top w:val="none" w:sz="0" w:space="0" w:color="auto"/>
                    <w:left w:val="none" w:sz="0" w:space="0" w:color="auto"/>
                    <w:bottom w:val="none" w:sz="0" w:space="0" w:color="auto"/>
                    <w:right w:val="none" w:sz="0" w:space="0" w:color="auto"/>
                  </w:divBdr>
                  <w:divsChild>
                    <w:div w:id="431322706">
                      <w:marLeft w:val="0"/>
                      <w:marRight w:val="0"/>
                      <w:marTop w:val="0"/>
                      <w:marBottom w:val="0"/>
                      <w:divBdr>
                        <w:top w:val="none" w:sz="0" w:space="0" w:color="auto"/>
                        <w:left w:val="none" w:sz="0" w:space="0" w:color="auto"/>
                        <w:bottom w:val="none" w:sz="0" w:space="0" w:color="auto"/>
                        <w:right w:val="none" w:sz="0" w:space="0" w:color="auto"/>
                      </w:divBdr>
                    </w:div>
                  </w:divsChild>
                </w:div>
                <w:div w:id="137646975">
                  <w:marLeft w:val="0"/>
                  <w:marRight w:val="0"/>
                  <w:marTop w:val="0"/>
                  <w:marBottom w:val="0"/>
                  <w:divBdr>
                    <w:top w:val="none" w:sz="0" w:space="0" w:color="auto"/>
                    <w:left w:val="none" w:sz="0" w:space="0" w:color="auto"/>
                    <w:bottom w:val="none" w:sz="0" w:space="0" w:color="auto"/>
                    <w:right w:val="none" w:sz="0" w:space="0" w:color="auto"/>
                  </w:divBdr>
                  <w:divsChild>
                    <w:div w:id="2014381020">
                      <w:marLeft w:val="0"/>
                      <w:marRight w:val="0"/>
                      <w:marTop w:val="0"/>
                      <w:marBottom w:val="0"/>
                      <w:divBdr>
                        <w:top w:val="none" w:sz="0" w:space="0" w:color="auto"/>
                        <w:left w:val="none" w:sz="0" w:space="0" w:color="auto"/>
                        <w:bottom w:val="none" w:sz="0" w:space="0" w:color="auto"/>
                        <w:right w:val="none" w:sz="0" w:space="0" w:color="auto"/>
                      </w:divBdr>
                    </w:div>
                  </w:divsChild>
                </w:div>
                <w:div w:id="362631564">
                  <w:marLeft w:val="0"/>
                  <w:marRight w:val="0"/>
                  <w:marTop w:val="0"/>
                  <w:marBottom w:val="0"/>
                  <w:divBdr>
                    <w:top w:val="none" w:sz="0" w:space="0" w:color="auto"/>
                    <w:left w:val="none" w:sz="0" w:space="0" w:color="auto"/>
                    <w:bottom w:val="none" w:sz="0" w:space="0" w:color="auto"/>
                    <w:right w:val="none" w:sz="0" w:space="0" w:color="auto"/>
                  </w:divBdr>
                  <w:divsChild>
                    <w:div w:id="1143237023">
                      <w:marLeft w:val="0"/>
                      <w:marRight w:val="0"/>
                      <w:marTop w:val="0"/>
                      <w:marBottom w:val="0"/>
                      <w:divBdr>
                        <w:top w:val="none" w:sz="0" w:space="0" w:color="auto"/>
                        <w:left w:val="none" w:sz="0" w:space="0" w:color="auto"/>
                        <w:bottom w:val="none" w:sz="0" w:space="0" w:color="auto"/>
                        <w:right w:val="none" w:sz="0" w:space="0" w:color="auto"/>
                      </w:divBdr>
                    </w:div>
                  </w:divsChild>
                </w:div>
                <w:div w:id="557714916">
                  <w:marLeft w:val="0"/>
                  <w:marRight w:val="0"/>
                  <w:marTop w:val="0"/>
                  <w:marBottom w:val="0"/>
                  <w:divBdr>
                    <w:top w:val="none" w:sz="0" w:space="0" w:color="auto"/>
                    <w:left w:val="none" w:sz="0" w:space="0" w:color="auto"/>
                    <w:bottom w:val="none" w:sz="0" w:space="0" w:color="auto"/>
                    <w:right w:val="none" w:sz="0" w:space="0" w:color="auto"/>
                  </w:divBdr>
                  <w:divsChild>
                    <w:div w:id="67115704">
                      <w:marLeft w:val="0"/>
                      <w:marRight w:val="0"/>
                      <w:marTop w:val="0"/>
                      <w:marBottom w:val="0"/>
                      <w:divBdr>
                        <w:top w:val="none" w:sz="0" w:space="0" w:color="auto"/>
                        <w:left w:val="none" w:sz="0" w:space="0" w:color="auto"/>
                        <w:bottom w:val="none" w:sz="0" w:space="0" w:color="auto"/>
                        <w:right w:val="none" w:sz="0" w:space="0" w:color="auto"/>
                      </w:divBdr>
                    </w:div>
                  </w:divsChild>
                </w:div>
                <w:div w:id="1776705583">
                  <w:marLeft w:val="0"/>
                  <w:marRight w:val="0"/>
                  <w:marTop w:val="0"/>
                  <w:marBottom w:val="0"/>
                  <w:divBdr>
                    <w:top w:val="none" w:sz="0" w:space="0" w:color="auto"/>
                    <w:left w:val="none" w:sz="0" w:space="0" w:color="auto"/>
                    <w:bottom w:val="none" w:sz="0" w:space="0" w:color="auto"/>
                    <w:right w:val="none" w:sz="0" w:space="0" w:color="auto"/>
                  </w:divBdr>
                  <w:divsChild>
                    <w:div w:id="1771923696">
                      <w:marLeft w:val="0"/>
                      <w:marRight w:val="0"/>
                      <w:marTop w:val="0"/>
                      <w:marBottom w:val="0"/>
                      <w:divBdr>
                        <w:top w:val="none" w:sz="0" w:space="0" w:color="auto"/>
                        <w:left w:val="none" w:sz="0" w:space="0" w:color="auto"/>
                        <w:bottom w:val="none" w:sz="0" w:space="0" w:color="auto"/>
                        <w:right w:val="none" w:sz="0" w:space="0" w:color="auto"/>
                      </w:divBdr>
                    </w:div>
                  </w:divsChild>
                </w:div>
                <w:div w:id="1952206834">
                  <w:marLeft w:val="0"/>
                  <w:marRight w:val="0"/>
                  <w:marTop w:val="0"/>
                  <w:marBottom w:val="0"/>
                  <w:divBdr>
                    <w:top w:val="none" w:sz="0" w:space="0" w:color="auto"/>
                    <w:left w:val="none" w:sz="0" w:space="0" w:color="auto"/>
                    <w:bottom w:val="none" w:sz="0" w:space="0" w:color="auto"/>
                    <w:right w:val="none" w:sz="0" w:space="0" w:color="auto"/>
                  </w:divBdr>
                  <w:divsChild>
                    <w:div w:id="116948750">
                      <w:marLeft w:val="0"/>
                      <w:marRight w:val="0"/>
                      <w:marTop w:val="0"/>
                      <w:marBottom w:val="0"/>
                      <w:divBdr>
                        <w:top w:val="none" w:sz="0" w:space="0" w:color="auto"/>
                        <w:left w:val="none" w:sz="0" w:space="0" w:color="auto"/>
                        <w:bottom w:val="none" w:sz="0" w:space="0" w:color="auto"/>
                        <w:right w:val="none" w:sz="0" w:space="0" w:color="auto"/>
                      </w:divBdr>
                    </w:div>
                  </w:divsChild>
                </w:div>
                <w:div w:id="1315718131">
                  <w:marLeft w:val="0"/>
                  <w:marRight w:val="0"/>
                  <w:marTop w:val="0"/>
                  <w:marBottom w:val="0"/>
                  <w:divBdr>
                    <w:top w:val="none" w:sz="0" w:space="0" w:color="auto"/>
                    <w:left w:val="none" w:sz="0" w:space="0" w:color="auto"/>
                    <w:bottom w:val="none" w:sz="0" w:space="0" w:color="auto"/>
                    <w:right w:val="none" w:sz="0" w:space="0" w:color="auto"/>
                  </w:divBdr>
                  <w:divsChild>
                    <w:div w:id="608051227">
                      <w:marLeft w:val="0"/>
                      <w:marRight w:val="0"/>
                      <w:marTop w:val="0"/>
                      <w:marBottom w:val="0"/>
                      <w:divBdr>
                        <w:top w:val="none" w:sz="0" w:space="0" w:color="auto"/>
                        <w:left w:val="none" w:sz="0" w:space="0" w:color="auto"/>
                        <w:bottom w:val="none" w:sz="0" w:space="0" w:color="auto"/>
                        <w:right w:val="none" w:sz="0" w:space="0" w:color="auto"/>
                      </w:divBdr>
                    </w:div>
                  </w:divsChild>
                </w:div>
                <w:div w:id="404425536">
                  <w:marLeft w:val="0"/>
                  <w:marRight w:val="0"/>
                  <w:marTop w:val="0"/>
                  <w:marBottom w:val="0"/>
                  <w:divBdr>
                    <w:top w:val="none" w:sz="0" w:space="0" w:color="auto"/>
                    <w:left w:val="none" w:sz="0" w:space="0" w:color="auto"/>
                    <w:bottom w:val="none" w:sz="0" w:space="0" w:color="auto"/>
                    <w:right w:val="none" w:sz="0" w:space="0" w:color="auto"/>
                  </w:divBdr>
                  <w:divsChild>
                    <w:div w:id="1858764666">
                      <w:marLeft w:val="0"/>
                      <w:marRight w:val="0"/>
                      <w:marTop w:val="0"/>
                      <w:marBottom w:val="0"/>
                      <w:divBdr>
                        <w:top w:val="none" w:sz="0" w:space="0" w:color="auto"/>
                        <w:left w:val="none" w:sz="0" w:space="0" w:color="auto"/>
                        <w:bottom w:val="none" w:sz="0" w:space="0" w:color="auto"/>
                        <w:right w:val="none" w:sz="0" w:space="0" w:color="auto"/>
                      </w:divBdr>
                    </w:div>
                  </w:divsChild>
                </w:div>
                <w:div w:id="617177321">
                  <w:marLeft w:val="0"/>
                  <w:marRight w:val="0"/>
                  <w:marTop w:val="0"/>
                  <w:marBottom w:val="0"/>
                  <w:divBdr>
                    <w:top w:val="none" w:sz="0" w:space="0" w:color="auto"/>
                    <w:left w:val="none" w:sz="0" w:space="0" w:color="auto"/>
                    <w:bottom w:val="none" w:sz="0" w:space="0" w:color="auto"/>
                    <w:right w:val="none" w:sz="0" w:space="0" w:color="auto"/>
                  </w:divBdr>
                  <w:divsChild>
                    <w:div w:id="246160477">
                      <w:marLeft w:val="0"/>
                      <w:marRight w:val="0"/>
                      <w:marTop w:val="0"/>
                      <w:marBottom w:val="0"/>
                      <w:divBdr>
                        <w:top w:val="none" w:sz="0" w:space="0" w:color="auto"/>
                        <w:left w:val="none" w:sz="0" w:space="0" w:color="auto"/>
                        <w:bottom w:val="none" w:sz="0" w:space="0" w:color="auto"/>
                        <w:right w:val="none" w:sz="0" w:space="0" w:color="auto"/>
                      </w:divBdr>
                    </w:div>
                  </w:divsChild>
                </w:div>
                <w:div w:id="759259321">
                  <w:marLeft w:val="0"/>
                  <w:marRight w:val="0"/>
                  <w:marTop w:val="0"/>
                  <w:marBottom w:val="0"/>
                  <w:divBdr>
                    <w:top w:val="none" w:sz="0" w:space="0" w:color="auto"/>
                    <w:left w:val="none" w:sz="0" w:space="0" w:color="auto"/>
                    <w:bottom w:val="none" w:sz="0" w:space="0" w:color="auto"/>
                    <w:right w:val="none" w:sz="0" w:space="0" w:color="auto"/>
                  </w:divBdr>
                  <w:divsChild>
                    <w:div w:id="16833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7445">
          <w:marLeft w:val="0"/>
          <w:marRight w:val="0"/>
          <w:marTop w:val="0"/>
          <w:marBottom w:val="0"/>
          <w:divBdr>
            <w:top w:val="none" w:sz="0" w:space="0" w:color="auto"/>
            <w:left w:val="none" w:sz="0" w:space="0" w:color="auto"/>
            <w:bottom w:val="none" w:sz="0" w:space="0" w:color="auto"/>
            <w:right w:val="none" w:sz="0" w:space="0" w:color="auto"/>
          </w:divBdr>
        </w:div>
        <w:div w:id="581523738">
          <w:marLeft w:val="0"/>
          <w:marRight w:val="0"/>
          <w:marTop w:val="0"/>
          <w:marBottom w:val="0"/>
          <w:divBdr>
            <w:top w:val="none" w:sz="0" w:space="0" w:color="auto"/>
            <w:left w:val="none" w:sz="0" w:space="0" w:color="auto"/>
            <w:bottom w:val="none" w:sz="0" w:space="0" w:color="auto"/>
            <w:right w:val="none" w:sz="0" w:space="0" w:color="auto"/>
          </w:divBdr>
        </w:div>
        <w:div w:id="1435243110">
          <w:marLeft w:val="0"/>
          <w:marRight w:val="0"/>
          <w:marTop w:val="0"/>
          <w:marBottom w:val="0"/>
          <w:divBdr>
            <w:top w:val="none" w:sz="0" w:space="0" w:color="auto"/>
            <w:left w:val="none" w:sz="0" w:space="0" w:color="auto"/>
            <w:bottom w:val="none" w:sz="0" w:space="0" w:color="auto"/>
            <w:right w:val="none" w:sz="0" w:space="0" w:color="auto"/>
          </w:divBdr>
        </w:div>
      </w:divsChild>
    </w:div>
    <w:div w:id="1537693848">
      <w:bodyDiv w:val="1"/>
      <w:marLeft w:val="0"/>
      <w:marRight w:val="0"/>
      <w:marTop w:val="0"/>
      <w:marBottom w:val="0"/>
      <w:divBdr>
        <w:top w:val="none" w:sz="0" w:space="0" w:color="auto"/>
        <w:left w:val="none" w:sz="0" w:space="0" w:color="auto"/>
        <w:bottom w:val="none" w:sz="0" w:space="0" w:color="auto"/>
        <w:right w:val="none" w:sz="0" w:space="0" w:color="auto"/>
      </w:divBdr>
      <w:divsChild>
        <w:div w:id="106046210">
          <w:marLeft w:val="0"/>
          <w:marRight w:val="0"/>
          <w:marTop w:val="0"/>
          <w:marBottom w:val="0"/>
          <w:divBdr>
            <w:top w:val="none" w:sz="0" w:space="0" w:color="auto"/>
            <w:left w:val="none" w:sz="0" w:space="0" w:color="auto"/>
            <w:bottom w:val="none" w:sz="0" w:space="0" w:color="auto"/>
            <w:right w:val="none" w:sz="0" w:space="0" w:color="auto"/>
          </w:divBdr>
          <w:divsChild>
            <w:div w:id="1633748352">
              <w:marLeft w:val="-75"/>
              <w:marRight w:val="0"/>
              <w:marTop w:val="30"/>
              <w:marBottom w:val="30"/>
              <w:divBdr>
                <w:top w:val="none" w:sz="0" w:space="0" w:color="auto"/>
                <w:left w:val="none" w:sz="0" w:space="0" w:color="auto"/>
                <w:bottom w:val="none" w:sz="0" w:space="0" w:color="auto"/>
                <w:right w:val="none" w:sz="0" w:space="0" w:color="auto"/>
              </w:divBdr>
              <w:divsChild>
                <w:div w:id="796218720">
                  <w:marLeft w:val="0"/>
                  <w:marRight w:val="0"/>
                  <w:marTop w:val="0"/>
                  <w:marBottom w:val="0"/>
                  <w:divBdr>
                    <w:top w:val="none" w:sz="0" w:space="0" w:color="auto"/>
                    <w:left w:val="none" w:sz="0" w:space="0" w:color="auto"/>
                    <w:bottom w:val="none" w:sz="0" w:space="0" w:color="auto"/>
                    <w:right w:val="none" w:sz="0" w:space="0" w:color="auto"/>
                  </w:divBdr>
                  <w:divsChild>
                    <w:div w:id="278873885">
                      <w:marLeft w:val="0"/>
                      <w:marRight w:val="0"/>
                      <w:marTop w:val="0"/>
                      <w:marBottom w:val="0"/>
                      <w:divBdr>
                        <w:top w:val="none" w:sz="0" w:space="0" w:color="auto"/>
                        <w:left w:val="none" w:sz="0" w:space="0" w:color="auto"/>
                        <w:bottom w:val="none" w:sz="0" w:space="0" w:color="auto"/>
                        <w:right w:val="none" w:sz="0" w:space="0" w:color="auto"/>
                      </w:divBdr>
                    </w:div>
                  </w:divsChild>
                </w:div>
                <w:div w:id="1114986087">
                  <w:marLeft w:val="0"/>
                  <w:marRight w:val="0"/>
                  <w:marTop w:val="0"/>
                  <w:marBottom w:val="0"/>
                  <w:divBdr>
                    <w:top w:val="none" w:sz="0" w:space="0" w:color="auto"/>
                    <w:left w:val="none" w:sz="0" w:space="0" w:color="auto"/>
                    <w:bottom w:val="none" w:sz="0" w:space="0" w:color="auto"/>
                    <w:right w:val="none" w:sz="0" w:space="0" w:color="auto"/>
                  </w:divBdr>
                  <w:divsChild>
                    <w:div w:id="1516066884">
                      <w:marLeft w:val="0"/>
                      <w:marRight w:val="0"/>
                      <w:marTop w:val="0"/>
                      <w:marBottom w:val="0"/>
                      <w:divBdr>
                        <w:top w:val="none" w:sz="0" w:space="0" w:color="auto"/>
                        <w:left w:val="none" w:sz="0" w:space="0" w:color="auto"/>
                        <w:bottom w:val="none" w:sz="0" w:space="0" w:color="auto"/>
                        <w:right w:val="none" w:sz="0" w:space="0" w:color="auto"/>
                      </w:divBdr>
                    </w:div>
                  </w:divsChild>
                </w:div>
                <w:div w:id="1368605112">
                  <w:marLeft w:val="0"/>
                  <w:marRight w:val="0"/>
                  <w:marTop w:val="0"/>
                  <w:marBottom w:val="0"/>
                  <w:divBdr>
                    <w:top w:val="none" w:sz="0" w:space="0" w:color="auto"/>
                    <w:left w:val="none" w:sz="0" w:space="0" w:color="auto"/>
                    <w:bottom w:val="none" w:sz="0" w:space="0" w:color="auto"/>
                    <w:right w:val="none" w:sz="0" w:space="0" w:color="auto"/>
                  </w:divBdr>
                  <w:divsChild>
                    <w:div w:id="1512255130">
                      <w:marLeft w:val="0"/>
                      <w:marRight w:val="0"/>
                      <w:marTop w:val="0"/>
                      <w:marBottom w:val="0"/>
                      <w:divBdr>
                        <w:top w:val="none" w:sz="0" w:space="0" w:color="auto"/>
                        <w:left w:val="none" w:sz="0" w:space="0" w:color="auto"/>
                        <w:bottom w:val="none" w:sz="0" w:space="0" w:color="auto"/>
                        <w:right w:val="none" w:sz="0" w:space="0" w:color="auto"/>
                      </w:divBdr>
                    </w:div>
                  </w:divsChild>
                </w:div>
                <w:div w:id="1081177460">
                  <w:marLeft w:val="0"/>
                  <w:marRight w:val="0"/>
                  <w:marTop w:val="0"/>
                  <w:marBottom w:val="0"/>
                  <w:divBdr>
                    <w:top w:val="none" w:sz="0" w:space="0" w:color="auto"/>
                    <w:left w:val="none" w:sz="0" w:space="0" w:color="auto"/>
                    <w:bottom w:val="none" w:sz="0" w:space="0" w:color="auto"/>
                    <w:right w:val="none" w:sz="0" w:space="0" w:color="auto"/>
                  </w:divBdr>
                  <w:divsChild>
                    <w:div w:id="1176111653">
                      <w:marLeft w:val="0"/>
                      <w:marRight w:val="0"/>
                      <w:marTop w:val="0"/>
                      <w:marBottom w:val="0"/>
                      <w:divBdr>
                        <w:top w:val="none" w:sz="0" w:space="0" w:color="auto"/>
                        <w:left w:val="none" w:sz="0" w:space="0" w:color="auto"/>
                        <w:bottom w:val="none" w:sz="0" w:space="0" w:color="auto"/>
                        <w:right w:val="none" w:sz="0" w:space="0" w:color="auto"/>
                      </w:divBdr>
                    </w:div>
                  </w:divsChild>
                </w:div>
                <w:div w:id="1123353503">
                  <w:marLeft w:val="0"/>
                  <w:marRight w:val="0"/>
                  <w:marTop w:val="0"/>
                  <w:marBottom w:val="0"/>
                  <w:divBdr>
                    <w:top w:val="none" w:sz="0" w:space="0" w:color="auto"/>
                    <w:left w:val="none" w:sz="0" w:space="0" w:color="auto"/>
                    <w:bottom w:val="none" w:sz="0" w:space="0" w:color="auto"/>
                    <w:right w:val="none" w:sz="0" w:space="0" w:color="auto"/>
                  </w:divBdr>
                  <w:divsChild>
                    <w:div w:id="171573340">
                      <w:marLeft w:val="0"/>
                      <w:marRight w:val="0"/>
                      <w:marTop w:val="0"/>
                      <w:marBottom w:val="0"/>
                      <w:divBdr>
                        <w:top w:val="none" w:sz="0" w:space="0" w:color="auto"/>
                        <w:left w:val="none" w:sz="0" w:space="0" w:color="auto"/>
                        <w:bottom w:val="none" w:sz="0" w:space="0" w:color="auto"/>
                        <w:right w:val="none" w:sz="0" w:space="0" w:color="auto"/>
                      </w:divBdr>
                    </w:div>
                  </w:divsChild>
                </w:div>
                <w:div w:id="1652446670">
                  <w:marLeft w:val="0"/>
                  <w:marRight w:val="0"/>
                  <w:marTop w:val="0"/>
                  <w:marBottom w:val="0"/>
                  <w:divBdr>
                    <w:top w:val="none" w:sz="0" w:space="0" w:color="auto"/>
                    <w:left w:val="none" w:sz="0" w:space="0" w:color="auto"/>
                    <w:bottom w:val="none" w:sz="0" w:space="0" w:color="auto"/>
                    <w:right w:val="none" w:sz="0" w:space="0" w:color="auto"/>
                  </w:divBdr>
                  <w:divsChild>
                    <w:div w:id="2101872766">
                      <w:marLeft w:val="0"/>
                      <w:marRight w:val="0"/>
                      <w:marTop w:val="0"/>
                      <w:marBottom w:val="0"/>
                      <w:divBdr>
                        <w:top w:val="none" w:sz="0" w:space="0" w:color="auto"/>
                        <w:left w:val="none" w:sz="0" w:space="0" w:color="auto"/>
                        <w:bottom w:val="none" w:sz="0" w:space="0" w:color="auto"/>
                        <w:right w:val="none" w:sz="0" w:space="0" w:color="auto"/>
                      </w:divBdr>
                    </w:div>
                  </w:divsChild>
                </w:div>
                <w:div w:id="1452164158">
                  <w:marLeft w:val="0"/>
                  <w:marRight w:val="0"/>
                  <w:marTop w:val="0"/>
                  <w:marBottom w:val="0"/>
                  <w:divBdr>
                    <w:top w:val="none" w:sz="0" w:space="0" w:color="auto"/>
                    <w:left w:val="none" w:sz="0" w:space="0" w:color="auto"/>
                    <w:bottom w:val="none" w:sz="0" w:space="0" w:color="auto"/>
                    <w:right w:val="none" w:sz="0" w:space="0" w:color="auto"/>
                  </w:divBdr>
                  <w:divsChild>
                    <w:div w:id="1652522332">
                      <w:marLeft w:val="0"/>
                      <w:marRight w:val="0"/>
                      <w:marTop w:val="0"/>
                      <w:marBottom w:val="0"/>
                      <w:divBdr>
                        <w:top w:val="none" w:sz="0" w:space="0" w:color="auto"/>
                        <w:left w:val="none" w:sz="0" w:space="0" w:color="auto"/>
                        <w:bottom w:val="none" w:sz="0" w:space="0" w:color="auto"/>
                        <w:right w:val="none" w:sz="0" w:space="0" w:color="auto"/>
                      </w:divBdr>
                    </w:div>
                  </w:divsChild>
                </w:div>
                <w:div w:id="632566329">
                  <w:marLeft w:val="0"/>
                  <w:marRight w:val="0"/>
                  <w:marTop w:val="0"/>
                  <w:marBottom w:val="0"/>
                  <w:divBdr>
                    <w:top w:val="none" w:sz="0" w:space="0" w:color="auto"/>
                    <w:left w:val="none" w:sz="0" w:space="0" w:color="auto"/>
                    <w:bottom w:val="none" w:sz="0" w:space="0" w:color="auto"/>
                    <w:right w:val="none" w:sz="0" w:space="0" w:color="auto"/>
                  </w:divBdr>
                  <w:divsChild>
                    <w:div w:id="153692064">
                      <w:marLeft w:val="0"/>
                      <w:marRight w:val="0"/>
                      <w:marTop w:val="0"/>
                      <w:marBottom w:val="0"/>
                      <w:divBdr>
                        <w:top w:val="none" w:sz="0" w:space="0" w:color="auto"/>
                        <w:left w:val="none" w:sz="0" w:space="0" w:color="auto"/>
                        <w:bottom w:val="none" w:sz="0" w:space="0" w:color="auto"/>
                        <w:right w:val="none" w:sz="0" w:space="0" w:color="auto"/>
                      </w:divBdr>
                    </w:div>
                  </w:divsChild>
                </w:div>
                <w:div w:id="496381559">
                  <w:marLeft w:val="0"/>
                  <w:marRight w:val="0"/>
                  <w:marTop w:val="0"/>
                  <w:marBottom w:val="0"/>
                  <w:divBdr>
                    <w:top w:val="none" w:sz="0" w:space="0" w:color="auto"/>
                    <w:left w:val="none" w:sz="0" w:space="0" w:color="auto"/>
                    <w:bottom w:val="none" w:sz="0" w:space="0" w:color="auto"/>
                    <w:right w:val="none" w:sz="0" w:space="0" w:color="auto"/>
                  </w:divBdr>
                  <w:divsChild>
                    <w:div w:id="1365983237">
                      <w:marLeft w:val="0"/>
                      <w:marRight w:val="0"/>
                      <w:marTop w:val="0"/>
                      <w:marBottom w:val="0"/>
                      <w:divBdr>
                        <w:top w:val="none" w:sz="0" w:space="0" w:color="auto"/>
                        <w:left w:val="none" w:sz="0" w:space="0" w:color="auto"/>
                        <w:bottom w:val="none" w:sz="0" w:space="0" w:color="auto"/>
                        <w:right w:val="none" w:sz="0" w:space="0" w:color="auto"/>
                      </w:divBdr>
                    </w:div>
                  </w:divsChild>
                </w:div>
                <w:div w:id="1694916438">
                  <w:marLeft w:val="0"/>
                  <w:marRight w:val="0"/>
                  <w:marTop w:val="0"/>
                  <w:marBottom w:val="0"/>
                  <w:divBdr>
                    <w:top w:val="none" w:sz="0" w:space="0" w:color="auto"/>
                    <w:left w:val="none" w:sz="0" w:space="0" w:color="auto"/>
                    <w:bottom w:val="none" w:sz="0" w:space="0" w:color="auto"/>
                    <w:right w:val="none" w:sz="0" w:space="0" w:color="auto"/>
                  </w:divBdr>
                  <w:divsChild>
                    <w:div w:id="306858385">
                      <w:marLeft w:val="0"/>
                      <w:marRight w:val="0"/>
                      <w:marTop w:val="0"/>
                      <w:marBottom w:val="0"/>
                      <w:divBdr>
                        <w:top w:val="none" w:sz="0" w:space="0" w:color="auto"/>
                        <w:left w:val="none" w:sz="0" w:space="0" w:color="auto"/>
                        <w:bottom w:val="none" w:sz="0" w:space="0" w:color="auto"/>
                        <w:right w:val="none" w:sz="0" w:space="0" w:color="auto"/>
                      </w:divBdr>
                    </w:div>
                  </w:divsChild>
                </w:div>
                <w:div w:id="515852401">
                  <w:marLeft w:val="0"/>
                  <w:marRight w:val="0"/>
                  <w:marTop w:val="0"/>
                  <w:marBottom w:val="0"/>
                  <w:divBdr>
                    <w:top w:val="none" w:sz="0" w:space="0" w:color="auto"/>
                    <w:left w:val="none" w:sz="0" w:space="0" w:color="auto"/>
                    <w:bottom w:val="none" w:sz="0" w:space="0" w:color="auto"/>
                    <w:right w:val="none" w:sz="0" w:space="0" w:color="auto"/>
                  </w:divBdr>
                  <w:divsChild>
                    <w:div w:id="172842895">
                      <w:marLeft w:val="0"/>
                      <w:marRight w:val="0"/>
                      <w:marTop w:val="0"/>
                      <w:marBottom w:val="0"/>
                      <w:divBdr>
                        <w:top w:val="none" w:sz="0" w:space="0" w:color="auto"/>
                        <w:left w:val="none" w:sz="0" w:space="0" w:color="auto"/>
                        <w:bottom w:val="none" w:sz="0" w:space="0" w:color="auto"/>
                        <w:right w:val="none" w:sz="0" w:space="0" w:color="auto"/>
                      </w:divBdr>
                    </w:div>
                  </w:divsChild>
                </w:div>
                <w:div w:id="2076778725">
                  <w:marLeft w:val="0"/>
                  <w:marRight w:val="0"/>
                  <w:marTop w:val="0"/>
                  <w:marBottom w:val="0"/>
                  <w:divBdr>
                    <w:top w:val="none" w:sz="0" w:space="0" w:color="auto"/>
                    <w:left w:val="none" w:sz="0" w:space="0" w:color="auto"/>
                    <w:bottom w:val="none" w:sz="0" w:space="0" w:color="auto"/>
                    <w:right w:val="none" w:sz="0" w:space="0" w:color="auto"/>
                  </w:divBdr>
                  <w:divsChild>
                    <w:div w:id="606691405">
                      <w:marLeft w:val="0"/>
                      <w:marRight w:val="0"/>
                      <w:marTop w:val="0"/>
                      <w:marBottom w:val="0"/>
                      <w:divBdr>
                        <w:top w:val="none" w:sz="0" w:space="0" w:color="auto"/>
                        <w:left w:val="none" w:sz="0" w:space="0" w:color="auto"/>
                        <w:bottom w:val="none" w:sz="0" w:space="0" w:color="auto"/>
                        <w:right w:val="none" w:sz="0" w:space="0" w:color="auto"/>
                      </w:divBdr>
                    </w:div>
                  </w:divsChild>
                </w:div>
                <w:div w:id="916398033">
                  <w:marLeft w:val="0"/>
                  <w:marRight w:val="0"/>
                  <w:marTop w:val="0"/>
                  <w:marBottom w:val="0"/>
                  <w:divBdr>
                    <w:top w:val="none" w:sz="0" w:space="0" w:color="auto"/>
                    <w:left w:val="none" w:sz="0" w:space="0" w:color="auto"/>
                    <w:bottom w:val="none" w:sz="0" w:space="0" w:color="auto"/>
                    <w:right w:val="none" w:sz="0" w:space="0" w:color="auto"/>
                  </w:divBdr>
                  <w:divsChild>
                    <w:div w:id="2002200266">
                      <w:marLeft w:val="0"/>
                      <w:marRight w:val="0"/>
                      <w:marTop w:val="0"/>
                      <w:marBottom w:val="0"/>
                      <w:divBdr>
                        <w:top w:val="none" w:sz="0" w:space="0" w:color="auto"/>
                        <w:left w:val="none" w:sz="0" w:space="0" w:color="auto"/>
                        <w:bottom w:val="none" w:sz="0" w:space="0" w:color="auto"/>
                        <w:right w:val="none" w:sz="0" w:space="0" w:color="auto"/>
                      </w:divBdr>
                    </w:div>
                  </w:divsChild>
                </w:div>
                <w:div w:id="1077096417">
                  <w:marLeft w:val="0"/>
                  <w:marRight w:val="0"/>
                  <w:marTop w:val="0"/>
                  <w:marBottom w:val="0"/>
                  <w:divBdr>
                    <w:top w:val="none" w:sz="0" w:space="0" w:color="auto"/>
                    <w:left w:val="none" w:sz="0" w:space="0" w:color="auto"/>
                    <w:bottom w:val="none" w:sz="0" w:space="0" w:color="auto"/>
                    <w:right w:val="none" w:sz="0" w:space="0" w:color="auto"/>
                  </w:divBdr>
                  <w:divsChild>
                    <w:div w:id="529296503">
                      <w:marLeft w:val="0"/>
                      <w:marRight w:val="0"/>
                      <w:marTop w:val="0"/>
                      <w:marBottom w:val="0"/>
                      <w:divBdr>
                        <w:top w:val="none" w:sz="0" w:space="0" w:color="auto"/>
                        <w:left w:val="none" w:sz="0" w:space="0" w:color="auto"/>
                        <w:bottom w:val="none" w:sz="0" w:space="0" w:color="auto"/>
                        <w:right w:val="none" w:sz="0" w:space="0" w:color="auto"/>
                      </w:divBdr>
                    </w:div>
                  </w:divsChild>
                </w:div>
                <w:div w:id="2030528066">
                  <w:marLeft w:val="0"/>
                  <w:marRight w:val="0"/>
                  <w:marTop w:val="0"/>
                  <w:marBottom w:val="0"/>
                  <w:divBdr>
                    <w:top w:val="none" w:sz="0" w:space="0" w:color="auto"/>
                    <w:left w:val="none" w:sz="0" w:space="0" w:color="auto"/>
                    <w:bottom w:val="none" w:sz="0" w:space="0" w:color="auto"/>
                    <w:right w:val="none" w:sz="0" w:space="0" w:color="auto"/>
                  </w:divBdr>
                  <w:divsChild>
                    <w:div w:id="1443838613">
                      <w:marLeft w:val="0"/>
                      <w:marRight w:val="0"/>
                      <w:marTop w:val="0"/>
                      <w:marBottom w:val="0"/>
                      <w:divBdr>
                        <w:top w:val="none" w:sz="0" w:space="0" w:color="auto"/>
                        <w:left w:val="none" w:sz="0" w:space="0" w:color="auto"/>
                        <w:bottom w:val="none" w:sz="0" w:space="0" w:color="auto"/>
                        <w:right w:val="none" w:sz="0" w:space="0" w:color="auto"/>
                      </w:divBdr>
                    </w:div>
                  </w:divsChild>
                </w:div>
                <w:div w:id="760831783">
                  <w:marLeft w:val="0"/>
                  <w:marRight w:val="0"/>
                  <w:marTop w:val="0"/>
                  <w:marBottom w:val="0"/>
                  <w:divBdr>
                    <w:top w:val="none" w:sz="0" w:space="0" w:color="auto"/>
                    <w:left w:val="none" w:sz="0" w:space="0" w:color="auto"/>
                    <w:bottom w:val="none" w:sz="0" w:space="0" w:color="auto"/>
                    <w:right w:val="none" w:sz="0" w:space="0" w:color="auto"/>
                  </w:divBdr>
                  <w:divsChild>
                    <w:div w:id="428307445">
                      <w:marLeft w:val="0"/>
                      <w:marRight w:val="0"/>
                      <w:marTop w:val="0"/>
                      <w:marBottom w:val="0"/>
                      <w:divBdr>
                        <w:top w:val="none" w:sz="0" w:space="0" w:color="auto"/>
                        <w:left w:val="none" w:sz="0" w:space="0" w:color="auto"/>
                        <w:bottom w:val="none" w:sz="0" w:space="0" w:color="auto"/>
                        <w:right w:val="none" w:sz="0" w:space="0" w:color="auto"/>
                      </w:divBdr>
                    </w:div>
                  </w:divsChild>
                </w:div>
                <w:div w:id="1245653518">
                  <w:marLeft w:val="0"/>
                  <w:marRight w:val="0"/>
                  <w:marTop w:val="0"/>
                  <w:marBottom w:val="0"/>
                  <w:divBdr>
                    <w:top w:val="none" w:sz="0" w:space="0" w:color="auto"/>
                    <w:left w:val="none" w:sz="0" w:space="0" w:color="auto"/>
                    <w:bottom w:val="none" w:sz="0" w:space="0" w:color="auto"/>
                    <w:right w:val="none" w:sz="0" w:space="0" w:color="auto"/>
                  </w:divBdr>
                  <w:divsChild>
                    <w:div w:id="82382881">
                      <w:marLeft w:val="0"/>
                      <w:marRight w:val="0"/>
                      <w:marTop w:val="0"/>
                      <w:marBottom w:val="0"/>
                      <w:divBdr>
                        <w:top w:val="none" w:sz="0" w:space="0" w:color="auto"/>
                        <w:left w:val="none" w:sz="0" w:space="0" w:color="auto"/>
                        <w:bottom w:val="none" w:sz="0" w:space="0" w:color="auto"/>
                        <w:right w:val="none" w:sz="0" w:space="0" w:color="auto"/>
                      </w:divBdr>
                    </w:div>
                  </w:divsChild>
                </w:div>
                <w:div w:id="1019088195">
                  <w:marLeft w:val="0"/>
                  <w:marRight w:val="0"/>
                  <w:marTop w:val="0"/>
                  <w:marBottom w:val="0"/>
                  <w:divBdr>
                    <w:top w:val="none" w:sz="0" w:space="0" w:color="auto"/>
                    <w:left w:val="none" w:sz="0" w:space="0" w:color="auto"/>
                    <w:bottom w:val="none" w:sz="0" w:space="0" w:color="auto"/>
                    <w:right w:val="none" w:sz="0" w:space="0" w:color="auto"/>
                  </w:divBdr>
                  <w:divsChild>
                    <w:div w:id="1851095524">
                      <w:marLeft w:val="0"/>
                      <w:marRight w:val="0"/>
                      <w:marTop w:val="0"/>
                      <w:marBottom w:val="0"/>
                      <w:divBdr>
                        <w:top w:val="none" w:sz="0" w:space="0" w:color="auto"/>
                        <w:left w:val="none" w:sz="0" w:space="0" w:color="auto"/>
                        <w:bottom w:val="none" w:sz="0" w:space="0" w:color="auto"/>
                        <w:right w:val="none" w:sz="0" w:space="0" w:color="auto"/>
                      </w:divBdr>
                    </w:div>
                  </w:divsChild>
                </w:div>
                <w:div w:id="491724024">
                  <w:marLeft w:val="0"/>
                  <w:marRight w:val="0"/>
                  <w:marTop w:val="0"/>
                  <w:marBottom w:val="0"/>
                  <w:divBdr>
                    <w:top w:val="none" w:sz="0" w:space="0" w:color="auto"/>
                    <w:left w:val="none" w:sz="0" w:space="0" w:color="auto"/>
                    <w:bottom w:val="none" w:sz="0" w:space="0" w:color="auto"/>
                    <w:right w:val="none" w:sz="0" w:space="0" w:color="auto"/>
                  </w:divBdr>
                  <w:divsChild>
                    <w:div w:id="1442257355">
                      <w:marLeft w:val="0"/>
                      <w:marRight w:val="0"/>
                      <w:marTop w:val="0"/>
                      <w:marBottom w:val="0"/>
                      <w:divBdr>
                        <w:top w:val="none" w:sz="0" w:space="0" w:color="auto"/>
                        <w:left w:val="none" w:sz="0" w:space="0" w:color="auto"/>
                        <w:bottom w:val="none" w:sz="0" w:space="0" w:color="auto"/>
                        <w:right w:val="none" w:sz="0" w:space="0" w:color="auto"/>
                      </w:divBdr>
                    </w:div>
                  </w:divsChild>
                </w:div>
                <w:div w:id="1824855696">
                  <w:marLeft w:val="0"/>
                  <w:marRight w:val="0"/>
                  <w:marTop w:val="0"/>
                  <w:marBottom w:val="0"/>
                  <w:divBdr>
                    <w:top w:val="none" w:sz="0" w:space="0" w:color="auto"/>
                    <w:left w:val="none" w:sz="0" w:space="0" w:color="auto"/>
                    <w:bottom w:val="none" w:sz="0" w:space="0" w:color="auto"/>
                    <w:right w:val="none" w:sz="0" w:space="0" w:color="auto"/>
                  </w:divBdr>
                  <w:divsChild>
                    <w:div w:id="156880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8820">
          <w:marLeft w:val="0"/>
          <w:marRight w:val="0"/>
          <w:marTop w:val="0"/>
          <w:marBottom w:val="0"/>
          <w:divBdr>
            <w:top w:val="none" w:sz="0" w:space="0" w:color="auto"/>
            <w:left w:val="none" w:sz="0" w:space="0" w:color="auto"/>
            <w:bottom w:val="none" w:sz="0" w:space="0" w:color="auto"/>
            <w:right w:val="none" w:sz="0" w:space="0" w:color="auto"/>
          </w:divBdr>
        </w:div>
        <w:div w:id="1721318756">
          <w:marLeft w:val="0"/>
          <w:marRight w:val="0"/>
          <w:marTop w:val="0"/>
          <w:marBottom w:val="0"/>
          <w:divBdr>
            <w:top w:val="none" w:sz="0" w:space="0" w:color="auto"/>
            <w:left w:val="none" w:sz="0" w:space="0" w:color="auto"/>
            <w:bottom w:val="none" w:sz="0" w:space="0" w:color="auto"/>
            <w:right w:val="none" w:sz="0" w:space="0" w:color="auto"/>
          </w:divBdr>
        </w:div>
        <w:div w:id="1165588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sch8752702</dc:creator>
  <cp:keywords/>
  <dc:description/>
  <cp:lastModifiedBy>scb8752702</cp:lastModifiedBy>
  <cp:revision>2</cp:revision>
  <cp:lastPrinted>2022-04-27T10:17:00Z</cp:lastPrinted>
  <dcterms:created xsi:type="dcterms:W3CDTF">2026-03-03T08:12:00Z</dcterms:created>
  <dcterms:modified xsi:type="dcterms:W3CDTF">2026-03-03T08:12:00Z</dcterms:modified>
</cp:coreProperties>
</file>