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49665" w14:textId="77777777" w:rsidR="00BC6A3A" w:rsidRPr="00607836" w:rsidRDefault="00BC6A3A" w:rsidP="00BC6A3A">
      <w:pPr>
        <w:keepNext/>
        <w:spacing w:before="240" w:after="60" w:line="240" w:lineRule="auto"/>
        <w:jc w:val="center"/>
        <w:outlineLvl w:val="0"/>
        <w:rPr>
          <w:rFonts w:ascii="Arial" w:eastAsia="Times New Roman" w:hAnsi="Arial" w:cs="Arial"/>
          <w:b/>
          <w:bCs/>
          <w:kern w:val="32"/>
          <w:sz w:val="24"/>
          <w:szCs w:val="24"/>
        </w:rPr>
      </w:pPr>
      <w:r w:rsidRPr="00607836">
        <w:rPr>
          <w:rFonts w:ascii="Arial" w:eastAsia="Times New Roman" w:hAnsi="Arial" w:cs="Arial"/>
          <w:b/>
          <w:bCs/>
          <w:kern w:val="32"/>
          <w:sz w:val="24"/>
          <w:szCs w:val="24"/>
        </w:rPr>
        <w:t xml:space="preserve">LITTLEHAMPTON TOWN COUNCIL </w:t>
      </w:r>
    </w:p>
    <w:p w14:paraId="0DEA7B48" w14:textId="77777777" w:rsidR="00BC6A3A" w:rsidRPr="00607836" w:rsidRDefault="00BC6A3A" w:rsidP="00BC6A3A">
      <w:pPr>
        <w:spacing w:after="0" w:line="240" w:lineRule="auto"/>
        <w:jc w:val="center"/>
        <w:rPr>
          <w:rFonts w:ascii="Arial" w:eastAsia="Times New Roman" w:hAnsi="Arial" w:cs="Arial"/>
          <w:b/>
          <w:bCs/>
          <w:sz w:val="24"/>
          <w:szCs w:val="24"/>
          <w:lang w:eastAsia="en-GB"/>
        </w:rPr>
      </w:pPr>
    </w:p>
    <w:p w14:paraId="778843C8" w14:textId="77777777" w:rsidR="00BC6A3A" w:rsidRPr="00607836" w:rsidRDefault="00BC6A3A" w:rsidP="00BC6A3A">
      <w:pPr>
        <w:spacing w:after="0" w:line="240" w:lineRule="auto"/>
        <w:jc w:val="center"/>
        <w:rPr>
          <w:rFonts w:ascii="Arial" w:eastAsia="Times New Roman" w:hAnsi="Arial" w:cs="Arial"/>
          <w:b/>
          <w:bCs/>
          <w:sz w:val="24"/>
          <w:szCs w:val="24"/>
          <w:lang w:eastAsia="en-GB"/>
        </w:rPr>
      </w:pPr>
      <w:r w:rsidRPr="00607836">
        <w:rPr>
          <w:rFonts w:ascii="Arial" w:eastAsia="Times New Roman" w:hAnsi="Arial" w:cs="Arial"/>
          <w:b/>
          <w:bCs/>
          <w:sz w:val="24"/>
          <w:szCs w:val="24"/>
          <w:lang w:eastAsia="en-GB"/>
        </w:rPr>
        <w:t>Job Description</w:t>
      </w:r>
    </w:p>
    <w:p w14:paraId="419D4C90" w14:textId="77777777" w:rsidR="00BC6A3A" w:rsidRPr="00607836" w:rsidRDefault="00BC6A3A" w:rsidP="00BC6A3A">
      <w:pPr>
        <w:spacing w:after="0" w:line="240" w:lineRule="auto"/>
        <w:jc w:val="center"/>
        <w:rPr>
          <w:rFonts w:ascii="Arial" w:eastAsia="Times New Roman" w:hAnsi="Arial" w:cs="Arial"/>
          <w:b/>
          <w:bCs/>
          <w:sz w:val="24"/>
          <w:szCs w:val="24"/>
          <w:lang w:eastAsia="en-GB"/>
        </w:rPr>
      </w:pPr>
    </w:p>
    <w:tbl>
      <w:tblPr>
        <w:tblW w:w="8568" w:type="dxa"/>
        <w:tblLook w:val="01E0" w:firstRow="1" w:lastRow="1" w:firstColumn="1" w:lastColumn="1" w:noHBand="0" w:noVBand="0"/>
      </w:tblPr>
      <w:tblGrid>
        <w:gridCol w:w="2448"/>
        <w:gridCol w:w="6120"/>
      </w:tblGrid>
      <w:tr w:rsidR="00BC6A3A" w:rsidRPr="00607836" w14:paraId="04204BDF" w14:textId="77777777" w:rsidTr="2A111BFA">
        <w:trPr>
          <w:trHeight w:val="539"/>
        </w:trPr>
        <w:tc>
          <w:tcPr>
            <w:tcW w:w="2448" w:type="dxa"/>
            <w:vAlign w:val="center"/>
          </w:tcPr>
          <w:p w14:paraId="4A8F025C" w14:textId="77777777" w:rsidR="00BC6A3A" w:rsidRPr="00607836" w:rsidRDefault="00BC6A3A" w:rsidP="00F112DA">
            <w:pPr>
              <w:spacing w:after="0" w:line="240" w:lineRule="auto"/>
              <w:rPr>
                <w:rFonts w:ascii="Arial" w:eastAsia="Times New Roman" w:hAnsi="Arial" w:cs="Arial"/>
                <w:b/>
                <w:bCs/>
                <w:sz w:val="24"/>
                <w:szCs w:val="24"/>
                <w:lang w:eastAsia="en-GB"/>
              </w:rPr>
            </w:pPr>
            <w:r w:rsidRPr="00607836">
              <w:rPr>
                <w:rFonts w:ascii="Arial" w:eastAsia="Times New Roman" w:hAnsi="Arial" w:cs="Arial"/>
                <w:b/>
                <w:bCs/>
                <w:sz w:val="24"/>
                <w:szCs w:val="24"/>
                <w:lang w:eastAsia="en-GB"/>
              </w:rPr>
              <w:t>DEPARTMENT:</w:t>
            </w:r>
          </w:p>
        </w:tc>
        <w:tc>
          <w:tcPr>
            <w:tcW w:w="6120" w:type="dxa"/>
            <w:vAlign w:val="center"/>
          </w:tcPr>
          <w:p w14:paraId="6B5A594A" w14:textId="608DC162" w:rsidR="00BC6A3A" w:rsidRPr="00607836" w:rsidRDefault="002C102A" w:rsidP="00F112DA">
            <w:pPr>
              <w:spacing w:after="0" w:line="240" w:lineRule="auto"/>
              <w:rPr>
                <w:rFonts w:ascii="Arial" w:eastAsia="Times New Roman" w:hAnsi="Arial" w:cs="Arial"/>
                <w:sz w:val="24"/>
                <w:szCs w:val="24"/>
                <w:lang w:eastAsia="en-GB"/>
              </w:rPr>
            </w:pPr>
            <w:r w:rsidRPr="00607836">
              <w:rPr>
                <w:rFonts w:ascii="Arial" w:eastAsia="Times New Roman" w:hAnsi="Arial" w:cs="Arial"/>
                <w:sz w:val="24"/>
                <w:szCs w:val="24"/>
                <w:lang w:eastAsia="en-GB"/>
              </w:rPr>
              <w:t xml:space="preserve">Corporate Services </w:t>
            </w:r>
            <w:r w:rsidR="002504B8">
              <w:rPr>
                <w:rFonts w:ascii="Arial" w:eastAsia="Times New Roman" w:hAnsi="Arial" w:cs="Arial"/>
                <w:sz w:val="24"/>
                <w:szCs w:val="24"/>
                <w:lang w:eastAsia="en-GB"/>
              </w:rPr>
              <w:t>and</w:t>
            </w:r>
            <w:r w:rsidRPr="00607836">
              <w:rPr>
                <w:rFonts w:ascii="Arial" w:eastAsia="Times New Roman" w:hAnsi="Arial" w:cs="Arial"/>
                <w:sz w:val="24"/>
                <w:szCs w:val="24"/>
                <w:lang w:eastAsia="en-GB"/>
              </w:rPr>
              <w:t xml:space="preserve"> Governance</w:t>
            </w:r>
          </w:p>
        </w:tc>
      </w:tr>
      <w:tr w:rsidR="00BC6A3A" w:rsidRPr="00607836" w14:paraId="417A3ABB" w14:textId="77777777" w:rsidTr="2A111BFA">
        <w:trPr>
          <w:trHeight w:val="539"/>
        </w:trPr>
        <w:tc>
          <w:tcPr>
            <w:tcW w:w="2448" w:type="dxa"/>
            <w:vAlign w:val="center"/>
          </w:tcPr>
          <w:p w14:paraId="660B5159" w14:textId="77777777" w:rsidR="00BC6A3A" w:rsidRPr="00607836" w:rsidRDefault="00BC6A3A" w:rsidP="00F112DA">
            <w:pPr>
              <w:spacing w:after="0" w:line="240" w:lineRule="auto"/>
              <w:rPr>
                <w:rFonts w:ascii="Arial" w:eastAsia="Times New Roman" w:hAnsi="Arial" w:cs="Arial"/>
                <w:b/>
                <w:bCs/>
                <w:sz w:val="24"/>
                <w:szCs w:val="24"/>
                <w:lang w:eastAsia="en-GB"/>
              </w:rPr>
            </w:pPr>
            <w:r w:rsidRPr="00607836">
              <w:rPr>
                <w:rFonts w:ascii="Arial" w:eastAsia="Times New Roman" w:hAnsi="Arial" w:cs="Arial"/>
                <w:b/>
                <w:bCs/>
                <w:sz w:val="24"/>
                <w:szCs w:val="24"/>
                <w:lang w:eastAsia="en-GB"/>
              </w:rPr>
              <w:t>LOCATION:</w:t>
            </w:r>
          </w:p>
        </w:tc>
        <w:tc>
          <w:tcPr>
            <w:tcW w:w="6120" w:type="dxa"/>
            <w:vAlign w:val="center"/>
          </w:tcPr>
          <w:p w14:paraId="5B3CAB08" w14:textId="77777777" w:rsidR="00BC6A3A" w:rsidRPr="00607836" w:rsidRDefault="00BC6A3A" w:rsidP="00F112DA">
            <w:pPr>
              <w:spacing w:after="0" w:line="240" w:lineRule="auto"/>
              <w:rPr>
                <w:rFonts w:ascii="Arial" w:eastAsia="Times New Roman" w:hAnsi="Arial" w:cs="Arial"/>
                <w:sz w:val="24"/>
                <w:szCs w:val="24"/>
                <w:lang w:eastAsia="en-GB"/>
              </w:rPr>
            </w:pPr>
            <w:r w:rsidRPr="00607836">
              <w:rPr>
                <w:rFonts w:ascii="Arial" w:eastAsia="Times New Roman" w:hAnsi="Arial" w:cs="Arial"/>
                <w:sz w:val="24"/>
                <w:szCs w:val="24"/>
                <w:lang w:eastAsia="en-GB"/>
              </w:rPr>
              <w:t>Littlehampton, Manor House</w:t>
            </w:r>
          </w:p>
        </w:tc>
      </w:tr>
      <w:tr w:rsidR="00BC6A3A" w:rsidRPr="00607836" w14:paraId="25C8F6E3" w14:textId="77777777" w:rsidTr="2A111BFA">
        <w:trPr>
          <w:trHeight w:val="300"/>
        </w:trPr>
        <w:tc>
          <w:tcPr>
            <w:tcW w:w="2448" w:type="dxa"/>
            <w:vAlign w:val="center"/>
          </w:tcPr>
          <w:p w14:paraId="092BF632" w14:textId="77777777" w:rsidR="00BC6A3A" w:rsidRPr="00607836" w:rsidRDefault="00BC6A3A" w:rsidP="00F112DA">
            <w:pPr>
              <w:spacing w:after="0" w:line="240" w:lineRule="auto"/>
              <w:rPr>
                <w:rFonts w:ascii="Arial" w:eastAsia="Times New Roman" w:hAnsi="Arial" w:cs="Arial"/>
                <w:b/>
                <w:bCs/>
                <w:sz w:val="24"/>
                <w:szCs w:val="24"/>
                <w:lang w:eastAsia="en-GB"/>
              </w:rPr>
            </w:pPr>
            <w:smartTag w:uri="urn:schemas-microsoft-com:office:smarttags" w:element="stockticker">
              <w:r w:rsidRPr="00607836">
                <w:rPr>
                  <w:rFonts w:ascii="Arial" w:eastAsia="Times New Roman" w:hAnsi="Arial" w:cs="Arial"/>
                  <w:b/>
                  <w:bCs/>
                  <w:sz w:val="24"/>
                  <w:szCs w:val="24"/>
                  <w:lang w:eastAsia="en-GB"/>
                </w:rPr>
                <w:t>JOB</w:t>
              </w:r>
            </w:smartTag>
            <w:r w:rsidRPr="00607836">
              <w:rPr>
                <w:rFonts w:ascii="Arial" w:eastAsia="Times New Roman" w:hAnsi="Arial" w:cs="Arial"/>
                <w:b/>
                <w:bCs/>
                <w:sz w:val="24"/>
                <w:szCs w:val="24"/>
                <w:lang w:eastAsia="en-GB"/>
              </w:rPr>
              <w:t xml:space="preserve"> TITLE:</w:t>
            </w:r>
          </w:p>
        </w:tc>
        <w:tc>
          <w:tcPr>
            <w:tcW w:w="6120" w:type="dxa"/>
            <w:vAlign w:val="center"/>
          </w:tcPr>
          <w:p w14:paraId="7690A2F8" w14:textId="5E6323DE" w:rsidR="00BC6A3A" w:rsidRPr="00607836" w:rsidRDefault="4C76537A" w:rsidP="00F112DA">
            <w:pPr>
              <w:tabs>
                <w:tab w:val="left" w:pos="3600"/>
              </w:tabs>
              <w:spacing w:after="0" w:line="240" w:lineRule="auto"/>
              <w:rPr>
                <w:rFonts w:ascii="Arial" w:eastAsia="Times New Roman" w:hAnsi="Arial" w:cs="Arial"/>
                <w:sz w:val="24"/>
                <w:szCs w:val="24"/>
                <w:lang w:eastAsia="en-GB"/>
              </w:rPr>
            </w:pPr>
            <w:r w:rsidRPr="45C7F9C5">
              <w:rPr>
                <w:rFonts w:ascii="Arial" w:eastAsia="Times New Roman" w:hAnsi="Arial" w:cs="Arial"/>
                <w:sz w:val="24"/>
                <w:szCs w:val="24"/>
                <w:lang w:eastAsia="en-GB"/>
              </w:rPr>
              <w:t xml:space="preserve">Human Resources </w:t>
            </w:r>
            <w:r w:rsidR="63BAE264" w:rsidRPr="45C7F9C5">
              <w:rPr>
                <w:rFonts w:ascii="Arial" w:eastAsia="Times New Roman" w:hAnsi="Arial" w:cs="Arial"/>
                <w:sz w:val="24"/>
                <w:szCs w:val="24"/>
                <w:lang w:eastAsia="en-GB"/>
              </w:rPr>
              <w:t>and</w:t>
            </w:r>
            <w:r w:rsidRPr="45C7F9C5">
              <w:rPr>
                <w:rFonts w:ascii="Arial" w:eastAsia="Times New Roman" w:hAnsi="Arial" w:cs="Arial"/>
                <w:sz w:val="24"/>
                <w:szCs w:val="24"/>
                <w:lang w:eastAsia="en-GB"/>
              </w:rPr>
              <w:t xml:space="preserve"> Organisational Development Officer</w:t>
            </w:r>
          </w:p>
        </w:tc>
      </w:tr>
      <w:tr w:rsidR="00BC6A3A" w:rsidRPr="00607836" w14:paraId="6ABD9CC9" w14:textId="77777777" w:rsidTr="2A111BFA">
        <w:trPr>
          <w:trHeight w:val="555"/>
        </w:trPr>
        <w:tc>
          <w:tcPr>
            <w:tcW w:w="2448" w:type="dxa"/>
            <w:vAlign w:val="center"/>
          </w:tcPr>
          <w:p w14:paraId="29B4206F" w14:textId="77777777" w:rsidR="00BC6A3A" w:rsidRPr="00607836" w:rsidRDefault="00BC6A3A" w:rsidP="00F112DA">
            <w:pPr>
              <w:spacing w:after="0" w:line="240" w:lineRule="auto"/>
              <w:rPr>
                <w:rFonts w:ascii="Arial" w:eastAsia="Times New Roman" w:hAnsi="Arial" w:cs="Arial"/>
                <w:b/>
                <w:bCs/>
                <w:sz w:val="24"/>
                <w:szCs w:val="24"/>
                <w:lang w:eastAsia="en-GB"/>
              </w:rPr>
            </w:pPr>
            <w:r w:rsidRPr="00607836">
              <w:rPr>
                <w:rFonts w:ascii="Arial" w:eastAsia="Times New Roman" w:hAnsi="Arial" w:cs="Arial"/>
                <w:b/>
                <w:bCs/>
                <w:sz w:val="24"/>
                <w:szCs w:val="24"/>
                <w:lang w:eastAsia="en-GB"/>
              </w:rPr>
              <w:t xml:space="preserve">GRADE: </w:t>
            </w:r>
          </w:p>
        </w:tc>
        <w:tc>
          <w:tcPr>
            <w:tcW w:w="6120" w:type="dxa"/>
            <w:vAlign w:val="center"/>
          </w:tcPr>
          <w:p w14:paraId="7E4CFE1D" w14:textId="430AAC7F" w:rsidR="00BC6A3A" w:rsidRPr="00607836" w:rsidRDefault="197C339A" w:rsidP="00F112DA">
            <w:pPr>
              <w:spacing w:after="0" w:line="240" w:lineRule="auto"/>
              <w:rPr>
                <w:rFonts w:ascii="Arial" w:eastAsia="Times New Roman" w:hAnsi="Arial" w:cs="Arial"/>
                <w:sz w:val="24"/>
                <w:szCs w:val="24"/>
                <w:lang w:eastAsia="en-GB"/>
              </w:rPr>
            </w:pPr>
            <w:r w:rsidRPr="530D21AB">
              <w:rPr>
                <w:rFonts w:ascii="Arial" w:eastAsia="Times New Roman" w:hAnsi="Arial" w:cs="Arial"/>
                <w:sz w:val="24"/>
                <w:szCs w:val="24"/>
                <w:lang w:eastAsia="en-GB"/>
              </w:rPr>
              <w:t>N</w:t>
            </w:r>
            <w:r w:rsidR="61DEE2BB" w:rsidRPr="530D21AB">
              <w:rPr>
                <w:rFonts w:ascii="Arial" w:eastAsia="Times New Roman" w:hAnsi="Arial" w:cs="Arial"/>
                <w:sz w:val="24"/>
                <w:szCs w:val="24"/>
                <w:lang w:eastAsia="en-GB"/>
              </w:rPr>
              <w:t xml:space="preserve">JC </w:t>
            </w:r>
            <w:r w:rsidR="26F9CF10" w:rsidRPr="530D21AB">
              <w:rPr>
                <w:rFonts w:ascii="Arial" w:eastAsia="Times New Roman" w:hAnsi="Arial" w:cs="Arial"/>
                <w:sz w:val="24"/>
                <w:szCs w:val="24"/>
                <w:lang w:eastAsia="en-GB"/>
              </w:rPr>
              <w:t xml:space="preserve">Scale </w:t>
            </w:r>
            <w:r w:rsidR="1015AD99" w:rsidRPr="530D21AB">
              <w:rPr>
                <w:rFonts w:ascii="Arial" w:eastAsia="Times New Roman" w:hAnsi="Arial" w:cs="Arial"/>
                <w:sz w:val="24"/>
                <w:szCs w:val="24"/>
                <w:lang w:eastAsia="en-GB"/>
              </w:rPr>
              <w:t>5</w:t>
            </w:r>
            <w:r w:rsidR="4A9AACF8" w:rsidRPr="530D21AB">
              <w:rPr>
                <w:rFonts w:ascii="Arial" w:eastAsia="Times New Roman" w:hAnsi="Arial" w:cs="Arial"/>
                <w:sz w:val="24"/>
                <w:szCs w:val="24"/>
                <w:lang w:eastAsia="en-GB"/>
              </w:rPr>
              <w:t>, Spinal Column Points 12 to 17</w:t>
            </w:r>
          </w:p>
        </w:tc>
      </w:tr>
      <w:tr w:rsidR="00BC6A3A" w:rsidRPr="00607836" w14:paraId="5A3241E9" w14:textId="77777777" w:rsidTr="2A111BFA">
        <w:trPr>
          <w:trHeight w:val="389"/>
        </w:trPr>
        <w:tc>
          <w:tcPr>
            <w:tcW w:w="2448" w:type="dxa"/>
            <w:vAlign w:val="center"/>
          </w:tcPr>
          <w:p w14:paraId="0734CDC6" w14:textId="77777777" w:rsidR="00BC6A3A" w:rsidRPr="00607836" w:rsidRDefault="00BC6A3A" w:rsidP="00F112DA">
            <w:pPr>
              <w:spacing w:after="0" w:line="240" w:lineRule="auto"/>
              <w:rPr>
                <w:rFonts w:ascii="Arial" w:eastAsia="Times New Roman" w:hAnsi="Arial" w:cs="Arial"/>
                <w:b/>
                <w:bCs/>
                <w:sz w:val="24"/>
                <w:szCs w:val="24"/>
                <w:lang w:eastAsia="en-GB"/>
              </w:rPr>
            </w:pPr>
            <w:r w:rsidRPr="00607836">
              <w:rPr>
                <w:rFonts w:ascii="Arial" w:eastAsia="Times New Roman" w:hAnsi="Arial" w:cs="Arial"/>
                <w:b/>
                <w:bCs/>
                <w:sz w:val="24"/>
                <w:szCs w:val="24"/>
                <w:lang w:eastAsia="en-GB"/>
              </w:rPr>
              <w:t>RESPONSIBLE TO:</w:t>
            </w:r>
          </w:p>
        </w:tc>
        <w:tc>
          <w:tcPr>
            <w:tcW w:w="6120" w:type="dxa"/>
            <w:vAlign w:val="center"/>
          </w:tcPr>
          <w:p w14:paraId="0FC6D6FC" w14:textId="24A7C785" w:rsidR="00083FE3" w:rsidRPr="00607836" w:rsidRDefault="4C76537A" w:rsidP="00F112DA">
            <w:pPr>
              <w:spacing w:after="0" w:line="240" w:lineRule="auto"/>
              <w:rPr>
                <w:rFonts w:ascii="Arial" w:eastAsia="Times New Roman" w:hAnsi="Arial" w:cs="Arial"/>
                <w:sz w:val="24"/>
                <w:szCs w:val="24"/>
                <w:lang w:eastAsia="en-GB"/>
              </w:rPr>
            </w:pPr>
            <w:r w:rsidRPr="45C7F9C5">
              <w:rPr>
                <w:rFonts w:ascii="Arial" w:eastAsia="Times New Roman" w:hAnsi="Arial" w:cs="Arial"/>
                <w:sz w:val="24"/>
                <w:szCs w:val="24"/>
                <w:lang w:eastAsia="en-GB"/>
              </w:rPr>
              <w:t xml:space="preserve">Head of Corporate Services </w:t>
            </w:r>
            <w:r w:rsidR="0E67AE79" w:rsidRPr="45C7F9C5">
              <w:rPr>
                <w:rFonts w:ascii="Arial" w:eastAsia="Times New Roman" w:hAnsi="Arial" w:cs="Arial"/>
                <w:sz w:val="24"/>
                <w:szCs w:val="24"/>
                <w:lang w:eastAsia="en-GB"/>
              </w:rPr>
              <w:t>and</w:t>
            </w:r>
            <w:r w:rsidRPr="45C7F9C5">
              <w:rPr>
                <w:rFonts w:ascii="Arial" w:eastAsia="Times New Roman" w:hAnsi="Arial" w:cs="Arial"/>
                <w:sz w:val="24"/>
                <w:szCs w:val="24"/>
                <w:lang w:eastAsia="en-GB"/>
              </w:rPr>
              <w:t xml:space="preserve"> Governance</w:t>
            </w:r>
          </w:p>
        </w:tc>
      </w:tr>
    </w:tbl>
    <w:p w14:paraId="4EFF2A42" w14:textId="40444DBA" w:rsidR="2A111BFA" w:rsidRDefault="2A111BFA"/>
    <w:p w14:paraId="5517629B" w14:textId="77777777" w:rsidR="00BC6A3A" w:rsidRPr="00607836" w:rsidRDefault="00BC6A3A" w:rsidP="00BC6A3A">
      <w:pPr>
        <w:spacing w:after="0" w:line="240" w:lineRule="auto"/>
        <w:jc w:val="both"/>
        <w:rPr>
          <w:rFonts w:ascii="Arial" w:eastAsia="Times New Roman" w:hAnsi="Arial" w:cs="Arial"/>
          <w:b/>
          <w:bCs/>
          <w:sz w:val="24"/>
          <w:szCs w:val="24"/>
          <w:lang w:eastAsia="en-GB"/>
        </w:rPr>
      </w:pPr>
    </w:p>
    <w:p w14:paraId="7D2EC1C7" w14:textId="77777777" w:rsidR="00BC6A3A" w:rsidRPr="00607836" w:rsidRDefault="135B9B77" w:rsidP="00BC6A3A">
      <w:pPr>
        <w:spacing w:after="0" w:line="240" w:lineRule="auto"/>
        <w:jc w:val="both"/>
        <w:rPr>
          <w:rFonts w:ascii="Arial" w:eastAsia="Times New Roman" w:hAnsi="Arial" w:cs="Arial"/>
          <w:b/>
          <w:bCs/>
          <w:sz w:val="24"/>
          <w:szCs w:val="24"/>
          <w:lang w:eastAsia="en-GB"/>
        </w:rPr>
      </w:pPr>
      <w:r w:rsidRPr="1D50DDEA">
        <w:rPr>
          <w:rFonts w:ascii="Arial" w:eastAsia="Times New Roman" w:hAnsi="Arial" w:cs="Arial"/>
          <w:b/>
          <w:bCs/>
          <w:sz w:val="24"/>
          <w:szCs w:val="24"/>
          <w:lang w:eastAsia="en-GB"/>
        </w:rPr>
        <w:t>MAIN PURPOSE OF THE ROLE:</w:t>
      </w:r>
    </w:p>
    <w:p w14:paraId="05CCD799" w14:textId="77777777" w:rsidR="00BC6A3A" w:rsidRPr="00607836" w:rsidRDefault="00BC6A3A" w:rsidP="00BC6A3A">
      <w:pPr>
        <w:pBdr>
          <w:bottom w:val="single" w:sz="4" w:space="1" w:color="auto"/>
        </w:pBdr>
        <w:spacing w:after="0" w:line="240" w:lineRule="auto"/>
        <w:jc w:val="both"/>
        <w:rPr>
          <w:rFonts w:ascii="Arial" w:hAnsi="Arial" w:cs="Arial"/>
        </w:rPr>
      </w:pPr>
    </w:p>
    <w:p w14:paraId="108D8308" w14:textId="77777777" w:rsidR="00A87B42" w:rsidRPr="00607836" w:rsidRDefault="00A87B42" w:rsidP="004F3A1B">
      <w:pPr>
        <w:pStyle w:val="DefaultText"/>
        <w:tabs>
          <w:tab w:val="left" w:pos="720"/>
          <w:tab w:val="left" w:pos="1440"/>
          <w:tab w:val="left" w:pos="2160"/>
          <w:tab w:val="left" w:pos="2880"/>
          <w:tab w:val="left" w:pos="4320"/>
          <w:tab w:val="left" w:pos="5040"/>
          <w:tab w:val="left" w:pos="5760"/>
          <w:tab w:val="left" w:pos="6480"/>
          <w:tab w:val="left" w:pos="7200"/>
          <w:tab w:val="left" w:pos="7920"/>
          <w:tab w:val="left" w:pos="8640"/>
        </w:tabs>
        <w:jc w:val="both"/>
        <w:rPr>
          <w:rFonts w:ascii="Arial" w:hAnsi="Arial"/>
        </w:rPr>
      </w:pPr>
    </w:p>
    <w:p w14:paraId="392691A7" w14:textId="3B7ED302" w:rsidR="00A538DF" w:rsidRPr="00607836" w:rsidRDefault="200AEC85" w:rsidP="009E714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1D50DDEA">
        <w:rPr>
          <w:rFonts w:ascii="Arial" w:hAnsi="Arial"/>
        </w:rPr>
        <w:t xml:space="preserve">This officer provides professional support across the full range of </w:t>
      </w:r>
      <w:r w:rsidR="7077EC33" w:rsidRPr="1D50DDEA">
        <w:rPr>
          <w:rFonts w:ascii="Arial" w:hAnsi="Arial"/>
        </w:rPr>
        <w:t>h</w:t>
      </w:r>
      <w:r w:rsidR="179E8FF8" w:rsidRPr="1D50DDEA">
        <w:rPr>
          <w:rFonts w:ascii="Arial" w:hAnsi="Arial"/>
        </w:rPr>
        <w:t xml:space="preserve">uman </w:t>
      </w:r>
      <w:r w:rsidR="44D03E7D" w:rsidRPr="1D50DDEA">
        <w:rPr>
          <w:rFonts w:ascii="Arial" w:hAnsi="Arial"/>
        </w:rPr>
        <w:t>r</w:t>
      </w:r>
      <w:r w:rsidR="269BDE43" w:rsidRPr="1D50DDEA">
        <w:rPr>
          <w:rFonts w:ascii="Arial" w:hAnsi="Arial"/>
        </w:rPr>
        <w:t>esources</w:t>
      </w:r>
      <w:r w:rsidRPr="1D50DDEA">
        <w:rPr>
          <w:rFonts w:ascii="Arial" w:hAnsi="Arial"/>
        </w:rPr>
        <w:t xml:space="preserve"> and </w:t>
      </w:r>
      <w:r w:rsidR="790FD328" w:rsidRPr="1D50DDEA">
        <w:rPr>
          <w:rFonts w:ascii="Arial" w:hAnsi="Arial"/>
        </w:rPr>
        <w:t>o</w:t>
      </w:r>
      <w:r w:rsidR="3CAE27FE" w:rsidRPr="1D50DDEA">
        <w:rPr>
          <w:rFonts w:ascii="Arial" w:hAnsi="Arial"/>
        </w:rPr>
        <w:t xml:space="preserve">rganisational </w:t>
      </w:r>
      <w:r w:rsidR="6FB8435A" w:rsidRPr="1D50DDEA">
        <w:rPr>
          <w:rFonts w:ascii="Arial" w:hAnsi="Arial"/>
        </w:rPr>
        <w:t>d</w:t>
      </w:r>
      <w:r w:rsidR="778E9169" w:rsidRPr="1D50DDEA">
        <w:rPr>
          <w:rFonts w:ascii="Arial" w:hAnsi="Arial"/>
        </w:rPr>
        <w:t>evelopment</w:t>
      </w:r>
      <w:r w:rsidRPr="1D50DDEA">
        <w:rPr>
          <w:rFonts w:ascii="Arial" w:hAnsi="Arial"/>
        </w:rPr>
        <w:t xml:space="preserve"> activities, ensuring the </w:t>
      </w:r>
      <w:r w:rsidR="677D9BBF" w:rsidRPr="1D50DDEA">
        <w:rPr>
          <w:rFonts w:ascii="Arial" w:hAnsi="Arial"/>
        </w:rPr>
        <w:t>c</w:t>
      </w:r>
      <w:r w:rsidRPr="1D50DDEA">
        <w:rPr>
          <w:rFonts w:ascii="Arial" w:hAnsi="Arial"/>
        </w:rPr>
        <w:t>ouncil meets its statutory obligations and delivers high-quality services to employees and managers.</w:t>
      </w:r>
    </w:p>
    <w:p w14:paraId="59BD0516" w14:textId="77777777" w:rsidR="00AC7A62" w:rsidRPr="00607836" w:rsidRDefault="00AC7A62" w:rsidP="009E714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193E736" w14:textId="6D39A666" w:rsidR="00AC7A62" w:rsidRPr="00607836" w:rsidRDefault="399A0F92" w:rsidP="009E714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45C7F9C5">
        <w:rPr>
          <w:rFonts w:ascii="Arial" w:hAnsi="Arial"/>
        </w:rPr>
        <w:t xml:space="preserve">The role contributes to developing a positive organisational culture, supporting workforce development, and enabling effective people management practices across the </w:t>
      </w:r>
      <w:r w:rsidR="2A33ABFC" w:rsidRPr="45C7F9C5">
        <w:rPr>
          <w:rFonts w:ascii="Arial" w:hAnsi="Arial"/>
        </w:rPr>
        <w:t>c</w:t>
      </w:r>
      <w:r w:rsidRPr="45C7F9C5">
        <w:rPr>
          <w:rFonts w:ascii="Arial" w:hAnsi="Arial"/>
        </w:rPr>
        <w:t>ouncil.</w:t>
      </w:r>
    </w:p>
    <w:p w14:paraId="7B255A6A" w14:textId="77777777" w:rsidR="006B07D8" w:rsidRPr="00607836" w:rsidRDefault="006B07D8" w:rsidP="00BC6A3A">
      <w:pPr>
        <w:pBdr>
          <w:bottom w:val="single" w:sz="4" w:space="1" w:color="auto"/>
        </w:pBdr>
        <w:spacing w:after="0" w:line="240" w:lineRule="auto"/>
        <w:jc w:val="both"/>
        <w:rPr>
          <w:rFonts w:ascii="Arial" w:eastAsia="Times New Roman" w:hAnsi="Arial" w:cs="Arial"/>
          <w:sz w:val="24"/>
          <w:szCs w:val="24"/>
          <w:lang w:eastAsia="en-GB"/>
        </w:rPr>
      </w:pPr>
    </w:p>
    <w:p w14:paraId="4BDE3066" w14:textId="77777777" w:rsidR="00BC6A3A" w:rsidRPr="00607836" w:rsidRDefault="00BC6A3A" w:rsidP="00BC6A3A">
      <w:pPr>
        <w:spacing w:after="0" w:line="240" w:lineRule="auto"/>
        <w:jc w:val="both"/>
        <w:rPr>
          <w:rFonts w:ascii="Arial" w:eastAsia="Times New Roman" w:hAnsi="Arial" w:cs="Arial"/>
          <w:sz w:val="24"/>
          <w:szCs w:val="24"/>
          <w:lang w:eastAsia="en-GB"/>
        </w:rPr>
      </w:pPr>
    </w:p>
    <w:p w14:paraId="25F38FC0" w14:textId="77777777" w:rsidR="00BC6A3A" w:rsidRPr="00607836" w:rsidRDefault="00BC6A3A" w:rsidP="00BC6A3A">
      <w:pPr>
        <w:spacing w:after="0" w:line="240" w:lineRule="auto"/>
        <w:jc w:val="both"/>
        <w:rPr>
          <w:rFonts w:ascii="Arial" w:eastAsia="Times New Roman" w:hAnsi="Arial" w:cs="Arial"/>
          <w:b/>
          <w:bCs/>
          <w:sz w:val="24"/>
          <w:szCs w:val="24"/>
          <w:lang w:eastAsia="en-GB"/>
        </w:rPr>
      </w:pPr>
      <w:r w:rsidRPr="00607836">
        <w:rPr>
          <w:rFonts w:ascii="Arial" w:eastAsia="Times New Roman" w:hAnsi="Arial" w:cs="Arial"/>
          <w:b/>
          <w:bCs/>
          <w:sz w:val="24"/>
          <w:szCs w:val="24"/>
          <w:lang w:eastAsia="en-GB"/>
        </w:rPr>
        <w:t xml:space="preserve">Key Tasks   </w:t>
      </w:r>
    </w:p>
    <w:p w14:paraId="67A5D4BB" w14:textId="0622659B" w:rsidR="00A9260B" w:rsidRPr="00607836" w:rsidRDefault="00A9260B" w:rsidP="00BC6A3A">
      <w:pPr>
        <w:spacing w:after="0" w:line="240" w:lineRule="auto"/>
        <w:jc w:val="both"/>
        <w:rPr>
          <w:rFonts w:ascii="Arial" w:eastAsia="Times New Roman" w:hAnsi="Arial" w:cs="Arial"/>
          <w:b/>
          <w:bCs/>
          <w:sz w:val="24"/>
          <w:szCs w:val="24"/>
          <w:lang w:eastAsia="en-GB"/>
        </w:rPr>
      </w:pPr>
    </w:p>
    <w:p w14:paraId="0BDE724C" w14:textId="29D4B174" w:rsidR="00BC6A3A" w:rsidRPr="00607836" w:rsidRDefault="5CC0D935" w:rsidP="00591830">
      <w:pPr>
        <w:spacing w:after="0"/>
        <w:jc w:val="both"/>
        <w:rPr>
          <w:rFonts w:ascii="Arial" w:eastAsia="Times New Roman" w:hAnsi="Arial" w:cs="Arial"/>
          <w:b/>
          <w:bCs/>
          <w:sz w:val="24"/>
          <w:szCs w:val="24"/>
          <w:lang w:eastAsia="en-GB"/>
        </w:rPr>
      </w:pPr>
      <w:r w:rsidRPr="530D21AB">
        <w:rPr>
          <w:rFonts w:ascii="Arial" w:eastAsia="Times New Roman" w:hAnsi="Arial" w:cs="Arial"/>
          <w:b/>
          <w:bCs/>
          <w:sz w:val="24"/>
          <w:szCs w:val="24"/>
          <w:lang w:eastAsia="en-GB"/>
        </w:rPr>
        <w:t>HR Operations</w:t>
      </w:r>
    </w:p>
    <w:p w14:paraId="0EBE880F" w14:textId="0FC1123A" w:rsidR="00536709" w:rsidRPr="00607836" w:rsidRDefault="00AC7A62" w:rsidP="009B74EA">
      <w:pPr>
        <w:pStyle w:val="Default"/>
        <w:numPr>
          <w:ilvl w:val="0"/>
          <w:numId w:val="14"/>
        </w:numPr>
        <w:spacing w:before="240"/>
        <w:ind w:left="720"/>
        <w:jc w:val="both"/>
      </w:pPr>
      <w:r w:rsidRPr="00607836">
        <w:t>Deliver timely and accurate advice to managers and employees on HR policies, procedures, and terms and conditions.</w:t>
      </w:r>
    </w:p>
    <w:p w14:paraId="780486FB" w14:textId="5669CB4E" w:rsidR="00AC7A62" w:rsidRPr="00607836" w:rsidRDefault="10C13D58" w:rsidP="009B74EA">
      <w:pPr>
        <w:pStyle w:val="Default"/>
        <w:numPr>
          <w:ilvl w:val="0"/>
          <w:numId w:val="14"/>
        </w:numPr>
        <w:spacing w:before="240"/>
        <w:ind w:left="720"/>
        <w:jc w:val="both"/>
      </w:pPr>
      <w:r>
        <w:t xml:space="preserve">Co-ordinate </w:t>
      </w:r>
      <w:r w:rsidR="200AEC85">
        <w:t xml:space="preserve">recruitment and selection processes, including drafting job adverts, </w:t>
      </w:r>
      <w:r w:rsidR="1B7DC805">
        <w:t>supporting the shortlisting process</w:t>
      </w:r>
      <w:r w:rsidR="2C1F8811">
        <w:t>,</w:t>
      </w:r>
      <w:r w:rsidR="1B7DC805">
        <w:t xml:space="preserve"> </w:t>
      </w:r>
      <w:r w:rsidR="6780BEB2">
        <w:t>supporting the</w:t>
      </w:r>
      <w:r w:rsidR="1B7DC805">
        <w:t xml:space="preserve"> interview</w:t>
      </w:r>
      <w:r w:rsidR="484BAE5F">
        <w:t xml:space="preserve"> process</w:t>
      </w:r>
      <w:r w:rsidR="0D737702">
        <w:t xml:space="preserve"> and pre-employment checks</w:t>
      </w:r>
      <w:r w:rsidR="1B7DC805">
        <w:t>.</w:t>
      </w:r>
    </w:p>
    <w:p w14:paraId="566A3319" w14:textId="36DCD652" w:rsidR="00607836" w:rsidRPr="00607836" w:rsidRDefault="1B7DC805" w:rsidP="009B74EA">
      <w:pPr>
        <w:pStyle w:val="Default"/>
        <w:numPr>
          <w:ilvl w:val="0"/>
          <w:numId w:val="14"/>
        </w:numPr>
        <w:spacing w:before="240"/>
        <w:ind w:left="720"/>
        <w:jc w:val="both"/>
      </w:pPr>
      <w:r>
        <w:t xml:space="preserve">Administer </w:t>
      </w:r>
      <w:r w:rsidR="2CF90476">
        <w:t xml:space="preserve">the full range of </w:t>
      </w:r>
      <w:r>
        <w:t>HR processes such as onboarding,</w:t>
      </w:r>
      <w:r w:rsidR="02FC44CC">
        <w:t xml:space="preserve"> performance management</w:t>
      </w:r>
      <w:r>
        <w:t>, contract changes, and leavers.</w:t>
      </w:r>
    </w:p>
    <w:p w14:paraId="6BA0D4EC" w14:textId="2720A9C9" w:rsidR="564693D4" w:rsidRDefault="564693D4" w:rsidP="512F0484">
      <w:pPr>
        <w:pStyle w:val="Default"/>
        <w:numPr>
          <w:ilvl w:val="0"/>
          <w:numId w:val="14"/>
        </w:numPr>
        <w:spacing w:before="240"/>
        <w:ind w:left="720"/>
        <w:jc w:val="both"/>
      </w:pPr>
      <w:r>
        <w:t>Work with managers to ensure the performance appraisal system and on-going associated work plans are consistently linked to the Council’s strategic plans.</w:t>
      </w:r>
    </w:p>
    <w:p w14:paraId="7B5514B6" w14:textId="153A8D74" w:rsidR="62D5EE28" w:rsidRDefault="62D5EE28" w:rsidP="1D50DDEA">
      <w:pPr>
        <w:pStyle w:val="Default"/>
        <w:numPr>
          <w:ilvl w:val="0"/>
          <w:numId w:val="14"/>
        </w:numPr>
        <w:spacing w:before="240"/>
        <w:ind w:left="720"/>
        <w:jc w:val="both"/>
      </w:pPr>
      <w:r>
        <w:t xml:space="preserve">Oversee the full apprenticeship </w:t>
      </w:r>
      <w:r w:rsidR="519AC332">
        <w:t>lifecycle</w:t>
      </w:r>
      <w:r>
        <w:t>, supporting managers and apprentices from recruitment through to completion and ensuring all requirements are met</w:t>
      </w:r>
      <w:r w:rsidR="23E83D77">
        <w:t xml:space="preserve">. </w:t>
      </w:r>
    </w:p>
    <w:p w14:paraId="2D6965C9" w14:textId="44D8F6BC" w:rsidR="23E83D77" w:rsidRDefault="23E83D77" w:rsidP="1D50DDEA">
      <w:pPr>
        <w:pStyle w:val="Default"/>
        <w:numPr>
          <w:ilvl w:val="0"/>
          <w:numId w:val="14"/>
        </w:numPr>
        <w:spacing w:before="240"/>
        <w:ind w:left="720"/>
        <w:jc w:val="both"/>
      </w:pPr>
      <w:r>
        <w:lastRenderedPageBreak/>
        <w:t xml:space="preserve">Provide guidance and practical support to </w:t>
      </w:r>
      <w:r w:rsidR="418C1452">
        <w:t>managers</w:t>
      </w:r>
      <w:r>
        <w:t xml:space="preserve"> with responsibility for volunteers, ensu</w:t>
      </w:r>
      <w:r w:rsidR="35435BCE">
        <w:t>r</w:t>
      </w:r>
      <w:r>
        <w:t xml:space="preserve">ing consistent, inclusive and well-governed volunteer practices. </w:t>
      </w:r>
    </w:p>
    <w:p w14:paraId="0331317E" w14:textId="34F28280" w:rsidR="00607836" w:rsidRDefault="00607836" w:rsidP="009B74EA">
      <w:pPr>
        <w:pStyle w:val="Default"/>
        <w:numPr>
          <w:ilvl w:val="0"/>
          <w:numId w:val="14"/>
        </w:numPr>
        <w:spacing w:before="240"/>
        <w:ind w:left="720"/>
        <w:jc w:val="both"/>
      </w:pPr>
      <w:r w:rsidRPr="00607836">
        <w:t>Maintain accurate HR records, ensuring compliance with</w:t>
      </w:r>
      <w:r>
        <w:t xml:space="preserve"> data protection legislation.</w:t>
      </w:r>
    </w:p>
    <w:p w14:paraId="4FEA6550" w14:textId="568A5A51" w:rsidR="00607836" w:rsidRPr="00607836" w:rsidRDefault="00607836" w:rsidP="009B74EA">
      <w:pPr>
        <w:pStyle w:val="Default"/>
        <w:numPr>
          <w:ilvl w:val="0"/>
          <w:numId w:val="14"/>
        </w:numPr>
        <w:spacing w:before="240"/>
        <w:ind w:left="720"/>
        <w:jc w:val="both"/>
      </w:pPr>
      <w:r>
        <w:t>Prepare HR documentation including contracts, letters, reports, and meeting notes.</w:t>
      </w:r>
    </w:p>
    <w:p w14:paraId="1EED2ECF" w14:textId="6BBFA738" w:rsidR="001E76FB" w:rsidRPr="00607836" w:rsidRDefault="00607836" w:rsidP="001E76FB">
      <w:pPr>
        <w:pStyle w:val="Default"/>
        <w:spacing w:before="240"/>
        <w:jc w:val="both"/>
        <w:rPr>
          <w:b/>
          <w:bCs/>
        </w:rPr>
      </w:pPr>
      <w:r>
        <w:rPr>
          <w:b/>
          <w:bCs/>
        </w:rPr>
        <w:t>Employee Relations</w:t>
      </w:r>
    </w:p>
    <w:p w14:paraId="25156816" w14:textId="05737438" w:rsidR="009C1348" w:rsidRDefault="00607836" w:rsidP="009B74EA">
      <w:pPr>
        <w:pStyle w:val="Default"/>
        <w:numPr>
          <w:ilvl w:val="0"/>
          <w:numId w:val="14"/>
        </w:numPr>
        <w:spacing w:before="240"/>
        <w:ind w:left="720"/>
        <w:jc w:val="both"/>
      </w:pPr>
      <w:r>
        <w:t>Provide first-line support on employee relations issues such as absence, performance, conduct, and grievance matters.</w:t>
      </w:r>
    </w:p>
    <w:p w14:paraId="22FFBF2C" w14:textId="62993554" w:rsidR="00607836" w:rsidRDefault="00607836" w:rsidP="009B74EA">
      <w:pPr>
        <w:pStyle w:val="Default"/>
        <w:numPr>
          <w:ilvl w:val="0"/>
          <w:numId w:val="14"/>
        </w:numPr>
        <w:spacing w:before="240"/>
        <w:ind w:left="720"/>
        <w:jc w:val="both"/>
      </w:pPr>
      <w:r>
        <w:t>Assist in the preparation of casework documentation and attend meetings to take notes where required.</w:t>
      </w:r>
    </w:p>
    <w:p w14:paraId="0A231644" w14:textId="2C5A55ED" w:rsidR="00607836" w:rsidRPr="00607836" w:rsidRDefault="3654C82A" w:rsidP="009B74EA">
      <w:pPr>
        <w:pStyle w:val="Default"/>
        <w:numPr>
          <w:ilvl w:val="0"/>
          <w:numId w:val="14"/>
        </w:numPr>
        <w:spacing w:before="240"/>
        <w:ind w:left="720"/>
        <w:jc w:val="both"/>
      </w:pPr>
      <w:r>
        <w:t>Support managers in applying HR policies consistently and fairly.</w:t>
      </w:r>
    </w:p>
    <w:p w14:paraId="19F24ACF" w14:textId="7DEFC8BB" w:rsidR="39CC3D81" w:rsidRDefault="39CC3D81" w:rsidP="278F78C9">
      <w:pPr>
        <w:pStyle w:val="Default"/>
        <w:numPr>
          <w:ilvl w:val="0"/>
          <w:numId w:val="14"/>
        </w:numPr>
        <w:spacing w:before="240"/>
        <w:ind w:left="720"/>
        <w:jc w:val="both"/>
      </w:pPr>
      <w:r>
        <w:t>Liaise with external HR support providers when required.</w:t>
      </w:r>
    </w:p>
    <w:p w14:paraId="11D1C257" w14:textId="2348AB9E" w:rsidR="5C05BC73" w:rsidRDefault="6D482F1C" w:rsidP="1D50DDEA">
      <w:pPr>
        <w:pStyle w:val="Default"/>
        <w:numPr>
          <w:ilvl w:val="0"/>
          <w:numId w:val="14"/>
        </w:numPr>
        <w:spacing w:before="240"/>
        <w:ind w:left="720"/>
        <w:jc w:val="both"/>
      </w:pPr>
      <w:r>
        <w:t xml:space="preserve">Build effective working relationships with managers, employees, </w:t>
      </w:r>
      <w:r w:rsidR="03320500">
        <w:t>employee representative groups</w:t>
      </w:r>
      <w:r>
        <w:t>, and external partners.</w:t>
      </w:r>
    </w:p>
    <w:p w14:paraId="389F32B7" w14:textId="5C1C9093" w:rsidR="00331963" w:rsidRPr="00607836" w:rsidRDefault="00607836" w:rsidP="00331963">
      <w:pPr>
        <w:pStyle w:val="Default"/>
        <w:spacing w:before="240"/>
        <w:jc w:val="both"/>
        <w:rPr>
          <w:b/>
          <w:bCs/>
        </w:rPr>
      </w:pPr>
      <w:r>
        <w:rPr>
          <w:b/>
          <w:bCs/>
        </w:rPr>
        <w:t>Organisational Development</w:t>
      </w:r>
    </w:p>
    <w:p w14:paraId="7667E49C" w14:textId="5620C833" w:rsidR="003D5F45" w:rsidRDefault="1B7DC805" w:rsidP="009B74EA">
      <w:pPr>
        <w:pStyle w:val="Default"/>
        <w:numPr>
          <w:ilvl w:val="0"/>
          <w:numId w:val="14"/>
        </w:numPr>
        <w:spacing w:before="240"/>
        <w:ind w:left="720"/>
        <w:jc w:val="both"/>
      </w:pPr>
      <w:r>
        <w:t>Contribute to the design, delivery, and evaluation of learning and development programmes</w:t>
      </w:r>
      <w:r w:rsidR="3FFE253D">
        <w:t xml:space="preserve"> across the organisation</w:t>
      </w:r>
      <w:r>
        <w:t>.</w:t>
      </w:r>
    </w:p>
    <w:p w14:paraId="7E0DB4C6" w14:textId="7A3AAE44" w:rsidR="00607836" w:rsidRDefault="01902ED5" w:rsidP="009B74EA">
      <w:pPr>
        <w:pStyle w:val="Default"/>
        <w:numPr>
          <w:ilvl w:val="0"/>
          <w:numId w:val="14"/>
        </w:numPr>
        <w:spacing w:before="240"/>
        <w:ind w:left="720"/>
        <w:jc w:val="both"/>
      </w:pPr>
      <w:r>
        <w:t xml:space="preserve">Support organisational change initiatives, </w:t>
      </w:r>
      <w:r w:rsidR="703AACBD">
        <w:t>including workforce</w:t>
      </w:r>
      <w:r>
        <w:t xml:space="preserve"> planning and culture-change projects.</w:t>
      </w:r>
    </w:p>
    <w:p w14:paraId="412E1CD3" w14:textId="4182F127" w:rsidR="00607836" w:rsidRDefault="33B0820E" w:rsidP="009B74EA">
      <w:pPr>
        <w:pStyle w:val="Default"/>
        <w:numPr>
          <w:ilvl w:val="0"/>
          <w:numId w:val="14"/>
        </w:numPr>
        <w:spacing w:before="240"/>
        <w:ind w:left="720"/>
        <w:jc w:val="both"/>
      </w:pPr>
      <w:r>
        <w:t xml:space="preserve">Coordinate </w:t>
      </w:r>
      <w:r w:rsidR="3654C82A">
        <w:t>employee engagement activities, including surveys, focus groups, and communication initiatives.</w:t>
      </w:r>
    </w:p>
    <w:p w14:paraId="7B478E30" w14:textId="6A396745" w:rsidR="69C66FC7" w:rsidRDefault="69C66FC7" w:rsidP="1D50DDEA">
      <w:pPr>
        <w:pStyle w:val="Default"/>
        <w:numPr>
          <w:ilvl w:val="0"/>
          <w:numId w:val="14"/>
        </w:numPr>
        <w:spacing w:before="240"/>
        <w:ind w:left="720"/>
        <w:jc w:val="both"/>
      </w:pPr>
      <w:r>
        <w:t xml:space="preserve">Coordinate and monitor the delivery of councillor induction, mandatory training and ongoing development to ensure strong governance and compliance. </w:t>
      </w:r>
    </w:p>
    <w:p w14:paraId="0584B76B" w14:textId="5BCCD337" w:rsidR="00607836" w:rsidRPr="00607836" w:rsidRDefault="00607836" w:rsidP="009B74EA">
      <w:pPr>
        <w:pStyle w:val="Default"/>
        <w:numPr>
          <w:ilvl w:val="0"/>
          <w:numId w:val="14"/>
        </w:numPr>
        <w:spacing w:before="240"/>
        <w:ind w:left="720"/>
        <w:jc w:val="both"/>
      </w:pPr>
      <w:r>
        <w:t>Maintain training records and co-ordinate mandatory training compliance.</w:t>
      </w:r>
    </w:p>
    <w:p w14:paraId="2E1B1C49" w14:textId="1D946A7C" w:rsidR="00331963" w:rsidRPr="00607836" w:rsidRDefault="7E6AA07A" w:rsidP="00331963">
      <w:pPr>
        <w:pStyle w:val="Default"/>
        <w:spacing w:before="240"/>
        <w:jc w:val="both"/>
        <w:rPr>
          <w:b/>
          <w:bCs/>
        </w:rPr>
      </w:pPr>
      <w:r w:rsidRPr="45C7F9C5">
        <w:rPr>
          <w:b/>
          <w:bCs/>
        </w:rPr>
        <w:t xml:space="preserve">HR Systems </w:t>
      </w:r>
      <w:r w:rsidR="58100675" w:rsidRPr="45C7F9C5">
        <w:rPr>
          <w:b/>
          <w:bCs/>
        </w:rPr>
        <w:t>and</w:t>
      </w:r>
      <w:r w:rsidRPr="45C7F9C5">
        <w:rPr>
          <w:b/>
          <w:bCs/>
        </w:rPr>
        <w:t xml:space="preserve"> Data</w:t>
      </w:r>
    </w:p>
    <w:p w14:paraId="4E8AEC65" w14:textId="2F56ADB3" w:rsidR="004E62D9" w:rsidRDefault="1B7DC805" w:rsidP="009B74EA">
      <w:pPr>
        <w:pStyle w:val="Default"/>
        <w:numPr>
          <w:ilvl w:val="0"/>
          <w:numId w:val="14"/>
        </w:numPr>
        <w:spacing w:before="240"/>
        <w:ind w:left="720"/>
        <w:jc w:val="both"/>
      </w:pPr>
      <w:r>
        <w:t>Maintain and update HR information system</w:t>
      </w:r>
      <w:r w:rsidR="194BC115">
        <w:t>s</w:t>
      </w:r>
      <w:r>
        <w:t xml:space="preserve">, </w:t>
      </w:r>
      <w:r w:rsidR="4F23FDE6">
        <w:t xml:space="preserve">monitoring and </w:t>
      </w:r>
      <w:r>
        <w:t>ensuring data accuracy and integrity.</w:t>
      </w:r>
    </w:p>
    <w:p w14:paraId="6E430DAC" w14:textId="5DCF3D02" w:rsidR="00607836" w:rsidRDefault="00607836" w:rsidP="009B74EA">
      <w:pPr>
        <w:pStyle w:val="Default"/>
        <w:numPr>
          <w:ilvl w:val="0"/>
          <w:numId w:val="14"/>
        </w:numPr>
        <w:spacing w:before="240"/>
        <w:ind w:left="720"/>
        <w:jc w:val="both"/>
      </w:pPr>
      <w:r>
        <w:t>Produce routine and ad-hoc HR reports to support decision-making.</w:t>
      </w:r>
    </w:p>
    <w:p w14:paraId="0D729DAB" w14:textId="15048E4B" w:rsidR="00607836" w:rsidRPr="00607836" w:rsidRDefault="00607836" w:rsidP="009B74EA">
      <w:pPr>
        <w:pStyle w:val="Default"/>
        <w:numPr>
          <w:ilvl w:val="0"/>
          <w:numId w:val="14"/>
        </w:numPr>
        <w:spacing w:before="240"/>
        <w:ind w:left="720"/>
        <w:jc w:val="both"/>
      </w:pPr>
      <w:r>
        <w:t>Support the development of digital HR processes and improvements to HR systems.</w:t>
      </w:r>
    </w:p>
    <w:p w14:paraId="1CDB9DAD" w14:textId="1833A81B" w:rsidR="00900534" w:rsidRPr="00607836" w:rsidRDefault="7E6AA07A" w:rsidP="00900534">
      <w:pPr>
        <w:pStyle w:val="Default"/>
        <w:spacing w:before="240"/>
        <w:jc w:val="both"/>
        <w:rPr>
          <w:b/>
          <w:bCs/>
        </w:rPr>
      </w:pPr>
      <w:r w:rsidRPr="45C7F9C5">
        <w:rPr>
          <w:b/>
          <w:bCs/>
        </w:rPr>
        <w:lastRenderedPageBreak/>
        <w:t xml:space="preserve">Policy </w:t>
      </w:r>
      <w:r w:rsidR="43049053" w:rsidRPr="45C7F9C5">
        <w:rPr>
          <w:b/>
          <w:bCs/>
        </w:rPr>
        <w:t>and</w:t>
      </w:r>
      <w:r w:rsidRPr="45C7F9C5">
        <w:rPr>
          <w:b/>
          <w:bCs/>
        </w:rPr>
        <w:t xml:space="preserve"> Compliance</w:t>
      </w:r>
    </w:p>
    <w:p w14:paraId="7F338C7C" w14:textId="330C13D5" w:rsidR="006D63FF" w:rsidRDefault="00607836" w:rsidP="009B74EA">
      <w:pPr>
        <w:pStyle w:val="Default"/>
        <w:numPr>
          <w:ilvl w:val="0"/>
          <w:numId w:val="14"/>
        </w:numPr>
        <w:spacing w:before="240"/>
        <w:ind w:left="720"/>
        <w:jc w:val="both"/>
      </w:pPr>
      <w:r>
        <w:t>Contribute to the review</w:t>
      </w:r>
      <w:r w:rsidR="3E3B1A40">
        <w:t>,</w:t>
      </w:r>
      <w:r>
        <w:t xml:space="preserve"> development</w:t>
      </w:r>
      <w:r w:rsidR="78FC6325">
        <w:t xml:space="preserve"> and implementation</w:t>
      </w:r>
      <w:r>
        <w:t xml:space="preserve"> of HR and OD policies and procedures.</w:t>
      </w:r>
    </w:p>
    <w:p w14:paraId="7FF30A32" w14:textId="24728D9C" w:rsidR="00607836" w:rsidRDefault="7E6AA07A" w:rsidP="009B74EA">
      <w:pPr>
        <w:pStyle w:val="Default"/>
        <w:numPr>
          <w:ilvl w:val="0"/>
          <w:numId w:val="14"/>
        </w:numPr>
        <w:spacing w:before="240"/>
        <w:ind w:left="720"/>
        <w:jc w:val="both"/>
      </w:pPr>
      <w:r>
        <w:t xml:space="preserve">Ensure compliance with employment legislation, </w:t>
      </w:r>
      <w:r w:rsidR="592A59F7">
        <w:t>c</w:t>
      </w:r>
      <w:r>
        <w:t>ouncil pol</w:t>
      </w:r>
      <w:r w:rsidR="0182F715">
        <w:t>icies, and best practice standards.</w:t>
      </w:r>
    </w:p>
    <w:p w14:paraId="6176E414" w14:textId="1821CE25" w:rsidR="008D48E5" w:rsidRPr="00607836" w:rsidRDefault="008D48E5" w:rsidP="009B74EA">
      <w:pPr>
        <w:pStyle w:val="Default"/>
        <w:numPr>
          <w:ilvl w:val="0"/>
          <w:numId w:val="14"/>
        </w:numPr>
        <w:spacing w:before="240"/>
        <w:ind w:left="720"/>
        <w:jc w:val="both"/>
      </w:pPr>
      <w:r>
        <w:t>Support equality, diversity, and inclusion initiatives across the organisation.</w:t>
      </w:r>
    </w:p>
    <w:p w14:paraId="680E76EB" w14:textId="62D5FFA9" w:rsidR="00591830" w:rsidRPr="00607836" w:rsidRDefault="3EB3BDC4" w:rsidP="009B74EA">
      <w:pPr>
        <w:pStyle w:val="Default"/>
        <w:spacing w:before="240"/>
        <w:jc w:val="both"/>
        <w:rPr>
          <w:b/>
          <w:bCs/>
        </w:rPr>
      </w:pPr>
      <w:r w:rsidRPr="530D21AB">
        <w:rPr>
          <w:b/>
          <w:bCs/>
        </w:rPr>
        <w:t>General</w:t>
      </w:r>
    </w:p>
    <w:p w14:paraId="7C5838AF" w14:textId="29F4A778" w:rsidR="008D48E5" w:rsidRDefault="68C73262" w:rsidP="207B057E">
      <w:pPr>
        <w:pStyle w:val="Default"/>
        <w:numPr>
          <w:ilvl w:val="0"/>
          <w:numId w:val="14"/>
        </w:numPr>
        <w:spacing w:before="240"/>
        <w:ind w:left="720"/>
        <w:jc w:val="both"/>
        <w:rPr>
          <w:rFonts w:eastAsia="Arial"/>
        </w:rPr>
      </w:pPr>
      <w:r w:rsidRPr="207B057E">
        <w:rPr>
          <w:rFonts w:eastAsia="Arial"/>
          <w:color w:val="000000" w:themeColor="text1"/>
        </w:rPr>
        <w:t>To manage the relevant pages on council owned websites and social media with an efficient schedule for content management.</w:t>
      </w:r>
      <w:r w:rsidRPr="207B057E">
        <w:rPr>
          <w:rFonts w:eastAsia="Arial"/>
        </w:rPr>
        <w:t xml:space="preserve"> </w:t>
      </w:r>
    </w:p>
    <w:p w14:paraId="756D15D4" w14:textId="4BA136A5" w:rsidR="008D48E5" w:rsidRDefault="34DEC57C" w:rsidP="207B057E">
      <w:pPr>
        <w:pStyle w:val="Default"/>
        <w:numPr>
          <w:ilvl w:val="0"/>
          <w:numId w:val="14"/>
        </w:numPr>
        <w:spacing w:before="240"/>
        <w:ind w:left="720"/>
        <w:jc w:val="both"/>
        <w:rPr>
          <w:rFonts w:eastAsia="Arial"/>
        </w:rPr>
      </w:pPr>
      <w:r w:rsidRPr="207B057E">
        <w:rPr>
          <w:rFonts w:eastAsia="Arial"/>
          <w:color w:val="000000" w:themeColor="text1"/>
        </w:rPr>
        <w:t xml:space="preserve">To undertake </w:t>
      </w:r>
      <w:r w:rsidR="1598098A" w:rsidRPr="207B057E">
        <w:rPr>
          <w:rFonts w:eastAsia="Arial"/>
          <w:color w:val="000000" w:themeColor="text1"/>
        </w:rPr>
        <w:t xml:space="preserve">relevant </w:t>
      </w:r>
      <w:r w:rsidRPr="207B057E">
        <w:rPr>
          <w:rFonts w:eastAsia="Arial"/>
          <w:color w:val="000000" w:themeColor="text1"/>
        </w:rPr>
        <w:t xml:space="preserve">training </w:t>
      </w:r>
      <w:r w:rsidR="02013F2D" w:rsidRPr="207B057E">
        <w:rPr>
          <w:rFonts w:eastAsia="Arial"/>
          <w:color w:val="000000" w:themeColor="text1"/>
        </w:rPr>
        <w:t xml:space="preserve">and development </w:t>
      </w:r>
      <w:r w:rsidRPr="207B057E">
        <w:rPr>
          <w:rFonts w:eastAsia="Arial"/>
          <w:color w:val="000000" w:themeColor="text1"/>
        </w:rPr>
        <w:t>opportunities.</w:t>
      </w:r>
    </w:p>
    <w:p w14:paraId="1788BD40" w14:textId="661916A5" w:rsidR="008D48E5" w:rsidRDefault="5CE07A58" w:rsidP="207B057E">
      <w:pPr>
        <w:pStyle w:val="Default"/>
        <w:numPr>
          <w:ilvl w:val="0"/>
          <w:numId w:val="14"/>
        </w:numPr>
        <w:spacing w:before="240"/>
        <w:ind w:left="720"/>
        <w:jc w:val="both"/>
        <w:rPr>
          <w:rFonts w:eastAsia="Arial"/>
          <w:color w:val="000000" w:themeColor="text1"/>
        </w:rPr>
      </w:pPr>
      <w:r w:rsidRPr="207B057E">
        <w:rPr>
          <w:rFonts w:eastAsia="Arial"/>
          <w:color w:val="000000" w:themeColor="text1"/>
        </w:rPr>
        <w:t xml:space="preserve">To </w:t>
      </w:r>
      <w:proofErr w:type="gramStart"/>
      <w:r w:rsidRPr="207B057E">
        <w:rPr>
          <w:rFonts w:eastAsia="Arial"/>
          <w:color w:val="000000" w:themeColor="text1"/>
        </w:rPr>
        <w:t>comply with the Town Council’s policies at all times</w:t>
      </w:r>
      <w:proofErr w:type="gramEnd"/>
      <w:r w:rsidRPr="207B057E">
        <w:rPr>
          <w:rFonts w:eastAsia="Arial"/>
          <w:color w:val="000000" w:themeColor="text1"/>
        </w:rPr>
        <w:t>, including Health and Safety, Equal Opportunities, Data Protection and Safeguarding</w:t>
      </w:r>
      <w:r w:rsidR="1017D3DA" w:rsidRPr="207B057E">
        <w:rPr>
          <w:rFonts w:eastAsia="Arial"/>
          <w:color w:val="000000" w:themeColor="text1"/>
        </w:rPr>
        <w:t>.</w:t>
      </w:r>
    </w:p>
    <w:p w14:paraId="232890FB" w14:textId="4F4F9E3E" w:rsidR="008D48E5" w:rsidRDefault="47D06A76" w:rsidP="207B057E">
      <w:pPr>
        <w:pStyle w:val="Default"/>
        <w:numPr>
          <w:ilvl w:val="0"/>
          <w:numId w:val="14"/>
        </w:numPr>
        <w:spacing w:before="240"/>
        <w:ind w:left="720"/>
        <w:jc w:val="both"/>
        <w:rPr>
          <w:rFonts w:eastAsia="Arial"/>
          <w:color w:val="000000" w:themeColor="text1"/>
        </w:rPr>
      </w:pPr>
      <w:r w:rsidRPr="207B057E">
        <w:rPr>
          <w:rFonts w:eastAsia="Arial"/>
          <w:color w:val="000000" w:themeColor="text1"/>
        </w:rPr>
        <w:t xml:space="preserve">Apply consistently the principles of Equal Opportunities and </w:t>
      </w:r>
      <w:r w:rsidR="3CFB0B2A" w:rsidRPr="207B057E">
        <w:rPr>
          <w:rFonts w:eastAsia="Arial"/>
          <w:color w:val="000000" w:themeColor="text1"/>
        </w:rPr>
        <w:t>p</w:t>
      </w:r>
      <w:r w:rsidR="661F7FC1" w:rsidRPr="207B057E">
        <w:rPr>
          <w:rFonts w:eastAsia="Arial"/>
          <w:color w:val="000000" w:themeColor="text1"/>
        </w:rPr>
        <w:t xml:space="preserve">romote the </w:t>
      </w:r>
      <w:r w:rsidR="6C944208" w:rsidRPr="207B057E">
        <w:rPr>
          <w:rFonts w:eastAsia="Arial"/>
          <w:color w:val="000000" w:themeColor="text1"/>
        </w:rPr>
        <w:t>c</w:t>
      </w:r>
      <w:r w:rsidR="661F7FC1" w:rsidRPr="207B057E">
        <w:rPr>
          <w:rFonts w:eastAsia="Arial"/>
          <w:color w:val="000000" w:themeColor="text1"/>
        </w:rPr>
        <w:t>ouncil’s values and behaviours in all aspects of work.</w:t>
      </w:r>
    </w:p>
    <w:p w14:paraId="1A16AEE9" w14:textId="455FB5CF" w:rsidR="008D48E5" w:rsidRPr="00607836" w:rsidRDefault="008D48E5" w:rsidP="009B74EA">
      <w:pPr>
        <w:pStyle w:val="Default"/>
        <w:numPr>
          <w:ilvl w:val="0"/>
          <w:numId w:val="14"/>
        </w:numPr>
        <w:spacing w:before="240"/>
        <w:ind w:left="720"/>
        <w:jc w:val="both"/>
      </w:pPr>
      <w:r>
        <w:t>Undertake any other duties commensurate with the grade and nature of the role.</w:t>
      </w:r>
    </w:p>
    <w:p w14:paraId="4DBF0392" w14:textId="77777777" w:rsidR="00BC6A3A" w:rsidRDefault="00BC6A3A" w:rsidP="00591830">
      <w:pPr>
        <w:spacing w:after="0"/>
        <w:jc w:val="both"/>
        <w:rPr>
          <w:rFonts w:ascii="Arial" w:eastAsia="Times New Roman" w:hAnsi="Arial" w:cs="Arial"/>
          <w:sz w:val="24"/>
          <w:szCs w:val="24"/>
          <w:lang w:eastAsia="en-GB"/>
        </w:rPr>
      </w:pPr>
    </w:p>
    <w:p w14:paraId="7540B7E3" w14:textId="77777777" w:rsidR="00BC6A3A" w:rsidRPr="00607836" w:rsidRDefault="00BC6A3A" w:rsidP="00BC6A3A">
      <w:pPr>
        <w:spacing w:after="0" w:line="240" w:lineRule="auto"/>
        <w:jc w:val="both"/>
        <w:rPr>
          <w:rFonts w:ascii="Arial" w:eastAsia="Times New Roman" w:hAnsi="Arial" w:cs="Arial"/>
          <w:sz w:val="24"/>
          <w:szCs w:val="24"/>
          <w:lang w:eastAsia="en-GB"/>
        </w:rPr>
      </w:pPr>
      <w:r w:rsidRPr="00607836">
        <w:rPr>
          <w:rFonts w:ascii="Arial" w:eastAsia="Times New Roman" w:hAnsi="Arial" w:cs="Arial"/>
          <w:sz w:val="24"/>
          <w:szCs w:val="24"/>
          <w:lang w:eastAsia="en-GB"/>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567E2C47" w14:textId="77777777" w:rsidR="00BC6A3A" w:rsidRPr="00607836" w:rsidRDefault="00BC6A3A" w:rsidP="00BC6A3A">
      <w:pPr>
        <w:spacing w:after="0" w:line="240" w:lineRule="auto"/>
        <w:rPr>
          <w:rFonts w:ascii="Arial" w:eastAsia="Times New Roman" w:hAnsi="Arial" w:cs="Arial"/>
          <w:sz w:val="24"/>
          <w:szCs w:val="24"/>
          <w:lang w:eastAsia="en-GB"/>
        </w:rPr>
        <w:sectPr w:rsidR="00BC6A3A" w:rsidRPr="00607836" w:rsidSect="00E87EE2">
          <w:headerReference w:type="even" r:id="rId7"/>
          <w:headerReference w:type="default" r:id="rId8"/>
          <w:footerReference w:type="even" r:id="rId9"/>
          <w:footerReference w:type="default" r:id="rId10"/>
          <w:headerReference w:type="first" r:id="rId11"/>
          <w:footerReference w:type="first" r:id="rId12"/>
          <w:pgSz w:w="11906" w:h="16838"/>
          <w:pgMar w:top="1258" w:right="1800" w:bottom="1440" w:left="1800" w:header="708" w:footer="708" w:gutter="0"/>
          <w:cols w:space="708"/>
          <w:docGrid w:linePitch="360"/>
        </w:sectPr>
      </w:pPr>
    </w:p>
    <w:p w14:paraId="41757F8D" w14:textId="77777777" w:rsidR="00BC6A3A" w:rsidRPr="00607836" w:rsidRDefault="00BC6A3A" w:rsidP="00BC6A3A">
      <w:pPr>
        <w:keepNext/>
        <w:spacing w:before="240" w:after="60" w:line="240" w:lineRule="auto"/>
        <w:jc w:val="center"/>
        <w:outlineLvl w:val="0"/>
        <w:rPr>
          <w:rFonts w:ascii="Arial" w:eastAsia="Times New Roman" w:hAnsi="Arial" w:cs="Arial"/>
          <w:b/>
          <w:bCs/>
          <w:kern w:val="32"/>
          <w:sz w:val="24"/>
          <w:szCs w:val="24"/>
        </w:rPr>
      </w:pPr>
      <w:r w:rsidRPr="00607836">
        <w:rPr>
          <w:rFonts w:ascii="Arial" w:eastAsia="Times New Roman" w:hAnsi="Arial" w:cs="Arial"/>
          <w:b/>
          <w:bCs/>
          <w:kern w:val="32"/>
          <w:sz w:val="24"/>
          <w:szCs w:val="24"/>
        </w:rPr>
        <w:lastRenderedPageBreak/>
        <w:t xml:space="preserve">LITTLEHAMPTON TOWN COUNCIL </w:t>
      </w:r>
    </w:p>
    <w:p w14:paraId="53AB234E" w14:textId="77777777" w:rsidR="00BC6A3A" w:rsidRPr="00607836" w:rsidRDefault="00BC6A3A" w:rsidP="00BC6A3A">
      <w:pPr>
        <w:spacing w:after="0" w:line="240" w:lineRule="auto"/>
        <w:jc w:val="center"/>
        <w:rPr>
          <w:rFonts w:ascii="Arial" w:eastAsia="Times New Roman" w:hAnsi="Arial" w:cs="Arial"/>
          <w:b/>
          <w:bCs/>
          <w:sz w:val="24"/>
          <w:szCs w:val="24"/>
          <w:lang w:eastAsia="en-GB"/>
        </w:rPr>
      </w:pPr>
    </w:p>
    <w:p w14:paraId="6776546E" w14:textId="77777777" w:rsidR="00BC6A3A" w:rsidRPr="00607836" w:rsidRDefault="00BC6A3A" w:rsidP="00BC6A3A">
      <w:pPr>
        <w:spacing w:after="0" w:line="240" w:lineRule="auto"/>
        <w:jc w:val="center"/>
        <w:rPr>
          <w:rFonts w:ascii="Arial" w:eastAsia="Times New Roman" w:hAnsi="Arial" w:cs="Arial"/>
          <w:b/>
          <w:bCs/>
          <w:sz w:val="24"/>
          <w:szCs w:val="24"/>
          <w:lang w:eastAsia="en-GB"/>
        </w:rPr>
      </w:pPr>
      <w:r w:rsidRPr="00607836">
        <w:rPr>
          <w:rFonts w:ascii="Arial" w:eastAsia="Times New Roman" w:hAnsi="Arial" w:cs="Arial"/>
          <w:b/>
          <w:bCs/>
          <w:sz w:val="24"/>
          <w:szCs w:val="24"/>
          <w:lang w:eastAsia="en-GB"/>
        </w:rPr>
        <w:t>Person Specification</w:t>
      </w:r>
    </w:p>
    <w:p w14:paraId="4191EBC8" w14:textId="77777777" w:rsidR="00BC6A3A" w:rsidRPr="00607836" w:rsidRDefault="00BC6A3A" w:rsidP="00BC6A3A">
      <w:pPr>
        <w:spacing w:after="0" w:line="240" w:lineRule="auto"/>
        <w:jc w:val="center"/>
        <w:rPr>
          <w:rFonts w:ascii="Arial" w:eastAsia="Times New Roman" w:hAnsi="Arial" w:cs="Arial"/>
          <w:b/>
          <w:bCs/>
          <w:sz w:val="24"/>
          <w:szCs w:val="24"/>
          <w:lang w:eastAsia="en-GB"/>
        </w:rPr>
      </w:pPr>
    </w:p>
    <w:p w14:paraId="160F401C" w14:textId="148148C9" w:rsidR="00BC6A3A" w:rsidRPr="00607836" w:rsidRDefault="2945D826" w:rsidP="3622E072">
      <w:pPr>
        <w:spacing w:after="0" w:line="240" w:lineRule="auto"/>
        <w:jc w:val="center"/>
        <w:rPr>
          <w:rFonts w:ascii="Arial" w:eastAsia="Times New Roman" w:hAnsi="Arial" w:cs="Arial"/>
          <w:sz w:val="24"/>
          <w:szCs w:val="24"/>
          <w:lang w:eastAsia="en-GB"/>
        </w:rPr>
      </w:pPr>
      <w:r w:rsidRPr="45C7F9C5">
        <w:rPr>
          <w:rFonts w:ascii="Arial" w:eastAsia="Times New Roman" w:hAnsi="Arial" w:cs="Arial"/>
          <w:sz w:val="24"/>
          <w:szCs w:val="24"/>
          <w:lang w:eastAsia="en-GB"/>
        </w:rPr>
        <w:t xml:space="preserve">Post Title: </w:t>
      </w:r>
      <w:r w:rsidR="0182F715" w:rsidRPr="45C7F9C5">
        <w:rPr>
          <w:rFonts w:ascii="Arial" w:eastAsia="Times New Roman" w:hAnsi="Arial" w:cs="Arial"/>
          <w:sz w:val="24"/>
          <w:szCs w:val="24"/>
          <w:lang w:eastAsia="en-GB"/>
        </w:rPr>
        <w:t xml:space="preserve">Human Resources </w:t>
      </w:r>
      <w:r w:rsidR="49B7149F" w:rsidRPr="45C7F9C5">
        <w:rPr>
          <w:rFonts w:ascii="Arial" w:eastAsia="Times New Roman" w:hAnsi="Arial" w:cs="Arial"/>
          <w:sz w:val="24"/>
          <w:szCs w:val="24"/>
          <w:lang w:eastAsia="en-GB"/>
        </w:rPr>
        <w:t>and</w:t>
      </w:r>
      <w:r w:rsidR="0182F715" w:rsidRPr="45C7F9C5">
        <w:rPr>
          <w:rFonts w:ascii="Arial" w:eastAsia="Times New Roman" w:hAnsi="Arial" w:cs="Arial"/>
          <w:sz w:val="24"/>
          <w:szCs w:val="24"/>
          <w:lang w:eastAsia="en-GB"/>
        </w:rPr>
        <w:t xml:space="preserve"> Organisational Development Officer</w:t>
      </w:r>
    </w:p>
    <w:p w14:paraId="621B2D97" w14:textId="77777777" w:rsidR="00BC6A3A" w:rsidRPr="00607836" w:rsidRDefault="00BC6A3A" w:rsidP="00BC6A3A">
      <w:pPr>
        <w:spacing w:after="0" w:line="240" w:lineRule="auto"/>
        <w:jc w:val="center"/>
        <w:rPr>
          <w:rFonts w:ascii="Arial" w:eastAsia="Times New Roman" w:hAnsi="Arial" w:cs="Arial"/>
          <w:bCs/>
          <w:sz w:val="24"/>
          <w:szCs w:val="24"/>
          <w:lang w:eastAsia="en-GB"/>
        </w:rPr>
      </w:pPr>
      <w:r w:rsidRPr="00607836">
        <w:rPr>
          <w:rFonts w:ascii="Arial" w:eastAsia="Times New Roman" w:hAnsi="Arial" w:cs="Arial"/>
          <w:bCs/>
          <w:sz w:val="24"/>
          <w:szCs w:val="24"/>
          <w:lang w:eastAsia="en-GB"/>
        </w:rPr>
        <w:t>Location: Littlehampton</w:t>
      </w:r>
    </w:p>
    <w:p w14:paraId="65F2829E" w14:textId="616783A8" w:rsidR="00BC6A3A" w:rsidRPr="00607836" w:rsidRDefault="67A5526A" w:rsidP="1D50DDEA">
      <w:pPr>
        <w:spacing w:after="0" w:line="240" w:lineRule="auto"/>
        <w:jc w:val="center"/>
        <w:rPr>
          <w:rFonts w:ascii="Arial" w:eastAsia="Times New Roman" w:hAnsi="Arial" w:cs="Arial"/>
          <w:sz w:val="24"/>
          <w:szCs w:val="24"/>
          <w:lang w:eastAsia="en-GB"/>
        </w:rPr>
      </w:pPr>
      <w:r w:rsidRPr="530D21AB">
        <w:rPr>
          <w:rFonts w:ascii="Arial" w:eastAsia="Times New Roman" w:hAnsi="Arial" w:cs="Arial"/>
          <w:sz w:val="24"/>
          <w:szCs w:val="24"/>
          <w:lang w:eastAsia="en-GB"/>
        </w:rPr>
        <w:t xml:space="preserve">Grade: </w:t>
      </w:r>
      <w:r w:rsidR="6F5D1D00" w:rsidRPr="530D21AB">
        <w:rPr>
          <w:rFonts w:ascii="Arial" w:eastAsia="Times New Roman" w:hAnsi="Arial" w:cs="Arial"/>
          <w:sz w:val="24"/>
          <w:szCs w:val="24"/>
          <w:lang w:eastAsia="en-GB"/>
        </w:rPr>
        <w:t>NJ</w:t>
      </w:r>
      <w:r w:rsidR="3EB3BDC4" w:rsidRPr="530D21AB">
        <w:rPr>
          <w:rFonts w:ascii="Arial" w:eastAsia="Times New Roman" w:hAnsi="Arial" w:cs="Arial"/>
          <w:sz w:val="24"/>
          <w:szCs w:val="24"/>
          <w:lang w:eastAsia="en-GB"/>
        </w:rPr>
        <w:t xml:space="preserve">C </w:t>
      </w:r>
      <w:r w:rsidR="2AF5DC19" w:rsidRPr="530D21AB">
        <w:rPr>
          <w:rFonts w:ascii="Arial" w:eastAsia="Times New Roman" w:hAnsi="Arial" w:cs="Arial"/>
          <w:sz w:val="24"/>
          <w:szCs w:val="24"/>
          <w:lang w:eastAsia="en-GB"/>
        </w:rPr>
        <w:t xml:space="preserve">Scale </w:t>
      </w:r>
      <w:r w:rsidR="3EB3BDC4" w:rsidRPr="530D21AB">
        <w:rPr>
          <w:rFonts w:ascii="Arial" w:eastAsia="Times New Roman" w:hAnsi="Arial" w:cs="Arial"/>
          <w:sz w:val="24"/>
          <w:szCs w:val="24"/>
          <w:lang w:eastAsia="en-GB"/>
        </w:rPr>
        <w:t>5</w:t>
      </w:r>
      <w:r w:rsidR="3CE2E7DC" w:rsidRPr="530D21AB">
        <w:rPr>
          <w:rFonts w:ascii="Arial" w:eastAsia="Times New Roman" w:hAnsi="Arial" w:cs="Arial"/>
          <w:sz w:val="24"/>
          <w:szCs w:val="24"/>
          <w:lang w:eastAsia="en-GB"/>
        </w:rPr>
        <w:t xml:space="preserve"> SCP 12</w:t>
      </w:r>
      <w:r w:rsidR="60CD6204" w:rsidRPr="530D21AB">
        <w:rPr>
          <w:rFonts w:ascii="Arial" w:eastAsia="Times New Roman" w:hAnsi="Arial" w:cs="Arial"/>
          <w:sz w:val="24"/>
          <w:szCs w:val="24"/>
          <w:lang w:eastAsia="en-GB"/>
        </w:rPr>
        <w:t xml:space="preserve"> to </w:t>
      </w:r>
      <w:r w:rsidR="3CE2E7DC" w:rsidRPr="530D21AB">
        <w:rPr>
          <w:rFonts w:ascii="Arial" w:eastAsia="Times New Roman" w:hAnsi="Arial" w:cs="Arial"/>
          <w:sz w:val="24"/>
          <w:szCs w:val="24"/>
          <w:lang w:eastAsia="en-GB"/>
        </w:rPr>
        <w:t>17</w:t>
      </w:r>
    </w:p>
    <w:p w14:paraId="45C57B4A" w14:textId="5CF315C2" w:rsidR="00BC6A3A" w:rsidRPr="00607836" w:rsidRDefault="00BC6A3A" w:rsidP="530D21AB">
      <w:pPr>
        <w:spacing w:after="0" w:line="240" w:lineRule="auto"/>
        <w:jc w:val="center"/>
        <w:rPr>
          <w:rFonts w:ascii="Arial" w:eastAsia="Times New Roman" w:hAnsi="Arial" w:cs="Arial"/>
          <w:sz w:val="24"/>
          <w:szCs w:val="24"/>
          <w:lang w:eastAsia="en-GB"/>
        </w:rPr>
      </w:pPr>
    </w:p>
    <w:p w14:paraId="5E2BC934" w14:textId="6AC007D2" w:rsidR="00BC6A3A" w:rsidRPr="00607836" w:rsidRDefault="7F16E292"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Skills and Abilities</w:t>
      </w:r>
    </w:p>
    <w:p w14:paraId="41CCED2F" w14:textId="77369537" w:rsidR="00BC6A3A" w:rsidRPr="00607836" w:rsidRDefault="00BC6A3A" w:rsidP="07BCC068">
      <w:pPr>
        <w:spacing w:after="0" w:line="240" w:lineRule="auto"/>
        <w:rPr>
          <w:rFonts w:ascii="Arial" w:eastAsia="Arial" w:hAnsi="Arial" w:cs="Arial"/>
          <w:b/>
          <w:bCs/>
          <w:sz w:val="24"/>
          <w:szCs w:val="24"/>
          <w:lang w:eastAsia="en-GB"/>
        </w:rPr>
      </w:pPr>
    </w:p>
    <w:p w14:paraId="0E69AC11" w14:textId="77777777" w:rsidR="00BC6A3A" w:rsidRPr="00607836" w:rsidRDefault="2E70616D"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Essential Criteria</w:t>
      </w:r>
    </w:p>
    <w:p w14:paraId="19476B28" w14:textId="477881BB"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val="en-US" w:eastAsia="en-GB"/>
        </w:rPr>
        <w:t xml:space="preserve">Communicates clearly and adapts their style to the </w:t>
      </w:r>
      <w:r w:rsidRPr="07BCC068">
        <w:rPr>
          <w:rFonts w:ascii="Arial" w:eastAsia="Arial" w:hAnsi="Arial" w:cs="Arial"/>
          <w:color w:val="000000" w:themeColor="text1"/>
          <w:sz w:val="24"/>
          <w:szCs w:val="24"/>
          <w:lang w:val="en-US"/>
        </w:rPr>
        <w:t>situation</w:t>
      </w:r>
      <w:r w:rsidRPr="07BCC068">
        <w:rPr>
          <w:rFonts w:ascii="Arial" w:eastAsia="Arial" w:hAnsi="Arial" w:cs="Arial"/>
          <w:sz w:val="24"/>
          <w:szCs w:val="24"/>
          <w:lang w:val="en-US" w:eastAsia="en-GB"/>
        </w:rPr>
        <w:t>, providing clear advice and guidance and managing challenging conversations professionally</w:t>
      </w:r>
    </w:p>
    <w:p w14:paraId="6EE290C7" w14:textId="2F796A46"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val="en-US" w:eastAsia="en-GB"/>
        </w:rPr>
        <w:t>Works collaboratively across teams, sharing knowledge and providing informal coaching alongside general team support</w:t>
      </w:r>
    </w:p>
    <w:p w14:paraId="68A186EB" w14:textId="35696B0E"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Manages a varied workload independently, prioritising effectively and adapting to changing needs</w:t>
      </w:r>
    </w:p>
    <w:p w14:paraId="5A7C0ACA" w14:textId="43A73B06"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High level of accuracy and attention to detail</w:t>
      </w:r>
    </w:p>
    <w:p w14:paraId="51F3A654" w14:textId="0035492D"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val="en-US" w:eastAsia="en-GB"/>
        </w:rPr>
        <w:t>Uses ICT systems confidently, extracting and analysing data to support effective service delivery</w:t>
      </w:r>
    </w:p>
    <w:p w14:paraId="504D85B8" w14:textId="77F4FEFA"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Ability to handle sensitive information with discretion and professionalism</w:t>
      </w:r>
    </w:p>
    <w:p w14:paraId="3C0E33C2" w14:textId="0A0275F4"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val="en-US" w:eastAsia="en-GB"/>
        </w:rPr>
        <w:t>Analyses issues, proposes solutions, and makes decisions within guidelines while resolving routine problems independently</w:t>
      </w:r>
      <w:r w:rsidRPr="07BCC068">
        <w:rPr>
          <w:rFonts w:ascii="Arial" w:eastAsia="Arial" w:hAnsi="Arial" w:cs="Arial"/>
          <w:sz w:val="24"/>
          <w:szCs w:val="24"/>
          <w:lang w:eastAsia="en-GB"/>
        </w:rPr>
        <w:t xml:space="preserve"> </w:t>
      </w:r>
    </w:p>
    <w:p w14:paraId="2BD7F587" w14:textId="7A688F71" w:rsidR="00BC6A3A" w:rsidRPr="00607836" w:rsidRDefault="662C6CCD"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Oversees small groups or activities</w:t>
      </w:r>
    </w:p>
    <w:p w14:paraId="33F5C60C" w14:textId="02882441" w:rsidR="00BC6A3A" w:rsidRPr="00607836" w:rsidRDefault="7F16E292"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Ability to co-ordinate structured training programmes and maintain accurate training records.</w:t>
      </w:r>
    </w:p>
    <w:p w14:paraId="4C82B3DA" w14:textId="7A0EFF9E" w:rsidR="00BC6A3A" w:rsidRPr="00607836" w:rsidRDefault="00BC6A3A" w:rsidP="07BCC068">
      <w:pPr>
        <w:spacing w:after="0" w:line="240" w:lineRule="auto"/>
        <w:rPr>
          <w:rFonts w:ascii="Arial" w:eastAsia="Arial" w:hAnsi="Arial" w:cs="Arial"/>
          <w:b/>
          <w:bCs/>
          <w:sz w:val="24"/>
          <w:szCs w:val="24"/>
          <w:lang w:eastAsia="en-GB"/>
        </w:rPr>
      </w:pPr>
    </w:p>
    <w:p w14:paraId="7DE317CA" w14:textId="77777777" w:rsidR="00BC6A3A" w:rsidRPr="00607836" w:rsidRDefault="7F16E292"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Desirable Criteria</w:t>
      </w:r>
    </w:p>
    <w:p w14:paraId="3100B4E6" w14:textId="463FEBD0" w:rsidR="00BC6A3A" w:rsidRPr="00607836" w:rsidRDefault="4E29A981"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 xml:space="preserve">Ability to analyse HR data and produce reports. </w:t>
      </w:r>
    </w:p>
    <w:p w14:paraId="333C4261" w14:textId="7FCCCB8F" w:rsidR="00BC6A3A" w:rsidRPr="00607836" w:rsidRDefault="4E29A981"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Ability to liaise effectively with training providers, councillors, apprentices and volunteers.</w:t>
      </w:r>
    </w:p>
    <w:p w14:paraId="65476DDA" w14:textId="5B0BFCF1" w:rsidR="00BC6A3A" w:rsidRPr="00607836" w:rsidRDefault="00BC6A3A" w:rsidP="07BCC068">
      <w:pPr>
        <w:spacing w:after="0" w:line="240" w:lineRule="auto"/>
        <w:rPr>
          <w:rFonts w:ascii="Arial" w:eastAsia="Arial" w:hAnsi="Arial" w:cs="Arial"/>
          <w:sz w:val="24"/>
          <w:szCs w:val="24"/>
          <w:lang w:eastAsia="en-GB"/>
        </w:rPr>
      </w:pPr>
    </w:p>
    <w:p w14:paraId="66634454" w14:textId="0D2D1726"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Education and Qualifications</w:t>
      </w:r>
    </w:p>
    <w:p w14:paraId="311CD35A" w14:textId="63DAC2B7" w:rsidR="00BC6A3A" w:rsidRPr="00607836" w:rsidRDefault="00BC6A3A" w:rsidP="07BCC068">
      <w:pPr>
        <w:spacing w:after="0" w:line="240" w:lineRule="auto"/>
        <w:rPr>
          <w:rFonts w:ascii="Arial" w:eastAsia="Arial" w:hAnsi="Arial" w:cs="Arial"/>
          <w:sz w:val="24"/>
          <w:szCs w:val="24"/>
          <w:lang w:eastAsia="en-GB"/>
        </w:rPr>
      </w:pPr>
    </w:p>
    <w:p w14:paraId="0176898F" w14:textId="77777777"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Essential Criteria</w:t>
      </w:r>
    </w:p>
    <w:p w14:paraId="6CC29D79" w14:textId="5C483C71" w:rsidR="00BC6A3A" w:rsidRPr="00607836" w:rsidRDefault="602802B4" w:rsidP="07BCC068">
      <w:pPr>
        <w:pStyle w:val="ListParagraph"/>
        <w:numPr>
          <w:ilvl w:val="0"/>
          <w:numId w:val="5"/>
        </w:numPr>
        <w:tabs>
          <w:tab w:val="left" w:pos="448"/>
        </w:tabs>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val="en-US" w:eastAsia="en-GB"/>
        </w:rPr>
        <w:t>Very good literacy and numeracy Level 2 to 3</w:t>
      </w:r>
    </w:p>
    <w:p w14:paraId="5A0374FF" w14:textId="1A219305" w:rsidR="00BC6A3A" w:rsidRPr="00607836" w:rsidRDefault="4E29A981" w:rsidP="07BCC068">
      <w:pPr>
        <w:pStyle w:val="ListParagraph"/>
        <w:numPr>
          <w:ilvl w:val="0"/>
          <w:numId w:val="5"/>
        </w:numPr>
        <w:tabs>
          <w:tab w:val="left" w:pos="448"/>
        </w:tabs>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val="en-US" w:eastAsia="en-GB"/>
        </w:rPr>
        <w:t>Relevant vocational qualification level 2 or 3</w:t>
      </w:r>
      <w:r w:rsidRPr="07BCC068">
        <w:rPr>
          <w:rFonts w:ascii="Arial" w:eastAsia="Arial" w:hAnsi="Arial" w:cs="Arial"/>
          <w:sz w:val="24"/>
          <w:szCs w:val="24"/>
          <w:lang w:eastAsia="en-GB"/>
        </w:rPr>
        <w:t xml:space="preserve"> or equivalent experience</w:t>
      </w:r>
    </w:p>
    <w:p w14:paraId="769FABC6" w14:textId="49CB5350" w:rsidR="00BC6A3A" w:rsidRPr="00607836" w:rsidRDefault="4E29A981" w:rsidP="07BCC068">
      <w:pPr>
        <w:pStyle w:val="ListParagraph"/>
        <w:numPr>
          <w:ilvl w:val="0"/>
          <w:numId w:val="5"/>
        </w:numPr>
        <w:tabs>
          <w:tab w:val="left" w:pos="448"/>
        </w:tabs>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Evidence of continuous professional development.</w:t>
      </w:r>
    </w:p>
    <w:p w14:paraId="64118C56" w14:textId="45A35FE1" w:rsidR="00BC6A3A" w:rsidRPr="00607836" w:rsidRDefault="00BC6A3A" w:rsidP="07BCC068">
      <w:pPr>
        <w:spacing w:after="0" w:line="240" w:lineRule="auto"/>
        <w:rPr>
          <w:rFonts w:ascii="Arial" w:eastAsia="Arial" w:hAnsi="Arial" w:cs="Arial"/>
          <w:b/>
          <w:bCs/>
          <w:sz w:val="24"/>
          <w:szCs w:val="24"/>
          <w:lang w:eastAsia="en-GB"/>
        </w:rPr>
      </w:pPr>
    </w:p>
    <w:p w14:paraId="22055763" w14:textId="77777777"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Desirable Criteria</w:t>
      </w:r>
    </w:p>
    <w:p w14:paraId="7FBA0761" w14:textId="1E6F2E27" w:rsidR="00BC6A3A" w:rsidRPr="00607836" w:rsidRDefault="4E29A981" w:rsidP="07BCC068">
      <w:pPr>
        <w:pStyle w:val="ListParagraph"/>
        <w:numPr>
          <w:ilvl w:val="0"/>
          <w:numId w:val="5"/>
        </w:numPr>
        <w:spacing w:after="0" w:line="240" w:lineRule="auto"/>
        <w:ind w:left="643"/>
        <w:rPr>
          <w:rFonts w:ascii="Arial" w:eastAsia="Arial" w:hAnsi="Arial" w:cs="Arial"/>
          <w:sz w:val="24"/>
          <w:szCs w:val="24"/>
          <w:lang w:val="en-US" w:eastAsia="en-GB"/>
        </w:rPr>
      </w:pPr>
      <w:r w:rsidRPr="07BCC068">
        <w:rPr>
          <w:rFonts w:ascii="Arial" w:eastAsia="Arial" w:hAnsi="Arial" w:cs="Arial"/>
          <w:sz w:val="24"/>
          <w:szCs w:val="24"/>
          <w:lang w:val="en-US" w:eastAsia="en-GB"/>
        </w:rPr>
        <w:t>Willingness to work towards Level 3 to 4 relevant vocational qualification</w:t>
      </w:r>
    </w:p>
    <w:p w14:paraId="08F815A4" w14:textId="29E1C4A2" w:rsidR="00BC6A3A" w:rsidRPr="00607836" w:rsidRDefault="00BC6A3A" w:rsidP="07BCC068">
      <w:pPr>
        <w:spacing w:after="0" w:line="240" w:lineRule="auto"/>
        <w:rPr>
          <w:rFonts w:ascii="Arial" w:eastAsia="Arial" w:hAnsi="Arial" w:cs="Arial"/>
          <w:sz w:val="24"/>
          <w:szCs w:val="24"/>
          <w:lang w:eastAsia="en-GB"/>
        </w:rPr>
      </w:pPr>
    </w:p>
    <w:p w14:paraId="603CAED4" w14:textId="35356AE3" w:rsidR="00BC6A3A" w:rsidRPr="00607836" w:rsidRDefault="1ED584E6"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Knowledge</w:t>
      </w:r>
    </w:p>
    <w:p w14:paraId="1511E4E1" w14:textId="7172627A" w:rsidR="00BC6A3A" w:rsidRPr="00607836" w:rsidRDefault="00BC6A3A" w:rsidP="07BCC068">
      <w:pPr>
        <w:spacing w:after="0" w:line="240" w:lineRule="auto"/>
        <w:rPr>
          <w:rFonts w:ascii="Arial" w:eastAsia="Arial" w:hAnsi="Arial" w:cs="Arial"/>
          <w:b/>
          <w:bCs/>
          <w:sz w:val="24"/>
          <w:szCs w:val="24"/>
          <w:lang w:eastAsia="en-GB"/>
        </w:rPr>
      </w:pPr>
    </w:p>
    <w:p w14:paraId="3861AD37" w14:textId="77777777"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Essential Criteria</w:t>
      </w:r>
    </w:p>
    <w:p w14:paraId="48359F39" w14:textId="6BAED2C2" w:rsidR="00BC6A3A" w:rsidRPr="00607836" w:rsidRDefault="73AC4215" w:rsidP="07BCC068">
      <w:pPr>
        <w:pStyle w:val="ListParagraph"/>
        <w:numPr>
          <w:ilvl w:val="0"/>
          <w:numId w:val="7"/>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val="en-US" w:eastAsia="en-GB"/>
        </w:rPr>
        <w:t>Applies good specialist knowledge to the role, using standard systems effectively and providing advice and support to colleagues</w:t>
      </w:r>
      <w:r w:rsidRPr="07BCC068">
        <w:rPr>
          <w:rFonts w:ascii="Arial" w:eastAsia="Arial" w:hAnsi="Arial" w:cs="Arial"/>
          <w:sz w:val="24"/>
          <w:szCs w:val="24"/>
          <w:lang w:eastAsia="en-GB"/>
        </w:rPr>
        <w:t xml:space="preserve"> </w:t>
      </w:r>
    </w:p>
    <w:p w14:paraId="6AA26D45" w14:textId="52E663F7" w:rsidR="00BC6A3A" w:rsidRPr="00607836" w:rsidRDefault="0638EB1E" w:rsidP="07BCC068">
      <w:pPr>
        <w:pStyle w:val="ListParagraph"/>
        <w:numPr>
          <w:ilvl w:val="0"/>
          <w:numId w:val="7"/>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lastRenderedPageBreak/>
        <w:t>Awareness of health and safety and risk management and its application</w:t>
      </w:r>
    </w:p>
    <w:p w14:paraId="2DF08B30" w14:textId="00D6E2B5" w:rsidR="00BC6A3A" w:rsidRPr="00607836" w:rsidRDefault="73AC4215" w:rsidP="07BCC068">
      <w:pPr>
        <w:pStyle w:val="ListParagraph"/>
        <w:numPr>
          <w:ilvl w:val="0"/>
          <w:numId w:val="7"/>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Understanding of UK employment legislation and HR best practice</w:t>
      </w:r>
    </w:p>
    <w:p w14:paraId="5F9E988D" w14:textId="396084E0" w:rsidR="00BC6A3A" w:rsidRPr="00607836" w:rsidRDefault="73AC4215" w:rsidP="07BCC068">
      <w:pPr>
        <w:pStyle w:val="ListParagraph"/>
        <w:numPr>
          <w:ilvl w:val="0"/>
          <w:numId w:val="7"/>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Understanding of confidentiality, data protection, and GDPR requirements</w:t>
      </w:r>
    </w:p>
    <w:p w14:paraId="4D1C436C" w14:textId="0DCBCECC" w:rsidR="00BC6A3A" w:rsidRPr="00607836" w:rsidRDefault="00BC6A3A" w:rsidP="07BCC068">
      <w:pPr>
        <w:spacing w:after="0" w:line="240" w:lineRule="auto"/>
        <w:rPr>
          <w:rFonts w:ascii="Arial" w:eastAsia="Arial" w:hAnsi="Arial" w:cs="Arial"/>
          <w:b/>
          <w:bCs/>
          <w:sz w:val="24"/>
          <w:szCs w:val="24"/>
          <w:lang w:eastAsia="en-GB"/>
        </w:rPr>
      </w:pPr>
    </w:p>
    <w:p w14:paraId="63A04012" w14:textId="77777777"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Desirable Criteria</w:t>
      </w:r>
    </w:p>
    <w:p w14:paraId="68855F3B" w14:textId="2DC64480" w:rsidR="00BC6A3A" w:rsidRPr="00607836" w:rsidRDefault="00BC6A3A" w:rsidP="07BCC068">
      <w:pPr>
        <w:spacing w:after="0" w:line="240" w:lineRule="auto"/>
        <w:rPr>
          <w:rFonts w:ascii="Arial" w:eastAsia="Arial" w:hAnsi="Arial" w:cs="Arial"/>
          <w:b/>
          <w:bCs/>
          <w:sz w:val="24"/>
          <w:szCs w:val="24"/>
          <w:lang w:eastAsia="en-GB"/>
        </w:rPr>
      </w:pPr>
    </w:p>
    <w:p w14:paraId="29001515" w14:textId="5E4F0254" w:rsidR="00BC6A3A" w:rsidRPr="00607836" w:rsidRDefault="0CE11820" w:rsidP="07BCC068">
      <w:pPr>
        <w:pStyle w:val="ListParagraph"/>
        <w:numPr>
          <w:ilvl w:val="0"/>
          <w:numId w:val="7"/>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Knowledge of job evaluation process (e.g. NJC or similar frameworks)</w:t>
      </w:r>
    </w:p>
    <w:p w14:paraId="03BAF251" w14:textId="58DC8058" w:rsidR="00BC6A3A" w:rsidRPr="00607836" w:rsidRDefault="0CE11820" w:rsidP="07BCC068">
      <w:pPr>
        <w:pStyle w:val="ListParagraph"/>
        <w:numPr>
          <w:ilvl w:val="0"/>
          <w:numId w:val="7"/>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Understanding of the principles of volunteer management.</w:t>
      </w:r>
    </w:p>
    <w:p w14:paraId="76A7EE5E" w14:textId="2343602D" w:rsidR="00BC6A3A" w:rsidRPr="00607836" w:rsidRDefault="00BC6A3A" w:rsidP="07BCC068">
      <w:pPr>
        <w:spacing w:after="0" w:line="240" w:lineRule="auto"/>
        <w:rPr>
          <w:rFonts w:ascii="Arial" w:eastAsia="Arial" w:hAnsi="Arial" w:cs="Arial"/>
          <w:b/>
          <w:bCs/>
          <w:sz w:val="24"/>
          <w:szCs w:val="24"/>
          <w:lang w:eastAsia="en-GB"/>
        </w:rPr>
      </w:pPr>
    </w:p>
    <w:p w14:paraId="606466E5" w14:textId="3D090D8A" w:rsidR="00BC6A3A" w:rsidRPr="00607836" w:rsidRDefault="1A697A85"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Experience</w:t>
      </w:r>
    </w:p>
    <w:p w14:paraId="53AB82BC" w14:textId="6FB071DB" w:rsidR="00BC6A3A" w:rsidRPr="00607836" w:rsidRDefault="00BC6A3A" w:rsidP="07BCC068">
      <w:pPr>
        <w:spacing w:after="0" w:line="240" w:lineRule="auto"/>
        <w:rPr>
          <w:rFonts w:ascii="Arial" w:eastAsia="Arial" w:hAnsi="Arial" w:cs="Arial"/>
          <w:b/>
          <w:bCs/>
          <w:sz w:val="24"/>
          <w:szCs w:val="24"/>
          <w:lang w:eastAsia="en-GB"/>
        </w:rPr>
      </w:pPr>
    </w:p>
    <w:p w14:paraId="57A934F5" w14:textId="77777777"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Essential Criteria</w:t>
      </w:r>
    </w:p>
    <w:p w14:paraId="04580B3B" w14:textId="045AE77A" w:rsidR="00BC6A3A" w:rsidRPr="00607836" w:rsidRDefault="219ABCA1"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Working in a HR environment, providing advice and administrative support</w:t>
      </w:r>
    </w:p>
    <w:p w14:paraId="7DB84C86" w14:textId="51957573" w:rsidR="00BC6A3A" w:rsidRPr="00607836" w:rsidRDefault="219ABCA1"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Supporting recruitment and selection processes</w:t>
      </w:r>
    </w:p>
    <w:p w14:paraId="531A9C55" w14:textId="48A9C50B" w:rsidR="00BC6A3A" w:rsidRPr="00607836" w:rsidRDefault="219ABCA1"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Maintaining HR systems and producing HR data or reports</w:t>
      </w:r>
    </w:p>
    <w:p w14:paraId="45ABCAC6" w14:textId="583C68E9" w:rsidR="00BC6A3A" w:rsidRPr="00607836" w:rsidRDefault="219ABCA1"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Supporting learning and development or organisational development activities</w:t>
      </w:r>
    </w:p>
    <w:p w14:paraId="4098495B" w14:textId="738FD21F" w:rsidR="00BC6A3A" w:rsidRPr="00607836" w:rsidRDefault="219ABCA1"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Co-ordinating training activities or learning programmes.</w:t>
      </w:r>
    </w:p>
    <w:p w14:paraId="0602CF5A" w14:textId="58CE378D" w:rsidR="00BC6A3A" w:rsidRPr="00607836" w:rsidRDefault="00BC6A3A" w:rsidP="07BCC068">
      <w:pPr>
        <w:spacing w:after="0" w:line="240" w:lineRule="auto"/>
        <w:rPr>
          <w:rFonts w:ascii="Arial" w:eastAsia="Arial" w:hAnsi="Arial" w:cs="Arial"/>
          <w:b/>
          <w:bCs/>
          <w:sz w:val="24"/>
          <w:szCs w:val="24"/>
          <w:lang w:eastAsia="en-GB"/>
        </w:rPr>
      </w:pPr>
    </w:p>
    <w:p w14:paraId="28B51981" w14:textId="77777777"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Desirable Criteria</w:t>
      </w:r>
    </w:p>
    <w:p w14:paraId="58B3A764" w14:textId="7720DAD7" w:rsidR="00BC6A3A" w:rsidRPr="00607836" w:rsidRDefault="00BC6A3A" w:rsidP="07BCC068">
      <w:pPr>
        <w:spacing w:after="0" w:line="240" w:lineRule="auto"/>
        <w:rPr>
          <w:rFonts w:ascii="Arial" w:eastAsia="Arial" w:hAnsi="Arial" w:cs="Arial"/>
          <w:b/>
          <w:bCs/>
          <w:sz w:val="24"/>
          <w:szCs w:val="24"/>
          <w:lang w:eastAsia="en-GB"/>
        </w:rPr>
      </w:pPr>
    </w:p>
    <w:p w14:paraId="491E56B6" w14:textId="62F83C8D" w:rsidR="00BC6A3A" w:rsidRPr="00607836" w:rsidRDefault="6A1F4896"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Experience working in local government or the wider public sector</w:t>
      </w:r>
    </w:p>
    <w:p w14:paraId="6096AAB7" w14:textId="0D1587FC" w:rsidR="00BC6A3A" w:rsidRPr="00607836" w:rsidRDefault="6A1F4896"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Experience supporting organisational change or employee engagement initiatives</w:t>
      </w:r>
    </w:p>
    <w:p w14:paraId="7313E946" w14:textId="60A2D0A6" w:rsidR="00BC6A3A" w:rsidRPr="00607836" w:rsidRDefault="6A1F4896"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Experience delivering training or facilitating group sessions</w:t>
      </w:r>
    </w:p>
    <w:p w14:paraId="0418E3EB" w14:textId="00EDFED0" w:rsidR="00BC6A3A" w:rsidRPr="00607836" w:rsidRDefault="6A1F4896" w:rsidP="07BCC068">
      <w:pPr>
        <w:pStyle w:val="ListParagraph"/>
        <w:numPr>
          <w:ilvl w:val="0"/>
          <w:numId w:val="6"/>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Experience supporting apprenticeship programmes, volunteer schemes or working with training providers.</w:t>
      </w:r>
    </w:p>
    <w:p w14:paraId="38B8EE76" w14:textId="195007B0" w:rsidR="00BC6A3A" w:rsidRPr="00607836" w:rsidRDefault="00BC6A3A" w:rsidP="07BCC068">
      <w:pPr>
        <w:spacing w:after="0" w:line="240" w:lineRule="auto"/>
        <w:rPr>
          <w:rFonts w:ascii="Arial" w:eastAsia="Arial" w:hAnsi="Arial" w:cs="Arial"/>
          <w:b/>
          <w:bCs/>
          <w:sz w:val="24"/>
          <w:szCs w:val="24"/>
          <w:lang w:eastAsia="en-GB"/>
        </w:rPr>
      </w:pPr>
    </w:p>
    <w:p w14:paraId="576FF203" w14:textId="646090AF" w:rsidR="00BC6A3A" w:rsidRPr="00607836" w:rsidRDefault="6A1F4896"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Professional behaviours and values</w:t>
      </w:r>
    </w:p>
    <w:p w14:paraId="097B697C" w14:textId="6E8FA944" w:rsidR="00BC6A3A" w:rsidRPr="00607836" w:rsidRDefault="00BC6A3A" w:rsidP="07BCC068">
      <w:pPr>
        <w:spacing w:after="0" w:line="240" w:lineRule="auto"/>
        <w:rPr>
          <w:rFonts w:ascii="Arial" w:eastAsia="Arial" w:hAnsi="Arial" w:cs="Arial"/>
          <w:b/>
          <w:bCs/>
          <w:sz w:val="24"/>
          <w:szCs w:val="24"/>
          <w:lang w:eastAsia="en-GB"/>
        </w:rPr>
      </w:pPr>
    </w:p>
    <w:p w14:paraId="6F111296" w14:textId="77777777" w:rsidR="00BC6A3A" w:rsidRPr="00607836" w:rsidRDefault="4E29A981"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Essential Criteria</w:t>
      </w:r>
    </w:p>
    <w:p w14:paraId="52D248ED" w14:textId="5725B9DF" w:rsidR="00BC6A3A" w:rsidRPr="00607836" w:rsidRDefault="5FF6A4AA"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Handles customer service effectively and professionally, managing complex or challenging situations with confidence and provides guidance to colleagues</w:t>
      </w:r>
    </w:p>
    <w:p w14:paraId="72EBDD1C" w14:textId="78981109" w:rsidR="00BC6A3A" w:rsidRPr="00607836" w:rsidRDefault="7B141153"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Takes ownership of tasks, modelling professional and inclusive behaviour for others</w:t>
      </w:r>
    </w:p>
    <w:p w14:paraId="5E6DF2C7" w14:textId="4EA7CB09" w:rsidR="00BC6A3A" w:rsidRPr="00607836" w:rsidRDefault="5FF6A4AA" w:rsidP="07BCC068">
      <w:pPr>
        <w:pStyle w:val="ListParagraph"/>
        <w:numPr>
          <w:ilvl w:val="0"/>
          <w:numId w:val="4"/>
        </w:numPr>
        <w:spacing w:after="0" w:line="240" w:lineRule="auto"/>
        <w:rPr>
          <w:rFonts w:ascii="Arial" w:eastAsia="Arial" w:hAnsi="Arial" w:cs="Arial"/>
          <w:sz w:val="24"/>
          <w:szCs w:val="24"/>
          <w:lang w:eastAsia="en-GB"/>
        </w:rPr>
      </w:pPr>
      <w:r w:rsidRPr="07BCC068">
        <w:rPr>
          <w:rFonts w:ascii="Arial" w:eastAsia="Arial" w:hAnsi="Arial" w:cs="Arial"/>
          <w:sz w:val="24"/>
          <w:szCs w:val="24"/>
          <w:lang w:eastAsia="en-GB"/>
        </w:rPr>
        <w:t>Applies equalities, diversity and inclusion principles to work and supports their consideration in HR practices</w:t>
      </w:r>
    </w:p>
    <w:p w14:paraId="2CACD9B9" w14:textId="2980CB29" w:rsidR="00BC6A3A" w:rsidRPr="00607836" w:rsidRDefault="00BC6A3A" w:rsidP="07BCC068">
      <w:pPr>
        <w:spacing w:after="0" w:line="240" w:lineRule="auto"/>
        <w:rPr>
          <w:rFonts w:ascii="Arial" w:eastAsia="Arial" w:hAnsi="Arial" w:cs="Arial"/>
          <w:b/>
          <w:bCs/>
          <w:sz w:val="24"/>
          <w:szCs w:val="24"/>
          <w:lang w:eastAsia="en-GB"/>
        </w:rPr>
      </w:pPr>
    </w:p>
    <w:p w14:paraId="3626F3D3" w14:textId="3417AC82" w:rsidR="00BC6A3A" w:rsidRPr="00607836" w:rsidRDefault="5FF6A4AA" w:rsidP="07BCC068">
      <w:pPr>
        <w:spacing w:after="0" w:line="240" w:lineRule="auto"/>
        <w:rPr>
          <w:rFonts w:ascii="Arial" w:eastAsia="Arial" w:hAnsi="Arial" w:cs="Arial"/>
          <w:b/>
          <w:bCs/>
          <w:sz w:val="24"/>
          <w:szCs w:val="24"/>
          <w:lang w:eastAsia="en-GB"/>
        </w:rPr>
      </w:pPr>
      <w:r w:rsidRPr="07BCC068">
        <w:rPr>
          <w:rFonts w:ascii="Arial" w:eastAsia="Arial" w:hAnsi="Arial" w:cs="Arial"/>
          <w:b/>
          <w:bCs/>
          <w:sz w:val="24"/>
          <w:szCs w:val="24"/>
          <w:lang w:eastAsia="en-GB"/>
        </w:rPr>
        <w:t>Other</w:t>
      </w:r>
    </w:p>
    <w:p w14:paraId="2389DD56" w14:textId="2C011F83" w:rsidR="00BC6A3A" w:rsidRPr="00607836" w:rsidRDefault="5FF6A4AA" w:rsidP="07BCC068">
      <w:pPr>
        <w:pStyle w:val="ListParagraph"/>
        <w:numPr>
          <w:ilvl w:val="0"/>
          <w:numId w:val="1"/>
        </w:numPr>
        <w:spacing w:after="0" w:line="240" w:lineRule="auto"/>
        <w:ind w:left="643"/>
        <w:rPr>
          <w:rFonts w:ascii="Arial" w:eastAsia="Arial" w:hAnsi="Arial" w:cs="Arial"/>
          <w:sz w:val="24"/>
          <w:szCs w:val="24"/>
          <w:lang w:eastAsia="en-GB"/>
        </w:rPr>
      </w:pPr>
      <w:r w:rsidRPr="07BCC068">
        <w:rPr>
          <w:rFonts w:ascii="Arial" w:eastAsia="Arial" w:hAnsi="Arial" w:cs="Arial"/>
          <w:sz w:val="24"/>
          <w:szCs w:val="24"/>
          <w:lang w:eastAsia="en-GB"/>
        </w:rPr>
        <w:t>Ability to work occasional evenings</w:t>
      </w:r>
    </w:p>
    <w:p w14:paraId="16DD20BE" w14:textId="77777777" w:rsidR="002F592F" w:rsidRPr="00607836" w:rsidRDefault="002F592F"/>
    <w:sectPr w:rsidR="002F592F" w:rsidRPr="0060783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9246" w14:textId="77777777" w:rsidR="00430946" w:rsidRDefault="00430946" w:rsidP="002D2EA0">
      <w:pPr>
        <w:spacing w:after="0" w:line="240" w:lineRule="auto"/>
      </w:pPr>
      <w:r>
        <w:separator/>
      </w:r>
    </w:p>
  </w:endnote>
  <w:endnote w:type="continuationSeparator" w:id="0">
    <w:p w14:paraId="77E07533" w14:textId="77777777" w:rsidR="00430946" w:rsidRDefault="00430946" w:rsidP="002D2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C801" w14:textId="77777777" w:rsidR="004B115E" w:rsidRDefault="004B1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FFAA" w14:textId="2B38879C" w:rsidR="004B115E" w:rsidRDefault="530D21AB" w:rsidP="530D21AB">
    <w:pPr>
      <w:spacing w:after="0" w:line="240" w:lineRule="auto"/>
      <w:rPr>
        <w:rFonts w:ascii="Arial" w:eastAsia="Times New Roman" w:hAnsi="Arial" w:cs="Arial"/>
        <w:sz w:val="24"/>
        <w:szCs w:val="24"/>
        <w:lang w:eastAsia="en-GB"/>
      </w:rPr>
    </w:pPr>
    <w:r w:rsidRPr="530D21AB">
      <w:rPr>
        <w:rFonts w:ascii="Arial" w:eastAsia="Times New Roman" w:hAnsi="Arial" w:cs="Arial"/>
        <w:sz w:val="24"/>
        <w:szCs w:val="24"/>
        <w:lang w:eastAsia="en-GB"/>
      </w:rPr>
      <w:t>Date (drawn up): 19/02/2026. Reference of Officer(s): LC, MN, JS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6CE7" w14:textId="77777777" w:rsidR="004B115E" w:rsidRDefault="004B1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64446" w14:textId="77777777" w:rsidR="00430946" w:rsidRDefault="00430946" w:rsidP="002D2EA0">
      <w:pPr>
        <w:spacing w:after="0" w:line="240" w:lineRule="auto"/>
      </w:pPr>
      <w:r>
        <w:separator/>
      </w:r>
    </w:p>
  </w:footnote>
  <w:footnote w:type="continuationSeparator" w:id="0">
    <w:p w14:paraId="644A6F4B" w14:textId="77777777" w:rsidR="00430946" w:rsidRDefault="00430946" w:rsidP="002D2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7D1D" w14:textId="77777777" w:rsidR="004B115E" w:rsidRDefault="004B1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D77B" w14:textId="34C218CA" w:rsidR="002D2EA0" w:rsidRDefault="002D2EA0">
    <w:pPr>
      <w:pStyle w:val="Header"/>
    </w:pPr>
    <w:r>
      <w:rPr>
        <w:rFonts w:ascii="Arial" w:hAnsi="Arial" w:cs="Arial"/>
        <w:b/>
        <w:noProof/>
        <w:color w:val="000000" w:themeColor="text1"/>
        <w:sz w:val="36"/>
        <w:szCs w:val="36"/>
      </w:rPr>
      <mc:AlternateContent>
        <mc:Choice Requires="wps">
          <w:drawing>
            <wp:anchor distT="0" distB="0" distL="114300" distR="114300" simplePos="0" relativeHeight="251657728" behindDoc="0" locked="0" layoutInCell="1" allowOverlap="1" wp14:anchorId="06B9E019" wp14:editId="03B70B7A">
              <wp:simplePos x="0" y="0"/>
              <wp:positionH relativeFrom="column">
                <wp:posOffset>-866775</wp:posOffset>
              </wp:positionH>
              <wp:positionV relativeFrom="paragraph">
                <wp:posOffset>-259080</wp:posOffset>
              </wp:positionV>
              <wp:extent cx="7153275" cy="103060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153275" cy="10306050"/>
                      </a:xfrm>
                      <a:prstGeom prst="rect">
                        <a:avLst/>
                      </a:prstGeom>
                      <a:no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3" style="position:absolute;margin-left:-68.25pt;margin-top:-20.4pt;width:563.25pt;height:8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teal" strokeweight="1pt" w14:anchorId="1B063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"/>
          </w:pict>
        </mc:Fallback>
      </mc:AlternateContent>
    </w:r>
    <w:r>
      <w:rPr>
        <w:rFonts w:ascii="Arial" w:hAnsi="Arial" w:cs="Arial"/>
        <w:b/>
        <w:noProof/>
        <w:color w:val="000000" w:themeColor="text1"/>
        <w:sz w:val="36"/>
        <w:szCs w:val="36"/>
      </w:rPr>
      <w:drawing>
        <wp:anchor distT="0" distB="0" distL="114300" distR="114300" simplePos="0" relativeHeight="251655680" behindDoc="1" locked="0" layoutInCell="1" allowOverlap="1" wp14:anchorId="23B8AC9A" wp14:editId="7CEAADE9">
          <wp:simplePos x="0" y="0"/>
          <wp:positionH relativeFrom="margin">
            <wp:posOffset>-600075</wp:posOffset>
          </wp:positionH>
          <wp:positionV relativeFrom="paragraph">
            <wp:posOffset>-230505</wp:posOffset>
          </wp:positionV>
          <wp:extent cx="819150" cy="567789"/>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819150" cy="567789"/>
                  </a:xfrm>
                  <a:prstGeom prst="rect">
                    <a:avLst/>
                  </a:prstGeom>
                </pic:spPr>
              </pic:pic>
            </a:graphicData>
          </a:graphic>
          <wp14:sizeRelH relativeFrom="margin">
            <wp14:pctWidth>0</wp14:pctWidth>
          </wp14:sizeRelH>
          <wp14:sizeRelV relativeFrom="margin">
            <wp14:pctHeight>0</wp14:pctHeight>
          </wp14:sizeRelV>
        </wp:anchor>
      </w:drawing>
    </w:r>
    <w:r>
      <w:tab/>
    </w:r>
    <w:r>
      <w:rPr>
        <w:rFonts w:ascii="Arial" w:hAnsi="Arial" w:cs="Arial"/>
        <w:b/>
        <w:bCs/>
        <w:color w:val="000000" w:themeColor="text1"/>
        <w:sz w:val="32"/>
        <w:szCs w:val="32"/>
        <w14:textOutline w14:w="11112" w14:cap="flat" w14:cmpd="sng" w14:algn="ctr">
          <w14:noFill/>
          <w14:prstDash w14:val="solid"/>
          <w14:round/>
        </w14:textOutline>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F7F4" w14:textId="77777777" w:rsidR="004B115E" w:rsidRDefault="004B11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3F2A" w14:textId="73D653B0" w:rsidR="002D2EA0" w:rsidRPr="004B5A24" w:rsidRDefault="002D2EA0" w:rsidP="002D2EA0">
    <w:pPr>
      <w:jc w:val="center"/>
      <w:rPr>
        <w:rFonts w:ascii="Arial" w:hAnsi="Arial" w:cs="Arial"/>
        <w:b/>
        <w:bCs/>
        <w:color w:val="000000" w:themeColor="text1"/>
        <w:sz w:val="32"/>
        <w:szCs w:val="32"/>
        <w14:textOutline w14:w="11112" w14:cap="flat" w14:cmpd="sng" w14:algn="ctr">
          <w14:noFill/>
          <w14:prstDash w14:val="solid"/>
          <w14:round/>
        </w14:textOutline>
      </w:rPr>
    </w:pPr>
    <w:r>
      <w:rPr>
        <w:rFonts w:ascii="Arial" w:hAnsi="Arial" w:cs="Arial"/>
        <w:b/>
        <w:noProof/>
        <w:color w:val="000000" w:themeColor="text1"/>
        <w:sz w:val="36"/>
        <w:szCs w:val="36"/>
      </w:rPr>
      <mc:AlternateContent>
        <mc:Choice Requires="wps">
          <w:drawing>
            <wp:anchor distT="0" distB="0" distL="114300" distR="114300" simplePos="0" relativeHeight="251658752" behindDoc="0" locked="0" layoutInCell="1" allowOverlap="1" wp14:anchorId="00557071" wp14:editId="01142A14">
              <wp:simplePos x="0" y="0"/>
              <wp:positionH relativeFrom="column">
                <wp:posOffset>-828675</wp:posOffset>
              </wp:positionH>
              <wp:positionV relativeFrom="paragraph">
                <wp:posOffset>-230505</wp:posOffset>
              </wp:positionV>
              <wp:extent cx="7277100" cy="10086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7277100" cy="10086975"/>
                      </a:xfrm>
                      <a:prstGeom prst="rect">
                        <a:avLst/>
                      </a:prstGeom>
                      <a:no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rect id="Rectangle 4" style="position:absolute;margin-left:-65.25pt;margin-top:-18.15pt;width:573pt;height:794.2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teal" strokeweight="1pt" w14:anchorId="3EA28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"/>
          </w:pict>
        </mc:Fallback>
      </mc:AlternateContent>
    </w:r>
    <w:r>
      <w:rPr>
        <w:rFonts w:ascii="Arial" w:hAnsi="Arial" w:cs="Arial"/>
        <w:b/>
        <w:noProof/>
        <w:color w:val="000000" w:themeColor="text1"/>
        <w:sz w:val="36"/>
        <w:szCs w:val="36"/>
      </w:rPr>
      <w:drawing>
        <wp:anchor distT="0" distB="0" distL="114300" distR="114300" simplePos="0" relativeHeight="251656704" behindDoc="1" locked="0" layoutInCell="1" allowOverlap="1" wp14:anchorId="44A67796" wp14:editId="414693C1">
          <wp:simplePos x="0" y="0"/>
          <wp:positionH relativeFrom="margin">
            <wp:posOffset>-600075</wp:posOffset>
          </wp:positionH>
          <wp:positionV relativeFrom="paragraph">
            <wp:posOffset>-230505</wp:posOffset>
          </wp:positionV>
          <wp:extent cx="819150" cy="567789"/>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819150" cy="567789"/>
                  </a:xfrm>
                  <a:prstGeom prst="rect">
                    <a:avLst/>
                  </a:prstGeom>
                </pic:spPr>
              </pic:pic>
            </a:graphicData>
          </a:graphic>
          <wp14:sizeRelH relativeFrom="margin">
            <wp14:pctWidth>0</wp14:pctWidth>
          </wp14:sizeRelH>
          <wp14:sizeRelV relativeFrom="margin">
            <wp14:pctHeight>0</wp14:pctHeight>
          </wp14:sizeRelV>
        </wp:anchor>
      </w:drawing>
    </w:r>
    <w:r>
      <w:tab/>
    </w:r>
    <w:r>
      <w:rPr>
        <w:rFonts w:ascii="Arial" w:hAnsi="Arial" w:cs="Arial"/>
        <w:b/>
        <w:bCs/>
        <w:color w:val="000000" w:themeColor="text1"/>
        <w:sz w:val="32"/>
        <w:szCs w:val="32"/>
        <w14:textOutline w14:w="11112" w14:cap="flat" w14:cmpd="sng" w14:algn="ctr">
          <w14:noFill/>
          <w14:prstDash w14:val="solid"/>
          <w14:round/>
        </w14:textOutline>
      </w:rPr>
      <w:t>Person Specification</w:t>
    </w:r>
  </w:p>
  <w:p w14:paraId="1296F7A0" w14:textId="1E2DEC3A" w:rsidR="002D2EA0" w:rsidRDefault="002D2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FDB"/>
    <w:multiLevelType w:val="hybridMultilevel"/>
    <w:tmpl w:val="7F58E7EA"/>
    <w:lvl w:ilvl="0" w:tplc="2D4E91A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C5B00"/>
    <w:multiLevelType w:val="hybridMultilevel"/>
    <w:tmpl w:val="A1B8A7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38D412A"/>
    <w:multiLevelType w:val="hybridMultilevel"/>
    <w:tmpl w:val="3878E5A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1774E1B4"/>
    <w:multiLevelType w:val="hybridMultilevel"/>
    <w:tmpl w:val="54F6EA04"/>
    <w:lvl w:ilvl="0" w:tplc="63D8B818">
      <w:start w:val="1"/>
      <w:numFmt w:val="bullet"/>
      <w:lvlText w:val=""/>
      <w:lvlJc w:val="left"/>
      <w:pPr>
        <w:ind w:left="720" w:hanging="360"/>
      </w:pPr>
      <w:rPr>
        <w:rFonts w:ascii="Symbol" w:hAnsi="Symbol" w:hint="default"/>
      </w:rPr>
    </w:lvl>
    <w:lvl w:ilvl="1" w:tplc="2182BA42">
      <w:start w:val="1"/>
      <w:numFmt w:val="bullet"/>
      <w:lvlText w:val="o"/>
      <w:lvlJc w:val="left"/>
      <w:pPr>
        <w:ind w:left="1440" w:hanging="360"/>
      </w:pPr>
      <w:rPr>
        <w:rFonts w:ascii="Courier New" w:hAnsi="Courier New" w:hint="default"/>
      </w:rPr>
    </w:lvl>
    <w:lvl w:ilvl="2" w:tplc="2DA69DAE">
      <w:start w:val="1"/>
      <w:numFmt w:val="bullet"/>
      <w:lvlText w:val=""/>
      <w:lvlJc w:val="left"/>
      <w:pPr>
        <w:ind w:left="2160" w:hanging="360"/>
      </w:pPr>
      <w:rPr>
        <w:rFonts w:ascii="Wingdings" w:hAnsi="Wingdings" w:hint="default"/>
      </w:rPr>
    </w:lvl>
    <w:lvl w:ilvl="3" w:tplc="A3FA2D38">
      <w:start w:val="1"/>
      <w:numFmt w:val="bullet"/>
      <w:lvlText w:val=""/>
      <w:lvlJc w:val="left"/>
      <w:pPr>
        <w:ind w:left="2880" w:hanging="360"/>
      </w:pPr>
      <w:rPr>
        <w:rFonts w:ascii="Symbol" w:hAnsi="Symbol" w:hint="default"/>
      </w:rPr>
    </w:lvl>
    <w:lvl w:ilvl="4" w:tplc="40EC007A">
      <w:start w:val="1"/>
      <w:numFmt w:val="bullet"/>
      <w:lvlText w:val="o"/>
      <w:lvlJc w:val="left"/>
      <w:pPr>
        <w:ind w:left="3600" w:hanging="360"/>
      </w:pPr>
      <w:rPr>
        <w:rFonts w:ascii="Courier New" w:hAnsi="Courier New" w:hint="default"/>
      </w:rPr>
    </w:lvl>
    <w:lvl w:ilvl="5" w:tplc="A7B2E1EC">
      <w:start w:val="1"/>
      <w:numFmt w:val="bullet"/>
      <w:lvlText w:val=""/>
      <w:lvlJc w:val="left"/>
      <w:pPr>
        <w:ind w:left="4320" w:hanging="360"/>
      </w:pPr>
      <w:rPr>
        <w:rFonts w:ascii="Wingdings" w:hAnsi="Wingdings" w:hint="default"/>
      </w:rPr>
    </w:lvl>
    <w:lvl w:ilvl="6" w:tplc="D04A2086">
      <w:start w:val="1"/>
      <w:numFmt w:val="bullet"/>
      <w:lvlText w:val=""/>
      <w:lvlJc w:val="left"/>
      <w:pPr>
        <w:ind w:left="5040" w:hanging="360"/>
      </w:pPr>
      <w:rPr>
        <w:rFonts w:ascii="Symbol" w:hAnsi="Symbol" w:hint="default"/>
      </w:rPr>
    </w:lvl>
    <w:lvl w:ilvl="7" w:tplc="0436FFF2">
      <w:start w:val="1"/>
      <w:numFmt w:val="bullet"/>
      <w:lvlText w:val="o"/>
      <w:lvlJc w:val="left"/>
      <w:pPr>
        <w:ind w:left="5760" w:hanging="360"/>
      </w:pPr>
      <w:rPr>
        <w:rFonts w:ascii="Courier New" w:hAnsi="Courier New" w:hint="default"/>
      </w:rPr>
    </w:lvl>
    <w:lvl w:ilvl="8" w:tplc="A1360AE2">
      <w:start w:val="1"/>
      <w:numFmt w:val="bullet"/>
      <w:lvlText w:val=""/>
      <w:lvlJc w:val="left"/>
      <w:pPr>
        <w:ind w:left="6480" w:hanging="360"/>
      </w:pPr>
      <w:rPr>
        <w:rFonts w:ascii="Wingdings" w:hAnsi="Wingdings" w:hint="default"/>
      </w:rPr>
    </w:lvl>
  </w:abstractNum>
  <w:abstractNum w:abstractNumId="4" w15:restartNumberingAfterBreak="0">
    <w:nsid w:val="18D72E9D"/>
    <w:multiLevelType w:val="hybridMultilevel"/>
    <w:tmpl w:val="73724D5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408A2"/>
    <w:multiLevelType w:val="hybridMultilevel"/>
    <w:tmpl w:val="B93CD80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E21EB"/>
    <w:multiLevelType w:val="hybridMultilevel"/>
    <w:tmpl w:val="DB2C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A7581"/>
    <w:multiLevelType w:val="hybridMultilevel"/>
    <w:tmpl w:val="7C8809C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15E6A"/>
    <w:multiLevelType w:val="hybridMultilevel"/>
    <w:tmpl w:val="8714A1C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7C02925"/>
    <w:multiLevelType w:val="hybridMultilevel"/>
    <w:tmpl w:val="BB68FFA2"/>
    <w:lvl w:ilvl="0" w:tplc="7A5A3090">
      <w:start w:val="1"/>
      <w:numFmt w:val="bullet"/>
      <w:lvlText w:val=""/>
      <w:lvlJc w:val="left"/>
      <w:pPr>
        <w:ind w:left="1080" w:hanging="360"/>
      </w:pPr>
      <w:rPr>
        <w:rFonts w:ascii="Symbol" w:hAnsi="Symbol" w:hint="default"/>
      </w:rPr>
    </w:lvl>
    <w:lvl w:ilvl="1" w:tplc="61A6AFCE">
      <w:start w:val="1"/>
      <w:numFmt w:val="bullet"/>
      <w:lvlText w:val="o"/>
      <w:lvlJc w:val="left"/>
      <w:pPr>
        <w:ind w:left="1800" w:hanging="360"/>
      </w:pPr>
      <w:rPr>
        <w:rFonts w:ascii="Courier New" w:hAnsi="Courier New" w:hint="default"/>
      </w:rPr>
    </w:lvl>
    <w:lvl w:ilvl="2" w:tplc="DE76EDE6">
      <w:start w:val="1"/>
      <w:numFmt w:val="bullet"/>
      <w:lvlText w:val=""/>
      <w:lvlJc w:val="left"/>
      <w:pPr>
        <w:ind w:left="2520" w:hanging="360"/>
      </w:pPr>
      <w:rPr>
        <w:rFonts w:ascii="Wingdings" w:hAnsi="Wingdings" w:hint="default"/>
      </w:rPr>
    </w:lvl>
    <w:lvl w:ilvl="3" w:tplc="3CE0C742">
      <w:start w:val="1"/>
      <w:numFmt w:val="bullet"/>
      <w:lvlText w:val=""/>
      <w:lvlJc w:val="left"/>
      <w:pPr>
        <w:ind w:left="3240" w:hanging="360"/>
      </w:pPr>
      <w:rPr>
        <w:rFonts w:ascii="Symbol" w:hAnsi="Symbol" w:hint="default"/>
      </w:rPr>
    </w:lvl>
    <w:lvl w:ilvl="4" w:tplc="C024DB16">
      <w:start w:val="1"/>
      <w:numFmt w:val="bullet"/>
      <w:lvlText w:val="o"/>
      <w:lvlJc w:val="left"/>
      <w:pPr>
        <w:ind w:left="3960" w:hanging="360"/>
      </w:pPr>
      <w:rPr>
        <w:rFonts w:ascii="Courier New" w:hAnsi="Courier New" w:hint="default"/>
      </w:rPr>
    </w:lvl>
    <w:lvl w:ilvl="5" w:tplc="6A026DB8">
      <w:start w:val="1"/>
      <w:numFmt w:val="bullet"/>
      <w:lvlText w:val=""/>
      <w:lvlJc w:val="left"/>
      <w:pPr>
        <w:ind w:left="4680" w:hanging="360"/>
      </w:pPr>
      <w:rPr>
        <w:rFonts w:ascii="Wingdings" w:hAnsi="Wingdings" w:hint="default"/>
      </w:rPr>
    </w:lvl>
    <w:lvl w:ilvl="6" w:tplc="B4744C4E">
      <w:start w:val="1"/>
      <w:numFmt w:val="bullet"/>
      <w:lvlText w:val=""/>
      <w:lvlJc w:val="left"/>
      <w:pPr>
        <w:ind w:left="5400" w:hanging="360"/>
      </w:pPr>
      <w:rPr>
        <w:rFonts w:ascii="Symbol" w:hAnsi="Symbol" w:hint="default"/>
      </w:rPr>
    </w:lvl>
    <w:lvl w:ilvl="7" w:tplc="B8263ED6">
      <w:start w:val="1"/>
      <w:numFmt w:val="bullet"/>
      <w:lvlText w:val="o"/>
      <w:lvlJc w:val="left"/>
      <w:pPr>
        <w:ind w:left="6120" w:hanging="360"/>
      </w:pPr>
      <w:rPr>
        <w:rFonts w:ascii="Courier New" w:hAnsi="Courier New" w:hint="default"/>
      </w:rPr>
    </w:lvl>
    <w:lvl w:ilvl="8" w:tplc="EDA6AE18">
      <w:start w:val="1"/>
      <w:numFmt w:val="bullet"/>
      <w:lvlText w:val=""/>
      <w:lvlJc w:val="left"/>
      <w:pPr>
        <w:ind w:left="6840" w:hanging="360"/>
      </w:pPr>
      <w:rPr>
        <w:rFonts w:ascii="Wingdings" w:hAnsi="Wingdings" w:hint="default"/>
      </w:rPr>
    </w:lvl>
  </w:abstractNum>
  <w:abstractNum w:abstractNumId="10" w15:restartNumberingAfterBreak="0">
    <w:nsid w:val="3A5208AA"/>
    <w:multiLevelType w:val="hybridMultilevel"/>
    <w:tmpl w:val="05EA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6395B"/>
    <w:multiLevelType w:val="hybridMultilevel"/>
    <w:tmpl w:val="5870290C"/>
    <w:lvl w:ilvl="0" w:tplc="F796C398">
      <w:start w:val="1"/>
      <w:numFmt w:val="decimal"/>
      <w:lvlText w:val="%1."/>
      <w:lvlJc w:val="left"/>
      <w:pPr>
        <w:ind w:left="432" w:hanging="43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44FD60F"/>
    <w:multiLevelType w:val="hybridMultilevel"/>
    <w:tmpl w:val="B180301A"/>
    <w:lvl w:ilvl="0" w:tplc="A4AA98C0">
      <w:start w:val="1"/>
      <w:numFmt w:val="bullet"/>
      <w:lvlText w:val=""/>
      <w:lvlJc w:val="left"/>
      <w:pPr>
        <w:ind w:left="720" w:hanging="360"/>
      </w:pPr>
      <w:rPr>
        <w:rFonts w:ascii="Symbol" w:hAnsi="Symbol" w:hint="default"/>
      </w:rPr>
    </w:lvl>
    <w:lvl w:ilvl="1" w:tplc="8A66F784">
      <w:start w:val="1"/>
      <w:numFmt w:val="bullet"/>
      <w:lvlText w:val="o"/>
      <w:lvlJc w:val="left"/>
      <w:pPr>
        <w:ind w:left="1440" w:hanging="360"/>
      </w:pPr>
      <w:rPr>
        <w:rFonts w:ascii="Courier New" w:hAnsi="Courier New" w:hint="default"/>
      </w:rPr>
    </w:lvl>
    <w:lvl w:ilvl="2" w:tplc="20282298">
      <w:start w:val="1"/>
      <w:numFmt w:val="bullet"/>
      <w:lvlText w:val=""/>
      <w:lvlJc w:val="left"/>
      <w:pPr>
        <w:ind w:left="2160" w:hanging="360"/>
      </w:pPr>
      <w:rPr>
        <w:rFonts w:ascii="Wingdings" w:hAnsi="Wingdings" w:hint="default"/>
      </w:rPr>
    </w:lvl>
    <w:lvl w:ilvl="3" w:tplc="9C4C8736">
      <w:start w:val="1"/>
      <w:numFmt w:val="bullet"/>
      <w:lvlText w:val=""/>
      <w:lvlJc w:val="left"/>
      <w:pPr>
        <w:ind w:left="2880" w:hanging="360"/>
      </w:pPr>
      <w:rPr>
        <w:rFonts w:ascii="Symbol" w:hAnsi="Symbol" w:hint="default"/>
      </w:rPr>
    </w:lvl>
    <w:lvl w:ilvl="4" w:tplc="C814591C">
      <w:start w:val="1"/>
      <w:numFmt w:val="bullet"/>
      <w:lvlText w:val="o"/>
      <w:lvlJc w:val="left"/>
      <w:pPr>
        <w:ind w:left="3600" w:hanging="360"/>
      </w:pPr>
      <w:rPr>
        <w:rFonts w:ascii="Courier New" w:hAnsi="Courier New" w:hint="default"/>
      </w:rPr>
    </w:lvl>
    <w:lvl w:ilvl="5" w:tplc="D96C826E">
      <w:start w:val="1"/>
      <w:numFmt w:val="bullet"/>
      <w:lvlText w:val=""/>
      <w:lvlJc w:val="left"/>
      <w:pPr>
        <w:ind w:left="4320" w:hanging="360"/>
      </w:pPr>
      <w:rPr>
        <w:rFonts w:ascii="Wingdings" w:hAnsi="Wingdings" w:hint="default"/>
      </w:rPr>
    </w:lvl>
    <w:lvl w:ilvl="6" w:tplc="2DA68E50">
      <w:start w:val="1"/>
      <w:numFmt w:val="bullet"/>
      <w:lvlText w:val=""/>
      <w:lvlJc w:val="left"/>
      <w:pPr>
        <w:ind w:left="5040" w:hanging="360"/>
      </w:pPr>
      <w:rPr>
        <w:rFonts w:ascii="Symbol" w:hAnsi="Symbol" w:hint="default"/>
      </w:rPr>
    </w:lvl>
    <w:lvl w:ilvl="7" w:tplc="376477E6">
      <w:start w:val="1"/>
      <w:numFmt w:val="bullet"/>
      <w:lvlText w:val="o"/>
      <w:lvlJc w:val="left"/>
      <w:pPr>
        <w:ind w:left="5760" w:hanging="360"/>
      </w:pPr>
      <w:rPr>
        <w:rFonts w:ascii="Courier New" w:hAnsi="Courier New" w:hint="default"/>
      </w:rPr>
    </w:lvl>
    <w:lvl w:ilvl="8" w:tplc="2B606224">
      <w:start w:val="1"/>
      <w:numFmt w:val="bullet"/>
      <w:lvlText w:val=""/>
      <w:lvlJc w:val="left"/>
      <w:pPr>
        <w:ind w:left="6480" w:hanging="360"/>
      </w:pPr>
      <w:rPr>
        <w:rFonts w:ascii="Wingdings" w:hAnsi="Wingdings" w:hint="default"/>
      </w:rPr>
    </w:lvl>
  </w:abstractNum>
  <w:abstractNum w:abstractNumId="13" w15:restartNumberingAfterBreak="0">
    <w:nsid w:val="594F7C3B"/>
    <w:multiLevelType w:val="hybridMultilevel"/>
    <w:tmpl w:val="31226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A00712"/>
    <w:multiLevelType w:val="hybridMultilevel"/>
    <w:tmpl w:val="D620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C62E41"/>
    <w:multiLevelType w:val="hybridMultilevel"/>
    <w:tmpl w:val="6F0A3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2656282">
    <w:abstractNumId w:val="12"/>
  </w:num>
  <w:num w:numId="2" w16cid:durableId="1312444725">
    <w:abstractNumId w:val="3"/>
  </w:num>
  <w:num w:numId="3" w16cid:durableId="1106120136">
    <w:abstractNumId w:val="9"/>
  </w:num>
  <w:num w:numId="4" w16cid:durableId="1476798195">
    <w:abstractNumId w:val="5"/>
  </w:num>
  <w:num w:numId="5" w16cid:durableId="1509715721">
    <w:abstractNumId w:val="2"/>
  </w:num>
  <w:num w:numId="6" w16cid:durableId="1909607157">
    <w:abstractNumId w:val="7"/>
  </w:num>
  <w:num w:numId="7" w16cid:durableId="538200934">
    <w:abstractNumId w:val="8"/>
  </w:num>
  <w:num w:numId="8" w16cid:durableId="1433548527">
    <w:abstractNumId w:val="6"/>
  </w:num>
  <w:num w:numId="9" w16cid:durableId="1397969592">
    <w:abstractNumId w:val="4"/>
  </w:num>
  <w:num w:numId="10" w16cid:durableId="1129590229">
    <w:abstractNumId w:val="10"/>
  </w:num>
  <w:num w:numId="11" w16cid:durableId="2119257778">
    <w:abstractNumId w:val="1"/>
  </w:num>
  <w:num w:numId="12" w16cid:durableId="1832452185">
    <w:abstractNumId w:val="13"/>
  </w:num>
  <w:num w:numId="13" w16cid:durableId="18363292">
    <w:abstractNumId w:val="15"/>
  </w:num>
  <w:num w:numId="14" w16cid:durableId="720634014">
    <w:abstractNumId w:val="0"/>
  </w:num>
  <w:num w:numId="15" w16cid:durableId="543761214">
    <w:abstractNumId w:val="11"/>
  </w:num>
  <w:num w:numId="16" w16cid:durableId="8377710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3A"/>
    <w:rsid w:val="0001169C"/>
    <w:rsid w:val="000221F8"/>
    <w:rsid w:val="00022B90"/>
    <w:rsid w:val="00026C08"/>
    <w:rsid w:val="0005166C"/>
    <w:rsid w:val="00060855"/>
    <w:rsid w:val="00083FE3"/>
    <w:rsid w:val="000922EA"/>
    <w:rsid w:val="000A16D0"/>
    <w:rsid w:val="000A28FB"/>
    <w:rsid w:val="000E5089"/>
    <w:rsid w:val="000F142F"/>
    <w:rsid w:val="000F7CF8"/>
    <w:rsid w:val="00105350"/>
    <w:rsid w:val="0015728D"/>
    <w:rsid w:val="001708FB"/>
    <w:rsid w:val="00180D3A"/>
    <w:rsid w:val="0018526A"/>
    <w:rsid w:val="00191313"/>
    <w:rsid w:val="0019751F"/>
    <w:rsid w:val="001C1C0A"/>
    <w:rsid w:val="001D3E99"/>
    <w:rsid w:val="001E6300"/>
    <w:rsid w:val="001E76FB"/>
    <w:rsid w:val="002346C2"/>
    <w:rsid w:val="00244495"/>
    <w:rsid w:val="002504B8"/>
    <w:rsid w:val="0027014C"/>
    <w:rsid w:val="0028165D"/>
    <w:rsid w:val="00282113"/>
    <w:rsid w:val="00286C3B"/>
    <w:rsid w:val="00296D8B"/>
    <w:rsid w:val="002A0610"/>
    <w:rsid w:val="002A064A"/>
    <w:rsid w:val="002B310C"/>
    <w:rsid w:val="002C102A"/>
    <w:rsid w:val="002C1BDB"/>
    <w:rsid w:val="002D2EA0"/>
    <w:rsid w:val="002E24B0"/>
    <w:rsid w:val="002F41F8"/>
    <w:rsid w:val="002F43E0"/>
    <w:rsid w:val="002F592F"/>
    <w:rsid w:val="00305517"/>
    <w:rsid w:val="00312331"/>
    <w:rsid w:val="00314023"/>
    <w:rsid w:val="00331963"/>
    <w:rsid w:val="00332FA2"/>
    <w:rsid w:val="003447ED"/>
    <w:rsid w:val="00350A2A"/>
    <w:rsid w:val="00373319"/>
    <w:rsid w:val="00391811"/>
    <w:rsid w:val="003A5CE6"/>
    <w:rsid w:val="003C3C43"/>
    <w:rsid w:val="003C5E14"/>
    <w:rsid w:val="003D5F45"/>
    <w:rsid w:val="003E615D"/>
    <w:rsid w:val="003F282E"/>
    <w:rsid w:val="00401694"/>
    <w:rsid w:val="00430946"/>
    <w:rsid w:val="00443D79"/>
    <w:rsid w:val="00452388"/>
    <w:rsid w:val="0045684C"/>
    <w:rsid w:val="0046747B"/>
    <w:rsid w:val="00484E84"/>
    <w:rsid w:val="00496C12"/>
    <w:rsid w:val="004A357A"/>
    <w:rsid w:val="004A3F49"/>
    <w:rsid w:val="004B05FF"/>
    <w:rsid w:val="004B115E"/>
    <w:rsid w:val="004B671E"/>
    <w:rsid w:val="004E62D9"/>
    <w:rsid w:val="004F3A1B"/>
    <w:rsid w:val="004F5B2B"/>
    <w:rsid w:val="005209D1"/>
    <w:rsid w:val="0053606D"/>
    <w:rsid w:val="00536709"/>
    <w:rsid w:val="00536776"/>
    <w:rsid w:val="00540A86"/>
    <w:rsid w:val="00565875"/>
    <w:rsid w:val="005710F7"/>
    <w:rsid w:val="00585F60"/>
    <w:rsid w:val="0058636C"/>
    <w:rsid w:val="00591830"/>
    <w:rsid w:val="005B3223"/>
    <w:rsid w:val="005C5FCD"/>
    <w:rsid w:val="005D4514"/>
    <w:rsid w:val="005FA09F"/>
    <w:rsid w:val="00607836"/>
    <w:rsid w:val="006137E0"/>
    <w:rsid w:val="0062698A"/>
    <w:rsid w:val="006323C4"/>
    <w:rsid w:val="006436B4"/>
    <w:rsid w:val="00655201"/>
    <w:rsid w:val="006770C5"/>
    <w:rsid w:val="0068330C"/>
    <w:rsid w:val="006A6238"/>
    <w:rsid w:val="006B07D8"/>
    <w:rsid w:val="006B45C3"/>
    <w:rsid w:val="006C7123"/>
    <w:rsid w:val="006D63FF"/>
    <w:rsid w:val="006E2C89"/>
    <w:rsid w:val="006F619F"/>
    <w:rsid w:val="00703731"/>
    <w:rsid w:val="007152FB"/>
    <w:rsid w:val="007257FB"/>
    <w:rsid w:val="007460B9"/>
    <w:rsid w:val="00752B2D"/>
    <w:rsid w:val="00760821"/>
    <w:rsid w:val="007677D7"/>
    <w:rsid w:val="00772F9A"/>
    <w:rsid w:val="00775774"/>
    <w:rsid w:val="00777334"/>
    <w:rsid w:val="00783488"/>
    <w:rsid w:val="007B134C"/>
    <w:rsid w:val="007B7CB6"/>
    <w:rsid w:val="007C47F0"/>
    <w:rsid w:val="007F7AA3"/>
    <w:rsid w:val="00803DD8"/>
    <w:rsid w:val="0085330E"/>
    <w:rsid w:val="0086360A"/>
    <w:rsid w:val="00865705"/>
    <w:rsid w:val="00867573"/>
    <w:rsid w:val="008C0198"/>
    <w:rsid w:val="008C0EC0"/>
    <w:rsid w:val="008C35C1"/>
    <w:rsid w:val="008C5C69"/>
    <w:rsid w:val="008D48E5"/>
    <w:rsid w:val="008D7977"/>
    <w:rsid w:val="008E52C3"/>
    <w:rsid w:val="008F2391"/>
    <w:rsid w:val="008F5473"/>
    <w:rsid w:val="00900534"/>
    <w:rsid w:val="009274A2"/>
    <w:rsid w:val="009346D4"/>
    <w:rsid w:val="0096790D"/>
    <w:rsid w:val="009A4B4B"/>
    <w:rsid w:val="009B24D8"/>
    <w:rsid w:val="009B74EA"/>
    <w:rsid w:val="009C1348"/>
    <w:rsid w:val="009E7144"/>
    <w:rsid w:val="00A01587"/>
    <w:rsid w:val="00A162F9"/>
    <w:rsid w:val="00A264E9"/>
    <w:rsid w:val="00A27727"/>
    <w:rsid w:val="00A538DF"/>
    <w:rsid w:val="00A83AC5"/>
    <w:rsid w:val="00A8513E"/>
    <w:rsid w:val="00A87B42"/>
    <w:rsid w:val="00A9260B"/>
    <w:rsid w:val="00AB0D9F"/>
    <w:rsid w:val="00AB4A91"/>
    <w:rsid w:val="00AB6B4D"/>
    <w:rsid w:val="00AC67F1"/>
    <w:rsid w:val="00AC69E7"/>
    <w:rsid w:val="00AC7A62"/>
    <w:rsid w:val="00AD6CDD"/>
    <w:rsid w:val="00AE4275"/>
    <w:rsid w:val="00B02F0F"/>
    <w:rsid w:val="00B14F03"/>
    <w:rsid w:val="00B56989"/>
    <w:rsid w:val="00B8202C"/>
    <w:rsid w:val="00BC6A3A"/>
    <w:rsid w:val="00BC6D36"/>
    <w:rsid w:val="00BD4F51"/>
    <w:rsid w:val="00BF4AA9"/>
    <w:rsid w:val="00C05643"/>
    <w:rsid w:val="00C508E9"/>
    <w:rsid w:val="00C82781"/>
    <w:rsid w:val="00C94771"/>
    <w:rsid w:val="00CB1567"/>
    <w:rsid w:val="00CC044D"/>
    <w:rsid w:val="00CC2A1E"/>
    <w:rsid w:val="00CF51A4"/>
    <w:rsid w:val="00D04AE1"/>
    <w:rsid w:val="00D136D7"/>
    <w:rsid w:val="00D14D91"/>
    <w:rsid w:val="00D26FD6"/>
    <w:rsid w:val="00D3437F"/>
    <w:rsid w:val="00D44A86"/>
    <w:rsid w:val="00D67146"/>
    <w:rsid w:val="00D81E04"/>
    <w:rsid w:val="00D8619D"/>
    <w:rsid w:val="00D932F9"/>
    <w:rsid w:val="00D93423"/>
    <w:rsid w:val="00D9597C"/>
    <w:rsid w:val="00DB7235"/>
    <w:rsid w:val="00DC1568"/>
    <w:rsid w:val="00DC1790"/>
    <w:rsid w:val="00DD773A"/>
    <w:rsid w:val="00DE0434"/>
    <w:rsid w:val="00DE4A8A"/>
    <w:rsid w:val="00DF4F35"/>
    <w:rsid w:val="00E1082C"/>
    <w:rsid w:val="00E24D6B"/>
    <w:rsid w:val="00E348F9"/>
    <w:rsid w:val="00E413D0"/>
    <w:rsid w:val="00E60250"/>
    <w:rsid w:val="00E647E6"/>
    <w:rsid w:val="00E87EE2"/>
    <w:rsid w:val="00EA6EF5"/>
    <w:rsid w:val="00EB5757"/>
    <w:rsid w:val="00EB5B93"/>
    <w:rsid w:val="00EC0887"/>
    <w:rsid w:val="00EC1E61"/>
    <w:rsid w:val="00EC5895"/>
    <w:rsid w:val="00EC7A7C"/>
    <w:rsid w:val="00ED0FEF"/>
    <w:rsid w:val="00EE669C"/>
    <w:rsid w:val="00F0378D"/>
    <w:rsid w:val="00F112DA"/>
    <w:rsid w:val="00F30612"/>
    <w:rsid w:val="00F83425"/>
    <w:rsid w:val="00F97FE4"/>
    <w:rsid w:val="00FA12B3"/>
    <w:rsid w:val="00FA74FF"/>
    <w:rsid w:val="00FB2019"/>
    <w:rsid w:val="00FC7545"/>
    <w:rsid w:val="017EF9A7"/>
    <w:rsid w:val="0182F715"/>
    <w:rsid w:val="01902ED5"/>
    <w:rsid w:val="01D62D27"/>
    <w:rsid w:val="01DC4A27"/>
    <w:rsid w:val="02013F2D"/>
    <w:rsid w:val="02102C72"/>
    <w:rsid w:val="025D5BC6"/>
    <w:rsid w:val="02CDD93E"/>
    <w:rsid w:val="02FC44CC"/>
    <w:rsid w:val="03320500"/>
    <w:rsid w:val="040EC663"/>
    <w:rsid w:val="04B22C1B"/>
    <w:rsid w:val="059FEBF2"/>
    <w:rsid w:val="0638EB1E"/>
    <w:rsid w:val="0772D803"/>
    <w:rsid w:val="07BCC068"/>
    <w:rsid w:val="08B0BE75"/>
    <w:rsid w:val="0A86E54A"/>
    <w:rsid w:val="0A8CEBAB"/>
    <w:rsid w:val="0AE4926F"/>
    <w:rsid w:val="0B60FE9B"/>
    <w:rsid w:val="0C0F940C"/>
    <w:rsid w:val="0CC20518"/>
    <w:rsid w:val="0CE11820"/>
    <w:rsid w:val="0CF8FD78"/>
    <w:rsid w:val="0D0F3E30"/>
    <w:rsid w:val="0D737702"/>
    <w:rsid w:val="0D84BE13"/>
    <w:rsid w:val="0E0A1747"/>
    <w:rsid w:val="0E67AE79"/>
    <w:rsid w:val="0EF4BFEB"/>
    <w:rsid w:val="0EFE4CD9"/>
    <w:rsid w:val="0F5889EB"/>
    <w:rsid w:val="1015AD99"/>
    <w:rsid w:val="1017D3DA"/>
    <w:rsid w:val="10398530"/>
    <w:rsid w:val="10C13D58"/>
    <w:rsid w:val="1171CC0D"/>
    <w:rsid w:val="11EAFC93"/>
    <w:rsid w:val="12375724"/>
    <w:rsid w:val="1278C94A"/>
    <w:rsid w:val="12B60797"/>
    <w:rsid w:val="12BF2524"/>
    <w:rsid w:val="13007482"/>
    <w:rsid w:val="135B9B77"/>
    <w:rsid w:val="13A9A195"/>
    <w:rsid w:val="13E507F9"/>
    <w:rsid w:val="13EDAB97"/>
    <w:rsid w:val="140BA1E0"/>
    <w:rsid w:val="140EC3EE"/>
    <w:rsid w:val="14811800"/>
    <w:rsid w:val="1598098A"/>
    <w:rsid w:val="15F0065C"/>
    <w:rsid w:val="179E8FF8"/>
    <w:rsid w:val="17A8B98C"/>
    <w:rsid w:val="17F74FAF"/>
    <w:rsid w:val="194BC115"/>
    <w:rsid w:val="197C339A"/>
    <w:rsid w:val="1A697A85"/>
    <w:rsid w:val="1A9A4543"/>
    <w:rsid w:val="1B7DC805"/>
    <w:rsid w:val="1B999AC6"/>
    <w:rsid w:val="1BA096A6"/>
    <w:rsid w:val="1BE1A742"/>
    <w:rsid w:val="1C5FA9E4"/>
    <w:rsid w:val="1D50DDEA"/>
    <w:rsid w:val="1D7F49DC"/>
    <w:rsid w:val="1E702918"/>
    <w:rsid w:val="1ED584E6"/>
    <w:rsid w:val="1F200DD9"/>
    <w:rsid w:val="1FE292A4"/>
    <w:rsid w:val="1FFF65FE"/>
    <w:rsid w:val="200AEC85"/>
    <w:rsid w:val="207B057E"/>
    <w:rsid w:val="2080E52D"/>
    <w:rsid w:val="20A2D7B1"/>
    <w:rsid w:val="2102A100"/>
    <w:rsid w:val="219ABCA1"/>
    <w:rsid w:val="22A86A4D"/>
    <w:rsid w:val="230EE7A3"/>
    <w:rsid w:val="2386DEA4"/>
    <w:rsid w:val="23E83D77"/>
    <w:rsid w:val="2413368D"/>
    <w:rsid w:val="251EF205"/>
    <w:rsid w:val="25FD6556"/>
    <w:rsid w:val="26249FDF"/>
    <w:rsid w:val="26481E1E"/>
    <w:rsid w:val="269BDE43"/>
    <w:rsid w:val="26A6CCF5"/>
    <w:rsid w:val="26D4F78D"/>
    <w:rsid w:val="26F31D4C"/>
    <w:rsid w:val="26F9CF10"/>
    <w:rsid w:val="274C9215"/>
    <w:rsid w:val="27515DD9"/>
    <w:rsid w:val="278F78C9"/>
    <w:rsid w:val="2940692E"/>
    <w:rsid w:val="2945D826"/>
    <w:rsid w:val="2970710C"/>
    <w:rsid w:val="2A111BFA"/>
    <w:rsid w:val="2A33ABFC"/>
    <w:rsid w:val="2AF5DC19"/>
    <w:rsid w:val="2B48ECBD"/>
    <w:rsid w:val="2B634045"/>
    <w:rsid w:val="2B9F2811"/>
    <w:rsid w:val="2BFF1109"/>
    <w:rsid w:val="2C18FB97"/>
    <w:rsid w:val="2C1F8811"/>
    <w:rsid w:val="2CF90476"/>
    <w:rsid w:val="2D0861B6"/>
    <w:rsid w:val="2DBD0086"/>
    <w:rsid w:val="2E70616D"/>
    <w:rsid w:val="2E99C8F0"/>
    <w:rsid w:val="2EFAC764"/>
    <w:rsid w:val="2F6B4E49"/>
    <w:rsid w:val="2FBD1FB1"/>
    <w:rsid w:val="31FAE836"/>
    <w:rsid w:val="32A88470"/>
    <w:rsid w:val="339EDCA9"/>
    <w:rsid w:val="33B0820E"/>
    <w:rsid w:val="33E9EAE9"/>
    <w:rsid w:val="3482BEF2"/>
    <w:rsid w:val="34C6D974"/>
    <w:rsid w:val="34DEC57C"/>
    <w:rsid w:val="35435BCE"/>
    <w:rsid w:val="35CD77E1"/>
    <w:rsid w:val="3622E072"/>
    <w:rsid w:val="3654C82A"/>
    <w:rsid w:val="36B35FB1"/>
    <w:rsid w:val="36C0F665"/>
    <w:rsid w:val="3764AF58"/>
    <w:rsid w:val="380B0FAA"/>
    <w:rsid w:val="3829F9C5"/>
    <w:rsid w:val="387B916B"/>
    <w:rsid w:val="38B7D369"/>
    <w:rsid w:val="399A0F92"/>
    <w:rsid w:val="39CC3D81"/>
    <w:rsid w:val="39FD3CC4"/>
    <w:rsid w:val="3A034EB3"/>
    <w:rsid w:val="3CAE27FE"/>
    <w:rsid w:val="3CD97FC6"/>
    <w:rsid w:val="3CE2E7DC"/>
    <w:rsid w:val="3CFB0B2A"/>
    <w:rsid w:val="3E3B1A40"/>
    <w:rsid w:val="3E7633C9"/>
    <w:rsid w:val="3EB3BDC4"/>
    <w:rsid w:val="3F2A7B0A"/>
    <w:rsid w:val="3F3F6518"/>
    <w:rsid w:val="3FFE253D"/>
    <w:rsid w:val="402030DC"/>
    <w:rsid w:val="418C1452"/>
    <w:rsid w:val="4254BBA6"/>
    <w:rsid w:val="425A97F6"/>
    <w:rsid w:val="4283FBD1"/>
    <w:rsid w:val="42C0E4E4"/>
    <w:rsid w:val="42F2180E"/>
    <w:rsid w:val="43049053"/>
    <w:rsid w:val="4343B41D"/>
    <w:rsid w:val="444E2AB5"/>
    <w:rsid w:val="44D03E7D"/>
    <w:rsid w:val="45776617"/>
    <w:rsid w:val="45C7F9C5"/>
    <w:rsid w:val="4764A840"/>
    <w:rsid w:val="47D06A76"/>
    <w:rsid w:val="484BAE5F"/>
    <w:rsid w:val="48561C8D"/>
    <w:rsid w:val="493F6475"/>
    <w:rsid w:val="49A8085F"/>
    <w:rsid w:val="49B7149F"/>
    <w:rsid w:val="4A6BFF53"/>
    <w:rsid w:val="4A7EB316"/>
    <w:rsid w:val="4A9AACF8"/>
    <w:rsid w:val="4B362B0A"/>
    <w:rsid w:val="4BC550D4"/>
    <w:rsid w:val="4C76537A"/>
    <w:rsid w:val="4E29A981"/>
    <w:rsid w:val="4E6AA28E"/>
    <w:rsid w:val="4E731421"/>
    <w:rsid w:val="4EBB2EDC"/>
    <w:rsid w:val="4F23FDE6"/>
    <w:rsid w:val="4FA08A01"/>
    <w:rsid w:val="4FD086FB"/>
    <w:rsid w:val="501AC7C6"/>
    <w:rsid w:val="512F0484"/>
    <w:rsid w:val="519AC332"/>
    <w:rsid w:val="51F73755"/>
    <w:rsid w:val="52BA23D3"/>
    <w:rsid w:val="530D21AB"/>
    <w:rsid w:val="5319721B"/>
    <w:rsid w:val="53219C12"/>
    <w:rsid w:val="53295330"/>
    <w:rsid w:val="5384753B"/>
    <w:rsid w:val="54CE8179"/>
    <w:rsid w:val="557C6BCA"/>
    <w:rsid w:val="55AE1AA1"/>
    <w:rsid w:val="55F4FCAF"/>
    <w:rsid w:val="5633DC61"/>
    <w:rsid w:val="564693D4"/>
    <w:rsid w:val="56725593"/>
    <w:rsid w:val="58100675"/>
    <w:rsid w:val="581FFD8A"/>
    <w:rsid w:val="592A59F7"/>
    <w:rsid w:val="593F09A1"/>
    <w:rsid w:val="59430445"/>
    <w:rsid w:val="595DF467"/>
    <w:rsid w:val="59D3078C"/>
    <w:rsid w:val="59EE92AF"/>
    <w:rsid w:val="59FF03BF"/>
    <w:rsid w:val="5B01B94B"/>
    <w:rsid w:val="5B0BDE2F"/>
    <w:rsid w:val="5B89A82D"/>
    <w:rsid w:val="5C05BC73"/>
    <w:rsid w:val="5C10C392"/>
    <w:rsid w:val="5CC0D935"/>
    <w:rsid w:val="5CE07A58"/>
    <w:rsid w:val="5D240CAE"/>
    <w:rsid w:val="5D244E13"/>
    <w:rsid w:val="5DF57F42"/>
    <w:rsid w:val="5E77E6FF"/>
    <w:rsid w:val="5E7E4C6D"/>
    <w:rsid w:val="5F5CC2EC"/>
    <w:rsid w:val="5F736D1C"/>
    <w:rsid w:val="5FC578B2"/>
    <w:rsid w:val="5FF6A4AA"/>
    <w:rsid w:val="602802B4"/>
    <w:rsid w:val="6068667F"/>
    <w:rsid w:val="607C8A16"/>
    <w:rsid w:val="60C3D8BD"/>
    <w:rsid w:val="60CD6204"/>
    <w:rsid w:val="616D1746"/>
    <w:rsid w:val="61D7BC7E"/>
    <w:rsid w:val="61DEE2BB"/>
    <w:rsid w:val="6252FB75"/>
    <w:rsid w:val="62661208"/>
    <w:rsid w:val="62D5EE28"/>
    <w:rsid w:val="63BAE264"/>
    <w:rsid w:val="640BDEC9"/>
    <w:rsid w:val="661F7FC1"/>
    <w:rsid w:val="662C6CCD"/>
    <w:rsid w:val="6646970B"/>
    <w:rsid w:val="6749226E"/>
    <w:rsid w:val="677D9BBF"/>
    <w:rsid w:val="6780BEB2"/>
    <w:rsid w:val="67A5526A"/>
    <w:rsid w:val="67F8E036"/>
    <w:rsid w:val="68C73262"/>
    <w:rsid w:val="694E9F8D"/>
    <w:rsid w:val="6953F8BF"/>
    <w:rsid w:val="69C66FC7"/>
    <w:rsid w:val="69DA6BD4"/>
    <w:rsid w:val="6A1F4896"/>
    <w:rsid w:val="6AC21D66"/>
    <w:rsid w:val="6BFE13A3"/>
    <w:rsid w:val="6C2903FB"/>
    <w:rsid w:val="6C4AC42B"/>
    <w:rsid w:val="6C944208"/>
    <w:rsid w:val="6CE76A6E"/>
    <w:rsid w:val="6D2728FA"/>
    <w:rsid w:val="6D482F1C"/>
    <w:rsid w:val="6D76218F"/>
    <w:rsid w:val="6D8834E8"/>
    <w:rsid w:val="6DE2396D"/>
    <w:rsid w:val="6DF61ADF"/>
    <w:rsid w:val="6E429058"/>
    <w:rsid w:val="6E61CA39"/>
    <w:rsid w:val="6F52F724"/>
    <w:rsid w:val="6F5D1D00"/>
    <w:rsid w:val="6FB8435A"/>
    <w:rsid w:val="6FFABB91"/>
    <w:rsid w:val="700A76BF"/>
    <w:rsid w:val="703AACBD"/>
    <w:rsid w:val="7077EC33"/>
    <w:rsid w:val="7173BE60"/>
    <w:rsid w:val="71AEB288"/>
    <w:rsid w:val="722488AC"/>
    <w:rsid w:val="72BCB93F"/>
    <w:rsid w:val="72C75C96"/>
    <w:rsid w:val="72DC8A00"/>
    <w:rsid w:val="7314304E"/>
    <w:rsid w:val="73932C6E"/>
    <w:rsid w:val="73AC4215"/>
    <w:rsid w:val="73E03856"/>
    <w:rsid w:val="74060759"/>
    <w:rsid w:val="74F6502C"/>
    <w:rsid w:val="7599EC80"/>
    <w:rsid w:val="7664E862"/>
    <w:rsid w:val="766E2470"/>
    <w:rsid w:val="768DDA25"/>
    <w:rsid w:val="7756D693"/>
    <w:rsid w:val="778E9169"/>
    <w:rsid w:val="779EC72D"/>
    <w:rsid w:val="78722799"/>
    <w:rsid w:val="78B0BE79"/>
    <w:rsid w:val="78B86E1D"/>
    <w:rsid w:val="78E3425D"/>
    <w:rsid w:val="78FC6325"/>
    <w:rsid w:val="790FD328"/>
    <w:rsid w:val="793C3D48"/>
    <w:rsid w:val="794DECAE"/>
    <w:rsid w:val="79BC06F7"/>
    <w:rsid w:val="7A18E835"/>
    <w:rsid w:val="7ACBCA05"/>
    <w:rsid w:val="7AFB0D3D"/>
    <w:rsid w:val="7B141153"/>
    <w:rsid w:val="7B2ADD31"/>
    <w:rsid w:val="7B635147"/>
    <w:rsid w:val="7BD61915"/>
    <w:rsid w:val="7C85066F"/>
    <w:rsid w:val="7C8AABD3"/>
    <w:rsid w:val="7CA16C8C"/>
    <w:rsid w:val="7D085AB4"/>
    <w:rsid w:val="7DC8BC00"/>
    <w:rsid w:val="7E6AA07A"/>
    <w:rsid w:val="7EBEB765"/>
    <w:rsid w:val="7F16E292"/>
    <w:rsid w:val="7F80B8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D95713D"/>
  <w15:chartTrackingRefBased/>
  <w15:docId w15:val="{22CB2E57-9E91-42CF-AC50-EC701D43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A3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A3A"/>
    <w:pPr>
      <w:ind w:left="720"/>
    </w:pPr>
  </w:style>
  <w:style w:type="paragraph" w:customStyle="1" w:styleId="DefaultText">
    <w:name w:val="Default Text"/>
    <w:basedOn w:val="Normal"/>
    <w:rsid w:val="0086360A"/>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n-GB"/>
    </w:rPr>
  </w:style>
  <w:style w:type="paragraph" w:styleId="Header">
    <w:name w:val="header"/>
    <w:basedOn w:val="Normal"/>
    <w:link w:val="HeaderChar"/>
    <w:uiPriority w:val="99"/>
    <w:unhideWhenUsed/>
    <w:rsid w:val="002D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EA0"/>
    <w:rPr>
      <w:rFonts w:ascii="Calibri" w:eastAsia="Calibri" w:hAnsi="Calibri" w:cs="Times New Roman"/>
    </w:rPr>
  </w:style>
  <w:style w:type="paragraph" w:styleId="Footer">
    <w:name w:val="footer"/>
    <w:basedOn w:val="Normal"/>
    <w:link w:val="FooterChar"/>
    <w:uiPriority w:val="99"/>
    <w:unhideWhenUsed/>
    <w:rsid w:val="002D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EA0"/>
    <w:rPr>
      <w:rFonts w:ascii="Calibri" w:eastAsia="Calibri" w:hAnsi="Calibri" w:cs="Times New Roman"/>
    </w:rPr>
  </w:style>
  <w:style w:type="paragraph" w:customStyle="1" w:styleId="Default">
    <w:name w:val="Default"/>
    <w:rsid w:val="00D932F9"/>
    <w:pPr>
      <w:autoSpaceDE w:val="0"/>
      <w:autoSpaceDN w:val="0"/>
      <w:adjustRightInd w:val="0"/>
      <w:spacing w:after="0" w:line="240" w:lineRule="auto"/>
    </w:pPr>
    <w:rPr>
      <w:rFonts w:ascii="Arial" w:eastAsia="Calibri" w:hAnsi="Arial" w:cs="Arial"/>
      <w:color w:val="000000"/>
      <w:sz w:val="24"/>
      <w:szCs w:val="24"/>
      <w:lang w:eastAsia="en-GB"/>
    </w:rPr>
  </w:style>
  <w:style w:type="paragraph" w:styleId="Revision">
    <w:name w:val="Revision"/>
    <w:hidden/>
    <w:uiPriority w:val="99"/>
    <w:semiHidden/>
    <w:rsid w:val="001708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708FB"/>
    <w:rPr>
      <w:sz w:val="16"/>
      <w:szCs w:val="16"/>
    </w:rPr>
  </w:style>
  <w:style w:type="paragraph" w:styleId="CommentText">
    <w:name w:val="annotation text"/>
    <w:basedOn w:val="Normal"/>
    <w:link w:val="CommentTextChar"/>
    <w:uiPriority w:val="99"/>
    <w:unhideWhenUsed/>
    <w:rsid w:val="001708FB"/>
    <w:pPr>
      <w:spacing w:line="240" w:lineRule="auto"/>
    </w:pPr>
    <w:rPr>
      <w:sz w:val="20"/>
      <w:szCs w:val="20"/>
    </w:rPr>
  </w:style>
  <w:style w:type="character" w:customStyle="1" w:styleId="CommentTextChar">
    <w:name w:val="Comment Text Char"/>
    <w:basedOn w:val="DefaultParagraphFont"/>
    <w:link w:val="CommentText"/>
    <w:uiPriority w:val="99"/>
    <w:rsid w:val="001708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08FB"/>
    <w:rPr>
      <w:b/>
      <w:bCs/>
    </w:rPr>
  </w:style>
  <w:style w:type="character" w:customStyle="1" w:styleId="CommentSubjectChar">
    <w:name w:val="Comment Subject Char"/>
    <w:basedOn w:val="CommentTextChar"/>
    <w:link w:val="CommentSubject"/>
    <w:uiPriority w:val="99"/>
    <w:semiHidden/>
    <w:rsid w:val="001708FB"/>
    <w:rPr>
      <w:rFonts w:ascii="Calibri" w:eastAsia="Calibri" w:hAnsi="Calibri" w:cs="Times New Roman"/>
      <w:b/>
      <w:bCs/>
      <w:sz w:val="20"/>
      <w:szCs w:val="20"/>
    </w:rPr>
  </w:style>
  <w:style w:type="paragraph" w:customStyle="1" w:styleId="LTC">
    <w:name w:val="LTC"/>
    <w:basedOn w:val="Normal"/>
    <w:link w:val="LTCChar"/>
    <w:uiPriority w:val="1"/>
    <w:qFormat/>
    <w:rsid w:val="530D21AB"/>
    <w:pPr>
      <w:spacing w:after="40"/>
      <w:jc w:val="both"/>
    </w:pPr>
    <w:rPr>
      <w:rFonts w:ascii="Arial" w:eastAsia="Tw Cen MT" w:hAnsi="Arial"/>
      <w:sz w:val="24"/>
      <w:szCs w:val="24"/>
    </w:rPr>
  </w:style>
  <w:style w:type="character" w:customStyle="1" w:styleId="LTCChar">
    <w:name w:val="LTC Char"/>
    <w:basedOn w:val="DefaultParagraphFont"/>
    <w:link w:val="LTC"/>
    <w:uiPriority w:val="1"/>
    <w:rsid w:val="530D21AB"/>
    <w:rPr>
      <w:rFonts w:ascii="Arial" w:eastAsia="Tw Cen MT"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1119</Words>
  <Characters>6379</Characters>
  <Application>Microsoft Office Word</Application>
  <DocSecurity>0</DocSecurity>
  <Lines>53</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Chrysostomou</dc:creator>
  <cp:keywords/>
  <dc:description/>
  <cp:lastModifiedBy>Julie Parlabean</cp:lastModifiedBy>
  <cp:revision>2</cp:revision>
  <cp:lastPrinted>2023-07-18T07:42:00Z</cp:lastPrinted>
  <dcterms:created xsi:type="dcterms:W3CDTF">2026-03-06T16:24:00Z</dcterms:created>
  <dcterms:modified xsi:type="dcterms:W3CDTF">2026-03-06T16:24:00Z</dcterms:modified>
</cp:coreProperties>
</file>