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BDC7" w14:textId="77777777" w:rsidR="0089109B" w:rsidRPr="00CC4EE3" w:rsidRDefault="00A86B7C" w:rsidP="00376F1F">
      <w:pPr>
        <w:jc w:val="right"/>
      </w:pPr>
      <w:r>
        <w:rPr>
          <w:noProof/>
          <w:lang w:eastAsia="en-GB"/>
        </w:rPr>
        <w:drawing>
          <wp:inline distT="0" distB="0" distL="0" distR="0" wp14:anchorId="12FF4056" wp14:editId="6553F0CB">
            <wp:extent cx="2067884" cy="850900"/>
            <wp:effectExtent l="0" t="0" r="8890" b="6350"/>
            <wp:docPr id="1" name="Picture 1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891" cy="85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3EE2" w14:textId="77777777" w:rsidR="00CC4EE3" w:rsidRPr="0089109B" w:rsidRDefault="0089109B" w:rsidP="0089109B">
      <w:pPr>
        <w:pStyle w:val="Heading1"/>
      </w:pPr>
      <w:r w:rsidRPr="0089109B">
        <w:t>Job description</w:t>
      </w:r>
    </w:p>
    <w:p w14:paraId="6979116E" w14:textId="77777777" w:rsidR="0089109B" w:rsidRDefault="0089109B">
      <w:pPr>
        <w:rPr>
          <w:rFonts w:cs="Arial"/>
          <w:szCs w:val="24"/>
        </w:rPr>
      </w:pPr>
    </w:p>
    <w:p w14:paraId="649EA50A" w14:textId="7EE9D098" w:rsidR="00556448" w:rsidRDefault="0089109B" w:rsidP="000B767B">
      <w:pPr>
        <w:spacing w:line="240" w:lineRule="auto"/>
      </w:pPr>
      <w:r w:rsidRPr="00A45E1D">
        <w:rPr>
          <w:rStyle w:val="Strong"/>
        </w:rPr>
        <w:t>T</w:t>
      </w:r>
      <w:r w:rsidR="00CC4EE3" w:rsidRPr="00A45E1D">
        <w:rPr>
          <w:rStyle w:val="Strong"/>
        </w:rPr>
        <w:t>itle</w:t>
      </w:r>
      <w:r w:rsidRPr="00A45E1D">
        <w:rPr>
          <w:rStyle w:val="Strong"/>
        </w:rPr>
        <w:t xml:space="preserve"> of post</w:t>
      </w:r>
      <w:r w:rsidR="00B5196F" w:rsidRPr="00A45E1D">
        <w:rPr>
          <w:rStyle w:val="Strong"/>
        </w:rPr>
        <w:t>:</w:t>
      </w:r>
      <w:r w:rsidR="00B5196F" w:rsidRPr="00A45E1D">
        <w:t xml:space="preserve"> </w:t>
      </w:r>
      <w:r w:rsidR="009B4619">
        <w:tab/>
        <w:t>Housing Policy Officer</w:t>
      </w:r>
    </w:p>
    <w:p w14:paraId="37950C1C" w14:textId="77777777" w:rsidR="000B767B" w:rsidRPr="00A45E1D" w:rsidRDefault="000B767B" w:rsidP="000B767B">
      <w:pPr>
        <w:spacing w:line="240" w:lineRule="auto"/>
      </w:pPr>
    </w:p>
    <w:p w14:paraId="352E690B" w14:textId="1296CF0C" w:rsidR="00CC4EE3" w:rsidRDefault="00CC4EE3" w:rsidP="000B767B">
      <w:pPr>
        <w:spacing w:line="240" w:lineRule="auto"/>
      </w:pPr>
      <w:r w:rsidRPr="00A45E1D">
        <w:rPr>
          <w:rStyle w:val="Strong"/>
        </w:rPr>
        <w:t>Section</w:t>
      </w:r>
      <w:r w:rsidR="00B5196F" w:rsidRPr="00A45E1D">
        <w:rPr>
          <w:rStyle w:val="Strong"/>
        </w:rPr>
        <w:t>:</w:t>
      </w:r>
      <w:r w:rsidR="00B5196F" w:rsidRPr="00A45E1D">
        <w:rPr>
          <w:b/>
        </w:rPr>
        <w:t xml:space="preserve"> </w:t>
      </w:r>
      <w:r w:rsidR="009B4619">
        <w:tab/>
        <w:t xml:space="preserve">Housing Service </w:t>
      </w:r>
    </w:p>
    <w:p w14:paraId="170EED9D" w14:textId="77777777" w:rsidR="000B767B" w:rsidRPr="00A45E1D" w:rsidRDefault="000B767B" w:rsidP="000B767B">
      <w:pPr>
        <w:spacing w:line="240" w:lineRule="auto"/>
        <w:rPr>
          <w:b/>
        </w:rPr>
      </w:pPr>
    </w:p>
    <w:p w14:paraId="5080A0DD" w14:textId="581D2B21" w:rsidR="00CC4EE3" w:rsidRDefault="00CC4EE3" w:rsidP="000B767B">
      <w:pPr>
        <w:spacing w:line="240" w:lineRule="auto"/>
      </w:pPr>
      <w:r w:rsidRPr="00A45E1D">
        <w:rPr>
          <w:rStyle w:val="Strong"/>
        </w:rPr>
        <w:t>Band:</w:t>
      </w:r>
      <w:r w:rsidR="00B5196F" w:rsidRPr="00A45E1D">
        <w:rPr>
          <w:b/>
        </w:rPr>
        <w:t xml:space="preserve"> </w:t>
      </w:r>
      <w:r w:rsidR="009B4619">
        <w:rPr>
          <w:b/>
        </w:rPr>
        <w:tab/>
      </w:r>
      <w:r w:rsidR="009B4619">
        <w:rPr>
          <w:b/>
        </w:rPr>
        <w:tab/>
      </w:r>
      <w:r w:rsidR="009B4619" w:rsidRPr="00675522">
        <w:rPr>
          <w:b/>
        </w:rPr>
        <w:t>D</w:t>
      </w:r>
      <w:r w:rsidR="001C3EAE">
        <w:t xml:space="preserve"> – Part Time</w:t>
      </w:r>
    </w:p>
    <w:p w14:paraId="4C290828" w14:textId="77777777" w:rsidR="000B767B" w:rsidRPr="00A45E1D" w:rsidRDefault="000B767B" w:rsidP="000B767B">
      <w:pPr>
        <w:spacing w:line="240" w:lineRule="auto"/>
        <w:rPr>
          <w:b/>
        </w:rPr>
      </w:pPr>
    </w:p>
    <w:p w14:paraId="71A81E44" w14:textId="3C5258F9" w:rsidR="00CC4EE3" w:rsidRPr="00A45E1D" w:rsidRDefault="00627742" w:rsidP="000B767B">
      <w:pPr>
        <w:spacing w:line="240" w:lineRule="auto"/>
        <w:rPr>
          <w:b/>
        </w:rPr>
      </w:pPr>
      <w:r w:rsidRPr="00A45E1D">
        <w:rPr>
          <w:rStyle w:val="Strong"/>
        </w:rPr>
        <w:t>Reports</w:t>
      </w:r>
      <w:r w:rsidR="00CC4EE3" w:rsidRPr="00A45E1D">
        <w:rPr>
          <w:rStyle w:val="Strong"/>
        </w:rPr>
        <w:t xml:space="preserve"> to:</w:t>
      </w:r>
      <w:r w:rsidR="00B5196F" w:rsidRPr="00A45E1D">
        <w:rPr>
          <w:b/>
        </w:rPr>
        <w:t xml:space="preserve"> </w:t>
      </w:r>
      <w:r w:rsidR="00551047">
        <w:tab/>
        <w:t>Housing Policy and Enforcement Manager</w:t>
      </w:r>
    </w:p>
    <w:p w14:paraId="599E0AB1" w14:textId="77777777" w:rsidR="00682C86" w:rsidRPr="00A45E1D" w:rsidRDefault="00682C86" w:rsidP="000B767B">
      <w:pPr>
        <w:pStyle w:val="Heading2"/>
        <w:spacing w:line="240" w:lineRule="auto"/>
      </w:pPr>
    </w:p>
    <w:p w14:paraId="1F0D0909" w14:textId="77777777" w:rsidR="00774482" w:rsidRDefault="00774482" w:rsidP="000B767B">
      <w:pPr>
        <w:pStyle w:val="Heading2"/>
        <w:spacing w:line="240" w:lineRule="auto"/>
      </w:pPr>
      <w:r w:rsidRPr="00A45E1D">
        <w:t xml:space="preserve">Purpose of </w:t>
      </w:r>
      <w:r w:rsidR="0067227E" w:rsidRPr="00A45E1D">
        <w:t>p</w:t>
      </w:r>
      <w:r w:rsidR="00682C86" w:rsidRPr="00A45E1D">
        <w:t>ost:</w:t>
      </w:r>
    </w:p>
    <w:p w14:paraId="4BD8118C" w14:textId="77777777" w:rsidR="000B767B" w:rsidRPr="000B767B" w:rsidRDefault="000B767B" w:rsidP="000B767B"/>
    <w:p w14:paraId="10414052" w14:textId="72FBD733" w:rsidR="006B4F76" w:rsidRPr="00600F3C" w:rsidRDefault="00901042" w:rsidP="000B767B">
      <w:pPr>
        <w:spacing w:line="240" w:lineRule="auto"/>
        <w:rPr>
          <w:rFonts w:ascii="Trebuchet MS" w:hAnsi="Trebuchet MS"/>
          <w:bCs/>
        </w:rPr>
      </w:pPr>
      <w:r>
        <w:t>To provide an effective and well respected housing policy function for the Council.</w:t>
      </w:r>
    </w:p>
    <w:p w14:paraId="3FC9DD15" w14:textId="77777777" w:rsidR="00CC4EE3" w:rsidRPr="00A45E1D" w:rsidRDefault="00CC4EE3" w:rsidP="000B767B">
      <w:pPr>
        <w:spacing w:line="240" w:lineRule="auto"/>
        <w:rPr>
          <w:rFonts w:cs="Arial"/>
          <w:szCs w:val="24"/>
        </w:rPr>
      </w:pPr>
    </w:p>
    <w:p w14:paraId="3E3338F5" w14:textId="77777777" w:rsidR="00753ABF" w:rsidRDefault="00CC4EE3" w:rsidP="000B767B">
      <w:pPr>
        <w:pStyle w:val="Heading2"/>
        <w:spacing w:line="240" w:lineRule="auto"/>
      </w:pPr>
      <w:r w:rsidRPr="00A45E1D">
        <w:t>Key a</w:t>
      </w:r>
      <w:r w:rsidR="00774482" w:rsidRPr="00A45E1D">
        <w:t>ctivities:</w:t>
      </w:r>
    </w:p>
    <w:p w14:paraId="3ADA102F" w14:textId="77777777" w:rsidR="000B767B" w:rsidRPr="000B767B" w:rsidRDefault="000B767B" w:rsidP="000B767B"/>
    <w:p w14:paraId="61435505" w14:textId="64983AD2" w:rsidR="002837E7" w:rsidRDefault="002837E7" w:rsidP="000B767B">
      <w:pPr>
        <w:numPr>
          <w:ilvl w:val="0"/>
          <w:numId w:val="15"/>
        </w:numPr>
        <w:spacing w:line="240" w:lineRule="auto"/>
        <w:rPr>
          <w:bCs/>
          <w:szCs w:val="24"/>
        </w:rPr>
      </w:pPr>
      <w:r w:rsidRPr="00291F12">
        <w:rPr>
          <w:bCs/>
          <w:szCs w:val="24"/>
        </w:rPr>
        <w:t xml:space="preserve">To </w:t>
      </w:r>
      <w:r w:rsidR="002E0977">
        <w:rPr>
          <w:bCs/>
          <w:szCs w:val="24"/>
        </w:rPr>
        <w:t xml:space="preserve">support the Housing Policy and Enforcement Manager to </w:t>
      </w:r>
      <w:r w:rsidRPr="00291F12">
        <w:rPr>
          <w:bCs/>
          <w:szCs w:val="24"/>
        </w:rPr>
        <w:t>develop the Council’s Housing Strategy and sub-strategies, facilitating public consultation exercises and forums, to bring about adoption</w:t>
      </w:r>
      <w:r w:rsidR="0021633F">
        <w:rPr>
          <w:bCs/>
          <w:szCs w:val="24"/>
        </w:rPr>
        <w:t>.</w:t>
      </w:r>
    </w:p>
    <w:p w14:paraId="7B492A41" w14:textId="3F156AB9" w:rsidR="00B728F3" w:rsidRPr="00B728F3" w:rsidRDefault="00B728F3" w:rsidP="000B767B">
      <w:pPr>
        <w:numPr>
          <w:ilvl w:val="0"/>
          <w:numId w:val="15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>To</w:t>
      </w:r>
      <w:r w:rsidR="00291F12">
        <w:rPr>
          <w:bCs/>
          <w:szCs w:val="24"/>
        </w:rPr>
        <w:t xml:space="preserve"> develop Policies and procedures to </w:t>
      </w:r>
      <w:r>
        <w:rPr>
          <w:bCs/>
          <w:szCs w:val="24"/>
        </w:rPr>
        <w:t>deliver the Council’s Housing Strategies</w:t>
      </w:r>
      <w:r w:rsidR="0021633F">
        <w:rPr>
          <w:bCs/>
          <w:szCs w:val="24"/>
        </w:rPr>
        <w:t>.</w:t>
      </w:r>
    </w:p>
    <w:p w14:paraId="6F218717" w14:textId="33AC0C48" w:rsidR="002837E7" w:rsidRDefault="002837E7" w:rsidP="000B767B">
      <w:pPr>
        <w:numPr>
          <w:ilvl w:val="0"/>
          <w:numId w:val="15"/>
        </w:numPr>
        <w:spacing w:line="240" w:lineRule="auto"/>
        <w:rPr>
          <w:bCs/>
          <w:szCs w:val="24"/>
        </w:rPr>
      </w:pPr>
      <w:r w:rsidRPr="00291F12">
        <w:rPr>
          <w:bCs/>
          <w:szCs w:val="24"/>
        </w:rPr>
        <w:t>To identify and commission relevant surveys to identify housing need, including the collection of all relevant performance data</w:t>
      </w:r>
      <w:r w:rsidR="0021633F">
        <w:rPr>
          <w:bCs/>
          <w:szCs w:val="24"/>
        </w:rPr>
        <w:t>.</w:t>
      </w:r>
      <w:r w:rsidRPr="00291F12">
        <w:rPr>
          <w:bCs/>
          <w:szCs w:val="24"/>
        </w:rPr>
        <w:t xml:space="preserve"> </w:t>
      </w:r>
    </w:p>
    <w:p w14:paraId="58F5004D" w14:textId="5F7C0D61" w:rsidR="00901042" w:rsidRPr="00291F12" w:rsidRDefault="00C21C9D" w:rsidP="000B767B">
      <w:pPr>
        <w:numPr>
          <w:ilvl w:val="0"/>
          <w:numId w:val="15"/>
        </w:numPr>
        <w:spacing w:line="240" w:lineRule="auto"/>
        <w:rPr>
          <w:bCs/>
          <w:szCs w:val="24"/>
        </w:rPr>
      </w:pPr>
      <w:r>
        <w:t>To understand the political landscape and public policy context, proactively finding new lobbying opportunities to ensure the Councils influencing strategies are effective.</w:t>
      </w:r>
    </w:p>
    <w:p w14:paraId="2612D4A3" w14:textId="5345D557" w:rsidR="00FC052F" w:rsidRDefault="00FC052F" w:rsidP="000B767B">
      <w:pPr>
        <w:pStyle w:val="ListParagraph"/>
        <w:numPr>
          <w:ilvl w:val="0"/>
          <w:numId w:val="15"/>
        </w:numPr>
        <w:spacing w:line="240" w:lineRule="auto"/>
        <w:jc w:val="both"/>
        <w:rPr>
          <w:szCs w:val="24"/>
        </w:rPr>
      </w:pPr>
      <w:r w:rsidRPr="00291F12">
        <w:rPr>
          <w:szCs w:val="24"/>
        </w:rPr>
        <w:t xml:space="preserve">To collate and analyse all statistical information within the Housing Policy function, including performance data and the annual return to </w:t>
      </w:r>
      <w:r w:rsidR="00356B63" w:rsidRPr="00291F12">
        <w:rPr>
          <w:szCs w:val="24"/>
        </w:rPr>
        <w:t>MHCLG</w:t>
      </w:r>
      <w:r w:rsidRPr="00291F12">
        <w:rPr>
          <w:szCs w:val="24"/>
        </w:rPr>
        <w:t xml:space="preserve">, ensuring these complement data collected under the wider Strategic </w:t>
      </w:r>
      <w:r w:rsidR="00356B63" w:rsidRPr="00291F12">
        <w:rPr>
          <w:szCs w:val="24"/>
        </w:rPr>
        <w:t>Housing function.</w:t>
      </w:r>
    </w:p>
    <w:p w14:paraId="0A164826" w14:textId="6A5FEE29" w:rsidR="00D630EF" w:rsidRPr="00CA195A" w:rsidRDefault="00CA195A" w:rsidP="000B767B">
      <w:pPr>
        <w:pStyle w:val="ListParagraph"/>
        <w:numPr>
          <w:ilvl w:val="0"/>
          <w:numId w:val="15"/>
        </w:numPr>
        <w:spacing w:line="240" w:lineRule="auto"/>
        <w:jc w:val="both"/>
        <w:rPr>
          <w:szCs w:val="24"/>
        </w:rPr>
      </w:pPr>
      <w:r>
        <w:t>Provide independent interpretation and analysis of policy and develop clear policy lines in relation to national or regional developments</w:t>
      </w:r>
      <w:r w:rsidR="0021633F">
        <w:t>.</w:t>
      </w:r>
    </w:p>
    <w:p w14:paraId="503ADFC6" w14:textId="7D408A16" w:rsidR="00CA195A" w:rsidRPr="0021633F" w:rsidRDefault="00CA195A" w:rsidP="000B767B">
      <w:pPr>
        <w:pStyle w:val="ListParagraph"/>
        <w:numPr>
          <w:ilvl w:val="0"/>
          <w:numId w:val="15"/>
        </w:numPr>
        <w:spacing w:line="240" w:lineRule="auto"/>
        <w:jc w:val="both"/>
        <w:rPr>
          <w:szCs w:val="24"/>
        </w:rPr>
      </w:pPr>
      <w:r>
        <w:t>Provide advice within the team regarding policy developments, potential threats and opportunities</w:t>
      </w:r>
      <w:r w:rsidR="0021633F">
        <w:t>.</w:t>
      </w:r>
    </w:p>
    <w:p w14:paraId="4D4464D0" w14:textId="47B8BB0A" w:rsidR="0021633F" w:rsidRPr="00291F12" w:rsidRDefault="0021633F" w:rsidP="000B767B">
      <w:pPr>
        <w:pStyle w:val="ListParagraph"/>
        <w:numPr>
          <w:ilvl w:val="0"/>
          <w:numId w:val="15"/>
        </w:numPr>
        <w:spacing w:line="240" w:lineRule="auto"/>
        <w:jc w:val="both"/>
        <w:rPr>
          <w:szCs w:val="24"/>
        </w:rPr>
      </w:pPr>
      <w:r>
        <w:t>Assist in the administration of the team, including tracking consultations, maintaining stakeholder databases, records, publications etc.</w:t>
      </w:r>
    </w:p>
    <w:p w14:paraId="6D4B9BE7" w14:textId="2FFE5D1D" w:rsidR="002837E7" w:rsidRPr="00291F12" w:rsidRDefault="002837E7" w:rsidP="000B767B">
      <w:pPr>
        <w:numPr>
          <w:ilvl w:val="0"/>
          <w:numId w:val="15"/>
        </w:numPr>
        <w:spacing w:line="240" w:lineRule="auto"/>
        <w:rPr>
          <w:bCs/>
          <w:szCs w:val="24"/>
        </w:rPr>
      </w:pPr>
      <w:r w:rsidRPr="00291F12">
        <w:rPr>
          <w:bCs/>
          <w:szCs w:val="24"/>
        </w:rPr>
        <w:t>To carry out housing related projects and produce related policies across the complete housing function</w:t>
      </w:r>
      <w:r w:rsidR="0021633F">
        <w:rPr>
          <w:bCs/>
          <w:szCs w:val="24"/>
        </w:rPr>
        <w:t>.</w:t>
      </w:r>
    </w:p>
    <w:p w14:paraId="6CF02D58" w14:textId="4C46E366" w:rsidR="00F4770F" w:rsidRPr="00291F12" w:rsidRDefault="00F4770F" w:rsidP="000B767B">
      <w:pPr>
        <w:numPr>
          <w:ilvl w:val="0"/>
          <w:numId w:val="16"/>
        </w:numPr>
        <w:spacing w:line="240" w:lineRule="auto"/>
        <w:jc w:val="both"/>
        <w:rPr>
          <w:szCs w:val="24"/>
        </w:rPr>
      </w:pPr>
      <w:r w:rsidRPr="00291F12">
        <w:rPr>
          <w:szCs w:val="24"/>
        </w:rPr>
        <w:t>To contribute to other strategic policy documents produced by the Council, and specifically to provide a Housing Policy perspective within the Local Plan and Development Control functions</w:t>
      </w:r>
      <w:r w:rsidR="0021633F">
        <w:rPr>
          <w:szCs w:val="24"/>
        </w:rPr>
        <w:t>.</w:t>
      </w:r>
    </w:p>
    <w:p w14:paraId="25C6C238" w14:textId="568E8CEE" w:rsidR="00082443" w:rsidRPr="00B728F3" w:rsidRDefault="00082443" w:rsidP="000B767B">
      <w:pPr>
        <w:pStyle w:val="ListParagraph"/>
        <w:numPr>
          <w:ilvl w:val="0"/>
          <w:numId w:val="16"/>
        </w:numPr>
        <w:spacing w:line="240" w:lineRule="auto"/>
        <w:jc w:val="both"/>
        <w:rPr>
          <w:szCs w:val="24"/>
        </w:rPr>
      </w:pPr>
      <w:r w:rsidRPr="00B728F3">
        <w:rPr>
          <w:szCs w:val="24"/>
        </w:rPr>
        <w:t>To prepare reports as necessary and</w:t>
      </w:r>
      <w:r w:rsidR="00E212F4" w:rsidRPr="00B728F3">
        <w:rPr>
          <w:szCs w:val="24"/>
        </w:rPr>
        <w:t xml:space="preserve"> to attend meetings as required</w:t>
      </w:r>
      <w:r w:rsidR="0021633F">
        <w:rPr>
          <w:szCs w:val="24"/>
        </w:rPr>
        <w:t>.</w:t>
      </w:r>
    </w:p>
    <w:p w14:paraId="37D2B399" w14:textId="35C16E3D" w:rsidR="00082443" w:rsidRPr="00291F12" w:rsidRDefault="00082443" w:rsidP="000B767B">
      <w:pPr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291F12">
        <w:rPr>
          <w:szCs w:val="24"/>
        </w:rPr>
        <w:lastRenderedPageBreak/>
        <w:t>To maintain and develop links with external and partnership agenc</w:t>
      </w:r>
      <w:r w:rsidR="00E212F4" w:rsidRPr="00291F12">
        <w:rPr>
          <w:szCs w:val="24"/>
        </w:rPr>
        <w:t>ies and other local authorities</w:t>
      </w:r>
      <w:r w:rsidR="0021633F">
        <w:rPr>
          <w:szCs w:val="24"/>
        </w:rPr>
        <w:t>.</w:t>
      </w:r>
    </w:p>
    <w:p w14:paraId="4288F7FC" w14:textId="58AEE397" w:rsidR="00082443" w:rsidRPr="00291F12" w:rsidRDefault="008B4B7C" w:rsidP="000B767B">
      <w:pPr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291F12">
        <w:rPr>
          <w:szCs w:val="24"/>
        </w:rPr>
        <w:t>To seek to improve continuously and develop service provision and delivery</w:t>
      </w:r>
      <w:r w:rsidR="0021633F">
        <w:rPr>
          <w:szCs w:val="24"/>
        </w:rPr>
        <w:t>.</w:t>
      </w:r>
    </w:p>
    <w:p w14:paraId="274C81A3" w14:textId="485DF1FE" w:rsidR="00082443" w:rsidRPr="00291F12" w:rsidRDefault="008B4B7C" w:rsidP="000B767B">
      <w:pPr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291F12">
        <w:rPr>
          <w:szCs w:val="24"/>
        </w:rPr>
        <w:t>To contribute to corporate and strategic initiatives</w:t>
      </w:r>
      <w:r w:rsidR="0021633F">
        <w:rPr>
          <w:szCs w:val="24"/>
        </w:rPr>
        <w:t>.</w:t>
      </w:r>
    </w:p>
    <w:p w14:paraId="1013FC94" w14:textId="57198AD1" w:rsidR="005849C8" w:rsidRPr="00291F12" w:rsidRDefault="008B4B7C" w:rsidP="000B767B">
      <w:pPr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291F12">
        <w:rPr>
          <w:szCs w:val="24"/>
        </w:rPr>
        <w:t xml:space="preserve">To comply with standard employee Health </w:t>
      </w:r>
      <w:r w:rsidR="00B728F3">
        <w:rPr>
          <w:szCs w:val="24"/>
        </w:rPr>
        <w:t>and</w:t>
      </w:r>
      <w:r w:rsidRPr="00291F12">
        <w:rPr>
          <w:szCs w:val="24"/>
        </w:rPr>
        <w:t xml:space="preserve"> Safety at Work responsibilities</w:t>
      </w:r>
      <w:r w:rsidR="0021633F">
        <w:rPr>
          <w:szCs w:val="24"/>
        </w:rPr>
        <w:t>.</w:t>
      </w:r>
    </w:p>
    <w:p w14:paraId="0AD31EF4" w14:textId="09EF6333" w:rsidR="008B4B7C" w:rsidRPr="00291F12" w:rsidRDefault="008B4B7C" w:rsidP="000B767B">
      <w:pPr>
        <w:pStyle w:val="BodyTextIndent"/>
        <w:numPr>
          <w:ilvl w:val="0"/>
          <w:numId w:val="2"/>
        </w:numPr>
        <w:spacing w:line="240" w:lineRule="auto"/>
        <w:rPr>
          <w:rFonts w:ascii="Lato" w:hAnsi="Lato"/>
          <w:szCs w:val="24"/>
        </w:rPr>
      </w:pPr>
      <w:r w:rsidRPr="00291F12">
        <w:rPr>
          <w:rFonts w:ascii="Lato" w:hAnsi="Lato"/>
          <w:szCs w:val="24"/>
        </w:rPr>
        <w:t>To carry out any other related duties as may be directed from time to time by the</w:t>
      </w:r>
      <w:r w:rsidR="00627742" w:rsidRPr="00291F12">
        <w:rPr>
          <w:rFonts w:ascii="Lato" w:hAnsi="Lato"/>
          <w:szCs w:val="24"/>
        </w:rPr>
        <w:t xml:space="preserve"> Head of </w:t>
      </w:r>
      <w:r w:rsidR="00A32C2D" w:rsidRPr="00291F12">
        <w:rPr>
          <w:rFonts w:ascii="Lato" w:hAnsi="Lato"/>
          <w:szCs w:val="24"/>
        </w:rPr>
        <w:t xml:space="preserve">Strategic and Private Sector </w:t>
      </w:r>
      <w:r w:rsidR="00627742" w:rsidRPr="00291F12">
        <w:rPr>
          <w:rFonts w:ascii="Lato" w:hAnsi="Lato"/>
          <w:szCs w:val="24"/>
        </w:rPr>
        <w:t>Housing</w:t>
      </w:r>
      <w:r w:rsidR="005D3296" w:rsidRPr="00291F12">
        <w:rPr>
          <w:rFonts w:ascii="Lato" w:hAnsi="Lato"/>
          <w:szCs w:val="24"/>
        </w:rPr>
        <w:t xml:space="preserve"> and the </w:t>
      </w:r>
      <w:r w:rsidRPr="00291F12">
        <w:rPr>
          <w:rFonts w:ascii="Lato" w:hAnsi="Lato"/>
          <w:szCs w:val="24"/>
        </w:rPr>
        <w:t xml:space="preserve">Housing </w:t>
      </w:r>
      <w:r w:rsidR="005D3296" w:rsidRPr="00291F12">
        <w:rPr>
          <w:rFonts w:ascii="Lato" w:hAnsi="Lato"/>
          <w:szCs w:val="24"/>
        </w:rPr>
        <w:t xml:space="preserve">Policy and Enforcement </w:t>
      </w:r>
      <w:r w:rsidRPr="00291F12">
        <w:rPr>
          <w:rFonts w:ascii="Lato" w:hAnsi="Lato"/>
          <w:szCs w:val="24"/>
        </w:rPr>
        <w:t>Manager</w:t>
      </w:r>
      <w:r w:rsidR="0021633F">
        <w:rPr>
          <w:rFonts w:ascii="Lato" w:hAnsi="Lato"/>
          <w:szCs w:val="24"/>
        </w:rPr>
        <w:t>.</w:t>
      </w:r>
    </w:p>
    <w:p w14:paraId="0DE8B0B1" w14:textId="3FBD44E3" w:rsidR="00082443" w:rsidRPr="00291F12" w:rsidRDefault="008B4B7C" w:rsidP="000B767B">
      <w:pPr>
        <w:numPr>
          <w:ilvl w:val="0"/>
          <w:numId w:val="2"/>
        </w:numPr>
        <w:spacing w:line="240" w:lineRule="auto"/>
        <w:jc w:val="both"/>
        <w:rPr>
          <w:szCs w:val="24"/>
        </w:rPr>
      </w:pPr>
      <w:r w:rsidRPr="00291F12">
        <w:rPr>
          <w:szCs w:val="24"/>
        </w:rPr>
        <w:t>To provide appropriate advice and assistance</w:t>
      </w:r>
      <w:r w:rsidR="00E212F4" w:rsidRPr="00291F12">
        <w:rPr>
          <w:szCs w:val="24"/>
        </w:rPr>
        <w:t xml:space="preserve"> to other members of staff</w:t>
      </w:r>
      <w:r w:rsidR="0021633F">
        <w:rPr>
          <w:szCs w:val="24"/>
        </w:rPr>
        <w:t>.</w:t>
      </w:r>
    </w:p>
    <w:p w14:paraId="4F9C934F" w14:textId="5B089C7E" w:rsidR="008B4B7C" w:rsidRPr="00291F12" w:rsidRDefault="008B4B7C" w:rsidP="000B767B">
      <w:pPr>
        <w:pStyle w:val="BodyTextIndent"/>
        <w:numPr>
          <w:ilvl w:val="0"/>
          <w:numId w:val="2"/>
        </w:numPr>
        <w:spacing w:line="240" w:lineRule="auto"/>
        <w:rPr>
          <w:rFonts w:ascii="Lato" w:hAnsi="Lato"/>
          <w:szCs w:val="24"/>
        </w:rPr>
      </w:pPr>
      <w:r w:rsidRPr="00291F12">
        <w:rPr>
          <w:rFonts w:ascii="Lato" w:hAnsi="Lato"/>
          <w:szCs w:val="24"/>
        </w:rPr>
        <w:t>To work outside no</w:t>
      </w:r>
      <w:r w:rsidR="00E212F4" w:rsidRPr="00291F12">
        <w:rPr>
          <w:rFonts w:ascii="Lato" w:hAnsi="Lato"/>
          <w:szCs w:val="24"/>
        </w:rPr>
        <w:t>rmal office hours, if necessary</w:t>
      </w:r>
      <w:r w:rsidR="0021633F">
        <w:rPr>
          <w:rFonts w:ascii="Lato" w:hAnsi="Lato"/>
          <w:szCs w:val="24"/>
        </w:rPr>
        <w:t>.</w:t>
      </w:r>
    </w:p>
    <w:p w14:paraId="68087443" w14:textId="74687A6B" w:rsidR="00774482" w:rsidRPr="00291F12" w:rsidRDefault="00774482" w:rsidP="000B767B">
      <w:pPr>
        <w:numPr>
          <w:ilvl w:val="0"/>
          <w:numId w:val="2"/>
        </w:numPr>
        <w:spacing w:line="240" w:lineRule="auto"/>
        <w:rPr>
          <w:szCs w:val="24"/>
        </w:rPr>
      </w:pPr>
      <w:r w:rsidRPr="00291F12">
        <w:rPr>
          <w:szCs w:val="24"/>
        </w:rPr>
        <w:t>To participate in any relevant training for the duties of this post and to achieve th</w:t>
      </w:r>
      <w:r w:rsidR="005849C8" w:rsidRPr="00291F12">
        <w:rPr>
          <w:szCs w:val="24"/>
        </w:rPr>
        <w:t xml:space="preserve">e key objectives of the </w:t>
      </w:r>
      <w:r w:rsidR="00E212F4" w:rsidRPr="00291F12">
        <w:rPr>
          <w:szCs w:val="24"/>
        </w:rPr>
        <w:t>Council</w:t>
      </w:r>
      <w:r w:rsidR="0021633F">
        <w:rPr>
          <w:szCs w:val="24"/>
        </w:rPr>
        <w:t>.</w:t>
      </w:r>
    </w:p>
    <w:p w14:paraId="5620DDB8" w14:textId="672D433F" w:rsidR="00774482" w:rsidRPr="00291F12" w:rsidRDefault="00774482" w:rsidP="000B767B">
      <w:pPr>
        <w:numPr>
          <w:ilvl w:val="0"/>
          <w:numId w:val="2"/>
        </w:numPr>
        <w:spacing w:line="240" w:lineRule="auto"/>
        <w:rPr>
          <w:szCs w:val="24"/>
        </w:rPr>
      </w:pPr>
      <w:r w:rsidRPr="00291F12">
        <w:rPr>
          <w:szCs w:val="24"/>
        </w:rPr>
        <w:t>To participate fully in the Council</w:t>
      </w:r>
      <w:r w:rsidR="008E2BD8" w:rsidRPr="00291F12">
        <w:rPr>
          <w:szCs w:val="24"/>
        </w:rPr>
        <w:t>’</w:t>
      </w:r>
      <w:r w:rsidR="00E212F4" w:rsidRPr="00291F12">
        <w:rPr>
          <w:szCs w:val="24"/>
        </w:rPr>
        <w:t>s staff appraisal scheme</w:t>
      </w:r>
      <w:r w:rsidR="0021633F">
        <w:rPr>
          <w:szCs w:val="24"/>
        </w:rPr>
        <w:t>.</w:t>
      </w:r>
    </w:p>
    <w:p w14:paraId="406CF9E2" w14:textId="4E79A2C6" w:rsidR="00774482" w:rsidRPr="00291F12" w:rsidRDefault="00774482" w:rsidP="000B767B">
      <w:pPr>
        <w:numPr>
          <w:ilvl w:val="0"/>
          <w:numId w:val="2"/>
        </w:numPr>
        <w:spacing w:line="240" w:lineRule="auto"/>
        <w:rPr>
          <w:szCs w:val="24"/>
        </w:rPr>
      </w:pPr>
      <w:r w:rsidRPr="00291F12">
        <w:rPr>
          <w:szCs w:val="24"/>
        </w:rPr>
        <w:t>To</w:t>
      </w:r>
      <w:r w:rsidR="0089109B" w:rsidRPr="00291F12">
        <w:rPr>
          <w:szCs w:val="24"/>
        </w:rPr>
        <w:t xml:space="preserve"> comply with standard employee</w:t>
      </w:r>
      <w:r w:rsidR="008E53B7" w:rsidRPr="00291F12">
        <w:rPr>
          <w:szCs w:val="24"/>
        </w:rPr>
        <w:t xml:space="preserve"> H</w:t>
      </w:r>
      <w:r w:rsidR="0089109B" w:rsidRPr="00291F12">
        <w:rPr>
          <w:szCs w:val="24"/>
        </w:rPr>
        <w:t xml:space="preserve">ealth and </w:t>
      </w:r>
      <w:r w:rsidR="008E53B7" w:rsidRPr="00291F12">
        <w:rPr>
          <w:szCs w:val="24"/>
        </w:rPr>
        <w:t>S</w:t>
      </w:r>
      <w:r w:rsidR="0089109B" w:rsidRPr="00291F12">
        <w:rPr>
          <w:szCs w:val="24"/>
        </w:rPr>
        <w:t>afety at w</w:t>
      </w:r>
      <w:r w:rsidR="00E212F4" w:rsidRPr="00291F12">
        <w:rPr>
          <w:szCs w:val="24"/>
        </w:rPr>
        <w:t>ork responsibilities</w:t>
      </w:r>
      <w:r w:rsidR="0021633F">
        <w:rPr>
          <w:szCs w:val="24"/>
        </w:rPr>
        <w:t>.</w:t>
      </w:r>
    </w:p>
    <w:p w14:paraId="3930FCD0" w14:textId="2B666C6F" w:rsidR="006C6F25" w:rsidRPr="00291F12" w:rsidRDefault="00774482" w:rsidP="000B767B">
      <w:pPr>
        <w:numPr>
          <w:ilvl w:val="0"/>
          <w:numId w:val="2"/>
        </w:numPr>
        <w:spacing w:line="240" w:lineRule="auto"/>
        <w:rPr>
          <w:szCs w:val="24"/>
        </w:rPr>
      </w:pPr>
      <w:r w:rsidRPr="00291F12">
        <w:rPr>
          <w:szCs w:val="24"/>
        </w:rPr>
        <w:t>To comply with the Counc</w:t>
      </w:r>
      <w:r w:rsidR="00E212F4" w:rsidRPr="00291F12">
        <w:rPr>
          <w:szCs w:val="24"/>
        </w:rPr>
        <w:t>il’s Equal Opportunities policy</w:t>
      </w:r>
      <w:r w:rsidR="0021633F">
        <w:rPr>
          <w:szCs w:val="24"/>
        </w:rPr>
        <w:t>.</w:t>
      </w:r>
    </w:p>
    <w:p w14:paraId="1609C8BC" w14:textId="135AA463" w:rsidR="006C6F25" w:rsidRPr="00291F12" w:rsidRDefault="006C6F25" w:rsidP="000B767B">
      <w:pPr>
        <w:numPr>
          <w:ilvl w:val="0"/>
          <w:numId w:val="2"/>
        </w:numPr>
        <w:spacing w:line="240" w:lineRule="auto"/>
        <w:rPr>
          <w:szCs w:val="24"/>
        </w:rPr>
      </w:pPr>
      <w:r w:rsidRPr="00291F12">
        <w:rPr>
          <w:szCs w:val="24"/>
        </w:rPr>
        <w:t xml:space="preserve">To comply with the Council’s </w:t>
      </w:r>
      <w:r w:rsidR="005849C8" w:rsidRPr="00291F12">
        <w:rPr>
          <w:szCs w:val="24"/>
        </w:rPr>
        <w:t xml:space="preserve">Safeguarding </w:t>
      </w:r>
      <w:r w:rsidR="00E212F4" w:rsidRPr="00291F12">
        <w:rPr>
          <w:szCs w:val="24"/>
        </w:rPr>
        <w:t>policy</w:t>
      </w:r>
      <w:r w:rsidR="0021633F">
        <w:rPr>
          <w:szCs w:val="24"/>
        </w:rPr>
        <w:t>.</w:t>
      </w:r>
    </w:p>
    <w:p w14:paraId="492000D7" w14:textId="17611713" w:rsidR="00774482" w:rsidRPr="00291F12" w:rsidRDefault="006C6F25" w:rsidP="000B767B">
      <w:pPr>
        <w:numPr>
          <w:ilvl w:val="0"/>
          <w:numId w:val="2"/>
        </w:numPr>
        <w:spacing w:line="240" w:lineRule="auto"/>
        <w:rPr>
          <w:szCs w:val="24"/>
        </w:rPr>
      </w:pPr>
      <w:r w:rsidRPr="00291F12">
        <w:rPr>
          <w:szCs w:val="24"/>
        </w:rPr>
        <w:t xml:space="preserve">To </w:t>
      </w:r>
      <w:r w:rsidR="00782C29" w:rsidRPr="00291F12">
        <w:rPr>
          <w:szCs w:val="24"/>
        </w:rPr>
        <w:t>embrace</w:t>
      </w:r>
      <w:r w:rsidRPr="00291F12">
        <w:rPr>
          <w:szCs w:val="24"/>
        </w:rPr>
        <w:t xml:space="preserve"> the values</w:t>
      </w:r>
      <w:r w:rsidR="00E212F4" w:rsidRPr="00291F12">
        <w:rPr>
          <w:szCs w:val="24"/>
        </w:rPr>
        <w:t xml:space="preserve"> and behaviours of the Council</w:t>
      </w:r>
      <w:r w:rsidR="0021633F">
        <w:rPr>
          <w:szCs w:val="24"/>
        </w:rPr>
        <w:t>.</w:t>
      </w:r>
    </w:p>
    <w:p w14:paraId="38555EA2" w14:textId="02BEF4B8" w:rsidR="00774482" w:rsidRPr="00291F12" w:rsidRDefault="00774482" w:rsidP="000B767B">
      <w:pPr>
        <w:numPr>
          <w:ilvl w:val="0"/>
          <w:numId w:val="2"/>
        </w:numPr>
        <w:spacing w:line="240" w:lineRule="auto"/>
        <w:rPr>
          <w:szCs w:val="24"/>
        </w:rPr>
      </w:pPr>
      <w:r w:rsidRPr="00291F12">
        <w:rPr>
          <w:szCs w:val="24"/>
        </w:rPr>
        <w:t>To carry out any other related duties as may be di</w:t>
      </w:r>
      <w:r w:rsidR="00E212F4" w:rsidRPr="00291F12">
        <w:rPr>
          <w:szCs w:val="24"/>
        </w:rPr>
        <w:t>rected</w:t>
      </w:r>
      <w:r w:rsidR="0021633F">
        <w:rPr>
          <w:szCs w:val="24"/>
        </w:rPr>
        <w:t>.</w:t>
      </w:r>
    </w:p>
    <w:p w14:paraId="3E1C4B7D" w14:textId="77777777" w:rsidR="00667AA6" w:rsidRPr="00291F12" w:rsidRDefault="00667AA6" w:rsidP="000B767B">
      <w:pPr>
        <w:spacing w:line="240" w:lineRule="auto"/>
        <w:jc w:val="both"/>
        <w:rPr>
          <w:rFonts w:cs="Arial"/>
          <w:szCs w:val="24"/>
        </w:rPr>
      </w:pPr>
    </w:p>
    <w:p w14:paraId="5E88BDB2" w14:textId="77777777" w:rsidR="0051658F" w:rsidRDefault="0051658F" w:rsidP="000B767B">
      <w:pPr>
        <w:pStyle w:val="Heading2"/>
        <w:spacing w:line="240" w:lineRule="auto"/>
        <w:rPr>
          <w:sz w:val="24"/>
          <w:szCs w:val="24"/>
        </w:rPr>
      </w:pPr>
      <w:r w:rsidRPr="00291F12">
        <w:rPr>
          <w:sz w:val="24"/>
          <w:szCs w:val="24"/>
        </w:rPr>
        <w:t>Location</w:t>
      </w:r>
    </w:p>
    <w:p w14:paraId="23F21314" w14:textId="77777777" w:rsidR="00B728F3" w:rsidRPr="00B728F3" w:rsidRDefault="00B728F3" w:rsidP="000B767B">
      <w:pPr>
        <w:spacing w:line="240" w:lineRule="auto"/>
      </w:pPr>
    </w:p>
    <w:p w14:paraId="3EE233D9" w14:textId="20C45BE6" w:rsidR="00774482" w:rsidRPr="00291F12" w:rsidRDefault="00E212F4" w:rsidP="000B767B">
      <w:pPr>
        <w:spacing w:line="240" w:lineRule="auto"/>
        <w:rPr>
          <w:szCs w:val="24"/>
        </w:rPr>
      </w:pPr>
      <w:r w:rsidRPr="00291F12">
        <w:rPr>
          <w:szCs w:val="24"/>
        </w:rPr>
        <w:t>This is a</w:t>
      </w:r>
      <w:r w:rsidR="006A7ACC">
        <w:rPr>
          <w:szCs w:val="24"/>
        </w:rPr>
        <w:t xml:space="preserve"> part </w:t>
      </w:r>
      <w:r w:rsidRPr="00291F12">
        <w:rPr>
          <w:szCs w:val="24"/>
        </w:rPr>
        <w:t xml:space="preserve">time post based at the </w:t>
      </w:r>
      <w:r w:rsidR="004F57B6" w:rsidRPr="00291F12">
        <w:rPr>
          <w:szCs w:val="24"/>
        </w:rPr>
        <w:t>Council Offices, Argyle Road, Sevenoaks</w:t>
      </w:r>
      <w:r w:rsidRPr="00291F12">
        <w:rPr>
          <w:szCs w:val="24"/>
        </w:rPr>
        <w:t xml:space="preserve">, Kent, Sevenoaks, </w:t>
      </w:r>
      <w:r w:rsidR="00C7118D" w:rsidRPr="00291F12">
        <w:rPr>
          <w:szCs w:val="24"/>
        </w:rPr>
        <w:t>TN13 1HG</w:t>
      </w:r>
    </w:p>
    <w:p w14:paraId="06EBF20A" w14:textId="77777777" w:rsidR="00C7118D" w:rsidRPr="00291F12" w:rsidRDefault="00C7118D" w:rsidP="000B767B">
      <w:pPr>
        <w:tabs>
          <w:tab w:val="left" w:pos="1725"/>
        </w:tabs>
        <w:spacing w:line="240" w:lineRule="auto"/>
        <w:rPr>
          <w:rFonts w:cs="Arial"/>
          <w:szCs w:val="24"/>
        </w:rPr>
      </w:pPr>
    </w:p>
    <w:p w14:paraId="24B113D2" w14:textId="77777777" w:rsidR="004D3194" w:rsidRPr="00A45E1D" w:rsidRDefault="00774482" w:rsidP="00927E45">
      <w:pPr>
        <w:tabs>
          <w:tab w:val="left" w:pos="1080"/>
          <w:tab w:val="left" w:pos="1700"/>
        </w:tabs>
        <w:jc w:val="right"/>
        <w:rPr>
          <w:noProof/>
          <w:lang w:eastAsia="en-GB"/>
        </w:rPr>
      </w:pPr>
      <w:r w:rsidRPr="00A45E1D">
        <w:rPr>
          <w:rFonts w:cs="Arial"/>
          <w:szCs w:val="24"/>
        </w:rPr>
        <w:br w:type="page"/>
      </w:r>
    </w:p>
    <w:p w14:paraId="38521CE2" w14:textId="77777777" w:rsidR="0089109B" w:rsidRPr="00A45E1D" w:rsidRDefault="00A86B7C" w:rsidP="00376F1F">
      <w:pPr>
        <w:jc w:val="right"/>
      </w:pPr>
      <w:r w:rsidRPr="00A45E1D">
        <w:rPr>
          <w:noProof/>
          <w:lang w:eastAsia="en-GB"/>
        </w:rPr>
        <w:lastRenderedPageBreak/>
        <w:drawing>
          <wp:inline distT="0" distB="0" distL="0" distR="0" wp14:anchorId="60497582" wp14:editId="7D2DED4A">
            <wp:extent cx="1913564" cy="787400"/>
            <wp:effectExtent l="0" t="0" r="0" b="0"/>
            <wp:docPr id="4" name="Picture 4" descr="Seven green trees above the words Sevenoaks District Council" title="Sevenoaks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 new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309" cy="79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C96B" w14:textId="77777777" w:rsidR="0089109B" w:rsidRPr="00A45E1D" w:rsidRDefault="0089109B" w:rsidP="0089109B">
      <w:pPr>
        <w:pStyle w:val="Heading1"/>
      </w:pPr>
      <w:r w:rsidRPr="00A45E1D">
        <w:t>Person</w:t>
      </w:r>
      <w:r w:rsidRPr="00A45E1D">
        <w:rPr>
          <w:noProof/>
          <w:lang w:eastAsia="en-GB"/>
        </w:rPr>
        <w:t xml:space="preserve"> </w:t>
      </w:r>
      <w:r w:rsidRPr="00A45E1D">
        <w:t>specification</w:t>
      </w:r>
    </w:p>
    <w:p w14:paraId="217DD402" w14:textId="77777777" w:rsidR="0089109B" w:rsidRPr="00A45E1D" w:rsidRDefault="0089109B" w:rsidP="004D3194">
      <w:pPr>
        <w:tabs>
          <w:tab w:val="left" w:pos="1080"/>
          <w:tab w:val="left" w:pos="1700"/>
        </w:tabs>
        <w:rPr>
          <w:rFonts w:cs="Arial"/>
          <w:szCs w:val="24"/>
        </w:rPr>
      </w:pPr>
    </w:p>
    <w:p w14:paraId="5AF0D787" w14:textId="77777777" w:rsidR="00B728F3" w:rsidRDefault="00DC14E9" w:rsidP="00B728F3">
      <w:r w:rsidRPr="00A45E1D">
        <w:rPr>
          <w:rStyle w:val="Strong"/>
        </w:rPr>
        <w:t>Title of post</w:t>
      </w:r>
      <w:r w:rsidR="00B5196F" w:rsidRPr="00A45E1D">
        <w:rPr>
          <w:rStyle w:val="Strong"/>
        </w:rPr>
        <w:t>:</w:t>
      </w:r>
      <w:r w:rsidR="00B5196F" w:rsidRPr="00A45E1D">
        <w:t xml:space="preserve"> </w:t>
      </w:r>
      <w:r w:rsidR="00B728F3">
        <w:t>Housing Policy Officer</w:t>
      </w:r>
    </w:p>
    <w:p w14:paraId="4394A0AB" w14:textId="77777777" w:rsidR="00B728F3" w:rsidRPr="00A45E1D" w:rsidRDefault="00B728F3" w:rsidP="00B728F3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12"/>
        <w:gridCol w:w="61"/>
        <w:gridCol w:w="2949"/>
      </w:tblGrid>
      <w:tr w:rsidR="00BD21E2" w:rsidRPr="00A45E1D" w14:paraId="3B3D808B" w14:textId="77777777" w:rsidTr="008315FB">
        <w:tc>
          <w:tcPr>
            <w:tcW w:w="3008" w:type="dxa"/>
          </w:tcPr>
          <w:p w14:paraId="7A448CF9" w14:textId="77777777" w:rsidR="00BD21E2" w:rsidRPr="00A45E1D" w:rsidRDefault="00BD21E2" w:rsidP="0089109B">
            <w:pPr>
              <w:tabs>
                <w:tab w:val="left" w:pos="1080"/>
              </w:tabs>
              <w:rPr>
                <w:rFonts w:cs="Arial"/>
                <w:szCs w:val="24"/>
              </w:rPr>
            </w:pPr>
          </w:p>
        </w:tc>
        <w:tc>
          <w:tcPr>
            <w:tcW w:w="3012" w:type="dxa"/>
          </w:tcPr>
          <w:p w14:paraId="32E131FB" w14:textId="77777777" w:rsidR="00BD21E2" w:rsidRPr="00A45E1D" w:rsidRDefault="00BD21E2" w:rsidP="0089109B">
            <w:pPr>
              <w:tabs>
                <w:tab w:val="left" w:pos="1080"/>
              </w:tabs>
              <w:rPr>
                <w:rFonts w:cs="Arial"/>
                <w:b/>
                <w:szCs w:val="24"/>
              </w:rPr>
            </w:pPr>
            <w:r w:rsidRPr="00A45E1D">
              <w:rPr>
                <w:rFonts w:cs="Arial"/>
                <w:b/>
                <w:szCs w:val="24"/>
              </w:rPr>
              <w:t xml:space="preserve">Essential </w:t>
            </w:r>
          </w:p>
        </w:tc>
        <w:tc>
          <w:tcPr>
            <w:tcW w:w="3010" w:type="dxa"/>
            <w:gridSpan w:val="2"/>
          </w:tcPr>
          <w:p w14:paraId="0447380A" w14:textId="77777777" w:rsidR="00BD21E2" w:rsidRPr="00A45E1D" w:rsidRDefault="00BD21E2" w:rsidP="0089109B">
            <w:pPr>
              <w:tabs>
                <w:tab w:val="left" w:pos="1080"/>
              </w:tabs>
              <w:rPr>
                <w:rFonts w:cs="Arial"/>
                <w:b/>
                <w:szCs w:val="24"/>
              </w:rPr>
            </w:pPr>
            <w:r w:rsidRPr="00A45E1D">
              <w:rPr>
                <w:rFonts w:cs="Arial"/>
                <w:b/>
                <w:szCs w:val="24"/>
              </w:rPr>
              <w:t xml:space="preserve">Desirable </w:t>
            </w:r>
          </w:p>
        </w:tc>
      </w:tr>
      <w:tr w:rsidR="00BD21E2" w:rsidRPr="00A45E1D" w14:paraId="086DAA96" w14:textId="77777777" w:rsidTr="008315FB">
        <w:tc>
          <w:tcPr>
            <w:tcW w:w="3008" w:type="dxa"/>
          </w:tcPr>
          <w:p w14:paraId="41793514" w14:textId="77777777" w:rsidR="00BD21E2" w:rsidRPr="00A45E1D" w:rsidRDefault="00BD21E2" w:rsidP="0089109B">
            <w:pPr>
              <w:tabs>
                <w:tab w:val="left" w:pos="1080"/>
              </w:tabs>
              <w:rPr>
                <w:rFonts w:cs="Arial"/>
                <w:b/>
                <w:szCs w:val="24"/>
              </w:rPr>
            </w:pPr>
            <w:r w:rsidRPr="00A45E1D">
              <w:rPr>
                <w:rFonts w:cs="Arial"/>
                <w:b/>
                <w:szCs w:val="24"/>
              </w:rPr>
              <w:t xml:space="preserve">Approach </w:t>
            </w:r>
          </w:p>
        </w:tc>
        <w:tc>
          <w:tcPr>
            <w:tcW w:w="3012" w:type="dxa"/>
          </w:tcPr>
          <w:p w14:paraId="58208A9F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  <w:r>
              <w:t xml:space="preserve">Knowledge of major factors, influences and legislation facing local government, particularly in regard to housing. </w:t>
            </w:r>
          </w:p>
          <w:p w14:paraId="1A366EB8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</w:p>
          <w:p w14:paraId="4A24DB0C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  <w:r>
              <w:t xml:space="preserve">Understanding of the public policy context in which the Council operates. </w:t>
            </w:r>
          </w:p>
          <w:p w14:paraId="6BCC8CAA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</w:p>
          <w:p w14:paraId="480F32F1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  <w:r>
              <w:t xml:space="preserve">Experience of policy development within a public sector setting. </w:t>
            </w:r>
          </w:p>
          <w:p w14:paraId="584E432F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</w:p>
          <w:p w14:paraId="7F9B6CA2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  <w:r>
              <w:t>Experience of developing and delivering work programmes and project plans.</w:t>
            </w:r>
          </w:p>
          <w:p w14:paraId="02BF6F15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</w:p>
          <w:p w14:paraId="189775FE" w14:textId="2F74C580" w:rsidR="00C20988" w:rsidRDefault="00C20988" w:rsidP="009A12E6">
            <w:pPr>
              <w:tabs>
                <w:tab w:val="left" w:pos="320"/>
              </w:tabs>
              <w:spacing w:line="240" w:lineRule="auto"/>
            </w:pPr>
            <w:r>
              <w:t xml:space="preserve">Experience of working with elected members and senior officers. </w:t>
            </w:r>
          </w:p>
          <w:p w14:paraId="74CBC1EC" w14:textId="77777777" w:rsidR="00C20988" w:rsidRDefault="00C20988" w:rsidP="009A12E6">
            <w:pPr>
              <w:tabs>
                <w:tab w:val="left" w:pos="320"/>
              </w:tabs>
              <w:spacing w:line="240" w:lineRule="auto"/>
            </w:pPr>
          </w:p>
          <w:p w14:paraId="128C3FF9" w14:textId="05965F1E" w:rsidR="00C20988" w:rsidRDefault="00C20988" w:rsidP="009A12E6">
            <w:pPr>
              <w:tabs>
                <w:tab w:val="left" w:pos="320"/>
              </w:tabs>
              <w:spacing w:line="240" w:lineRule="auto"/>
              <w:rPr>
                <w:rFonts w:cs="Arial"/>
                <w:szCs w:val="24"/>
              </w:rPr>
            </w:pPr>
            <w:r>
              <w:t>Experience of advocating for policy positions.</w:t>
            </w:r>
          </w:p>
          <w:p w14:paraId="03883AD9" w14:textId="77777777" w:rsidR="00C20988" w:rsidRDefault="00C20988" w:rsidP="009A12E6">
            <w:pPr>
              <w:tabs>
                <w:tab w:val="left" w:pos="320"/>
              </w:tabs>
              <w:spacing w:line="240" w:lineRule="auto"/>
              <w:rPr>
                <w:rFonts w:cs="Arial"/>
                <w:szCs w:val="24"/>
              </w:rPr>
            </w:pPr>
          </w:p>
          <w:p w14:paraId="61F61F46" w14:textId="7B133512" w:rsidR="007A3233" w:rsidRPr="00A45E1D" w:rsidRDefault="007A3233" w:rsidP="009A12E6">
            <w:pPr>
              <w:tabs>
                <w:tab w:val="left" w:pos="320"/>
              </w:tabs>
              <w:spacing w:line="240" w:lineRule="auto"/>
              <w:rPr>
                <w:szCs w:val="24"/>
              </w:rPr>
            </w:pPr>
            <w:r w:rsidRPr="00A45E1D">
              <w:rPr>
                <w:rFonts w:cs="Arial"/>
                <w:szCs w:val="24"/>
              </w:rPr>
              <w:t>Strong customer focus looking for ways to exceed c</w:t>
            </w:r>
            <w:r w:rsidR="008315FB" w:rsidRPr="00A45E1D">
              <w:rPr>
                <w:rFonts w:cs="Arial"/>
                <w:szCs w:val="24"/>
              </w:rPr>
              <w:t>ustomer expectations</w:t>
            </w:r>
            <w:r w:rsidR="00C20988">
              <w:rPr>
                <w:rFonts w:cs="Arial"/>
                <w:szCs w:val="24"/>
              </w:rPr>
              <w:t>.</w:t>
            </w:r>
          </w:p>
          <w:p w14:paraId="3A1AA68F" w14:textId="77777777" w:rsidR="007A3233" w:rsidRPr="00A45E1D" w:rsidRDefault="007A3233" w:rsidP="007A3233">
            <w:pPr>
              <w:tabs>
                <w:tab w:val="left" w:pos="320"/>
              </w:tabs>
              <w:spacing w:line="240" w:lineRule="auto"/>
              <w:ind w:left="284"/>
              <w:rPr>
                <w:szCs w:val="24"/>
              </w:rPr>
            </w:pPr>
          </w:p>
          <w:p w14:paraId="2B748588" w14:textId="7D3DE058" w:rsidR="006109CF" w:rsidRPr="00A45E1D" w:rsidRDefault="006109CF" w:rsidP="009A12E6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Abilit</w:t>
            </w:r>
            <w:r w:rsidR="008315FB" w:rsidRPr="00A45E1D">
              <w:rPr>
                <w:szCs w:val="24"/>
              </w:rPr>
              <w:t>y to work effectively within a</w:t>
            </w:r>
            <w:r w:rsidRPr="00A45E1D">
              <w:rPr>
                <w:szCs w:val="24"/>
              </w:rPr>
              <w:t xml:space="preserve"> team</w:t>
            </w:r>
            <w:r w:rsidR="00C20988">
              <w:rPr>
                <w:szCs w:val="24"/>
              </w:rPr>
              <w:t>.</w:t>
            </w:r>
          </w:p>
          <w:p w14:paraId="3033741F" w14:textId="77777777" w:rsidR="006109CF" w:rsidRPr="00A45E1D" w:rsidRDefault="006109CF" w:rsidP="006109CF">
            <w:pPr>
              <w:spacing w:line="240" w:lineRule="auto"/>
              <w:rPr>
                <w:szCs w:val="24"/>
              </w:rPr>
            </w:pPr>
          </w:p>
          <w:p w14:paraId="40FA8834" w14:textId="77777777" w:rsidR="006109CF" w:rsidRPr="00A45E1D" w:rsidRDefault="006109CF" w:rsidP="009A12E6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lastRenderedPageBreak/>
              <w:t>Ability to prioritise and organise caseload with minimal supervision</w:t>
            </w:r>
          </w:p>
          <w:p w14:paraId="6647FC8B" w14:textId="77777777" w:rsidR="006109CF" w:rsidRPr="00A45E1D" w:rsidRDefault="006109CF" w:rsidP="006109CF">
            <w:pPr>
              <w:spacing w:line="240" w:lineRule="auto"/>
              <w:rPr>
                <w:szCs w:val="24"/>
              </w:rPr>
            </w:pPr>
          </w:p>
          <w:p w14:paraId="29F97274" w14:textId="77777777" w:rsidR="00DA2C18" w:rsidRPr="005A38D9" w:rsidRDefault="00DA2C18" w:rsidP="00DA2C18">
            <w:pPr>
              <w:spacing w:line="240" w:lineRule="auto"/>
            </w:pPr>
            <w:r w:rsidRPr="005A38D9">
              <w:t>Success in working in association with partner agencies and stakeholders</w:t>
            </w:r>
          </w:p>
          <w:p w14:paraId="72405B3F" w14:textId="77777777" w:rsidR="00DA2C18" w:rsidRDefault="00DA2C18" w:rsidP="009A12E6">
            <w:pPr>
              <w:spacing w:line="240" w:lineRule="auto"/>
              <w:rPr>
                <w:szCs w:val="24"/>
              </w:rPr>
            </w:pPr>
          </w:p>
          <w:p w14:paraId="7183E818" w14:textId="2C55CA58" w:rsidR="006109CF" w:rsidRPr="00A45E1D" w:rsidRDefault="006109CF" w:rsidP="009A12E6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Ability to liaise with external agencies, professional bodies, Members, etc</w:t>
            </w:r>
          </w:p>
          <w:p w14:paraId="6C6BCF3C" w14:textId="77777777" w:rsidR="006109CF" w:rsidRPr="00A45E1D" w:rsidRDefault="006109CF" w:rsidP="006109CF">
            <w:pPr>
              <w:spacing w:line="240" w:lineRule="auto"/>
              <w:rPr>
                <w:szCs w:val="24"/>
              </w:rPr>
            </w:pPr>
          </w:p>
          <w:p w14:paraId="7EFA2E00" w14:textId="77777777" w:rsidR="006109CF" w:rsidRPr="00A45E1D" w:rsidRDefault="006109CF" w:rsidP="009A12E6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Ability to work well under pressure</w:t>
            </w:r>
          </w:p>
          <w:p w14:paraId="5EC3A3EB" w14:textId="77777777" w:rsidR="006109CF" w:rsidRPr="00A45E1D" w:rsidRDefault="006109CF" w:rsidP="006109CF">
            <w:pPr>
              <w:spacing w:line="240" w:lineRule="auto"/>
              <w:rPr>
                <w:szCs w:val="24"/>
              </w:rPr>
            </w:pPr>
          </w:p>
          <w:p w14:paraId="12745A32" w14:textId="77777777" w:rsidR="006109CF" w:rsidRPr="00A45E1D" w:rsidRDefault="006109CF" w:rsidP="009A12E6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A commitment to and the ability to</w:t>
            </w:r>
            <w:r w:rsidR="00031BD5" w:rsidRPr="00A45E1D">
              <w:rPr>
                <w:szCs w:val="24"/>
              </w:rPr>
              <w:t xml:space="preserve"> achieve deadlines, targets and </w:t>
            </w:r>
            <w:r w:rsidRPr="00A45E1D">
              <w:rPr>
                <w:szCs w:val="24"/>
              </w:rPr>
              <w:t>Performance Indicators</w:t>
            </w:r>
          </w:p>
          <w:p w14:paraId="14B4F241" w14:textId="77777777" w:rsidR="006109CF" w:rsidRPr="00A45E1D" w:rsidRDefault="006109CF" w:rsidP="006109CF">
            <w:pPr>
              <w:spacing w:line="240" w:lineRule="auto"/>
              <w:rPr>
                <w:szCs w:val="24"/>
              </w:rPr>
            </w:pPr>
          </w:p>
          <w:p w14:paraId="7CBE6307" w14:textId="77777777" w:rsidR="006109CF" w:rsidRPr="00A45E1D" w:rsidRDefault="006109CF" w:rsidP="00C20988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A flexible approach to adapt to changing and challenging situations</w:t>
            </w:r>
          </w:p>
          <w:p w14:paraId="2EEA0552" w14:textId="77777777" w:rsidR="006109CF" w:rsidRPr="00A45E1D" w:rsidRDefault="006109CF" w:rsidP="00C20988">
            <w:pPr>
              <w:spacing w:line="240" w:lineRule="auto"/>
              <w:rPr>
                <w:szCs w:val="24"/>
              </w:rPr>
            </w:pPr>
          </w:p>
          <w:p w14:paraId="62DAE557" w14:textId="77777777" w:rsidR="006109CF" w:rsidRPr="00A45E1D" w:rsidRDefault="006109CF" w:rsidP="00C20988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An ability to demonstrate a ‘can do’ approach to service delivery</w:t>
            </w:r>
          </w:p>
          <w:p w14:paraId="029D308C" w14:textId="77777777" w:rsidR="006109CF" w:rsidRPr="00A45E1D" w:rsidRDefault="006109CF" w:rsidP="00C20988">
            <w:pPr>
              <w:spacing w:line="240" w:lineRule="auto"/>
              <w:rPr>
                <w:szCs w:val="24"/>
              </w:rPr>
            </w:pPr>
          </w:p>
          <w:p w14:paraId="21F744DF" w14:textId="557D275D" w:rsidR="006109CF" w:rsidRPr="00A45E1D" w:rsidRDefault="006109CF" w:rsidP="00C20988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Respect for confidentiality</w:t>
            </w:r>
          </w:p>
          <w:p w14:paraId="2619D171" w14:textId="77777777" w:rsidR="006109CF" w:rsidRPr="00A45E1D" w:rsidRDefault="006109CF" w:rsidP="00C20988">
            <w:pPr>
              <w:spacing w:line="240" w:lineRule="auto"/>
              <w:rPr>
                <w:szCs w:val="24"/>
              </w:rPr>
            </w:pPr>
          </w:p>
          <w:p w14:paraId="478498E4" w14:textId="77777777" w:rsidR="008315FB" w:rsidRPr="00A45E1D" w:rsidRDefault="00A90EB0" w:rsidP="00C20988">
            <w:pPr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Self-motivating</w:t>
            </w:r>
            <w:r w:rsidR="006109CF" w:rsidRPr="00A45E1D">
              <w:rPr>
                <w:szCs w:val="24"/>
              </w:rPr>
              <w:t>, using initiative in problem solving</w:t>
            </w:r>
          </w:p>
        </w:tc>
        <w:tc>
          <w:tcPr>
            <w:tcW w:w="3010" w:type="dxa"/>
            <w:gridSpan w:val="2"/>
          </w:tcPr>
          <w:p w14:paraId="6BFA9D33" w14:textId="77777777" w:rsidR="00BD21E2" w:rsidRPr="00A45E1D" w:rsidRDefault="00BD21E2" w:rsidP="00C20988">
            <w:pPr>
              <w:tabs>
                <w:tab w:val="left" w:pos="320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  <w:tr w:rsidR="007A3233" w:rsidRPr="00A45E1D" w14:paraId="0CC9778F" w14:textId="77777777" w:rsidTr="008315FB">
        <w:tc>
          <w:tcPr>
            <w:tcW w:w="3008" w:type="dxa"/>
          </w:tcPr>
          <w:p w14:paraId="7235F61C" w14:textId="77777777" w:rsidR="007A3233" w:rsidRPr="00A45E1D" w:rsidRDefault="007A3233" w:rsidP="007A3233">
            <w:pPr>
              <w:tabs>
                <w:tab w:val="left" w:pos="2100"/>
              </w:tabs>
              <w:rPr>
                <w:rFonts w:cs="Arial"/>
                <w:b/>
                <w:szCs w:val="24"/>
              </w:rPr>
            </w:pPr>
            <w:r w:rsidRPr="00A45E1D">
              <w:rPr>
                <w:rFonts w:cs="Arial"/>
                <w:b/>
                <w:szCs w:val="24"/>
              </w:rPr>
              <w:t xml:space="preserve">Skills &amp; Experience </w:t>
            </w:r>
            <w:r w:rsidRPr="00A45E1D">
              <w:rPr>
                <w:rFonts w:cs="Arial"/>
                <w:b/>
                <w:szCs w:val="24"/>
              </w:rPr>
              <w:tab/>
            </w:r>
          </w:p>
        </w:tc>
        <w:tc>
          <w:tcPr>
            <w:tcW w:w="3073" w:type="dxa"/>
            <w:gridSpan w:val="2"/>
          </w:tcPr>
          <w:p w14:paraId="1334BEE8" w14:textId="77777777" w:rsidR="003426A0" w:rsidRDefault="003426A0" w:rsidP="009A12E6">
            <w:pPr>
              <w:spacing w:line="240" w:lineRule="auto"/>
            </w:pPr>
            <w:r>
              <w:t xml:space="preserve">Ability to understand, recommend and articulate policies. </w:t>
            </w:r>
          </w:p>
          <w:p w14:paraId="50D659A6" w14:textId="77777777" w:rsidR="003426A0" w:rsidRDefault="003426A0" w:rsidP="009A12E6">
            <w:pPr>
              <w:spacing w:line="240" w:lineRule="auto"/>
            </w:pPr>
          </w:p>
          <w:p w14:paraId="3066AFFC" w14:textId="77777777" w:rsidR="003426A0" w:rsidRDefault="003426A0" w:rsidP="009A12E6">
            <w:pPr>
              <w:spacing w:line="240" w:lineRule="auto"/>
            </w:pPr>
            <w:r>
              <w:t xml:space="preserve">Ability to gain a deeper understanding of specialist subjects as required by the particular role. </w:t>
            </w:r>
          </w:p>
          <w:p w14:paraId="5FEFBF86" w14:textId="77777777" w:rsidR="003426A0" w:rsidRDefault="003426A0" w:rsidP="009A12E6">
            <w:pPr>
              <w:spacing w:line="240" w:lineRule="auto"/>
            </w:pPr>
          </w:p>
          <w:p w14:paraId="30CA4909" w14:textId="77777777" w:rsidR="003426A0" w:rsidRDefault="003426A0" w:rsidP="009A12E6">
            <w:pPr>
              <w:spacing w:line="240" w:lineRule="auto"/>
            </w:pPr>
            <w:r>
              <w:t xml:space="preserve">Demonstrable ability to advocate confidently on complex and sensitive issues. </w:t>
            </w:r>
          </w:p>
          <w:p w14:paraId="293BD392" w14:textId="77777777" w:rsidR="003426A0" w:rsidRDefault="003426A0" w:rsidP="009A12E6">
            <w:pPr>
              <w:spacing w:line="240" w:lineRule="auto"/>
            </w:pPr>
          </w:p>
          <w:p w14:paraId="110EC121" w14:textId="77777777" w:rsidR="003426A0" w:rsidRDefault="003426A0" w:rsidP="009A12E6">
            <w:pPr>
              <w:spacing w:line="240" w:lineRule="auto"/>
            </w:pPr>
            <w:r>
              <w:lastRenderedPageBreak/>
              <w:t xml:space="preserve">Ability to understand, interpret and present information from a variety of sources and use them to develop policy lines. </w:t>
            </w:r>
          </w:p>
          <w:p w14:paraId="581218BB" w14:textId="77777777" w:rsidR="001314B3" w:rsidRDefault="001314B3" w:rsidP="009A12E6">
            <w:pPr>
              <w:spacing w:line="240" w:lineRule="auto"/>
            </w:pPr>
          </w:p>
          <w:p w14:paraId="277B8F8A" w14:textId="77777777" w:rsidR="007A3233" w:rsidRDefault="003426A0" w:rsidP="009A12E6">
            <w:pPr>
              <w:spacing w:line="240" w:lineRule="auto"/>
            </w:pPr>
            <w:r>
              <w:t>High degree of ability to produce clear, easily understood, logical and grammatically correct briefing</w:t>
            </w:r>
            <w:r w:rsidR="001314B3">
              <w:t xml:space="preserve"> and other written communications.</w:t>
            </w:r>
          </w:p>
          <w:p w14:paraId="5790B031" w14:textId="77777777" w:rsidR="001314B3" w:rsidRDefault="001314B3" w:rsidP="009A12E6">
            <w:pPr>
              <w:spacing w:line="240" w:lineRule="auto"/>
              <w:rPr>
                <w:szCs w:val="24"/>
              </w:rPr>
            </w:pPr>
          </w:p>
          <w:p w14:paraId="68248C73" w14:textId="77777777" w:rsidR="001314B3" w:rsidRDefault="001314B3" w:rsidP="009A12E6">
            <w:pPr>
              <w:spacing w:line="240" w:lineRule="auto"/>
              <w:rPr>
                <w:rFonts w:cs="Arial"/>
                <w:szCs w:val="24"/>
              </w:rPr>
            </w:pPr>
            <w:r w:rsidRPr="00A45E1D">
              <w:rPr>
                <w:szCs w:val="24"/>
                <w:lang w:val="en-US"/>
              </w:rPr>
              <w:t xml:space="preserve">Ability </w:t>
            </w:r>
            <w:r w:rsidRPr="00A45E1D">
              <w:rPr>
                <w:rFonts w:cs="Arial"/>
                <w:szCs w:val="24"/>
              </w:rPr>
              <w:t>to develop and promote new and existing initiatives</w:t>
            </w:r>
            <w:r>
              <w:rPr>
                <w:rFonts w:cs="Arial"/>
                <w:szCs w:val="24"/>
              </w:rPr>
              <w:t>.</w:t>
            </w:r>
          </w:p>
          <w:p w14:paraId="7EA92AAF" w14:textId="77777777" w:rsidR="00D2665A" w:rsidRDefault="00D2665A" w:rsidP="00D2665A">
            <w:pPr>
              <w:tabs>
                <w:tab w:val="left" w:pos="320"/>
              </w:tabs>
              <w:spacing w:line="240" w:lineRule="auto"/>
              <w:rPr>
                <w:rFonts w:cs="Arial"/>
                <w:szCs w:val="24"/>
              </w:rPr>
            </w:pPr>
          </w:p>
          <w:p w14:paraId="784E4D15" w14:textId="1D1ABF3A" w:rsidR="00D2665A" w:rsidRPr="00D2665A" w:rsidRDefault="00D2665A" w:rsidP="00D2665A">
            <w:pPr>
              <w:tabs>
                <w:tab w:val="left" w:pos="320"/>
              </w:tabs>
              <w:spacing w:line="240" w:lineRule="auto"/>
              <w:rPr>
                <w:rFonts w:cs="Arial"/>
                <w:szCs w:val="24"/>
              </w:rPr>
            </w:pPr>
            <w:r w:rsidRPr="00A45E1D">
              <w:rPr>
                <w:rFonts w:cs="Arial"/>
                <w:szCs w:val="24"/>
              </w:rPr>
              <w:t>Delivering presentations to a variety of audiences</w:t>
            </w:r>
            <w:r>
              <w:rPr>
                <w:rFonts w:cs="Arial"/>
                <w:szCs w:val="24"/>
              </w:rPr>
              <w:t>,</w:t>
            </w:r>
          </w:p>
        </w:tc>
        <w:tc>
          <w:tcPr>
            <w:tcW w:w="2949" w:type="dxa"/>
          </w:tcPr>
          <w:p w14:paraId="6EF005A7" w14:textId="77777777" w:rsidR="007A3233" w:rsidRPr="00A45E1D" w:rsidRDefault="007A3233" w:rsidP="009A12E6">
            <w:pPr>
              <w:spacing w:line="240" w:lineRule="auto"/>
              <w:rPr>
                <w:szCs w:val="24"/>
                <w:lang w:val="en-US"/>
              </w:rPr>
            </w:pPr>
            <w:r w:rsidRPr="00A45E1D">
              <w:rPr>
                <w:szCs w:val="24"/>
                <w:lang w:val="en-US"/>
              </w:rPr>
              <w:lastRenderedPageBreak/>
              <w:t xml:space="preserve">Ability </w:t>
            </w:r>
            <w:r w:rsidR="00A04FBE" w:rsidRPr="00A45E1D">
              <w:rPr>
                <w:rFonts w:cs="Arial"/>
                <w:szCs w:val="24"/>
              </w:rPr>
              <w:t xml:space="preserve">to </w:t>
            </w:r>
            <w:r w:rsidRPr="00A45E1D">
              <w:rPr>
                <w:rFonts w:cs="Arial"/>
                <w:szCs w:val="24"/>
              </w:rPr>
              <w:t>develop and promote new and existing initiatives</w:t>
            </w:r>
          </w:p>
          <w:p w14:paraId="0915CE95" w14:textId="77777777" w:rsidR="009A12E6" w:rsidRPr="00A45E1D" w:rsidRDefault="009A12E6" w:rsidP="009A12E6">
            <w:pPr>
              <w:spacing w:line="240" w:lineRule="auto"/>
              <w:rPr>
                <w:szCs w:val="24"/>
                <w:lang w:val="en-US"/>
              </w:rPr>
            </w:pPr>
          </w:p>
          <w:p w14:paraId="1C589143" w14:textId="77777777" w:rsidR="007A78C8" w:rsidRPr="00A45E1D" w:rsidRDefault="007A78C8" w:rsidP="001314B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7A3233" w:rsidRPr="00A45E1D" w14:paraId="58A7C0C8" w14:textId="77777777" w:rsidTr="008315FB">
        <w:tc>
          <w:tcPr>
            <w:tcW w:w="3008" w:type="dxa"/>
          </w:tcPr>
          <w:p w14:paraId="27FC4F9D" w14:textId="77777777" w:rsidR="007A3233" w:rsidRPr="00A45E1D" w:rsidRDefault="007A3233" w:rsidP="007A3233">
            <w:pPr>
              <w:tabs>
                <w:tab w:val="left" w:pos="1080"/>
              </w:tabs>
              <w:rPr>
                <w:rFonts w:cs="Arial"/>
                <w:b/>
                <w:szCs w:val="24"/>
              </w:rPr>
            </w:pPr>
            <w:r w:rsidRPr="00A45E1D">
              <w:rPr>
                <w:rFonts w:cs="Arial"/>
                <w:b/>
                <w:szCs w:val="24"/>
              </w:rPr>
              <w:t xml:space="preserve">Qualifications </w:t>
            </w:r>
          </w:p>
        </w:tc>
        <w:tc>
          <w:tcPr>
            <w:tcW w:w="3012" w:type="dxa"/>
          </w:tcPr>
          <w:p w14:paraId="787FDC26" w14:textId="394E1DE6" w:rsidR="007A3233" w:rsidRPr="00A45E1D" w:rsidRDefault="00B451A0" w:rsidP="00D2665A">
            <w:pPr>
              <w:spacing w:line="240" w:lineRule="auto"/>
              <w:rPr>
                <w:rFonts w:cs="Arial"/>
                <w:szCs w:val="24"/>
              </w:rPr>
            </w:pPr>
            <w:r>
              <w:t>Educated to degree level or equivalent work experience.</w:t>
            </w:r>
          </w:p>
        </w:tc>
        <w:tc>
          <w:tcPr>
            <w:tcW w:w="3010" w:type="dxa"/>
            <w:gridSpan w:val="2"/>
          </w:tcPr>
          <w:p w14:paraId="5D3BC2A9" w14:textId="77777777" w:rsidR="007A3233" w:rsidRPr="00A45E1D" w:rsidRDefault="007A3233" w:rsidP="008872B6">
            <w:pPr>
              <w:spacing w:line="240" w:lineRule="auto"/>
              <w:rPr>
                <w:b/>
                <w:bCs/>
                <w:szCs w:val="24"/>
                <w:lang w:val="en-US"/>
              </w:rPr>
            </w:pPr>
          </w:p>
        </w:tc>
      </w:tr>
      <w:tr w:rsidR="007A3233" w:rsidRPr="00A45E1D" w14:paraId="4F3CE891" w14:textId="77777777" w:rsidTr="008315FB">
        <w:tc>
          <w:tcPr>
            <w:tcW w:w="3008" w:type="dxa"/>
          </w:tcPr>
          <w:p w14:paraId="369BAE5F" w14:textId="77777777" w:rsidR="007A3233" w:rsidRPr="00A45E1D" w:rsidRDefault="007A3233" w:rsidP="007A3233">
            <w:pPr>
              <w:tabs>
                <w:tab w:val="left" w:pos="1080"/>
              </w:tabs>
              <w:rPr>
                <w:rFonts w:cs="Arial"/>
                <w:b/>
                <w:szCs w:val="24"/>
              </w:rPr>
            </w:pPr>
            <w:r w:rsidRPr="00A45E1D">
              <w:rPr>
                <w:rFonts w:cs="Arial"/>
                <w:b/>
                <w:szCs w:val="24"/>
              </w:rPr>
              <w:t xml:space="preserve">Other </w:t>
            </w:r>
          </w:p>
        </w:tc>
        <w:tc>
          <w:tcPr>
            <w:tcW w:w="3012" w:type="dxa"/>
          </w:tcPr>
          <w:p w14:paraId="0D7D33B4" w14:textId="77777777" w:rsidR="007A3233" w:rsidRPr="00A45E1D" w:rsidRDefault="007A3233" w:rsidP="009A12E6">
            <w:pPr>
              <w:tabs>
                <w:tab w:val="left" w:pos="1080"/>
              </w:tabs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Ability to work outside normal office hours if circumstances demand</w:t>
            </w:r>
          </w:p>
          <w:p w14:paraId="173534EB" w14:textId="77777777" w:rsidR="00A04FBE" w:rsidRPr="00A45E1D" w:rsidRDefault="00A04FBE" w:rsidP="00A04FBE">
            <w:pPr>
              <w:tabs>
                <w:tab w:val="left" w:pos="1080"/>
              </w:tabs>
              <w:spacing w:line="240" w:lineRule="auto"/>
              <w:ind w:left="360"/>
              <w:rPr>
                <w:szCs w:val="24"/>
              </w:rPr>
            </w:pPr>
          </w:p>
          <w:p w14:paraId="6F3BDB82" w14:textId="77777777" w:rsidR="007A3233" w:rsidRPr="00A45E1D" w:rsidRDefault="007A3233" w:rsidP="009A12E6">
            <w:pPr>
              <w:tabs>
                <w:tab w:val="left" w:pos="1080"/>
              </w:tabs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Willingness to attend meetings of Council and other Committees outside normal office hours</w:t>
            </w:r>
          </w:p>
          <w:p w14:paraId="458BD63A" w14:textId="77777777" w:rsidR="005A38D9" w:rsidRPr="005A38D9" w:rsidRDefault="005A38D9" w:rsidP="005A38D9">
            <w:pPr>
              <w:spacing w:line="240" w:lineRule="auto"/>
            </w:pPr>
          </w:p>
          <w:p w14:paraId="6660F6A5" w14:textId="59BF8C0D" w:rsidR="007A3233" w:rsidRPr="005A38D9" w:rsidRDefault="005A38D9" w:rsidP="005A38D9">
            <w:pPr>
              <w:tabs>
                <w:tab w:val="left" w:pos="1080"/>
              </w:tabs>
              <w:spacing w:line="240" w:lineRule="auto"/>
              <w:rPr>
                <w:szCs w:val="24"/>
              </w:rPr>
            </w:pPr>
            <w:r w:rsidRPr="005A38D9">
              <w:t>Willingness to undertake and provide relevant training</w:t>
            </w:r>
          </w:p>
          <w:p w14:paraId="23AEC5C1" w14:textId="77777777" w:rsidR="005A38D9" w:rsidRDefault="005A38D9" w:rsidP="007A78C8">
            <w:pPr>
              <w:tabs>
                <w:tab w:val="left" w:pos="1080"/>
              </w:tabs>
              <w:spacing w:line="240" w:lineRule="auto"/>
              <w:rPr>
                <w:szCs w:val="24"/>
              </w:rPr>
            </w:pPr>
          </w:p>
          <w:p w14:paraId="42EE4B4A" w14:textId="3B4AE58C" w:rsidR="007A3233" w:rsidRPr="00A45E1D" w:rsidRDefault="007A78C8" w:rsidP="007A78C8">
            <w:pPr>
              <w:tabs>
                <w:tab w:val="left" w:pos="1080"/>
              </w:tabs>
              <w:spacing w:line="240" w:lineRule="auto"/>
              <w:rPr>
                <w:szCs w:val="24"/>
              </w:rPr>
            </w:pPr>
            <w:r w:rsidRPr="00A45E1D">
              <w:rPr>
                <w:szCs w:val="24"/>
              </w:rPr>
              <w:t>To have a car for work purposes, business insurance and a clean driving licence</w:t>
            </w:r>
            <w:r w:rsidR="00B36746">
              <w:rPr>
                <w:szCs w:val="24"/>
              </w:rPr>
              <w:t>.</w:t>
            </w:r>
          </w:p>
        </w:tc>
        <w:tc>
          <w:tcPr>
            <w:tcW w:w="3010" w:type="dxa"/>
            <w:gridSpan w:val="2"/>
          </w:tcPr>
          <w:p w14:paraId="691E6CB2" w14:textId="5F8DAB16" w:rsidR="007A3233" w:rsidRPr="00A45E1D" w:rsidRDefault="007A3233" w:rsidP="009A12E6">
            <w:pPr>
              <w:tabs>
                <w:tab w:val="left" w:pos="320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EB2DED6" w14:textId="77777777" w:rsidR="00774482" w:rsidRPr="00A45E1D" w:rsidRDefault="00774482" w:rsidP="0089109B">
      <w:pPr>
        <w:tabs>
          <w:tab w:val="left" w:pos="1080"/>
        </w:tabs>
        <w:rPr>
          <w:rFonts w:cs="Arial"/>
          <w:szCs w:val="24"/>
        </w:rPr>
      </w:pPr>
    </w:p>
    <w:p w14:paraId="5F1BA19D" w14:textId="77777777" w:rsidR="009E470D" w:rsidRPr="00A45E1D" w:rsidRDefault="009E470D" w:rsidP="00DC14E9">
      <w:pPr>
        <w:tabs>
          <w:tab w:val="left" w:pos="1080"/>
        </w:tabs>
        <w:rPr>
          <w:rFonts w:cs="Arial"/>
          <w:szCs w:val="24"/>
        </w:rPr>
      </w:pPr>
    </w:p>
    <w:p w14:paraId="4213F733" w14:textId="77777777" w:rsidR="00774482" w:rsidRPr="00A45E1D" w:rsidRDefault="00774482" w:rsidP="000E210E">
      <w:pPr>
        <w:tabs>
          <w:tab w:val="left" w:pos="1080"/>
        </w:tabs>
        <w:ind w:left="1080" w:hanging="1080"/>
        <w:rPr>
          <w:rFonts w:cs="Arial"/>
          <w:szCs w:val="24"/>
        </w:rPr>
      </w:pPr>
    </w:p>
    <w:sectPr w:rsidR="00774482" w:rsidRPr="00A45E1D">
      <w:footerReference w:type="default" r:id="rId8"/>
      <w:pgSz w:w="11896" w:h="16834"/>
      <w:pgMar w:top="851" w:right="1418" w:bottom="851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5BCA" w14:textId="77777777" w:rsidR="007C2AAF" w:rsidRDefault="007C2AAF">
      <w:r>
        <w:separator/>
      </w:r>
    </w:p>
  </w:endnote>
  <w:endnote w:type="continuationSeparator" w:id="0">
    <w:p w14:paraId="51DEE6D0" w14:textId="77777777" w:rsidR="007C2AAF" w:rsidRDefault="007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4E18" w14:textId="320B4F49" w:rsidR="00024F40" w:rsidRDefault="00A2750D">
    <w:pPr>
      <w:pStyle w:val="Footer"/>
      <w:rPr>
        <w:szCs w:val="24"/>
      </w:rPr>
    </w:pPr>
    <w:r>
      <w:rPr>
        <w:szCs w:val="24"/>
      </w:rPr>
      <w:t>11 February 2026</w:t>
    </w:r>
  </w:p>
  <w:p w14:paraId="4C74D67E" w14:textId="77777777" w:rsidR="001C4C42" w:rsidRPr="00CC4EE3" w:rsidRDefault="001C4C42">
    <w:pPr>
      <w:pStyle w:val="Footer"/>
      <w:rPr>
        <w:szCs w:val="24"/>
      </w:rPr>
    </w:pPr>
    <w:r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5A43" w14:textId="77777777" w:rsidR="007C2AAF" w:rsidRDefault="007C2AAF">
      <w:r>
        <w:separator/>
      </w:r>
    </w:p>
  </w:footnote>
  <w:footnote w:type="continuationSeparator" w:id="0">
    <w:p w14:paraId="29D2DC38" w14:textId="77777777" w:rsidR="007C2AAF" w:rsidRDefault="007C2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118E5"/>
    <w:multiLevelType w:val="singleLevel"/>
    <w:tmpl w:val="B65C9FD2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04A02439"/>
    <w:multiLevelType w:val="hybridMultilevel"/>
    <w:tmpl w:val="EE8C27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FB8"/>
    <w:multiLevelType w:val="hybridMultilevel"/>
    <w:tmpl w:val="FA067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F6D0B"/>
    <w:multiLevelType w:val="hybridMultilevel"/>
    <w:tmpl w:val="6CF67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7356"/>
    <w:multiLevelType w:val="hybridMultilevel"/>
    <w:tmpl w:val="1006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F6464"/>
    <w:multiLevelType w:val="hybridMultilevel"/>
    <w:tmpl w:val="359CFB8E"/>
    <w:lvl w:ilvl="0" w:tplc="B65C9FD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88828CB"/>
    <w:multiLevelType w:val="hybridMultilevel"/>
    <w:tmpl w:val="772C56E6"/>
    <w:lvl w:ilvl="0" w:tplc="B65C9FD2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F97"/>
    <w:multiLevelType w:val="hybridMultilevel"/>
    <w:tmpl w:val="30D47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3E04"/>
    <w:multiLevelType w:val="hybridMultilevel"/>
    <w:tmpl w:val="C504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42EE"/>
    <w:multiLevelType w:val="hybridMultilevel"/>
    <w:tmpl w:val="8F043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2917ED"/>
    <w:multiLevelType w:val="hybridMultilevel"/>
    <w:tmpl w:val="34F02DB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F4418A2"/>
    <w:multiLevelType w:val="hybridMultilevel"/>
    <w:tmpl w:val="7F14B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616E7"/>
    <w:multiLevelType w:val="hybridMultilevel"/>
    <w:tmpl w:val="684ED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1F61DF"/>
    <w:multiLevelType w:val="hybridMultilevel"/>
    <w:tmpl w:val="FE1411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B730D"/>
    <w:multiLevelType w:val="hybridMultilevel"/>
    <w:tmpl w:val="1116D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682A3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461534922">
    <w:abstractNumId w:val="16"/>
  </w:num>
  <w:num w:numId="2" w16cid:durableId="349719690">
    <w:abstractNumId w:val="4"/>
  </w:num>
  <w:num w:numId="3" w16cid:durableId="1394423544">
    <w:abstractNumId w:val="11"/>
  </w:num>
  <w:num w:numId="4" w16cid:durableId="509637274">
    <w:abstractNumId w:val="1"/>
  </w:num>
  <w:num w:numId="5" w16cid:durableId="318121158">
    <w:abstractNumId w:val="3"/>
  </w:num>
  <w:num w:numId="6" w16cid:durableId="1829781730">
    <w:abstractNumId w:val="10"/>
  </w:num>
  <w:num w:numId="7" w16cid:durableId="253439994">
    <w:abstractNumId w:val="13"/>
  </w:num>
  <w:num w:numId="8" w16cid:durableId="223377940">
    <w:abstractNumId w:val="15"/>
  </w:num>
  <w:num w:numId="9" w16cid:durableId="2038772144">
    <w:abstractNumId w:val="14"/>
  </w:num>
  <w:num w:numId="10" w16cid:durableId="1344943177">
    <w:abstractNumId w:val="2"/>
  </w:num>
  <w:num w:numId="11" w16cid:durableId="1306737385">
    <w:abstractNumId w:val="7"/>
  </w:num>
  <w:num w:numId="12" w16cid:durableId="895042904">
    <w:abstractNumId w:val="6"/>
  </w:num>
  <w:num w:numId="13" w16cid:durableId="543710185">
    <w:abstractNumId w:val="8"/>
  </w:num>
  <w:num w:numId="14" w16cid:durableId="1326785601">
    <w:abstractNumId w:val="0"/>
    <w:lvlOverride w:ilvl="0">
      <w:lvl w:ilvl="0">
        <w:start w:val="1"/>
        <w:numFmt w:val="bullet"/>
        <w:lvlText w:val="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15" w16cid:durableId="1912615335">
    <w:abstractNumId w:val="5"/>
  </w:num>
  <w:num w:numId="16" w16cid:durableId="367872826">
    <w:abstractNumId w:val="9"/>
  </w:num>
  <w:num w:numId="17" w16cid:durableId="72676145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7"/>
    <w:rsid w:val="00003478"/>
    <w:rsid w:val="0000440C"/>
    <w:rsid w:val="0001081D"/>
    <w:rsid w:val="00022062"/>
    <w:rsid w:val="00024F40"/>
    <w:rsid w:val="00025606"/>
    <w:rsid w:val="00031BD5"/>
    <w:rsid w:val="000348CA"/>
    <w:rsid w:val="0004550D"/>
    <w:rsid w:val="0004640A"/>
    <w:rsid w:val="00053A0E"/>
    <w:rsid w:val="00072FFD"/>
    <w:rsid w:val="0007625C"/>
    <w:rsid w:val="00082443"/>
    <w:rsid w:val="0009235F"/>
    <w:rsid w:val="0009293F"/>
    <w:rsid w:val="000B55A9"/>
    <w:rsid w:val="000B767B"/>
    <w:rsid w:val="000E210E"/>
    <w:rsid w:val="000F0DE6"/>
    <w:rsid w:val="00104D0F"/>
    <w:rsid w:val="00107DF7"/>
    <w:rsid w:val="00110A54"/>
    <w:rsid w:val="0012398B"/>
    <w:rsid w:val="00125C49"/>
    <w:rsid w:val="001314B3"/>
    <w:rsid w:val="00161401"/>
    <w:rsid w:val="00161C8C"/>
    <w:rsid w:val="00174C81"/>
    <w:rsid w:val="00183B22"/>
    <w:rsid w:val="001C3EAE"/>
    <w:rsid w:val="001C4C42"/>
    <w:rsid w:val="001D661C"/>
    <w:rsid w:val="001F5B6F"/>
    <w:rsid w:val="00210438"/>
    <w:rsid w:val="0021633F"/>
    <w:rsid w:val="002316E9"/>
    <w:rsid w:val="00234250"/>
    <w:rsid w:val="00243011"/>
    <w:rsid w:val="00245294"/>
    <w:rsid w:val="002553E1"/>
    <w:rsid w:val="002837E7"/>
    <w:rsid w:val="00286C6C"/>
    <w:rsid w:val="00287522"/>
    <w:rsid w:val="0029033C"/>
    <w:rsid w:val="00291F12"/>
    <w:rsid w:val="002A67E6"/>
    <w:rsid w:val="002C3A53"/>
    <w:rsid w:val="002E0977"/>
    <w:rsid w:val="002E20BD"/>
    <w:rsid w:val="002F4FFA"/>
    <w:rsid w:val="003072DA"/>
    <w:rsid w:val="00316FA2"/>
    <w:rsid w:val="00322ACD"/>
    <w:rsid w:val="00330319"/>
    <w:rsid w:val="003426A0"/>
    <w:rsid w:val="00345147"/>
    <w:rsid w:val="00355FA4"/>
    <w:rsid w:val="00356B63"/>
    <w:rsid w:val="0036312A"/>
    <w:rsid w:val="00374D85"/>
    <w:rsid w:val="00376F1F"/>
    <w:rsid w:val="00396DEA"/>
    <w:rsid w:val="003D7EED"/>
    <w:rsid w:val="003F1754"/>
    <w:rsid w:val="003F4ABF"/>
    <w:rsid w:val="00412D0A"/>
    <w:rsid w:val="00415632"/>
    <w:rsid w:val="004362BA"/>
    <w:rsid w:val="004518AC"/>
    <w:rsid w:val="004675ED"/>
    <w:rsid w:val="00481BD3"/>
    <w:rsid w:val="004C7BA6"/>
    <w:rsid w:val="004D3194"/>
    <w:rsid w:val="004E231F"/>
    <w:rsid w:val="004F57B6"/>
    <w:rsid w:val="00513D30"/>
    <w:rsid w:val="0051658F"/>
    <w:rsid w:val="00523B9E"/>
    <w:rsid w:val="00551010"/>
    <w:rsid w:val="00551047"/>
    <w:rsid w:val="00554D09"/>
    <w:rsid w:val="00556448"/>
    <w:rsid w:val="005849C8"/>
    <w:rsid w:val="0058655E"/>
    <w:rsid w:val="005A1133"/>
    <w:rsid w:val="005A1B91"/>
    <w:rsid w:val="005A38D9"/>
    <w:rsid w:val="005D3296"/>
    <w:rsid w:val="00602DCF"/>
    <w:rsid w:val="006109CF"/>
    <w:rsid w:val="00611E50"/>
    <w:rsid w:val="006173E2"/>
    <w:rsid w:val="00627742"/>
    <w:rsid w:val="00667AA6"/>
    <w:rsid w:val="00670DDF"/>
    <w:rsid w:val="0067227E"/>
    <w:rsid w:val="00674923"/>
    <w:rsid w:val="00675522"/>
    <w:rsid w:val="00681B70"/>
    <w:rsid w:val="00682C86"/>
    <w:rsid w:val="0069519A"/>
    <w:rsid w:val="006A7ACC"/>
    <w:rsid w:val="006B4F76"/>
    <w:rsid w:val="006C6F25"/>
    <w:rsid w:val="006D00C6"/>
    <w:rsid w:val="006D258A"/>
    <w:rsid w:val="006D6909"/>
    <w:rsid w:val="0070283D"/>
    <w:rsid w:val="00730561"/>
    <w:rsid w:val="00741077"/>
    <w:rsid w:val="00750095"/>
    <w:rsid w:val="00753ABF"/>
    <w:rsid w:val="00763F4F"/>
    <w:rsid w:val="00774482"/>
    <w:rsid w:val="00782C29"/>
    <w:rsid w:val="007840F3"/>
    <w:rsid w:val="00797773"/>
    <w:rsid w:val="007A3233"/>
    <w:rsid w:val="007A78C8"/>
    <w:rsid w:val="007C2AAF"/>
    <w:rsid w:val="007E6524"/>
    <w:rsid w:val="007E7A08"/>
    <w:rsid w:val="008315FB"/>
    <w:rsid w:val="008872B6"/>
    <w:rsid w:val="0089109B"/>
    <w:rsid w:val="008B283A"/>
    <w:rsid w:val="008B4B7C"/>
    <w:rsid w:val="008D221A"/>
    <w:rsid w:val="008E0056"/>
    <w:rsid w:val="008E2BD8"/>
    <w:rsid w:val="008E53B7"/>
    <w:rsid w:val="00901042"/>
    <w:rsid w:val="00927E45"/>
    <w:rsid w:val="00932F52"/>
    <w:rsid w:val="0096457B"/>
    <w:rsid w:val="00980A65"/>
    <w:rsid w:val="009901EB"/>
    <w:rsid w:val="009A12E6"/>
    <w:rsid w:val="009B4619"/>
    <w:rsid w:val="009E470D"/>
    <w:rsid w:val="009E5FAE"/>
    <w:rsid w:val="00A04FBE"/>
    <w:rsid w:val="00A06742"/>
    <w:rsid w:val="00A2750D"/>
    <w:rsid w:val="00A32C2D"/>
    <w:rsid w:val="00A36433"/>
    <w:rsid w:val="00A42699"/>
    <w:rsid w:val="00A42C34"/>
    <w:rsid w:val="00A45E1D"/>
    <w:rsid w:val="00A81790"/>
    <w:rsid w:val="00A86B7C"/>
    <w:rsid w:val="00A90EB0"/>
    <w:rsid w:val="00AA6CDE"/>
    <w:rsid w:val="00AF7F97"/>
    <w:rsid w:val="00B01954"/>
    <w:rsid w:val="00B2190A"/>
    <w:rsid w:val="00B23705"/>
    <w:rsid w:val="00B30D31"/>
    <w:rsid w:val="00B35FE5"/>
    <w:rsid w:val="00B36746"/>
    <w:rsid w:val="00B451A0"/>
    <w:rsid w:val="00B5196F"/>
    <w:rsid w:val="00B65562"/>
    <w:rsid w:val="00B70C72"/>
    <w:rsid w:val="00B728F3"/>
    <w:rsid w:val="00B733B0"/>
    <w:rsid w:val="00BA3F6F"/>
    <w:rsid w:val="00BB5E81"/>
    <w:rsid w:val="00BC71DB"/>
    <w:rsid w:val="00BD21E2"/>
    <w:rsid w:val="00BD2EBC"/>
    <w:rsid w:val="00BE6C17"/>
    <w:rsid w:val="00C05A60"/>
    <w:rsid w:val="00C0678D"/>
    <w:rsid w:val="00C20988"/>
    <w:rsid w:val="00C216D9"/>
    <w:rsid w:val="00C21C9D"/>
    <w:rsid w:val="00C53A86"/>
    <w:rsid w:val="00C62565"/>
    <w:rsid w:val="00C637B9"/>
    <w:rsid w:val="00C7118D"/>
    <w:rsid w:val="00C76BA4"/>
    <w:rsid w:val="00CA195A"/>
    <w:rsid w:val="00CC129A"/>
    <w:rsid w:val="00CC227C"/>
    <w:rsid w:val="00CC4EE3"/>
    <w:rsid w:val="00CE320F"/>
    <w:rsid w:val="00CE6359"/>
    <w:rsid w:val="00D255F7"/>
    <w:rsid w:val="00D2665A"/>
    <w:rsid w:val="00D34173"/>
    <w:rsid w:val="00D41AB6"/>
    <w:rsid w:val="00D61FEA"/>
    <w:rsid w:val="00D630EF"/>
    <w:rsid w:val="00D92EB3"/>
    <w:rsid w:val="00DA2C18"/>
    <w:rsid w:val="00DA7969"/>
    <w:rsid w:val="00DB3E23"/>
    <w:rsid w:val="00DC14E9"/>
    <w:rsid w:val="00DC599B"/>
    <w:rsid w:val="00E212F4"/>
    <w:rsid w:val="00E43131"/>
    <w:rsid w:val="00E6287E"/>
    <w:rsid w:val="00E9355F"/>
    <w:rsid w:val="00EC059E"/>
    <w:rsid w:val="00F118D0"/>
    <w:rsid w:val="00F164F1"/>
    <w:rsid w:val="00F44441"/>
    <w:rsid w:val="00F4770F"/>
    <w:rsid w:val="00F551AC"/>
    <w:rsid w:val="00F661F2"/>
    <w:rsid w:val="00F96F0D"/>
    <w:rsid w:val="00F97B17"/>
    <w:rsid w:val="00FB165E"/>
    <w:rsid w:val="00FB1C99"/>
    <w:rsid w:val="00FC052F"/>
    <w:rsid w:val="00FC0786"/>
    <w:rsid w:val="00FC4E6D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65F48"/>
  <w15:chartTrackingRefBased/>
  <w15:docId w15:val="{4B182F1A-ED36-45B6-B773-B3E2350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53"/>
    <w:pPr>
      <w:spacing w:line="360" w:lineRule="auto"/>
    </w:pPr>
    <w:rPr>
      <w:rFonts w:ascii="Lato" w:hAnsi="Lato"/>
      <w:sz w:val="24"/>
      <w:lang w:eastAsia="en-US"/>
    </w:rPr>
  </w:style>
  <w:style w:type="paragraph" w:styleId="Heading1">
    <w:name w:val="heading 1"/>
    <w:basedOn w:val="Normal"/>
    <w:next w:val="Normal"/>
    <w:qFormat/>
    <w:rsid w:val="0089109B"/>
    <w:pPr>
      <w:keepNext/>
      <w:spacing w:line="240" w:lineRule="auto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CC4EE3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jc w:val="both"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Garamond" w:hAnsi="Garamond"/>
    </w:rPr>
  </w:style>
  <w:style w:type="paragraph" w:styleId="NoSpacing">
    <w:name w:val="No Spacing"/>
    <w:uiPriority w:val="1"/>
    <w:qFormat/>
    <w:rsid w:val="00A3643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0A54"/>
    <w:pPr>
      <w:ind w:left="720"/>
      <w:contextualSpacing/>
    </w:pPr>
  </w:style>
  <w:style w:type="table" w:styleId="TableGrid">
    <w:name w:val="Table Grid"/>
    <w:basedOn w:val="TableNormal"/>
    <w:rsid w:val="0052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C3A53"/>
    <w:rPr>
      <w:rFonts w:ascii="Lato" w:hAnsi="Lato"/>
      <w:b/>
      <w:bCs/>
      <w:sz w:val="24"/>
    </w:rPr>
  </w:style>
  <w:style w:type="character" w:styleId="Emphasis">
    <w:name w:val="Emphasis"/>
    <w:basedOn w:val="DefaultParagraphFont"/>
    <w:qFormat/>
    <w:rsid w:val="00A90EB0"/>
    <w:rPr>
      <w:i/>
      <w:iCs/>
    </w:rPr>
  </w:style>
  <w:style w:type="paragraph" w:styleId="NormalWeb">
    <w:name w:val="Normal (Web)"/>
    <w:basedOn w:val="Normal"/>
    <w:uiPriority w:val="99"/>
    <w:unhideWhenUsed/>
    <w:rsid w:val="007A78C8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/>
    </w:rPr>
  </w:style>
  <w:style w:type="character" w:customStyle="1" w:styleId="ms-button-flexcontainer">
    <w:name w:val="ms-button-flexcontainer"/>
    <w:basedOn w:val="DefaultParagraphFont"/>
    <w:rsid w:val="007A78C8"/>
  </w:style>
  <w:style w:type="character" w:styleId="CommentReference">
    <w:name w:val="annotation reference"/>
    <w:basedOn w:val="DefaultParagraphFont"/>
    <w:rsid w:val="007A78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8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78C8"/>
    <w:rPr>
      <w:rFonts w:ascii="Lato" w:hAnsi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8C8"/>
    <w:rPr>
      <w:rFonts w:ascii="Lato" w:hAnsi="Lato"/>
      <w:b/>
      <w:bCs/>
      <w:lang w:eastAsia="en-US"/>
    </w:rPr>
  </w:style>
  <w:style w:type="paragraph" w:styleId="BalloonText">
    <w:name w:val="Balloon Text"/>
    <w:basedOn w:val="Normal"/>
    <w:link w:val="BalloonTextChar"/>
    <w:rsid w:val="007A78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78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365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967359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76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7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3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07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19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52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76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0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1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96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4534</Characters>
  <Application>Microsoft Office Word</Application>
  <DocSecurity>4</DocSecurity>
  <Lines>210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Sevenoaks District Council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Alison Simmons</cp:lastModifiedBy>
  <cp:revision>2</cp:revision>
  <cp:lastPrinted>2002-11-06T15:28:00Z</cp:lastPrinted>
  <dcterms:created xsi:type="dcterms:W3CDTF">2026-03-13T15:35:00Z</dcterms:created>
  <dcterms:modified xsi:type="dcterms:W3CDTF">2026-03-13T15:35:00Z</dcterms:modified>
</cp:coreProperties>
</file>