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2DAA1" w14:textId="77777777" w:rsidR="00020BEB" w:rsidRDefault="0033122B">
      <w:pPr>
        <w:ind w:left="0" w:right="-22"/>
        <w:jc w:val="center"/>
        <w:rPr>
          <w:rFonts w:ascii="Tahoma" w:eastAsia="Tahoma" w:hAnsi="Tahoma" w:cs="Tahoma"/>
          <w:b/>
          <w:sz w:val="12"/>
          <w:szCs w:val="12"/>
        </w:rPr>
      </w:pPr>
      <w:r>
        <w:rPr>
          <w:rFonts w:ascii="Tahoma" w:eastAsia="Tahoma" w:hAnsi="Tahoma" w:cs="Tahoma"/>
          <w:b/>
          <w:noProof/>
          <w:sz w:val="32"/>
          <w:szCs w:val="32"/>
          <w:u w:val="single"/>
        </w:rPr>
        <w:drawing>
          <wp:anchor distT="0" distB="0" distL="114300" distR="114300" simplePos="0" relativeHeight="251658240" behindDoc="0" locked="0" layoutInCell="1" hidden="0" allowOverlap="1" wp14:anchorId="5FF6C7BE" wp14:editId="1959ADFA">
            <wp:simplePos x="0" y="0"/>
            <wp:positionH relativeFrom="page">
              <wp:align>center</wp:align>
            </wp:positionH>
            <wp:positionV relativeFrom="page">
              <wp:posOffset>699770</wp:posOffset>
            </wp:positionV>
            <wp:extent cx="7562850" cy="447438"/>
            <wp:effectExtent l="0" t="0" r="0" b="0"/>
            <wp:wrapTopAndBottom distT="0" distB="0"/>
            <wp:docPr id="23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562850" cy="447438"/>
                    </a:xfrm>
                    <a:prstGeom prst="rect">
                      <a:avLst/>
                    </a:prstGeom>
                    <a:ln/>
                  </pic:spPr>
                </pic:pic>
              </a:graphicData>
            </a:graphic>
          </wp:anchor>
        </w:drawing>
      </w:r>
    </w:p>
    <w:p w14:paraId="1D1A4DD3" w14:textId="77777777" w:rsidR="00020BEB" w:rsidRDefault="0033122B">
      <w:pPr>
        <w:ind w:left="0" w:right="-22"/>
        <w:jc w:val="center"/>
        <w:rPr>
          <w:u w:val="single"/>
        </w:rPr>
      </w:pPr>
      <w:r>
        <w:rPr>
          <w:rFonts w:ascii="Tahoma" w:eastAsia="Tahoma" w:hAnsi="Tahoma" w:cs="Tahoma"/>
          <w:b/>
          <w:sz w:val="32"/>
          <w:szCs w:val="32"/>
          <w:u w:val="single"/>
        </w:rPr>
        <w:t>St George’s Primary School</w:t>
      </w:r>
    </w:p>
    <w:p w14:paraId="15284A88" w14:textId="77777777" w:rsidR="00020BEB" w:rsidRDefault="0033122B">
      <w:pPr>
        <w:ind w:left="0" w:right="-22"/>
        <w:jc w:val="center"/>
        <w:rPr>
          <w:rFonts w:ascii="Tahoma" w:eastAsia="Tahoma" w:hAnsi="Tahoma" w:cs="Tahoma"/>
          <w:b/>
          <w:sz w:val="32"/>
          <w:szCs w:val="32"/>
          <w:u w:val="single"/>
        </w:rPr>
      </w:pPr>
      <w:r>
        <w:rPr>
          <w:rFonts w:ascii="Tahoma" w:eastAsia="Tahoma" w:hAnsi="Tahoma" w:cs="Tahoma"/>
          <w:b/>
          <w:sz w:val="32"/>
          <w:szCs w:val="32"/>
          <w:u w:val="single"/>
        </w:rPr>
        <w:t>Deputy Extended Services Co-ordinator</w:t>
      </w:r>
    </w:p>
    <w:p w14:paraId="45C003B2" w14:textId="77777777" w:rsidR="00020BEB" w:rsidRDefault="00020BEB">
      <w:pPr>
        <w:ind w:left="0" w:right="-22"/>
        <w:rPr>
          <w:rFonts w:ascii="Tahoma" w:eastAsia="Tahoma" w:hAnsi="Tahoma" w:cs="Tahoma"/>
          <w:b/>
          <w:sz w:val="12"/>
          <w:szCs w:val="12"/>
        </w:rPr>
      </w:pPr>
    </w:p>
    <w:tbl>
      <w:tblPr>
        <w:tblStyle w:val="a"/>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8222"/>
      </w:tblGrid>
      <w:tr w:rsidR="00020BEB" w14:paraId="740D30AF" w14:textId="77777777">
        <w:trPr>
          <w:trHeight w:val="20"/>
        </w:trPr>
        <w:tc>
          <w:tcPr>
            <w:tcW w:w="2830" w:type="dxa"/>
            <w:shd w:val="clear" w:color="auto" w:fill="D9D9D9"/>
          </w:tcPr>
          <w:p w14:paraId="725A97A8" w14:textId="77777777" w:rsidR="00020BEB" w:rsidRDefault="0033122B">
            <w:pPr>
              <w:spacing w:line="276" w:lineRule="auto"/>
              <w:ind w:left="0" w:right="-22"/>
              <w:rPr>
                <w:rFonts w:ascii="Tahoma" w:eastAsia="Tahoma" w:hAnsi="Tahoma" w:cs="Tahoma"/>
                <w:sz w:val="22"/>
                <w:szCs w:val="22"/>
              </w:rPr>
            </w:pPr>
            <w:r>
              <w:rPr>
                <w:rFonts w:ascii="Tahoma" w:eastAsia="Tahoma" w:hAnsi="Tahoma" w:cs="Tahoma"/>
                <w:sz w:val="22"/>
                <w:szCs w:val="22"/>
              </w:rPr>
              <w:t>Job Title</w:t>
            </w:r>
          </w:p>
        </w:tc>
        <w:tc>
          <w:tcPr>
            <w:tcW w:w="8222" w:type="dxa"/>
          </w:tcPr>
          <w:p w14:paraId="1878F9A0" w14:textId="77777777" w:rsidR="00020BEB" w:rsidRDefault="0033122B">
            <w:pPr>
              <w:spacing w:line="276" w:lineRule="auto"/>
              <w:ind w:left="0" w:right="-22"/>
              <w:rPr>
                <w:rFonts w:ascii="Tahoma" w:eastAsia="Tahoma" w:hAnsi="Tahoma" w:cs="Tahoma"/>
                <w:b/>
                <w:sz w:val="22"/>
                <w:szCs w:val="22"/>
              </w:rPr>
            </w:pPr>
            <w:r>
              <w:rPr>
                <w:rFonts w:ascii="Tahoma" w:eastAsia="Tahoma" w:hAnsi="Tahoma" w:cs="Tahoma"/>
                <w:b/>
                <w:sz w:val="22"/>
                <w:szCs w:val="22"/>
              </w:rPr>
              <w:t>Deputy Extended Services Co-ordinator</w:t>
            </w:r>
          </w:p>
        </w:tc>
      </w:tr>
      <w:tr w:rsidR="00020BEB" w14:paraId="0675DE79" w14:textId="77777777">
        <w:trPr>
          <w:trHeight w:val="249"/>
        </w:trPr>
        <w:tc>
          <w:tcPr>
            <w:tcW w:w="2830" w:type="dxa"/>
            <w:shd w:val="clear" w:color="auto" w:fill="D9D9D9"/>
          </w:tcPr>
          <w:p w14:paraId="3911A74E" w14:textId="77777777" w:rsidR="00020BEB" w:rsidRDefault="0033122B">
            <w:pPr>
              <w:spacing w:line="276" w:lineRule="auto"/>
              <w:ind w:left="0" w:right="-22"/>
              <w:rPr>
                <w:rFonts w:ascii="Tahoma" w:eastAsia="Tahoma" w:hAnsi="Tahoma" w:cs="Tahoma"/>
                <w:sz w:val="22"/>
                <w:szCs w:val="22"/>
              </w:rPr>
            </w:pPr>
            <w:r>
              <w:rPr>
                <w:rFonts w:ascii="Tahoma" w:eastAsia="Tahoma" w:hAnsi="Tahoma" w:cs="Tahoma"/>
                <w:sz w:val="22"/>
                <w:szCs w:val="22"/>
              </w:rPr>
              <w:t>Required by</w:t>
            </w:r>
          </w:p>
        </w:tc>
        <w:tc>
          <w:tcPr>
            <w:tcW w:w="8222" w:type="dxa"/>
          </w:tcPr>
          <w:p w14:paraId="754C2D61" w14:textId="065C3126" w:rsidR="00020BEB" w:rsidRDefault="00355ACB">
            <w:pPr>
              <w:spacing w:line="276" w:lineRule="auto"/>
              <w:ind w:left="0" w:right="-22"/>
              <w:rPr>
                <w:rFonts w:ascii="Tahoma" w:eastAsia="Tahoma" w:hAnsi="Tahoma" w:cs="Tahoma"/>
                <w:b/>
                <w:sz w:val="22"/>
                <w:szCs w:val="22"/>
              </w:rPr>
            </w:pPr>
            <w:r>
              <w:rPr>
                <w:rFonts w:ascii="Tahoma" w:eastAsia="Tahoma" w:hAnsi="Tahoma" w:cs="Tahoma"/>
                <w:b/>
                <w:sz w:val="22"/>
                <w:szCs w:val="22"/>
              </w:rPr>
              <w:t>ASAP</w:t>
            </w:r>
          </w:p>
        </w:tc>
      </w:tr>
      <w:tr w:rsidR="00020BEB" w14:paraId="2C4628FE" w14:textId="77777777">
        <w:trPr>
          <w:trHeight w:val="20"/>
        </w:trPr>
        <w:tc>
          <w:tcPr>
            <w:tcW w:w="2830" w:type="dxa"/>
            <w:shd w:val="clear" w:color="auto" w:fill="D9D9D9"/>
          </w:tcPr>
          <w:p w14:paraId="72E481B9" w14:textId="77777777" w:rsidR="00020BEB" w:rsidRDefault="0033122B">
            <w:pPr>
              <w:spacing w:line="276" w:lineRule="auto"/>
              <w:ind w:left="0" w:right="-22"/>
              <w:rPr>
                <w:rFonts w:ascii="Tahoma" w:eastAsia="Tahoma" w:hAnsi="Tahoma" w:cs="Tahoma"/>
                <w:sz w:val="22"/>
                <w:szCs w:val="22"/>
              </w:rPr>
            </w:pPr>
            <w:r>
              <w:rPr>
                <w:rFonts w:ascii="Tahoma" w:eastAsia="Tahoma" w:hAnsi="Tahoma" w:cs="Tahoma"/>
                <w:sz w:val="22"/>
                <w:szCs w:val="22"/>
              </w:rPr>
              <w:t>Reports to</w:t>
            </w:r>
          </w:p>
        </w:tc>
        <w:tc>
          <w:tcPr>
            <w:tcW w:w="8222" w:type="dxa"/>
          </w:tcPr>
          <w:p w14:paraId="43519822" w14:textId="77777777" w:rsidR="00020BEB" w:rsidRDefault="0033122B">
            <w:pPr>
              <w:spacing w:line="276" w:lineRule="auto"/>
              <w:ind w:left="0" w:right="-22"/>
              <w:rPr>
                <w:rFonts w:ascii="Tahoma" w:eastAsia="Tahoma" w:hAnsi="Tahoma" w:cs="Tahoma"/>
                <w:b/>
                <w:sz w:val="22"/>
                <w:szCs w:val="22"/>
              </w:rPr>
            </w:pPr>
            <w:r>
              <w:rPr>
                <w:rFonts w:ascii="Tahoma" w:eastAsia="Tahoma" w:hAnsi="Tahoma" w:cs="Tahoma"/>
                <w:b/>
                <w:sz w:val="22"/>
                <w:szCs w:val="22"/>
              </w:rPr>
              <w:t>Craig Johnson-Smith</w:t>
            </w:r>
          </w:p>
        </w:tc>
      </w:tr>
      <w:tr w:rsidR="00020BEB" w14:paraId="62205350" w14:textId="77777777">
        <w:trPr>
          <w:trHeight w:val="20"/>
        </w:trPr>
        <w:tc>
          <w:tcPr>
            <w:tcW w:w="2830" w:type="dxa"/>
            <w:shd w:val="clear" w:color="auto" w:fill="D9D9D9"/>
          </w:tcPr>
          <w:p w14:paraId="1A9F6D8B" w14:textId="77777777" w:rsidR="00020BEB" w:rsidRDefault="0033122B">
            <w:pPr>
              <w:spacing w:line="276" w:lineRule="auto"/>
              <w:ind w:left="0" w:right="-22"/>
              <w:rPr>
                <w:rFonts w:ascii="Tahoma" w:eastAsia="Tahoma" w:hAnsi="Tahoma" w:cs="Tahoma"/>
                <w:sz w:val="22"/>
                <w:szCs w:val="22"/>
              </w:rPr>
            </w:pPr>
            <w:r>
              <w:rPr>
                <w:rFonts w:ascii="Tahoma" w:eastAsia="Tahoma" w:hAnsi="Tahoma" w:cs="Tahoma"/>
                <w:sz w:val="22"/>
                <w:szCs w:val="22"/>
              </w:rPr>
              <w:t>Hours of work</w:t>
            </w:r>
          </w:p>
        </w:tc>
        <w:tc>
          <w:tcPr>
            <w:tcW w:w="8222" w:type="dxa"/>
          </w:tcPr>
          <w:p w14:paraId="713A3C18" w14:textId="77777777" w:rsidR="00020BEB" w:rsidRDefault="0033122B">
            <w:pPr>
              <w:spacing w:line="276" w:lineRule="auto"/>
              <w:ind w:left="0" w:right="-22"/>
              <w:rPr>
                <w:rFonts w:ascii="Tahoma" w:eastAsia="Tahoma" w:hAnsi="Tahoma" w:cs="Tahoma"/>
                <w:b/>
                <w:sz w:val="22"/>
                <w:szCs w:val="22"/>
              </w:rPr>
            </w:pPr>
            <w:r>
              <w:rPr>
                <w:rFonts w:ascii="Tahoma" w:eastAsia="Tahoma" w:hAnsi="Tahoma" w:cs="Tahoma"/>
                <w:b/>
                <w:sz w:val="22"/>
                <w:szCs w:val="22"/>
              </w:rPr>
              <w:t>20 hours, 52 weeks</w:t>
            </w:r>
          </w:p>
        </w:tc>
      </w:tr>
      <w:tr w:rsidR="00020BEB" w14:paraId="471DF48F" w14:textId="77777777">
        <w:trPr>
          <w:trHeight w:val="20"/>
        </w:trPr>
        <w:tc>
          <w:tcPr>
            <w:tcW w:w="2830" w:type="dxa"/>
            <w:shd w:val="clear" w:color="auto" w:fill="D9D9D9"/>
          </w:tcPr>
          <w:p w14:paraId="0D2901CD" w14:textId="77777777" w:rsidR="00020BEB" w:rsidRDefault="0033122B">
            <w:pPr>
              <w:spacing w:line="276" w:lineRule="auto"/>
              <w:ind w:left="0" w:right="-22"/>
              <w:rPr>
                <w:rFonts w:ascii="Tahoma" w:eastAsia="Tahoma" w:hAnsi="Tahoma" w:cs="Tahoma"/>
                <w:sz w:val="22"/>
                <w:szCs w:val="22"/>
              </w:rPr>
            </w:pPr>
            <w:r>
              <w:rPr>
                <w:rFonts w:ascii="Tahoma" w:eastAsia="Tahoma" w:hAnsi="Tahoma" w:cs="Tahoma"/>
                <w:sz w:val="22"/>
                <w:szCs w:val="22"/>
              </w:rPr>
              <w:t>Salary</w:t>
            </w:r>
          </w:p>
        </w:tc>
        <w:tc>
          <w:tcPr>
            <w:tcW w:w="8222" w:type="dxa"/>
          </w:tcPr>
          <w:p w14:paraId="7936D1DD" w14:textId="77777777" w:rsidR="00020BEB" w:rsidRDefault="0033122B">
            <w:pPr>
              <w:spacing w:line="276" w:lineRule="auto"/>
              <w:ind w:left="0" w:right="-22"/>
              <w:rPr>
                <w:rFonts w:ascii="Tahoma" w:eastAsia="Tahoma" w:hAnsi="Tahoma" w:cs="Tahoma"/>
                <w:b/>
                <w:sz w:val="22"/>
                <w:szCs w:val="22"/>
              </w:rPr>
            </w:pPr>
            <w:r>
              <w:rPr>
                <w:rFonts w:ascii="Tahoma" w:eastAsia="Tahoma" w:hAnsi="Tahoma" w:cs="Tahoma"/>
                <w:b/>
                <w:sz w:val="22"/>
                <w:szCs w:val="22"/>
              </w:rPr>
              <w:t>Band D</w:t>
            </w:r>
          </w:p>
        </w:tc>
      </w:tr>
      <w:tr w:rsidR="00020BEB" w14:paraId="03D2A8E4" w14:textId="77777777">
        <w:trPr>
          <w:trHeight w:val="20"/>
        </w:trPr>
        <w:tc>
          <w:tcPr>
            <w:tcW w:w="2830" w:type="dxa"/>
            <w:shd w:val="clear" w:color="auto" w:fill="D9D9D9"/>
          </w:tcPr>
          <w:p w14:paraId="633BF3BB" w14:textId="77777777" w:rsidR="00020BEB" w:rsidRDefault="0033122B">
            <w:pPr>
              <w:spacing w:line="276" w:lineRule="auto"/>
              <w:ind w:left="0" w:right="-22"/>
              <w:rPr>
                <w:rFonts w:ascii="Tahoma" w:eastAsia="Tahoma" w:hAnsi="Tahoma" w:cs="Tahoma"/>
                <w:sz w:val="22"/>
                <w:szCs w:val="22"/>
              </w:rPr>
            </w:pPr>
            <w:r>
              <w:rPr>
                <w:rFonts w:ascii="Tahoma" w:eastAsia="Tahoma" w:hAnsi="Tahoma" w:cs="Tahoma"/>
                <w:sz w:val="22"/>
                <w:szCs w:val="22"/>
              </w:rPr>
              <w:t>Closing date</w:t>
            </w:r>
          </w:p>
        </w:tc>
        <w:tc>
          <w:tcPr>
            <w:tcW w:w="8222" w:type="dxa"/>
          </w:tcPr>
          <w:p w14:paraId="0E022859" w14:textId="4C735B67" w:rsidR="00020BEB" w:rsidRDefault="00355ACB">
            <w:pPr>
              <w:spacing w:line="276" w:lineRule="auto"/>
              <w:ind w:left="0" w:right="-22"/>
              <w:rPr>
                <w:rFonts w:ascii="Tahoma" w:eastAsia="Tahoma" w:hAnsi="Tahoma" w:cs="Tahoma"/>
                <w:b/>
                <w:sz w:val="22"/>
                <w:szCs w:val="22"/>
              </w:rPr>
            </w:pPr>
            <w:r>
              <w:rPr>
                <w:rFonts w:ascii="Tahoma" w:eastAsia="Tahoma" w:hAnsi="Tahoma" w:cs="Tahoma"/>
                <w:b/>
                <w:sz w:val="22"/>
                <w:szCs w:val="22"/>
              </w:rPr>
              <w:t>Friday 10</w:t>
            </w:r>
            <w:r w:rsidRPr="00355ACB">
              <w:rPr>
                <w:rFonts w:ascii="Tahoma" w:eastAsia="Tahoma" w:hAnsi="Tahoma" w:cs="Tahoma"/>
                <w:b/>
                <w:sz w:val="22"/>
                <w:szCs w:val="22"/>
                <w:vertAlign w:val="superscript"/>
              </w:rPr>
              <w:t>th</w:t>
            </w:r>
            <w:r>
              <w:rPr>
                <w:rFonts w:ascii="Tahoma" w:eastAsia="Tahoma" w:hAnsi="Tahoma" w:cs="Tahoma"/>
                <w:b/>
                <w:sz w:val="22"/>
                <w:szCs w:val="22"/>
              </w:rPr>
              <w:t xml:space="preserve"> April </w:t>
            </w:r>
            <w:r w:rsidR="002B071D">
              <w:rPr>
                <w:rFonts w:ascii="Tahoma" w:eastAsia="Tahoma" w:hAnsi="Tahoma" w:cs="Tahoma"/>
                <w:b/>
                <w:sz w:val="22"/>
                <w:szCs w:val="22"/>
              </w:rPr>
              <w:t xml:space="preserve">2026 </w:t>
            </w:r>
            <w:r>
              <w:rPr>
                <w:rFonts w:ascii="Tahoma" w:eastAsia="Tahoma" w:hAnsi="Tahoma" w:cs="Tahoma"/>
                <w:b/>
                <w:sz w:val="22"/>
                <w:szCs w:val="22"/>
              </w:rPr>
              <w:t>at 5pm</w:t>
            </w:r>
          </w:p>
        </w:tc>
      </w:tr>
      <w:tr w:rsidR="00020BEB" w14:paraId="44A14B18" w14:textId="77777777">
        <w:trPr>
          <w:trHeight w:val="20"/>
        </w:trPr>
        <w:tc>
          <w:tcPr>
            <w:tcW w:w="2830" w:type="dxa"/>
            <w:shd w:val="clear" w:color="auto" w:fill="D9D9D9"/>
          </w:tcPr>
          <w:p w14:paraId="43A5DC0A" w14:textId="77777777" w:rsidR="00020BEB" w:rsidRDefault="0033122B">
            <w:pPr>
              <w:spacing w:line="276" w:lineRule="auto"/>
              <w:ind w:left="0" w:right="-22"/>
              <w:rPr>
                <w:rFonts w:ascii="Tahoma" w:eastAsia="Tahoma" w:hAnsi="Tahoma" w:cs="Tahoma"/>
                <w:sz w:val="22"/>
                <w:szCs w:val="22"/>
              </w:rPr>
            </w:pPr>
            <w:r>
              <w:rPr>
                <w:rFonts w:ascii="Tahoma" w:eastAsia="Tahoma" w:hAnsi="Tahoma" w:cs="Tahoma"/>
                <w:sz w:val="22"/>
                <w:szCs w:val="22"/>
              </w:rPr>
              <w:t>Interview’s commencing</w:t>
            </w:r>
          </w:p>
        </w:tc>
        <w:tc>
          <w:tcPr>
            <w:tcW w:w="8222" w:type="dxa"/>
          </w:tcPr>
          <w:p w14:paraId="4CF741BA" w14:textId="19D0153F" w:rsidR="00020BEB" w:rsidRDefault="00355ACB">
            <w:pPr>
              <w:spacing w:line="276" w:lineRule="auto"/>
              <w:ind w:left="0" w:right="-22"/>
              <w:rPr>
                <w:rFonts w:ascii="Tahoma" w:eastAsia="Tahoma" w:hAnsi="Tahoma" w:cs="Tahoma"/>
                <w:b/>
                <w:sz w:val="22"/>
                <w:szCs w:val="22"/>
              </w:rPr>
            </w:pPr>
            <w:r>
              <w:rPr>
                <w:rFonts w:ascii="Tahoma" w:eastAsia="Tahoma" w:hAnsi="Tahoma" w:cs="Tahoma"/>
                <w:b/>
                <w:sz w:val="22"/>
                <w:szCs w:val="22"/>
              </w:rPr>
              <w:t>Thursday 16</w:t>
            </w:r>
            <w:r w:rsidRPr="00355ACB">
              <w:rPr>
                <w:rFonts w:ascii="Tahoma" w:eastAsia="Tahoma" w:hAnsi="Tahoma" w:cs="Tahoma"/>
                <w:b/>
                <w:sz w:val="22"/>
                <w:szCs w:val="22"/>
                <w:vertAlign w:val="superscript"/>
              </w:rPr>
              <w:t>th</w:t>
            </w:r>
            <w:r>
              <w:rPr>
                <w:rFonts w:ascii="Tahoma" w:eastAsia="Tahoma" w:hAnsi="Tahoma" w:cs="Tahoma"/>
                <w:b/>
                <w:sz w:val="22"/>
                <w:szCs w:val="22"/>
              </w:rPr>
              <w:t xml:space="preserve"> April 2026</w:t>
            </w:r>
          </w:p>
        </w:tc>
      </w:tr>
    </w:tbl>
    <w:p w14:paraId="7ACABF57" w14:textId="77777777" w:rsidR="00020BEB" w:rsidRDefault="00020BEB">
      <w:pPr>
        <w:ind w:left="0" w:right="-22"/>
        <w:rPr>
          <w:rFonts w:ascii="Tahoma" w:eastAsia="Tahoma" w:hAnsi="Tahoma" w:cs="Tahoma"/>
          <w:b/>
          <w:sz w:val="12"/>
          <w:szCs w:val="12"/>
        </w:rPr>
      </w:pPr>
    </w:p>
    <w:p w14:paraId="4F1B74D3" w14:textId="77777777" w:rsidR="00020BEB" w:rsidRDefault="00020BEB">
      <w:pPr>
        <w:ind w:left="0" w:right="-22"/>
        <w:rPr>
          <w:rFonts w:ascii="Tahoma" w:eastAsia="Tahoma" w:hAnsi="Tahoma" w:cs="Tahoma"/>
          <w:b/>
          <w:sz w:val="12"/>
          <w:szCs w:val="12"/>
        </w:rPr>
      </w:pPr>
    </w:p>
    <w:p w14:paraId="6B5DA52E" w14:textId="77777777" w:rsidR="00020BEB" w:rsidRDefault="0033122B">
      <w:pPr>
        <w:ind w:left="0" w:right="-22"/>
        <w:rPr>
          <w:rFonts w:ascii="Tahoma" w:eastAsia="Tahoma" w:hAnsi="Tahoma" w:cs="Tahoma"/>
          <w:b/>
          <w:sz w:val="24"/>
          <w:szCs w:val="24"/>
        </w:rPr>
      </w:pPr>
      <w:r>
        <w:rPr>
          <w:rFonts w:ascii="Tahoma" w:eastAsia="Tahoma" w:hAnsi="Tahoma" w:cs="Tahoma"/>
          <w:b/>
          <w:sz w:val="24"/>
          <w:szCs w:val="24"/>
        </w:rPr>
        <w:t>Key Role at St George’s</w:t>
      </w:r>
    </w:p>
    <w:p w14:paraId="0296D073" w14:textId="77777777" w:rsidR="00020BEB" w:rsidRDefault="00020BEB">
      <w:pPr>
        <w:ind w:left="0" w:right="-22"/>
        <w:rPr>
          <w:rFonts w:ascii="Tahoma" w:eastAsia="Tahoma" w:hAnsi="Tahoma" w:cs="Tahoma"/>
          <w:b/>
          <w:sz w:val="24"/>
          <w:szCs w:val="24"/>
        </w:rPr>
      </w:pPr>
    </w:p>
    <w:p w14:paraId="6EC76D45" w14:textId="77777777" w:rsidR="00020BEB" w:rsidRDefault="0033122B">
      <w:pPr>
        <w:pBdr>
          <w:top w:val="nil"/>
          <w:left w:val="nil"/>
          <w:bottom w:val="nil"/>
          <w:right w:val="nil"/>
          <w:between w:val="nil"/>
        </w:pBdr>
        <w:spacing w:after="200" w:line="276" w:lineRule="auto"/>
        <w:ind w:left="0" w:right="0"/>
        <w:rPr>
          <w:rFonts w:ascii="Tahoma" w:eastAsia="Tahoma" w:hAnsi="Tahoma" w:cs="Tahoma"/>
          <w:b/>
          <w:sz w:val="22"/>
          <w:szCs w:val="22"/>
        </w:rPr>
      </w:pPr>
      <w:bookmarkStart w:id="0" w:name="_heading=h.r77827uwzklr" w:colFirst="0" w:colLast="0"/>
      <w:bookmarkEnd w:id="0"/>
      <w:r>
        <w:rPr>
          <w:rFonts w:ascii="Tahoma" w:eastAsia="Tahoma" w:hAnsi="Tahoma" w:cs="Tahoma"/>
          <w:sz w:val="22"/>
          <w:szCs w:val="22"/>
        </w:rPr>
        <w:t>The role of the Deputy Extended Services Co-ordinator is to support the Extended Services Co-ordinator in managing the Extended Services provision.  This includes the provision of Breakfast Club, After School Club and Holiday Club (times to be agreed)</w:t>
      </w:r>
    </w:p>
    <w:p w14:paraId="73B7D153" w14:textId="77777777" w:rsidR="00020BEB" w:rsidRDefault="0033122B">
      <w:pPr>
        <w:pBdr>
          <w:top w:val="nil"/>
          <w:left w:val="nil"/>
          <w:bottom w:val="nil"/>
          <w:right w:val="nil"/>
          <w:between w:val="nil"/>
        </w:pBdr>
        <w:spacing w:after="200" w:line="276" w:lineRule="auto"/>
        <w:ind w:left="0" w:right="0"/>
        <w:rPr>
          <w:rFonts w:ascii="Tahoma" w:eastAsia="Tahoma" w:hAnsi="Tahoma" w:cs="Tahoma"/>
          <w:sz w:val="22"/>
          <w:szCs w:val="22"/>
        </w:rPr>
      </w:pPr>
      <w:r>
        <w:rPr>
          <w:rFonts w:ascii="Tahoma" w:eastAsia="Tahoma" w:hAnsi="Tahoma" w:cs="Tahoma"/>
          <w:sz w:val="22"/>
          <w:szCs w:val="22"/>
        </w:rPr>
        <w:t xml:space="preserve">You will lead in providing high-quality care for the children before, after, and during the holidays, ensuring health and safety requirements are met and that high expectations are </w:t>
      </w:r>
      <w:proofErr w:type="gramStart"/>
      <w:r>
        <w:rPr>
          <w:rFonts w:ascii="Tahoma" w:eastAsia="Tahoma" w:hAnsi="Tahoma" w:cs="Tahoma"/>
          <w:sz w:val="22"/>
          <w:szCs w:val="22"/>
        </w:rPr>
        <w:t>maintained at all times</w:t>
      </w:r>
      <w:proofErr w:type="gramEnd"/>
      <w:r>
        <w:rPr>
          <w:rFonts w:ascii="Tahoma" w:eastAsia="Tahoma" w:hAnsi="Tahoma" w:cs="Tahoma"/>
          <w:sz w:val="22"/>
          <w:szCs w:val="22"/>
        </w:rPr>
        <w:t>.</w:t>
      </w:r>
    </w:p>
    <w:p w14:paraId="6DE6453A" w14:textId="77777777" w:rsidR="00020BEB" w:rsidRDefault="0033122B">
      <w:pPr>
        <w:pBdr>
          <w:top w:val="nil"/>
          <w:left w:val="nil"/>
          <w:bottom w:val="nil"/>
          <w:right w:val="nil"/>
          <w:between w:val="nil"/>
        </w:pBdr>
        <w:spacing w:after="200" w:line="276" w:lineRule="auto"/>
        <w:ind w:left="0" w:right="0"/>
        <w:rPr>
          <w:rFonts w:ascii="Tahoma" w:eastAsia="Tahoma" w:hAnsi="Tahoma" w:cs="Tahoma"/>
          <w:sz w:val="22"/>
          <w:szCs w:val="22"/>
        </w:rPr>
      </w:pPr>
      <w:r>
        <w:rPr>
          <w:rFonts w:ascii="Tahoma" w:eastAsia="Tahoma" w:hAnsi="Tahoma" w:cs="Tahoma"/>
          <w:sz w:val="22"/>
          <w:szCs w:val="22"/>
        </w:rPr>
        <w:t>Each deputy will be responsible for overseeing daily operations at their respective sites, ensuring continuity and efficiency in service delivery.</w:t>
      </w:r>
    </w:p>
    <w:tbl>
      <w:tblPr>
        <w:tblStyle w:val="a0"/>
        <w:tblW w:w="1134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1"/>
      </w:tblGrid>
      <w:tr w:rsidR="00020BEB" w14:paraId="6BF6B779" w14:textId="77777777">
        <w:trPr>
          <w:trHeight w:val="291"/>
        </w:trPr>
        <w:tc>
          <w:tcPr>
            <w:tcW w:w="11341" w:type="dxa"/>
            <w:shd w:val="clear" w:color="auto" w:fill="0070C0"/>
          </w:tcPr>
          <w:p w14:paraId="35FAA773" w14:textId="77777777" w:rsidR="00020BEB" w:rsidRDefault="0033122B">
            <w:pPr>
              <w:ind w:left="0" w:right="-22"/>
              <w:jc w:val="center"/>
              <w:rPr>
                <w:rFonts w:ascii="Tahoma" w:eastAsia="Tahoma" w:hAnsi="Tahoma" w:cs="Tahoma"/>
                <w:b/>
                <w:sz w:val="24"/>
                <w:szCs w:val="24"/>
              </w:rPr>
            </w:pPr>
            <w:r>
              <w:rPr>
                <w:rFonts w:ascii="Tahoma" w:eastAsia="Tahoma" w:hAnsi="Tahoma" w:cs="Tahoma"/>
                <w:b/>
                <w:sz w:val="24"/>
                <w:szCs w:val="24"/>
              </w:rPr>
              <w:t>Key Roles</w:t>
            </w:r>
          </w:p>
        </w:tc>
      </w:tr>
      <w:tr w:rsidR="00020BEB" w14:paraId="736DB3F0" w14:textId="77777777">
        <w:trPr>
          <w:trHeight w:val="291"/>
        </w:trPr>
        <w:tc>
          <w:tcPr>
            <w:tcW w:w="11341" w:type="dxa"/>
          </w:tcPr>
          <w:p w14:paraId="72E98ED8"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Manage daily site activities to ensure the smooth running of wraparound care services.</w:t>
            </w:r>
          </w:p>
          <w:p w14:paraId="0519F846"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Helping the manager with planning, preparing, and delivering quality play opportunities within a safe and caring environment.</w:t>
            </w:r>
          </w:p>
          <w:p w14:paraId="50563606" w14:textId="22376495" w:rsidR="00020BEB" w:rsidRPr="00355ACB" w:rsidRDefault="00F151D8"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Manage immediate operational challenges without escalating to the manager unless necessary.</w:t>
            </w:r>
          </w:p>
          <w:p w14:paraId="16635E8C"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 xml:space="preserve">Oversee staff schedules, </w:t>
            </w:r>
            <w:proofErr w:type="gramStart"/>
            <w:r w:rsidRPr="00355ACB">
              <w:rPr>
                <w:rFonts w:ascii="Tahoma" w:eastAsia="Tahoma" w:hAnsi="Tahoma" w:cs="Tahoma"/>
                <w:sz w:val="22"/>
                <w:szCs w:val="22"/>
              </w:rPr>
              <w:t>ensuring adequate coverage at all times</w:t>
            </w:r>
            <w:proofErr w:type="gramEnd"/>
            <w:r w:rsidRPr="00355ACB">
              <w:rPr>
                <w:rFonts w:ascii="Tahoma" w:eastAsia="Tahoma" w:hAnsi="Tahoma" w:cs="Tahoma"/>
                <w:sz w:val="22"/>
                <w:szCs w:val="22"/>
              </w:rPr>
              <w:t>.</w:t>
            </w:r>
          </w:p>
          <w:p w14:paraId="7D2ED694"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Provide guidance, support, and immediate feedback to staff members.</w:t>
            </w:r>
          </w:p>
          <w:p w14:paraId="08EAF50A"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Serve as the first point of contact for parents and caregivers.</w:t>
            </w:r>
          </w:p>
          <w:p w14:paraId="38C72B1E"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Handle inquiries, concerns, and updates, ensuring effective communication. Report to the manager if necessary.</w:t>
            </w:r>
          </w:p>
          <w:p w14:paraId="4BCDF75D"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Respond to and manage minor emergencies or incidents on-site.</w:t>
            </w:r>
          </w:p>
          <w:p w14:paraId="37977FFB"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Report significant issues to the manager with recommendations for resolution.</w:t>
            </w:r>
          </w:p>
          <w:p w14:paraId="4A1587D1"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Ensure adherence to all regulatory and safety standards.</w:t>
            </w:r>
          </w:p>
          <w:p w14:paraId="37082947"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Conduct routine checks and maintain accurate documentation.</w:t>
            </w:r>
          </w:p>
          <w:p w14:paraId="4F246627"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Support ongoing training initiatives and mentor new staff members.</w:t>
            </w:r>
          </w:p>
          <w:p w14:paraId="426FCC72"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Ensure uninterrupted service delivery in the absence of the manager.</w:t>
            </w:r>
          </w:p>
          <w:p w14:paraId="560308EE"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Allow the manager to attend external meetings, strategic planning sessions, and professional development activities.</w:t>
            </w:r>
          </w:p>
          <w:p w14:paraId="4D7A724B"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 xml:space="preserve">Lead by example and ensure that there are appropriate activities, which will engage and motivate children of all ages, promote learning, are inclusive, and are delivered alongside national standards, including following our long-term play plans. </w:t>
            </w:r>
          </w:p>
          <w:p w14:paraId="6D7F8D4C"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 xml:space="preserve">To </w:t>
            </w:r>
            <w:proofErr w:type="gramStart"/>
            <w:r w:rsidRPr="00355ACB">
              <w:rPr>
                <w:rFonts w:ascii="Tahoma" w:eastAsia="Tahoma" w:hAnsi="Tahoma" w:cs="Tahoma"/>
                <w:sz w:val="22"/>
                <w:szCs w:val="22"/>
              </w:rPr>
              <w:t>take into account</w:t>
            </w:r>
            <w:proofErr w:type="gramEnd"/>
            <w:r w:rsidRPr="00355ACB">
              <w:rPr>
                <w:rFonts w:ascii="Tahoma" w:eastAsia="Tahoma" w:hAnsi="Tahoma" w:cs="Tahoma"/>
                <w:sz w:val="22"/>
                <w:szCs w:val="22"/>
              </w:rPr>
              <w:t xml:space="preserve"> the views of children and parents on a regular basis.</w:t>
            </w:r>
          </w:p>
          <w:p w14:paraId="515C8595" w14:textId="77777777" w:rsidR="00020BEB" w:rsidRPr="00355ACB" w:rsidRDefault="0033122B" w:rsidP="00355ACB">
            <w:pPr>
              <w:pStyle w:val="ListParagraph"/>
              <w:numPr>
                <w:ilvl w:val="0"/>
                <w:numId w:val="21"/>
              </w:numPr>
              <w:pBdr>
                <w:top w:val="nil"/>
                <w:left w:val="nil"/>
                <w:bottom w:val="nil"/>
                <w:right w:val="nil"/>
                <w:between w:val="nil"/>
              </w:pBdr>
              <w:spacing w:line="276" w:lineRule="auto"/>
              <w:ind w:left="464" w:right="0"/>
              <w:rPr>
                <w:rFonts w:ascii="Tahoma" w:eastAsia="Tahoma" w:hAnsi="Tahoma" w:cs="Tahoma"/>
                <w:sz w:val="22"/>
                <w:szCs w:val="22"/>
              </w:rPr>
            </w:pPr>
            <w:r w:rsidRPr="00355ACB">
              <w:rPr>
                <w:rFonts w:ascii="Tahoma" w:eastAsia="Tahoma" w:hAnsi="Tahoma" w:cs="Tahoma"/>
                <w:sz w:val="22"/>
                <w:szCs w:val="22"/>
              </w:rPr>
              <w:t>To ensure policies and procedures are adhered to.</w:t>
            </w:r>
          </w:p>
          <w:p w14:paraId="657D9166" w14:textId="77777777" w:rsidR="00020BEB" w:rsidRPr="00355ACB" w:rsidRDefault="0033122B" w:rsidP="00355ACB">
            <w:pPr>
              <w:pStyle w:val="ListParagraph"/>
              <w:numPr>
                <w:ilvl w:val="0"/>
                <w:numId w:val="20"/>
              </w:numPr>
              <w:pBdr>
                <w:top w:val="nil"/>
                <w:left w:val="nil"/>
                <w:bottom w:val="nil"/>
                <w:right w:val="nil"/>
                <w:between w:val="nil"/>
              </w:pBdr>
              <w:spacing w:line="276" w:lineRule="auto"/>
              <w:ind w:left="606" w:right="0"/>
              <w:rPr>
                <w:rFonts w:ascii="Tahoma" w:eastAsia="Tahoma" w:hAnsi="Tahoma" w:cs="Tahoma"/>
                <w:sz w:val="22"/>
                <w:szCs w:val="22"/>
              </w:rPr>
            </w:pPr>
            <w:r w:rsidRPr="00355ACB">
              <w:rPr>
                <w:rFonts w:ascii="Tahoma" w:eastAsia="Tahoma" w:hAnsi="Tahoma" w:cs="Tahoma"/>
                <w:sz w:val="22"/>
                <w:szCs w:val="22"/>
              </w:rPr>
              <w:lastRenderedPageBreak/>
              <w:t xml:space="preserve">To ensure staff are actively </w:t>
            </w:r>
            <w:proofErr w:type="gramStart"/>
            <w:r w:rsidRPr="00355ACB">
              <w:rPr>
                <w:rFonts w:ascii="Tahoma" w:eastAsia="Tahoma" w:hAnsi="Tahoma" w:cs="Tahoma"/>
                <w:sz w:val="22"/>
                <w:szCs w:val="22"/>
              </w:rPr>
              <w:t>engaged with children at all times</w:t>
            </w:r>
            <w:proofErr w:type="gramEnd"/>
            <w:r w:rsidRPr="00355ACB">
              <w:rPr>
                <w:rFonts w:ascii="Tahoma" w:eastAsia="Tahoma" w:hAnsi="Tahoma" w:cs="Tahoma"/>
                <w:sz w:val="22"/>
                <w:szCs w:val="22"/>
              </w:rPr>
              <w:t>, by initiating games (with or without equipment), refereeing games, and supporting the children to ensure that they are using equipment safely</w:t>
            </w:r>
          </w:p>
          <w:p w14:paraId="1D3FE1F4" w14:textId="77777777" w:rsidR="00020BEB" w:rsidRPr="00355ACB" w:rsidRDefault="0033122B" w:rsidP="00355ACB">
            <w:pPr>
              <w:pStyle w:val="ListParagraph"/>
              <w:numPr>
                <w:ilvl w:val="0"/>
                <w:numId w:val="20"/>
              </w:numPr>
              <w:pBdr>
                <w:top w:val="nil"/>
                <w:left w:val="nil"/>
                <w:bottom w:val="nil"/>
                <w:right w:val="nil"/>
                <w:between w:val="nil"/>
              </w:pBdr>
              <w:spacing w:line="276" w:lineRule="auto"/>
              <w:ind w:left="606" w:right="0"/>
              <w:rPr>
                <w:rFonts w:ascii="Tahoma" w:eastAsia="Tahoma" w:hAnsi="Tahoma" w:cs="Tahoma"/>
                <w:sz w:val="22"/>
                <w:szCs w:val="22"/>
              </w:rPr>
            </w:pPr>
            <w:r w:rsidRPr="00355ACB">
              <w:rPr>
                <w:rFonts w:ascii="Tahoma" w:eastAsia="Tahoma" w:hAnsi="Tahoma" w:cs="Tahoma"/>
                <w:sz w:val="22"/>
                <w:szCs w:val="22"/>
              </w:rPr>
              <w:t xml:space="preserve">To ensure that children are following the behaviour code and praise and reward good behaviour </w:t>
            </w:r>
            <w:proofErr w:type="gramStart"/>
            <w:r w:rsidRPr="00355ACB">
              <w:rPr>
                <w:rFonts w:ascii="Tahoma" w:eastAsia="Tahoma" w:hAnsi="Tahoma" w:cs="Tahoma"/>
                <w:sz w:val="22"/>
                <w:szCs w:val="22"/>
              </w:rPr>
              <w:t>through the use of</w:t>
            </w:r>
            <w:proofErr w:type="gramEnd"/>
            <w:r w:rsidRPr="00355ACB">
              <w:rPr>
                <w:rFonts w:ascii="Tahoma" w:eastAsia="Tahoma" w:hAnsi="Tahoma" w:cs="Tahoma"/>
                <w:sz w:val="22"/>
                <w:szCs w:val="22"/>
              </w:rPr>
              <w:t xml:space="preserve"> golden awards and blue stickers.</w:t>
            </w:r>
          </w:p>
          <w:p w14:paraId="36CC16B2" w14:textId="77777777" w:rsidR="00020BEB" w:rsidRPr="00355ACB" w:rsidRDefault="0033122B" w:rsidP="00355ACB">
            <w:pPr>
              <w:pStyle w:val="ListParagraph"/>
              <w:numPr>
                <w:ilvl w:val="0"/>
                <w:numId w:val="20"/>
              </w:numPr>
              <w:pBdr>
                <w:top w:val="nil"/>
                <w:left w:val="nil"/>
                <w:bottom w:val="nil"/>
                <w:right w:val="nil"/>
                <w:between w:val="nil"/>
              </w:pBdr>
              <w:spacing w:after="200" w:line="276" w:lineRule="auto"/>
              <w:ind w:left="606" w:right="0"/>
              <w:rPr>
                <w:rFonts w:ascii="Tahoma" w:eastAsia="Tahoma" w:hAnsi="Tahoma" w:cs="Tahoma"/>
                <w:sz w:val="22"/>
                <w:szCs w:val="22"/>
              </w:rPr>
            </w:pPr>
            <w:r w:rsidRPr="00355ACB">
              <w:rPr>
                <w:rFonts w:ascii="Tahoma" w:eastAsia="Tahoma" w:hAnsi="Tahoma" w:cs="Tahoma"/>
                <w:sz w:val="22"/>
                <w:szCs w:val="22"/>
              </w:rPr>
              <w:t xml:space="preserve">Ensure to keep the manager updated on any concerns raised by staff and your outcomes. Keep logs of concerns raised on our systems. </w:t>
            </w:r>
          </w:p>
          <w:p w14:paraId="4E8F8853" w14:textId="77777777" w:rsidR="00020BEB" w:rsidRPr="00355ACB" w:rsidRDefault="0033122B" w:rsidP="00355ACB">
            <w:pPr>
              <w:pStyle w:val="ListParagraph"/>
              <w:numPr>
                <w:ilvl w:val="0"/>
                <w:numId w:val="20"/>
              </w:numPr>
              <w:pBdr>
                <w:top w:val="nil"/>
                <w:left w:val="nil"/>
                <w:bottom w:val="nil"/>
                <w:right w:val="nil"/>
                <w:between w:val="nil"/>
              </w:pBdr>
              <w:spacing w:after="200" w:line="276" w:lineRule="auto"/>
              <w:ind w:left="606" w:right="0"/>
              <w:rPr>
                <w:rFonts w:ascii="Tahoma" w:eastAsia="Tahoma" w:hAnsi="Tahoma" w:cs="Tahoma"/>
                <w:sz w:val="22"/>
                <w:szCs w:val="22"/>
              </w:rPr>
            </w:pPr>
            <w:r w:rsidRPr="00355ACB">
              <w:rPr>
                <w:rFonts w:ascii="Tahoma" w:eastAsia="Tahoma" w:hAnsi="Tahoma" w:cs="Tahoma"/>
                <w:sz w:val="22"/>
                <w:szCs w:val="22"/>
              </w:rPr>
              <w:t>Meet with the manager on a regular basis.</w:t>
            </w:r>
          </w:p>
        </w:tc>
      </w:tr>
      <w:tr w:rsidR="00020BEB" w14:paraId="69069475" w14:textId="77777777">
        <w:trPr>
          <w:trHeight w:val="291"/>
        </w:trPr>
        <w:tc>
          <w:tcPr>
            <w:tcW w:w="11341" w:type="dxa"/>
            <w:shd w:val="clear" w:color="auto" w:fill="0070C0"/>
          </w:tcPr>
          <w:p w14:paraId="529CEB95" w14:textId="77777777" w:rsidR="00020BEB" w:rsidRDefault="0033122B">
            <w:pPr>
              <w:ind w:left="0" w:right="-22"/>
              <w:jc w:val="center"/>
              <w:rPr>
                <w:rFonts w:ascii="Tahoma" w:eastAsia="Tahoma" w:hAnsi="Tahoma" w:cs="Tahoma"/>
                <w:b/>
                <w:sz w:val="24"/>
                <w:szCs w:val="24"/>
              </w:rPr>
            </w:pPr>
            <w:r>
              <w:rPr>
                <w:rFonts w:ascii="Tahoma" w:eastAsia="Tahoma" w:hAnsi="Tahoma" w:cs="Tahoma"/>
                <w:b/>
                <w:sz w:val="24"/>
                <w:szCs w:val="24"/>
              </w:rPr>
              <w:lastRenderedPageBreak/>
              <w:t>Management of Your Team</w:t>
            </w:r>
          </w:p>
        </w:tc>
      </w:tr>
      <w:tr w:rsidR="00020BEB" w14:paraId="03FF5F1E" w14:textId="77777777">
        <w:tc>
          <w:tcPr>
            <w:tcW w:w="11341" w:type="dxa"/>
            <w:vAlign w:val="center"/>
          </w:tcPr>
          <w:p w14:paraId="3C7A4AD5" w14:textId="77777777" w:rsidR="00020BEB" w:rsidRDefault="0033122B">
            <w:pPr>
              <w:numPr>
                <w:ilvl w:val="0"/>
                <w:numId w:val="10"/>
              </w:numPr>
              <w:pBdr>
                <w:top w:val="nil"/>
                <w:left w:val="nil"/>
                <w:bottom w:val="nil"/>
                <w:right w:val="nil"/>
                <w:between w:val="nil"/>
              </w:pBdr>
              <w:ind w:left="606" w:right="0"/>
              <w:rPr>
                <w:rFonts w:ascii="Tahoma" w:eastAsia="Tahoma" w:hAnsi="Tahoma" w:cs="Tahoma"/>
                <w:sz w:val="22"/>
                <w:szCs w:val="22"/>
              </w:rPr>
            </w:pPr>
            <w:r>
              <w:rPr>
                <w:rFonts w:ascii="Tahoma" w:eastAsia="Tahoma" w:hAnsi="Tahoma" w:cs="Tahoma"/>
                <w:sz w:val="22"/>
                <w:szCs w:val="22"/>
              </w:rPr>
              <w:t>All duties must be carried out to comply with the Health and Safety at Work Act; Acts of Parliament, statutory and college instruments and regulations and other legal requirements, nationally agreed codes of practice, which are relevant.</w:t>
            </w:r>
          </w:p>
          <w:p w14:paraId="3A95B0A9" w14:textId="77777777" w:rsidR="00020BEB" w:rsidRDefault="0033122B">
            <w:pPr>
              <w:numPr>
                <w:ilvl w:val="0"/>
                <w:numId w:val="10"/>
              </w:numPr>
              <w:pBdr>
                <w:top w:val="nil"/>
                <w:left w:val="nil"/>
                <w:bottom w:val="nil"/>
                <w:right w:val="nil"/>
                <w:between w:val="nil"/>
              </w:pBdr>
              <w:ind w:left="606" w:right="0"/>
              <w:rPr>
                <w:rFonts w:ascii="Tahoma" w:eastAsia="Tahoma" w:hAnsi="Tahoma" w:cs="Tahoma"/>
                <w:sz w:val="22"/>
                <w:szCs w:val="22"/>
              </w:rPr>
            </w:pPr>
            <w:r>
              <w:rPr>
                <w:rFonts w:ascii="Tahoma" w:eastAsia="Tahoma" w:hAnsi="Tahoma" w:cs="Tahoma"/>
                <w:sz w:val="22"/>
                <w:szCs w:val="22"/>
              </w:rPr>
              <w:t>Duties will be carried out for jobs up to and including those in the same grade, providing such duties are within the competence of the employee.</w:t>
            </w:r>
          </w:p>
          <w:p w14:paraId="1BA710B9" w14:textId="77777777" w:rsidR="00020BEB" w:rsidRDefault="0033122B">
            <w:pPr>
              <w:numPr>
                <w:ilvl w:val="0"/>
                <w:numId w:val="10"/>
              </w:numPr>
              <w:pBdr>
                <w:top w:val="nil"/>
                <w:left w:val="nil"/>
                <w:bottom w:val="nil"/>
                <w:right w:val="nil"/>
                <w:between w:val="nil"/>
              </w:pBdr>
              <w:ind w:left="606" w:right="0"/>
              <w:rPr>
                <w:rFonts w:ascii="Tahoma" w:eastAsia="Tahoma" w:hAnsi="Tahoma" w:cs="Tahoma"/>
                <w:sz w:val="22"/>
                <w:szCs w:val="22"/>
              </w:rPr>
            </w:pPr>
            <w:r>
              <w:rPr>
                <w:rFonts w:ascii="Tahoma" w:eastAsia="Tahoma" w:hAnsi="Tahoma" w:cs="Tahoma"/>
                <w:sz w:val="22"/>
                <w:szCs w:val="22"/>
              </w:rPr>
              <w:t xml:space="preserve">To assist with, recruit, interview, control and discipline staff according to the policies of the </w:t>
            </w:r>
            <w:proofErr w:type="gramStart"/>
            <w:r>
              <w:rPr>
                <w:rFonts w:ascii="Tahoma" w:eastAsia="Tahoma" w:hAnsi="Tahoma" w:cs="Tahoma"/>
                <w:sz w:val="22"/>
                <w:szCs w:val="22"/>
              </w:rPr>
              <w:t>School</w:t>
            </w:r>
            <w:proofErr w:type="gramEnd"/>
          </w:p>
          <w:p w14:paraId="73394E10" w14:textId="77777777" w:rsidR="00020BEB" w:rsidRDefault="0033122B">
            <w:pPr>
              <w:numPr>
                <w:ilvl w:val="0"/>
                <w:numId w:val="10"/>
              </w:numPr>
              <w:pBdr>
                <w:top w:val="nil"/>
                <w:left w:val="nil"/>
                <w:bottom w:val="nil"/>
                <w:right w:val="nil"/>
                <w:between w:val="nil"/>
              </w:pBdr>
              <w:ind w:left="606" w:right="0"/>
              <w:rPr>
                <w:rFonts w:ascii="Tahoma" w:eastAsia="Tahoma" w:hAnsi="Tahoma" w:cs="Tahoma"/>
                <w:sz w:val="22"/>
                <w:szCs w:val="22"/>
              </w:rPr>
            </w:pPr>
            <w:r>
              <w:rPr>
                <w:rFonts w:ascii="Tahoma" w:eastAsia="Tahoma" w:hAnsi="Tahoma" w:cs="Tahoma"/>
                <w:sz w:val="22"/>
                <w:szCs w:val="22"/>
              </w:rPr>
              <w:t xml:space="preserve">Work with the manager on an effective induction for all Extended </w:t>
            </w:r>
            <w:proofErr w:type="gramStart"/>
            <w:r>
              <w:rPr>
                <w:rFonts w:ascii="Tahoma" w:eastAsia="Tahoma" w:hAnsi="Tahoma" w:cs="Tahoma"/>
                <w:sz w:val="22"/>
                <w:szCs w:val="22"/>
              </w:rPr>
              <w:t>schools</w:t>
            </w:r>
            <w:proofErr w:type="gramEnd"/>
            <w:r>
              <w:rPr>
                <w:rFonts w:ascii="Tahoma" w:eastAsia="Tahoma" w:hAnsi="Tahoma" w:cs="Tahoma"/>
                <w:sz w:val="22"/>
                <w:szCs w:val="22"/>
              </w:rPr>
              <w:t xml:space="preserve"> staff.</w:t>
            </w:r>
          </w:p>
          <w:p w14:paraId="7874B93D" w14:textId="77777777" w:rsidR="00020BEB" w:rsidRDefault="0033122B">
            <w:pPr>
              <w:numPr>
                <w:ilvl w:val="0"/>
                <w:numId w:val="10"/>
              </w:numPr>
              <w:pBdr>
                <w:top w:val="nil"/>
                <w:left w:val="nil"/>
                <w:bottom w:val="nil"/>
                <w:right w:val="nil"/>
                <w:between w:val="nil"/>
              </w:pBdr>
              <w:ind w:left="606" w:right="0"/>
              <w:rPr>
                <w:rFonts w:ascii="Tahoma" w:eastAsia="Tahoma" w:hAnsi="Tahoma" w:cs="Tahoma"/>
                <w:sz w:val="22"/>
                <w:szCs w:val="22"/>
              </w:rPr>
            </w:pPr>
            <w:r>
              <w:rPr>
                <w:rFonts w:ascii="Tahoma" w:eastAsia="Tahoma" w:hAnsi="Tahoma" w:cs="Tahoma"/>
                <w:sz w:val="22"/>
                <w:szCs w:val="22"/>
              </w:rPr>
              <w:t>To have special regard to the welfare and maintenance of the Dragon Club staff team.</w:t>
            </w:r>
          </w:p>
          <w:p w14:paraId="30F35C10" w14:textId="77777777" w:rsidR="00020BEB" w:rsidRDefault="0033122B">
            <w:pPr>
              <w:numPr>
                <w:ilvl w:val="0"/>
                <w:numId w:val="10"/>
              </w:numPr>
              <w:pBdr>
                <w:top w:val="nil"/>
                <w:left w:val="nil"/>
                <w:bottom w:val="nil"/>
                <w:right w:val="nil"/>
                <w:between w:val="nil"/>
              </w:pBdr>
              <w:ind w:left="606" w:right="0"/>
              <w:rPr>
                <w:rFonts w:ascii="Tahoma" w:eastAsia="Tahoma" w:hAnsi="Tahoma" w:cs="Tahoma"/>
                <w:sz w:val="22"/>
                <w:szCs w:val="22"/>
              </w:rPr>
            </w:pPr>
            <w:r>
              <w:rPr>
                <w:rFonts w:ascii="Tahoma" w:eastAsia="Tahoma" w:hAnsi="Tahoma" w:cs="Tahoma"/>
                <w:sz w:val="22"/>
                <w:szCs w:val="22"/>
              </w:rPr>
              <w:t xml:space="preserve">To assist with, recruit, interview, control and discipline staff according to the policies of the </w:t>
            </w:r>
            <w:proofErr w:type="gramStart"/>
            <w:r>
              <w:rPr>
                <w:rFonts w:ascii="Tahoma" w:eastAsia="Tahoma" w:hAnsi="Tahoma" w:cs="Tahoma"/>
                <w:sz w:val="22"/>
                <w:szCs w:val="22"/>
              </w:rPr>
              <w:t>School</w:t>
            </w:r>
            <w:proofErr w:type="gramEnd"/>
            <w:r>
              <w:rPr>
                <w:rFonts w:ascii="Tahoma" w:eastAsia="Tahoma" w:hAnsi="Tahoma" w:cs="Tahoma"/>
                <w:sz w:val="22"/>
                <w:szCs w:val="22"/>
              </w:rPr>
              <w:t>.</w:t>
            </w:r>
          </w:p>
          <w:p w14:paraId="031F91E1" w14:textId="77777777" w:rsidR="00020BEB" w:rsidRDefault="0033122B">
            <w:pPr>
              <w:numPr>
                <w:ilvl w:val="0"/>
                <w:numId w:val="10"/>
              </w:numPr>
              <w:pBdr>
                <w:top w:val="nil"/>
                <w:left w:val="nil"/>
                <w:bottom w:val="nil"/>
                <w:right w:val="nil"/>
                <w:between w:val="nil"/>
              </w:pBdr>
              <w:ind w:left="606" w:right="0"/>
              <w:rPr>
                <w:rFonts w:ascii="Tahoma" w:eastAsia="Tahoma" w:hAnsi="Tahoma" w:cs="Tahoma"/>
                <w:sz w:val="22"/>
                <w:szCs w:val="22"/>
              </w:rPr>
            </w:pPr>
            <w:r>
              <w:rPr>
                <w:rFonts w:ascii="Tahoma" w:eastAsia="Tahoma" w:hAnsi="Tahoma" w:cs="Tahoma"/>
                <w:sz w:val="22"/>
                <w:szCs w:val="22"/>
              </w:rPr>
              <w:t>Monitoring and recording any absence with Dragon Club staff and informing the line manager of any constant absence.</w:t>
            </w:r>
          </w:p>
          <w:p w14:paraId="6D2C23D3" w14:textId="77777777" w:rsidR="00020BEB" w:rsidRDefault="0033122B">
            <w:pPr>
              <w:numPr>
                <w:ilvl w:val="0"/>
                <w:numId w:val="10"/>
              </w:numPr>
              <w:pBdr>
                <w:top w:val="nil"/>
                <w:left w:val="nil"/>
                <w:bottom w:val="nil"/>
                <w:right w:val="nil"/>
                <w:between w:val="nil"/>
              </w:pBdr>
              <w:ind w:left="606" w:right="0"/>
              <w:rPr>
                <w:rFonts w:ascii="Tahoma" w:eastAsia="Tahoma" w:hAnsi="Tahoma" w:cs="Tahoma"/>
                <w:sz w:val="22"/>
                <w:szCs w:val="22"/>
              </w:rPr>
            </w:pPr>
            <w:r>
              <w:rPr>
                <w:rFonts w:ascii="Tahoma" w:eastAsia="Tahoma" w:hAnsi="Tahoma" w:cs="Tahoma"/>
                <w:sz w:val="22"/>
                <w:szCs w:val="22"/>
              </w:rPr>
              <w:t>Phone into work before 7.30am if you are ill and try to arrange self-cover.</w:t>
            </w:r>
          </w:p>
          <w:p w14:paraId="0EAB49EE" w14:textId="77777777" w:rsidR="00020BEB" w:rsidRPr="00355ACB" w:rsidRDefault="0033122B">
            <w:pPr>
              <w:numPr>
                <w:ilvl w:val="0"/>
                <w:numId w:val="10"/>
              </w:numPr>
              <w:pBdr>
                <w:top w:val="nil"/>
                <w:left w:val="nil"/>
                <w:bottom w:val="nil"/>
                <w:right w:val="nil"/>
                <w:between w:val="nil"/>
              </w:pBdr>
              <w:ind w:left="606" w:right="0"/>
              <w:rPr>
                <w:rFonts w:ascii="Tahoma" w:eastAsia="Tahoma" w:hAnsi="Tahoma" w:cs="Tahoma"/>
                <w:b/>
                <w:i/>
                <w:color w:val="002060"/>
                <w:sz w:val="22"/>
                <w:szCs w:val="22"/>
              </w:rPr>
            </w:pPr>
            <w:r>
              <w:rPr>
                <w:rFonts w:ascii="Tahoma" w:eastAsia="Tahoma" w:hAnsi="Tahoma" w:cs="Tahoma"/>
                <w:sz w:val="22"/>
                <w:szCs w:val="22"/>
              </w:rPr>
              <w:t xml:space="preserve">Arranging cover for sickness and holidays in advance when </w:t>
            </w:r>
            <w:proofErr w:type="gramStart"/>
            <w:r>
              <w:rPr>
                <w:rFonts w:ascii="Tahoma" w:eastAsia="Tahoma" w:hAnsi="Tahoma" w:cs="Tahoma"/>
                <w:sz w:val="22"/>
                <w:szCs w:val="22"/>
              </w:rPr>
              <w:t>possible</w:t>
            </w:r>
            <w:proofErr w:type="gramEnd"/>
            <w:r>
              <w:rPr>
                <w:rFonts w:ascii="Tahoma" w:eastAsia="Tahoma" w:hAnsi="Tahoma" w:cs="Tahoma"/>
                <w:sz w:val="22"/>
                <w:szCs w:val="22"/>
              </w:rPr>
              <w:t xml:space="preserve"> for the Dragon Club team in the absence of the manager.</w:t>
            </w:r>
          </w:p>
          <w:p w14:paraId="5167539C" w14:textId="77777777" w:rsidR="00355ACB" w:rsidRDefault="00355ACB" w:rsidP="00355ACB">
            <w:pPr>
              <w:pBdr>
                <w:top w:val="nil"/>
                <w:left w:val="nil"/>
                <w:bottom w:val="nil"/>
                <w:right w:val="nil"/>
                <w:between w:val="nil"/>
              </w:pBdr>
              <w:ind w:left="606" w:right="0"/>
              <w:rPr>
                <w:rFonts w:ascii="Tahoma" w:eastAsia="Tahoma" w:hAnsi="Tahoma" w:cs="Tahoma"/>
                <w:b/>
                <w:i/>
                <w:color w:val="002060"/>
                <w:sz w:val="22"/>
                <w:szCs w:val="22"/>
              </w:rPr>
            </w:pPr>
          </w:p>
        </w:tc>
      </w:tr>
      <w:tr w:rsidR="00020BEB" w14:paraId="0B45973B" w14:textId="77777777">
        <w:tc>
          <w:tcPr>
            <w:tcW w:w="11341" w:type="dxa"/>
            <w:shd w:val="clear" w:color="auto" w:fill="0070C0"/>
            <w:vAlign w:val="center"/>
          </w:tcPr>
          <w:p w14:paraId="76F0B466" w14:textId="77777777" w:rsidR="00020BEB" w:rsidRDefault="0033122B">
            <w:pPr>
              <w:pBdr>
                <w:top w:val="nil"/>
                <w:left w:val="nil"/>
                <w:bottom w:val="nil"/>
                <w:right w:val="nil"/>
                <w:between w:val="nil"/>
              </w:pBdr>
              <w:ind w:left="606" w:right="0"/>
              <w:jc w:val="center"/>
              <w:rPr>
                <w:rFonts w:ascii="Tahoma" w:eastAsia="Tahoma" w:hAnsi="Tahoma" w:cs="Tahoma"/>
                <w:sz w:val="22"/>
                <w:szCs w:val="22"/>
              </w:rPr>
            </w:pPr>
            <w:r>
              <w:rPr>
                <w:rFonts w:ascii="Tahoma" w:eastAsia="Tahoma" w:hAnsi="Tahoma" w:cs="Tahoma"/>
                <w:b/>
                <w:sz w:val="24"/>
                <w:szCs w:val="24"/>
              </w:rPr>
              <w:t>Safeguarding</w:t>
            </w:r>
          </w:p>
        </w:tc>
      </w:tr>
      <w:tr w:rsidR="00020BEB" w14:paraId="0ECA3D2A" w14:textId="77777777">
        <w:trPr>
          <w:trHeight w:val="2505"/>
        </w:trPr>
        <w:tc>
          <w:tcPr>
            <w:tcW w:w="11341" w:type="dxa"/>
          </w:tcPr>
          <w:p w14:paraId="07C774C0" w14:textId="77777777" w:rsidR="00020BEB" w:rsidRPr="00355ACB" w:rsidRDefault="0033122B" w:rsidP="00355ACB">
            <w:pPr>
              <w:pStyle w:val="ListParagraph"/>
              <w:numPr>
                <w:ilvl w:val="0"/>
                <w:numId w:val="19"/>
              </w:numPr>
              <w:pBdr>
                <w:top w:val="nil"/>
                <w:left w:val="nil"/>
                <w:bottom w:val="nil"/>
                <w:right w:val="nil"/>
                <w:between w:val="nil"/>
              </w:pBdr>
              <w:spacing w:line="276" w:lineRule="auto"/>
              <w:ind w:left="606" w:right="0"/>
              <w:rPr>
                <w:rFonts w:ascii="Tahoma" w:eastAsia="Tahoma" w:hAnsi="Tahoma" w:cs="Tahoma"/>
                <w:sz w:val="22"/>
                <w:szCs w:val="22"/>
              </w:rPr>
            </w:pPr>
            <w:r w:rsidRPr="00355ACB">
              <w:rPr>
                <w:rFonts w:ascii="Tahoma" w:eastAsia="Tahoma" w:hAnsi="Tahoma" w:cs="Tahoma"/>
                <w:sz w:val="22"/>
                <w:szCs w:val="22"/>
              </w:rPr>
              <w:t>To be aware of safety issues indoors and outdoors, ensure safety procedures such as risk assessment and fire drills are carried out and recorded, and ensure problems or defects are addressed, reported to Business Manager as required.</w:t>
            </w:r>
          </w:p>
          <w:p w14:paraId="09D693B7" w14:textId="77777777" w:rsidR="00020BEB" w:rsidRPr="00355ACB" w:rsidRDefault="0033122B" w:rsidP="00355ACB">
            <w:pPr>
              <w:pStyle w:val="ListParagraph"/>
              <w:numPr>
                <w:ilvl w:val="0"/>
                <w:numId w:val="19"/>
              </w:numPr>
              <w:pBdr>
                <w:top w:val="nil"/>
                <w:left w:val="nil"/>
                <w:bottom w:val="nil"/>
                <w:right w:val="nil"/>
                <w:between w:val="nil"/>
              </w:pBdr>
              <w:spacing w:line="276" w:lineRule="auto"/>
              <w:ind w:left="606" w:right="0"/>
              <w:rPr>
                <w:rFonts w:ascii="Tahoma" w:eastAsia="Tahoma" w:hAnsi="Tahoma" w:cs="Tahoma"/>
                <w:sz w:val="22"/>
                <w:szCs w:val="22"/>
              </w:rPr>
            </w:pPr>
            <w:r w:rsidRPr="00355ACB">
              <w:rPr>
                <w:rFonts w:ascii="Tahoma" w:eastAsia="Tahoma" w:hAnsi="Tahoma" w:cs="Tahoma"/>
                <w:sz w:val="22"/>
                <w:szCs w:val="22"/>
              </w:rPr>
              <w:t>To ensure that all members of staff are appropriately qualified in First Aid, Safeguarding and Food Hygiene.</w:t>
            </w:r>
          </w:p>
          <w:p w14:paraId="07ED7C2C" w14:textId="77777777" w:rsidR="00020BEB" w:rsidRPr="00355ACB" w:rsidRDefault="0033122B" w:rsidP="00355ACB">
            <w:pPr>
              <w:pStyle w:val="ListParagraph"/>
              <w:numPr>
                <w:ilvl w:val="0"/>
                <w:numId w:val="19"/>
              </w:numPr>
              <w:pBdr>
                <w:top w:val="nil"/>
                <w:left w:val="nil"/>
                <w:bottom w:val="nil"/>
                <w:right w:val="nil"/>
                <w:between w:val="nil"/>
              </w:pBdr>
              <w:spacing w:line="276" w:lineRule="auto"/>
              <w:ind w:left="606" w:right="0"/>
              <w:rPr>
                <w:rFonts w:ascii="Tahoma" w:eastAsia="Tahoma" w:hAnsi="Tahoma" w:cs="Tahoma"/>
                <w:sz w:val="22"/>
                <w:szCs w:val="22"/>
              </w:rPr>
            </w:pPr>
            <w:r w:rsidRPr="00355ACB">
              <w:rPr>
                <w:rFonts w:ascii="Tahoma" w:eastAsia="Tahoma" w:hAnsi="Tahoma" w:cs="Tahoma"/>
                <w:sz w:val="22"/>
                <w:szCs w:val="22"/>
              </w:rPr>
              <w:t>To work within the Local Safeguarding Children Board Guidelines and address any Child Protection issues appropriately.</w:t>
            </w:r>
          </w:p>
          <w:p w14:paraId="3CC1494D" w14:textId="77777777" w:rsidR="00020BEB" w:rsidRPr="00355ACB" w:rsidRDefault="0033122B" w:rsidP="00355ACB">
            <w:pPr>
              <w:pStyle w:val="ListParagraph"/>
              <w:numPr>
                <w:ilvl w:val="0"/>
                <w:numId w:val="19"/>
              </w:numPr>
              <w:pBdr>
                <w:top w:val="nil"/>
                <w:left w:val="nil"/>
                <w:bottom w:val="nil"/>
                <w:right w:val="nil"/>
                <w:between w:val="nil"/>
              </w:pBdr>
              <w:spacing w:line="276" w:lineRule="auto"/>
              <w:ind w:left="606" w:right="0"/>
              <w:rPr>
                <w:rFonts w:ascii="Tahoma" w:eastAsia="Tahoma" w:hAnsi="Tahoma" w:cs="Tahoma"/>
                <w:sz w:val="22"/>
                <w:szCs w:val="22"/>
              </w:rPr>
            </w:pPr>
            <w:r w:rsidRPr="00355ACB">
              <w:rPr>
                <w:rFonts w:ascii="Tahoma" w:eastAsia="Tahoma" w:hAnsi="Tahoma" w:cs="Tahoma"/>
                <w:sz w:val="22"/>
                <w:szCs w:val="22"/>
              </w:rPr>
              <w:t>To ensure the security of the building is maintained and visitors are monitored.</w:t>
            </w:r>
          </w:p>
          <w:p w14:paraId="5E25D3FB" w14:textId="77777777" w:rsidR="00020BEB" w:rsidRPr="00355ACB" w:rsidRDefault="0033122B" w:rsidP="00355ACB">
            <w:pPr>
              <w:pStyle w:val="ListParagraph"/>
              <w:numPr>
                <w:ilvl w:val="0"/>
                <w:numId w:val="19"/>
              </w:numPr>
              <w:pBdr>
                <w:top w:val="nil"/>
                <w:left w:val="nil"/>
                <w:bottom w:val="nil"/>
                <w:right w:val="nil"/>
                <w:between w:val="nil"/>
              </w:pBdr>
              <w:spacing w:line="276" w:lineRule="auto"/>
              <w:ind w:left="606" w:right="0"/>
              <w:rPr>
                <w:rFonts w:ascii="Tahoma" w:eastAsia="Tahoma" w:hAnsi="Tahoma" w:cs="Tahoma"/>
                <w:sz w:val="22"/>
                <w:szCs w:val="22"/>
              </w:rPr>
            </w:pPr>
            <w:r w:rsidRPr="00355ACB">
              <w:rPr>
                <w:rFonts w:ascii="Tahoma" w:eastAsia="Tahoma" w:hAnsi="Tahoma" w:cs="Tahoma"/>
                <w:sz w:val="22"/>
                <w:szCs w:val="22"/>
              </w:rPr>
              <w:t>To maintain confidentiality as appropriate in dealings with children, parents and team members.</w:t>
            </w:r>
          </w:p>
          <w:p w14:paraId="6C42292F" w14:textId="77777777" w:rsidR="00020BEB" w:rsidRPr="00355ACB" w:rsidRDefault="0033122B" w:rsidP="00355ACB">
            <w:pPr>
              <w:pStyle w:val="ListParagraph"/>
              <w:numPr>
                <w:ilvl w:val="0"/>
                <w:numId w:val="19"/>
              </w:numPr>
              <w:pBdr>
                <w:top w:val="nil"/>
                <w:left w:val="nil"/>
                <w:bottom w:val="nil"/>
                <w:right w:val="nil"/>
                <w:between w:val="nil"/>
              </w:pBdr>
              <w:spacing w:after="200" w:line="276" w:lineRule="auto"/>
              <w:ind w:left="606" w:right="0"/>
              <w:rPr>
                <w:rFonts w:ascii="Tahoma" w:eastAsia="Tahoma" w:hAnsi="Tahoma" w:cs="Tahoma"/>
                <w:sz w:val="22"/>
                <w:szCs w:val="22"/>
              </w:rPr>
            </w:pPr>
            <w:r w:rsidRPr="00355ACB">
              <w:rPr>
                <w:rFonts w:ascii="Tahoma" w:eastAsia="Tahoma" w:hAnsi="Tahoma" w:cs="Tahoma"/>
                <w:sz w:val="22"/>
                <w:szCs w:val="22"/>
              </w:rPr>
              <w:t>To be aware of safety issues regarding escorting children between buildings and on trips out and ensure road traffic legislation, if using vehicles, is complied with.</w:t>
            </w:r>
          </w:p>
          <w:p w14:paraId="4132EA95" w14:textId="77777777" w:rsidR="00020BEB" w:rsidRDefault="00020BEB" w:rsidP="00355ACB">
            <w:pPr>
              <w:pBdr>
                <w:top w:val="nil"/>
                <w:left w:val="nil"/>
                <w:bottom w:val="nil"/>
                <w:right w:val="nil"/>
                <w:between w:val="nil"/>
              </w:pBdr>
              <w:spacing w:after="200" w:line="276" w:lineRule="auto"/>
              <w:ind w:left="0" w:right="0"/>
              <w:rPr>
                <w:rFonts w:ascii="Tahoma" w:eastAsia="Tahoma" w:hAnsi="Tahoma" w:cs="Tahoma"/>
                <w:sz w:val="22"/>
                <w:szCs w:val="22"/>
              </w:rPr>
            </w:pPr>
          </w:p>
          <w:p w14:paraId="595E2F5E" w14:textId="77777777" w:rsidR="00020BEB" w:rsidRDefault="00020BEB" w:rsidP="00355ACB">
            <w:pPr>
              <w:pBdr>
                <w:top w:val="nil"/>
                <w:left w:val="nil"/>
                <w:bottom w:val="nil"/>
                <w:right w:val="nil"/>
                <w:between w:val="nil"/>
              </w:pBdr>
              <w:spacing w:after="200" w:line="276" w:lineRule="auto"/>
              <w:ind w:left="0" w:right="0"/>
              <w:rPr>
                <w:rFonts w:ascii="Tahoma" w:eastAsia="Tahoma" w:hAnsi="Tahoma" w:cs="Tahoma"/>
                <w:sz w:val="22"/>
                <w:szCs w:val="22"/>
              </w:rPr>
            </w:pPr>
          </w:p>
          <w:p w14:paraId="0D4C0FCE" w14:textId="77777777" w:rsidR="00020BEB" w:rsidRDefault="00020BEB" w:rsidP="00355ACB">
            <w:pPr>
              <w:pBdr>
                <w:top w:val="nil"/>
                <w:left w:val="nil"/>
                <w:bottom w:val="nil"/>
                <w:right w:val="nil"/>
                <w:between w:val="nil"/>
              </w:pBdr>
              <w:spacing w:after="200" w:line="276" w:lineRule="auto"/>
              <w:ind w:left="0" w:right="0"/>
              <w:rPr>
                <w:rFonts w:ascii="Tahoma" w:eastAsia="Tahoma" w:hAnsi="Tahoma" w:cs="Tahoma"/>
                <w:sz w:val="22"/>
                <w:szCs w:val="22"/>
              </w:rPr>
            </w:pPr>
          </w:p>
          <w:p w14:paraId="3A06FF78" w14:textId="77777777" w:rsidR="00020BEB" w:rsidRDefault="00020BEB" w:rsidP="00355ACB">
            <w:pPr>
              <w:pBdr>
                <w:top w:val="nil"/>
                <w:left w:val="nil"/>
                <w:bottom w:val="nil"/>
                <w:right w:val="nil"/>
                <w:between w:val="nil"/>
              </w:pBdr>
              <w:spacing w:after="200" w:line="276" w:lineRule="auto"/>
              <w:ind w:left="0" w:right="0"/>
              <w:rPr>
                <w:rFonts w:ascii="Tahoma" w:eastAsia="Tahoma" w:hAnsi="Tahoma" w:cs="Tahoma"/>
                <w:sz w:val="22"/>
                <w:szCs w:val="22"/>
              </w:rPr>
            </w:pPr>
          </w:p>
          <w:p w14:paraId="398369D3" w14:textId="77777777" w:rsidR="00020BEB" w:rsidRDefault="00020BEB" w:rsidP="00355ACB">
            <w:pPr>
              <w:pBdr>
                <w:top w:val="nil"/>
                <w:left w:val="nil"/>
                <w:bottom w:val="nil"/>
                <w:right w:val="nil"/>
                <w:between w:val="nil"/>
              </w:pBdr>
              <w:spacing w:after="200" w:line="276" w:lineRule="auto"/>
              <w:ind w:left="0" w:right="0"/>
              <w:rPr>
                <w:rFonts w:ascii="Tahoma" w:eastAsia="Tahoma" w:hAnsi="Tahoma" w:cs="Tahoma"/>
                <w:sz w:val="22"/>
                <w:szCs w:val="22"/>
              </w:rPr>
            </w:pPr>
          </w:p>
          <w:p w14:paraId="017F8538" w14:textId="77777777" w:rsidR="00020BEB" w:rsidRDefault="00020BEB" w:rsidP="00355ACB">
            <w:pPr>
              <w:pBdr>
                <w:top w:val="nil"/>
                <w:left w:val="nil"/>
                <w:bottom w:val="nil"/>
                <w:right w:val="nil"/>
                <w:between w:val="nil"/>
              </w:pBdr>
              <w:spacing w:after="200" w:line="276" w:lineRule="auto"/>
              <w:ind w:left="0" w:right="0"/>
              <w:rPr>
                <w:rFonts w:ascii="Tahoma" w:eastAsia="Tahoma" w:hAnsi="Tahoma" w:cs="Tahoma"/>
                <w:sz w:val="22"/>
                <w:szCs w:val="22"/>
              </w:rPr>
            </w:pPr>
          </w:p>
          <w:p w14:paraId="1426665A" w14:textId="77777777" w:rsidR="00020BEB" w:rsidRDefault="00020BEB" w:rsidP="00355ACB">
            <w:pPr>
              <w:pBdr>
                <w:top w:val="nil"/>
                <w:left w:val="nil"/>
                <w:bottom w:val="nil"/>
                <w:right w:val="nil"/>
                <w:between w:val="nil"/>
              </w:pBdr>
              <w:spacing w:after="200" w:line="276" w:lineRule="auto"/>
              <w:ind w:left="0" w:right="0"/>
              <w:rPr>
                <w:rFonts w:ascii="Tahoma" w:eastAsia="Tahoma" w:hAnsi="Tahoma" w:cs="Tahoma"/>
                <w:sz w:val="22"/>
                <w:szCs w:val="22"/>
              </w:rPr>
            </w:pPr>
          </w:p>
          <w:p w14:paraId="2031363B" w14:textId="77777777" w:rsidR="00020BEB" w:rsidRDefault="00020BEB" w:rsidP="00355ACB">
            <w:pPr>
              <w:pBdr>
                <w:top w:val="nil"/>
                <w:left w:val="nil"/>
                <w:bottom w:val="nil"/>
                <w:right w:val="nil"/>
                <w:between w:val="nil"/>
              </w:pBdr>
              <w:spacing w:after="200" w:line="276" w:lineRule="auto"/>
              <w:ind w:left="0" w:right="0"/>
              <w:rPr>
                <w:rFonts w:ascii="Tahoma" w:eastAsia="Tahoma" w:hAnsi="Tahoma" w:cs="Tahoma"/>
                <w:sz w:val="22"/>
                <w:szCs w:val="22"/>
              </w:rPr>
            </w:pPr>
          </w:p>
          <w:p w14:paraId="1AFA48DE" w14:textId="77777777" w:rsidR="00020BEB" w:rsidRDefault="00020BEB" w:rsidP="00355ACB">
            <w:pPr>
              <w:pBdr>
                <w:top w:val="nil"/>
                <w:left w:val="nil"/>
                <w:bottom w:val="nil"/>
                <w:right w:val="nil"/>
                <w:between w:val="nil"/>
              </w:pBdr>
              <w:spacing w:after="200" w:line="276" w:lineRule="auto"/>
              <w:ind w:left="0" w:right="0"/>
              <w:rPr>
                <w:rFonts w:ascii="Tahoma" w:eastAsia="Tahoma" w:hAnsi="Tahoma" w:cs="Tahoma"/>
                <w:sz w:val="22"/>
                <w:szCs w:val="22"/>
              </w:rPr>
            </w:pPr>
          </w:p>
        </w:tc>
      </w:tr>
      <w:tr w:rsidR="00020BEB" w14:paraId="2FB4AEA2" w14:textId="77777777">
        <w:trPr>
          <w:trHeight w:val="227"/>
        </w:trPr>
        <w:tc>
          <w:tcPr>
            <w:tcW w:w="11341" w:type="dxa"/>
            <w:shd w:val="clear" w:color="auto" w:fill="0070C0"/>
            <w:vAlign w:val="center"/>
          </w:tcPr>
          <w:p w14:paraId="7F991B2E" w14:textId="77777777" w:rsidR="00020BEB" w:rsidRDefault="0033122B">
            <w:pPr>
              <w:pBdr>
                <w:top w:val="nil"/>
                <w:left w:val="nil"/>
                <w:bottom w:val="nil"/>
                <w:right w:val="nil"/>
                <w:between w:val="nil"/>
              </w:pBdr>
              <w:spacing w:after="200" w:line="276" w:lineRule="auto"/>
              <w:ind w:left="606" w:right="0"/>
              <w:jc w:val="center"/>
              <w:rPr>
                <w:rFonts w:ascii="Tahoma" w:eastAsia="Tahoma" w:hAnsi="Tahoma" w:cs="Tahoma"/>
                <w:sz w:val="22"/>
                <w:szCs w:val="22"/>
              </w:rPr>
            </w:pPr>
            <w:r>
              <w:rPr>
                <w:rFonts w:ascii="Tahoma" w:eastAsia="Tahoma" w:hAnsi="Tahoma" w:cs="Tahoma"/>
                <w:b/>
                <w:sz w:val="22"/>
                <w:szCs w:val="22"/>
              </w:rPr>
              <w:lastRenderedPageBreak/>
              <w:t>Key Accountability – for Self and all Dragon Club Staff</w:t>
            </w:r>
          </w:p>
        </w:tc>
      </w:tr>
      <w:tr w:rsidR="00020BEB" w14:paraId="3F3112D0" w14:textId="77777777">
        <w:trPr>
          <w:trHeight w:val="4803"/>
        </w:trPr>
        <w:tc>
          <w:tcPr>
            <w:tcW w:w="11341" w:type="dxa"/>
            <w:tcBorders>
              <w:bottom w:val="single" w:sz="4" w:space="0" w:color="000000"/>
            </w:tcBorders>
          </w:tcPr>
          <w:p w14:paraId="419C42E9" w14:textId="77777777" w:rsidR="00020BEB" w:rsidRPr="00A96173" w:rsidRDefault="0033122B" w:rsidP="00A96173">
            <w:pPr>
              <w:pStyle w:val="ListParagraph"/>
              <w:numPr>
                <w:ilvl w:val="0"/>
                <w:numId w:val="19"/>
              </w:numPr>
              <w:pBdr>
                <w:top w:val="nil"/>
                <w:left w:val="nil"/>
                <w:bottom w:val="nil"/>
                <w:right w:val="nil"/>
                <w:between w:val="nil"/>
              </w:pBdr>
              <w:spacing w:line="276" w:lineRule="auto"/>
              <w:ind w:right="0"/>
              <w:rPr>
                <w:rFonts w:ascii="Tahoma" w:eastAsia="Tahoma" w:hAnsi="Tahoma" w:cs="Tahoma"/>
                <w:sz w:val="22"/>
                <w:szCs w:val="22"/>
              </w:rPr>
            </w:pPr>
            <w:bookmarkStart w:id="1" w:name="_heading=h.3nqe8l9c66hs" w:colFirst="0" w:colLast="0"/>
            <w:bookmarkEnd w:id="1"/>
            <w:r w:rsidRPr="00A96173">
              <w:rPr>
                <w:rFonts w:ascii="Tahoma" w:eastAsia="Tahoma" w:hAnsi="Tahoma" w:cs="Tahoma"/>
                <w:sz w:val="22"/>
                <w:szCs w:val="22"/>
              </w:rPr>
              <w:t>To comply with all aspects of the school’s safeguarding procedures.</w:t>
            </w:r>
          </w:p>
          <w:p w14:paraId="22BFB81E" w14:textId="77777777" w:rsidR="00020BEB" w:rsidRPr="00A96173" w:rsidRDefault="0033122B" w:rsidP="00A96173">
            <w:pPr>
              <w:pStyle w:val="ListParagraph"/>
              <w:numPr>
                <w:ilvl w:val="0"/>
                <w:numId w:val="19"/>
              </w:numPr>
              <w:pBdr>
                <w:top w:val="nil"/>
                <w:left w:val="nil"/>
                <w:bottom w:val="nil"/>
                <w:right w:val="nil"/>
                <w:between w:val="nil"/>
              </w:pBdr>
              <w:spacing w:line="276" w:lineRule="auto"/>
              <w:ind w:right="0"/>
              <w:rPr>
                <w:rFonts w:ascii="Tahoma" w:eastAsia="Tahoma" w:hAnsi="Tahoma" w:cs="Tahoma"/>
                <w:sz w:val="22"/>
                <w:szCs w:val="22"/>
              </w:rPr>
            </w:pPr>
            <w:r w:rsidRPr="00A96173">
              <w:rPr>
                <w:rFonts w:ascii="Tahoma" w:eastAsia="Tahoma" w:hAnsi="Tahoma" w:cs="Tahoma"/>
                <w:sz w:val="22"/>
                <w:szCs w:val="22"/>
              </w:rPr>
              <w:t>Contribute to any multi-disciplinary discussion of the pupil’s needs as required.</w:t>
            </w:r>
          </w:p>
          <w:p w14:paraId="300717B6" w14:textId="77777777" w:rsidR="00020BEB" w:rsidRPr="00A96173" w:rsidRDefault="0033122B" w:rsidP="00A96173">
            <w:pPr>
              <w:pStyle w:val="ListParagraph"/>
              <w:numPr>
                <w:ilvl w:val="0"/>
                <w:numId w:val="19"/>
              </w:numPr>
              <w:pBdr>
                <w:top w:val="nil"/>
                <w:left w:val="nil"/>
                <w:bottom w:val="nil"/>
                <w:right w:val="nil"/>
                <w:between w:val="nil"/>
              </w:pBdr>
              <w:spacing w:line="276" w:lineRule="auto"/>
              <w:ind w:right="0"/>
              <w:rPr>
                <w:rFonts w:ascii="Tahoma" w:eastAsia="Tahoma" w:hAnsi="Tahoma" w:cs="Tahoma"/>
                <w:sz w:val="22"/>
                <w:szCs w:val="22"/>
              </w:rPr>
            </w:pPr>
            <w:r w:rsidRPr="00A96173">
              <w:rPr>
                <w:rFonts w:ascii="Tahoma" w:eastAsia="Tahoma" w:hAnsi="Tahoma" w:cs="Tahoma"/>
                <w:sz w:val="22"/>
                <w:szCs w:val="22"/>
              </w:rPr>
              <w:t>Maintain confidentiality both inside and outside the workplace.</w:t>
            </w:r>
          </w:p>
          <w:p w14:paraId="1B257F88" w14:textId="77777777" w:rsidR="00020BEB" w:rsidRPr="00A96173" w:rsidRDefault="0033122B" w:rsidP="00A96173">
            <w:pPr>
              <w:pStyle w:val="ListParagraph"/>
              <w:numPr>
                <w:ilvl w:val="0"/>
                <w:numId w:val="19"/>
              </w:numPr>
              <w:pBdr>
                <w:top w:val="nil"/>
                <w:left w:val="nil"/>
                <w:bottom w:val="nil"/>
                <w:right w:val="nil"/>
                <w:between w:val="nil"/>
              </w:pBdr>
              <w:spacing w:line="276" w:lineRule="auto"/>
              <w:ind w:right="0"/>
              <w:rPr>
                <w:rFonts w:ascii="Tahoma" w:eastAsia="Tahoma" w:hAnsi="Tahoma" w:cs="Tahoma"/>
                <w:sz w:val="22"/>
                <w:szCs w:val="22"/>
              </w:rPr>
            </w:pPr>
            <w:r w:rsidRPr="00A96173">
              <w:rPr>
                <w:rFonts w:ascii="Tahoma" w:eastAsia="Tahoma" w:hAnsi="Tahoma" w:cs="Tahoma"/>
                <w:sz w:val="22"/>
                <w:szCs w:val="22"/>
              </w:rPr>
              <w:t>Understand and implement school policies consistently.</w:t>
            </w:r>
          </w:p>
          <w:p w14:paraId="089A32CA" w14:textId="77777777" w:rsidR="00020BEB" w:rsidRPr="00A96173" w:rsidRDefault="0033122B" w:rsidP="00A96173">
            <w:pPr>
              <w:pStyle w:val="ListParagraph"/>
              <w:numPr>
                <w:ilvl w:val="0"/>
                <w:numId w:val="19"/>
              </w:numPr>
              <w:pBdr>
                <w:top w:val="nil"/>
                <w:left w:val="nil"/>
                <w:bottom w:val="nil"/>
                <w:right w:val="nil"/>
                <w:between w:val="nil"/>
              </w:pBdr>
              <w:spacing w:line="276" w:lineRule="auto"/>
              <w:ind w:right="0"/>
              <w:rPr>
                <w:rFonts w:ascii="Tahoma" w:eastAsia="Tahoma" w:hAnsi="Tahoma" w:cs="Tahoma"/>
                <w:sz w:val="22"/>
                <w:szCs w:val="22"/>
              </w:rPr>
            </w:pPr>
            <w:r w:rsidRPr="00A96173">
              <w:rPr>
                <w:rFonts w:ascii="Tahoma" w:eastAsia="Tahoma" w:hAnsi="Tahoma" w:cs="Tahoma"/>
                <w:sz w:val="22"/>
                <w:szCs w:val="22"/>
              </w:rPr>
              <w:t xml:space="preserve">Be adaptable and responsive to emerging changes with the role e.g. through Government or </w:t>
            </w:r>
            <w:proofErr w:type="gramStart"/>
            <w:r w:rsidRPr="00A96173">
              <w:rPr>
                <w:rFonts w:ascii="Tahoma" w:eastAsia="Tahoma" w:hAnsi="Tahoma" w:cs="Tahoma"/>
                <w:sz w:val="22"/>
                <w:szCs w:val="22"/>
              </w:rPr>
              <w:t>school based</w:t>
            </w:r>
            <w:proofErr w:type="gramEnd"/>
            <w:r w:rsidRPr="00A96173">
              <w:rPr>
                <w:rFonts w:ascii="Tahoma" w:eastAsia="Tahoma" w:hAnsi="Tahoma" w:cs="Tahoma"/>
                <w:sz w:val="22"/>
                <w:szCs w:val="22"/>
              </w:rPr>
              <w:t xml:space="preserve"> developments.</w:t>
            </w:r>
          </w:p>
          <w:p w14:paraId="1E9B3392" w14:textId="77777777" w:rsidR="00020BEB" w:rsidRPr="00A96173" w:rsidRDefault="0033122B" w:rsidP="00A96173">
            <w:pPr>
              <w:pStyle w:val="ListParagraph"/>
              <w:numPr>
                <w:ilvl w:val="0"/>
                <w:numId w:val="19"/>
              </w:numPr>
              <w:pBdr>
                <w:top w:val="nil"/>
                <w:left w:val="nil"/>
                <w:bottom w:val="nil"/>
                <w:right w:val="nil"/>
                <w:between w:val="nil"/>
              </w:pBdr>
              <w:spacing w:line="276" w:lineRule="auto"/>
              <w:ind w:right="0"/>
              <w:rPr>
                <w:rFonts w:ascii="Tahoma" w:eastAsia="Tahoma" w:hAnsi="Tahoma" w:cs="Tahoma"/>
                <w:sz w:val="22"/>
                <w:szCs w:val="22"/>
              </w:rPr>
            </w:pPr>
            <w:r w:rsidRPr="00A96173">
              <w:rPr>
                <w:rFonts w:ascii="Tahoma" w:eastAsia="Tahoma" w:hAnsi="Tahoma" w:cs="Tahoma"/>
                <w:sz w:val="22"/>
                <w:szCs w:val="22"/>
              </w:rPr>
              <w:t>To be a pro-active member of the school team and encourage staff and volunteers to follow this example.</w:t>
            </w:r>
          </w:p>
          <w:p w14:paraId="431626C1" w14:textId="77777777" w:rsidR="00020BEB" w:rsidRPr="00A96173" w:rsidRDefault="0033122B" w:rsidP="00A96173">
            <w:pPr>
              <w:pStyle w:val="ListParagraph"/>
              <w:numPr>
                <w:ilvl w:val="0"/>
                <w:numId w:val="19"/>
              </w:numPr>
              <w:pBdr>
                <w:top w:val="nil"/>
                <w:left w:val="nil"/>
                <w:bottom w:val="nil"/>
                <w:right w:val="nil"/>
                <w:between w:val="nil"/>
              </w:pBdr>
              <w:spacing w:line="276" w:lineRule="auto"/>
              <w:ind w:right="0"/>
              <w:rPr>
                <w:rFonts w:ascii="Tahoma" w:eastAsia="Tahoma" w:hAnsi="Tahoma" w:cs="Tahoma"/>
                <w:sz w:val="22"/>
                <w:szCs w:val="22"/>
              </w:rPr>
            </w:pPr>
            <w:r w:rsidRPr="00A96173">
              <w:rPr>
                <w:rFonts w:ascii="Tahoma" w:eastAsia="Tahoma" w:hAnsi="Tahoma" w:cs="Tahoma"/>
                <w:sz w:val="22"/>
                <w:szCs w:val="22"/>
              </w:rPr>
              <w:t xml:space="preserve">To participate positively and professionally in effective relationships with team members. </w:t>
            </w:r>
          </w:p>
          <w:p w14:paraId="43D9953A" w14:textId="77777777" w:rsidR="00020BEB" w:rsidRPr="00A96173" w:rsidRDefault="0033122B" w:rsidP="00A96173">
            <w:pPr>
              <w:pStyle w:val="ListParagraph"/>
              <w:numPr>
                <w:ilvl w:val="0"/>
                <w:numId w:val="19"/>
              </w:numPr>
              <w:pBdr>
                <w:top w:val="nil"/>
                <w:left w:val="nil"/>
                <w:bottom w:val="nil"/>
                <w:right w:val="nil"/>
                <w:between w:val="nil"/>
              </w:pBdr>
              <w:spacing w:line="276" w:lineRule="auto"/>
              <w:ind w:right="0"/>
              <w:rPr>
                <w:rFonts w:ascii="Tahoma" w:eastAsia="Tahoma" w:hAnsi="Tahoma" w:cs="Tahoma"/>
                <w:sz w:val="22"/>
                <w:szCs w:val="22"/>
              </w:rPr>
            </w:pPr>
            <w:r w:rsidRPr="00A96173">
              <w:rPr>
                <w:rFonts w:ascii="Tahoma" w:eastAsia="Tahoma" w:hAnsi="Tahoma" w:cs="Tahoma"/>
                <w:sz w:val="22"/>
                <w:szCs w:val="22"/>
              </w:rPr>
              <w:t>Participation in wider school community events outside of core hours maybe occasionally required.</w:t>
            </w:r>
          </w:p>
          <w:p w14:paraId="0D3EA71E" w14:textId="77777777" w:rsidR="00020BEB" w:rsidRPr="00A96173" w:rsidRDefault="0033122B" w:rsidP="00A96173">
            <w:pPr>
              <w:pStyle w:val="ListParagraph"/>
              <w:numPr>
                <w:ilvl w:val="0"/>
                <w:numId w:val="19"/>
              </w:numPr>
              <w:pBdr>
                <w:top w:val="nil"/>
                <w:left w:val="nil"/>
                <w:bottom w:val="nil"/>
                <w:right w:val="nil"/>
                <w:between w:val="nil"/>
              </w:pBdr>
              <w:spacing w:line="276" w:lineRule="auto"/>
              <w:ind w:right="0"/>
              <w:rPr>
                <w:rFonts w:ascii="Tahoma" w:eastAsia="Tahoma" w:hAnsi="Tahoma" w:cs="Tahoma"/>
                <w:sz w:val="22"/>
                <w:szCs w:val="22"/>
              </w:rPr>
            </w:pPr>
            <w:r w:rsidRPr="00A96173">
              <w:rPr>
                <w:rFonts w:ascii="Tahoma" w:eastAsia="Tahoma" w:hAnsi="Tahoma" w:cs="Tahoma"/>
                <w:sz w:val="22"/>
                <w:szCs w:val="22"/>
              </w:rPr>
              <w:t>To be aware of and contribute to the school’s priority targets in the School Development Plan.</w:t>
            </w:r>
          </w:p>
          <w:p w14:paraId="379DE398" w14:textId="77777777" w:rsidR="00020BEB" w:rsidRPr="00A96173" w:rsidRDefault="0033122B" w:rsidP="00A96173">
            <w:pPr>
              <w:pStyle w:val="ListParagraph"/>
              <w:numPr>
                <w:ilvl w:val="0"/>
                <w:numId w:val="19"/>
              </w:numPr>
              <w:pBdr>
                <w:top w:val="nil"/>
                <w:left w:val="nil"/>
                <w:bottom w:val="nil"/>
                <w:right w:val="nil"/>
                <w:between w:val="nil"/>
              </w:pBdr>
              <w:spacing w:after="200" w:line="276" w:lineRule="auto"/>
              <w:ind w:right="0"/>
              <w:rPr>
                <w:rFonts w:ascii="Arial" w:eastAsia="Arial" w:hAnsi="Arial" w:cs="Arial"/>
                <w:sz w:val="24"/>
                <w:szCs w:val="24"/>
              </w:rPr>
            </w:pPr>
            <w:r w:rsidRPr="00A96173">
              <w:rPr>
                <w:rFonts w:ascii="Tahoma" w:eastAsia="Tahoma" w:hAnsi="Tahoma" w:cs="Tahoma"/>
                <w:sz w:val="22"/>
                <w:szCs w:val="22"/>
              </w:rPr>
              <w:t>Other duties maybe called upon at the discretion of the Extended Schools Co-ordinator or Schools Business Manager that are commensurate with the grading of the post.</w:t>
            </w:r>
          </w:p>
        </w:tc>
      </w:tr>
      <w:tr w:rsidR="00020BEB" w14:paraId="49138F4E" w14:textId="77777777">
        <w:trPr>
          <w:trHeight w:val="345"/>
        </w:trPr>
        <w:tc>
          <w:tcPr>
            <w:tcW w:w="11341" w:type="dxa"/>
            <w:shd w:val="clear" w:color="auto" w:fill="0070C0"/>
            <w:vAlign w:val="center"/>
          </w:tcPr>
          <w:p w14:paraId="58AB922C" w14:textId="77777777" w:rsidR="00020BEB" w:rsidRDefault="0033122B">
            <w:pPr>
              <w:pBdr>
                <w:top w:val="nil"/>
                <w:left w:val="nil"/>
                <w:bottom w:val="nil"/>
                <w:right w:val="nil"/>
                <w:between w:val="nil"/>
              </w:pBdr>
              <w:ind w:left="0" w:right="0"/>
              <w:jc w:val="center"/>
              <w:rPr>
                <w:rFonts w:ascii="Tahoma" w:eastAsia="Tahoma" w:hAnsi="Tahoma" w:cs="Tahoma"/>
                <w:b/>
                <w:sz w:val="22"/>
                <w:szCs w:val="22"/>
              </w:rPr>
            </w:pPr>
            <w:r>
              <w:rPr>
                <w:rFonts w:ascii="Tahoma" w:eastAsia="Tahoma" w:hAnsi="Tahoma" w:cs="Tahoma"/>
                <w:b/>
                <w:sz w:val="22"/>
                <w:szCs w:val="22"/>
              </w:rPr>
              <w:t>Contract</w:t>
            </w:r>
          </w:p>
        </w:tc>
      </w:tr>
      <w:tr w:rsidR="00020BEB" w14:paraId="3EFE829E" w14:textId="77777777">
        <w:trPr>
          <w:trHeight w:val="345"/>
        </w:trPr>
        <w:tc>
          <w:tcPr>
            <w:tcW w:w="11341" w:type="dxa"/>
            <w:vAlign w:val="center"/>
          </w:tcPr>
          <w:p w14:paraId="0E6D7DB4" w14:textId="77777777" w:rsidR="00020BEB" w:rsidRDefault="0033122B">
            <w:pPr>
              <w:ind w:left="180" w:right="-694"/>
              <w:rPr>
                <w:rFonts w:ascii="Tahoma" w:eastAsia="Tahoma" w:hAnsi="Tahoma" w:cs="Tahoma"/>
                <w:b/>
                <w:sz w:val="22"/>
                <w:szCs w:val="22"/>
              </w:rPr>
            </w:pPr>
            <w:r>
              <w:rPr>
                <w:rFonts w:ascii="Tahoma" w:eastAsia="Tahoma" w:hAnsi="Tahoma" w:cs="Tahoma"/>
                <w:b/>
                <w:sz w:val="22"/>
                <w:szCs w:val="22"/>
              </w:rPr>
              <w:t>Contract</w:t>
            </w:r>
          </w:p>
          <w:p w14:paraId="197C181E" w14:textId="77777777" w:rsidR="00020BEB" w:rsidRDefault="00020BEB">
            <w:pPr>
              <w:ind w:left="180" w:right="-694"/>
              <w:rPr>
                <w:rFonts w:ascii="Tahoma" w:eastAsia="Tahoma" w:hAnsi="Tahoma" w:cs="Tahoma"/>
                <w:b/>
                <w:sz w:val="22"/>
                <w:szCs w:val="22"/>
              </w:rPr>
            </w:pPr>
          </w:p>
          <w:p w14:paraId="48B5F371" w14:textId="77777777" w:rsidR="00020BEB" w:rsidRDefault="0033122B">
            <w:pPr>
              <w:ind w:left="180" w:right="-694"/>
              <w:rPr>
                <w:rFonts w:ascii="Tahoma" w:eastAsia="Tahoma" w:hAnsi="Tahoma" w:cs="Tahoma"/>
                <w:sz w:val="22"/>
                <w:szCs w:val="22"/>
              </w:rPr>
            </w:pPr>
            <w:r>
              <w:rPr>
                <w:rFonts w:ascii="Tahoma" w:eastAsia="Tahoma" w:hAnsi="Tahoma" w:cs="Tahoma"/>
                <w:sz w:val="22"/>
                <w:szCs w:val="22"/>
              </w:rPr>
              <w:t>Your contracted hours are:</w:t>
            </w:r>
          </w:p>
          <w:p w14:paraId="074906E7" w14:textId="77777777" w:rsidR="00020BEB" w:rsidRDefault="00020BEB">
            <w:pPr>
              <w:ind w:left="180" w:right="-694"/>
              <w:rPr>
                <w:rFonts w:ascii="Tahoma" w:eastAsia="Tahoma" w:hAnsi="Tahoma" w:cs="Tahoma"/>
                <w:sz w:val="22"/>
                <w:szCs w:val="22"/>
              </w:rPr>
            </w:pPr>
          </w:p>
          <w:p w14:paraId="179A7F06" w14:textId="77777777" w:rsidR="00020BEB" w:rsidRDefault="0033122B">
            <w:pPr>
              <w:ind w:left="180" w:right="-694"/>
              <w:rPr>
                <w:rFonts w:ascii="Tahoma" w:eastAsia="Tahoma" w:hAnsi="Tahoma" w:cs="Tahoma"/>
                <w:sz w:val="22"/>
                <w:szCs w:val="22"/>
              </w:rPr>
            </w:pPr>
            <w:r>
              <w:rPr>
                <w:rFonts w:ascii="Tahoma" w:eastAsia="Tahoma" w:hAnsi="Tahoma" w:cs="Tahoma"/>
                <w:sz w:val="22"/>
                <w:szCs w:val="22"/>
              </w:rPr>
              <w:t>20 hours per week.  52 weeks per year.</w:t>
            </w:r>
          </w:p>
          <w:p w14:paraId="1D07B803" w14:textId="77777777" w:rsidR="00020BEB" w:rsidRDefault="00020BEB">
            <w:pPr>
              <w:ind w:left="180" w:right="-694"/>
              <w:rPr>
                <w:rFonts w:ascii="Tahoma" w:eastAsia="Tahoma" w:hAnsi="Tahoma" w:cs="Tahoma"/>
                <w:sz w:val="22"/>
                <w:szCs w:val="22"/>
              </w:rPr>
            </w:pPr>
          </w:p>
          <w:p w14:paraId="4C2B12B9" w14:textId="77777777" w:rsidR="00020BEB" w:rsidRDefault="0033122B">
            <w:pPr>
              <w:ind w:left="180" w:right="-694"/>
              <w:rPr>
                <w:rFonts w:ascii="Tahoma" w:eastAsia="Tahoma" w:hAnsi="Tahoma" w:cs="Tahoma"/>
                <w:sz w:val="22"/>
                <w:szCs w:val="22"/>
              </w:rPr>
            </w:pPr>
            <w:r>
              <w:rPr>
                <w:rFonts w:ascii="Tahoma" w:eastAsia="Tahoma" w:hAnsi="Tahoma" w:cs="Tahoma"/>
                <w:sz w:val="22"/>
                <w:szCs w:val="22"/>
              </w:rPr>
              <w:t xml:space="preserve">These working times may vary due to the business needs of the club. The post holder will be expected to take an active play leader role; </w:t>
            </w:r>
            <w:proofErr w:type="gramStart"/>
            <w:r>
              <w:rPr>
                <w:rFonts w:ascii="Tahoma" w:eastAsia="Tahoma" w:hAnsi="Tahoma" w:cs="Tahoma"/>
                <w:sz w:val="22"/>
                <w:szCs w:val="22"/>
              </w:rPr>
              <w:t>however</w:t>
            </w:r>
            <w:proofErr w:type="gramEnd"/>
            <w:r>
              <w:rPr>
                <w:rFonts w:ascii="Tahoma" w:eastAsia="Tahoma" w:hAnsi="Tahoma" w:cs="Tahoma"/>
                <w:sz w:val="22"/>
                <w:szCs w:val="22"/>
              </w:rPr>
              <w:t xml:space="preserve"> management and admin time will be arranged within the </w:t>
            </w:r>
            <w:proofErr w:type="gramStart"/>
            <w:r>
              <w:rPr>
                <w:rFonts w:ascii="Tahoma" w:eastAsia="Tahoma" w:hAnsi="Tahoma" w:cs="Tahoma"/>
                <w:sz w:val="22"/>
                <w:szCs w:val="22"/>
              </w:rPr>
              <w:t>20 hour</w:t>
            </w:r>
            <w:proofErr w:type="gramEnd"/>
            <w:r>
              <w:rPr>
                <w:rFonts w:ascii="Tahoma" w:eastAsia="Tahoma" w:hAnsi="Tahoma" w:cs="Tahoma"/>
                <w:sz w:val="22"/>
                <w:szCs w:val="22"/>
              </w:rPr>
              <w:t xml:space="preserve"> role.</w:t>
            </w:r>
          </w:p>
          <w:p w14:paraId="2B7A0F8F" w14:textId="77777777" w:rsidR="00020BEB" w:rsidRDefault="00020BEB">
            <w:pPr>
              <w:ind w:left="180" w:right="-694"/>
              <w:rPr>
                <w:rFonts w:ascii="Tahoma" w:eastAsia="Tahoma" w:hAnsi="Tahoma" w:cs="Tahoma"/>
                <w:sz w:val="22"/>
                <w:szCs w:val="22"/>
              </w:rPr>
            </w:pPr>
          </w:p>
          <w:p w14:paraId="04B3BE50" w14:textId="77777777" w:rsidR="00020BEB" w:rsidRDefault="0033122B">
            <w:pPr>
              <w:ind w:left="180" w:right="-694"/>
              <w:rPr>
                <w:rFonts w:ascii="Tahoma" w:eastAsia="Tahoma" w:hAnsi="Tahoma" w:cs="Tahoma"/>
                <w:sz w:val="22"/>
                <w:szCs w:val="22"/>
              </w:rPr>
            </w:pPr>
            <w:r>
              <w:rPr>
                <w:rFonts w:ascii="Tahoma" w:eastAsia="Tahoma" w:hAnsi="Tahoma" w:cs="Tahoma"/>
                <w:sz w:val="22"/>
                <w:szCs w:val="22"/>
              </w:rPr>
              <w:t>During holidays your working hours may be consolidated.  Advance notice will be given of working patterns during holidays.</w:t>
            </w:r>
          </w:p>
          <w:p w14:paraId="7E98C2F9" w14:textId="77777777" w:rsidR="00020BEB" w:rsidRDefault="00020BEB">
            <w:pPr>
              <w:ind w:left="180" w:right="-694"/>
              <w:rPr>
                <w:rFonts w:ascii="Tahoma" w:eastAsia="Tahoma" w:hAnsi="Tahoma" w:cs="Tahoma"/>
                <w:sz w:val="22"/>
                <w:szCs w:val="22"/>
              </w:rPr>
            </w:pPr>
          </w:p>
          <w:p w14:paraId="457CC856" w14:textId="3399B39C" w:rsidR="00020BEB" w:rsidRDefault="0033122B">
            <w:pPr>
              <w:ind w:left="180" w:right="-694"/>
              <w:rPr>
                <w:rFonts w:ascii="Tahoma" w:eastAsia="Tahoma" w:hAnsi="Tahoma" w:cs="Tahoma"/>
                <w:sz w:val="22"/>
                <w:szCs w:val="22"/>
              </w:rPr>
            </w:pPr>
            <w:r>
              <w:rPr>
                <w:rFonts w:ascii="Tahoma" w:eastAsia="Tahoma" w:hAnsi="Tahoma" w:cs="Tahoma"/>
                <w:sz w:val="22"/>
                <w:szCs w:val="22"/>
              </w:rPr>
              <w:t xml:space="preserve">All holiday leave must be approved by the </w:t>
            </w:r>
            <w:r w:rsidR="0065212C">
              <w:rPr>
                <w:rFonts w:ascii="Tahoma" w:eastAsia="Tahoma" w:hAnsi="Tahoma" w:cs="Tahoma"/>
                <w:sz w:val="22"/>
                <w:szCs w:val="22"/>
              </w:rPr>
              <w:t xml:space="preserve">Deputy Services </w:t>
            </w:r>
            <w:r w:rsidR="00355ACB">
              <w:rPr>
                <w:rFonts w:ascii="Tahoma" w:eastAsia="Tahoma" w:hAnsi="Tahoma" w:cs="Tahoma"/>
                <w:sz w:val="22"/>
                <w:szCs w:val="22"/>
              </w:rPr>
              <w:t>Co-ordinator</w:t>
            </w:r>
            <w:r w:rsidR="0065212C">
              <w:rPr>
                <w:rFonts w:ascii="Tahoma" w:eastAsia="Tahoma" w:hAnsi="Tahoma" w:cs="Tahoma"/>
                <w:sz w:val="22"/>
                <w:szCs w:val="22"/>
              </w:rPr>
              <w:t xml:space="preserve"> </w:t>
            </w:r>
          </w:p>
          <w:p w14:paraId="5F1E6B13" w14:textId="77777777" w:rsidR="00020BEB" w:rsidRDefault="00020BEB">
            <w:pPr>
              <w:ind w:left="180" w:right="-694"/>
              <w:rPr>
                <w:rFonts w:ascii="Tahoma" w:eastAsia="Tahoma" w:hAnsi="Tahoma" w:cs="Tahoma"/>
                <w:sz w:val="22"/>
                <w:szCs w:val="22"/>
              </w:rPr>
            </w:pPr>
          </w:p>
          <w:p w14:paraId="2CFE9DF5" w14:textId="77777777" w:rsidR="00020BEB" w:rsidRDefault="0033122B">
            <w:pPr>
              <w:ind w:left="180"/>
              <w:rPr>
                <w:rFonts w:ascii="Tahoma" w:eastAsia="Tahoma" w:hAnsi="Tahoma" w:cs="Tahoma"/>
                <w:sz w:val="22"/>
                <w:szCs w:val="22"/>
              </w:rPr>
            </w:pPr>
            <w:r>
              <w:rPr>
                <w:rFonts w:ascii="Tahoma" w:eastAsia="Tahoma" w:hAnsi="Tahoma" w:cs="Tahoma"/>
                <w:sz w:val="22"/>
                <w:szCs w:val="22"/>
              </w:rPr>
              <w:t>The postholder will have an annual appraisal meeting with a senior member of staff and is entitled to continuing professional development.</w:t>
            </w:r>
          </w:p>
        </w:tc>
      </w:tr>
    </w:tbl>
    <w:p w14:paraId="44E5AD3B" w14:textId="77777777" w:rsidR="00020BEB" w:rsidRDefault="00020BEB">
      <w:pPr>
        <w:spacing w:line="240" w:lineRule="auto"/>
        <w:ind w:left="0" w:right="0"/>
        <w:rPr>
          <w:rFonts w:ascii="Tahoma" w:eastAsia="Tahoma" w:hAnsi="Tahoma" w:cs="Tahoma"/>
          <w:sz w:val="28"/>
          <w:szCs w:val="28"/>
        </w:rPr>
      </w:pPr>
    </w:p>
    <w:p w14:paraId="3A33955D" w14:textId="77777777" w:rsidR="00020BEB" w:rsidRDefault="00020BEB">
      <w:pPr>
        <w:ind w:left="0" w:right="87"/>
        <w:jc w:val="both"/>
        <w:rPr>
          <w:rFonts w:ascii="Tahoma" w:eastAsia="Tahoma" w:hAnsi="Tahoma" w:cs="Tahoma"/>
          <w:sz w:val="12"/>
          <w:szCs w:val="12"/>
        </w:rPr>
      </w:pPr>
    </w:p>
    <w:tbl>
      <w:tblPr>
        <w:tblStyle w:val="a1"/>
        <w:tblW w:w="1134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1"/>
      </w:tblGrid>
      <w:tr w:rsidR="00020BEB" w14:paraId="5E5103A7" w14:textId="77777777">
        <w:trPr>
          <w:trHeight w:val="291"/>
        </w:trPr>
        <w:tc>
          <w:tcPr>
            <w:tcW w:w="11341" w:type="dxa"/>
            <w:shd w:val="clear" w:color="auto" w:fill="0070C0"/>
          </w:tcPr>
          <w:p w14:paraId="67F5DDF6" w14:textId="77777777" w:rsidR="00020BEB" w:rsidRDefault="0033122B">
            <w:pPr>
              <w:ind w:left="0" w:right="-22"/>
              <w:jc w:val="center"/>
              <w:rPr>
                <w:rFonts w:ascii="Tahoma" w:eastAsia="Tahoma" w:hAnsi="Tahoma" w:cs="Tahoma"/>
                <w:b/>
                <w:sz w:val="24"/>
                <w:szCs w:val="24"/>
              </w:rPr>
            </w:pPr>
            <w:bookmarkStart w:id="2" w:name="_heading=h.52n8xblsbmld" w:colFirst="0" w:colLast="0"/>
            <w:bookmarkEnd w:id="2"/>
            <w:r>
              <w:rPr>
                <w:rFonts w:ascii="Tahoma" w:eastAsia="Tahoma" w:hAnsi="Tahoma" w:cs="Tahoma"/>
                <w:b/>
                <w:sz w:val="24"/>
                <w:szCs w:val="24"/>
              </w:rPr>
              <w:t>Essential Considerations When Working at St George’s</w:t>
            </w:r>
          </w:p>
        </w:tc>
      </w:tr>
      <w:tr w:rsidR="00020BEB" w14:paraId="31C6DE75" w14:textId="77777777">
        <w:tc>
          <w:tcPr>
            <w:tcW w:w="11341" w:type="dxa"/>
            <w:vAlign w:val="center"/>
          </w:tcPr>
          <w:p w14:paraId="6505FCFA" w14:textId="77777777" w:rsidR="00020BEB" w:rsidRDefault="0033122B">
            <w:pPr>
              <w:pBdr>
                <w:top w:val="nil"/>
                <w:left w:val="nil"/>
                <w:bottom w:val="nil"/>
                <w:right w:val="nil"/>
                <w:between w:val="nil"/>
              </w:pBdr>
              <w:ind w:left="0" w:right="0"/>
              <w:rPr>
                <w:rFonts w:ascii="Tahoma" w:eastAsia="Tahoma" w:hAnsi="Tahoma" w:cs="Tahoma"/>
                <w:b/>
                <w:i/>
                <w:color w:val="002060"/>
                <w:sz w:val="22"/>
                <w:szCs w:val="22"/>
              </w:rPr>
            </w:pPr>
            <w:r>
              <w:rPr>
                <w:rFonts w:ascii="Tahoma" w:eastAsia="Tahoma" w:hAnsi="Tahoma" w:cs="Tahoma"/>
                <w:sz w:val="22"/>
                <w:szCs w:val="22"/>
              </w:rPr>
              <w:t xml:space="preserve">To promote the ethos and mission of St George’s to be a school that </w:t>
            </w:r>
            <w:r>
              <w:rPr>
                <w:rFonts w:ascii="Tahoma" w:eastAsia="Tahoma" w:hAnsi="Tahoma" w:cs="Tahoma"/>
                <w:b/>
                <w:i/>
                <w:color w:val="002060"/>
                <w:sz w:val="22"/>
                <w:szCs w:val="22"/>
              </w:rPr>
              <w:t>Nurtures our community through opportunities, innovation and love</w:t>
            </w:r>
          </w:p>
        </w:tc>
      </w:tr>
      <w:tr w:rsidR="00020BEB" w14:paraId="01917FF2" w14:textId="77777777">
        <w:tc>
          <w:tcPr>
            <w:tcW w:w="11341" w:type="dxa"/>
            <w:vAlign w:val="center"/>
          </w:tcPr>
          <w:p w14:paraId="35510DF7" w14:textId="77777777" w:rsidR="00020BEB" w:rsidRDefault="0033122B">
            <w:pPr>
              <w:pBdr>
                <w:top w:val="nil"/>
                <w:left w:val="nil"/>
                <w:bottom w:val="nil"/>
                <w:right w:val="nil"/>
                <w:between w:val="nil"/>
              </w:pBdr>
              <w:spacing w:after="160"/>
              <w:ind w:left="0" w:right="0"/>
              <w:rPr>
                <w:rFonts w:ascii="Tahoma" w:eastAsia="Tahoma" w:hAnsi="Tahoma" w:cs="Tahoma"/>
                <w:sz w:val="22"/>
                <w:szCs w:val="22"/>
              </w:rPr>
            </w:pPr>
            <w:r>
              <w:rPr>
                <w:rFonts w:ascii="Tahoma" w:eastAsia="Tahoma" w:hAnsi="Tahoma" w:cs="Tahoma"/>
                <w:sz w:val="22"/>
                <w:szCs w:val="22"/>
              </w:rPr>
              <w:t>To ensure that we practice effective safeguarding procedures and keep our training up to date with an awareness of latest guidance published by Keeping Children Safe in Education (</w:t>
            </w:r>
            <w:proofErr w:type="spellStart"/>
            <w:r>
              <w:rPr>
                <w:rFonts w:ascii="Tahoma" w:eastAsia="Tahoma" w:hAnsi="Tahoma" w:cs="Tahoma"/>
                <w:sz w:val="22"/>
                <w:szCs w:val="22"/>
              </w:rPr>
              <w:t>KCSiE</w:t>
            </w:r>
            <w:proofErr w:type="spellEnd"/>
            <w:r>
              <w:rPr>
                <w:rFonts w:ascii="Tahoma" w:eastAsia="Tahoma" w:hAnsi="Tahoma" w:cs="Tahoma"/>
                <w:sz w:val="22"/>
                <w:szCs w:val="22"/>
              </w:rPr>
              <w:t>)</w:t>
            </w:r>
          </w:p>
        </w:tc>
      </w:tr>
      <w:tr w:rsidR="00020BEB" w14:paraId="272AA488" w14:textId="77777777">
        <w:tc>
          <w:tcPr>
            <w:tcW w:w="11341" w:type="dxa"/>
            <w:vAlign w:val="center"/>
          </w:tcPr>
          <w:p w14:paraId="45E617C4" w14:textId="77777777" w:rsidR="00020BEB" w:rsidRDefault="0033122B">
            <w:pPr>
              <w:pBdr>
                <w:top w:val="nil"/>
                <w:left w:val="nil"/>
                <w:bottom w:val="nil"/>
                <w:right w:val="nil"/>
                <w:between w:val="nil"/>
              </w:pBdr>
              <w:spacing w:after="160"/>
              <w:ind w:left="0" w:right="0"/>
              <w:rPr>
                <w:rFonts w:ascii="Tahoma" w:eastAsia="Tahoma" w:hAnsi="Tahoma" w:cs="Tahoma"/>
                <w:sz w:val="22"/>
                <w:szCs w:val="22"/>
              </w:rPr>
            </w:pPr>
            <w:r>
              <w:rPr>
                <w:rFonts w:ascii="Tahoma" w:eastAsia="Tahoma" w:hAnsi="Tahoma" w:cs="Tahoma"/>
                <w:sz w:val="22"/>
                <w:szCs w:val="22"/>
              </w:rPr>
              <w:t>Ensure that we always promote inclusion and equality in our actions and professional duties</w:t>
            </w:r>
          </w:p>
        </w:tc>
      </w:tr>
      <w:tr w:rsidR="00020BEB" w14:paraId="10C97A4E" w14:textId="77777777">
        <w:tc>
          <w:tcPr>
            <w:tcW w:w="11341" w:type="dxa"/>
            <w:vAlign w:val="center"/>
          </w:tcPr>
          <w:p w14:paraId="29F6AAAF" w14:textId="77777777" w:rsidR="00020BEB" w:rsidRDefault="0033122B">
            <w:pPr>
              <w:pBdr>
                <w:top w:val="nil"/>
                <w:left w:val="nil"/>
                <w:bottom w:val="nil"/>
                <w:right w:val="nil"/>
                <w:between w:val="nil"/>
              </w:pBdr>
              <w:ind w:left="0" w:right="0"/>
              <w:rPr>
                <w:rFonts w:ascii="Tahoma" w:eastAsia="Tahoma" w:hAnsi="Tahoma" w:cs="Tahoma"/>
                <w:sz w:val="22"/>
                <w:szCs w:val="22"/>
              </w:rPr>
            </w:pPr>
            <w:r>
              <w:rPr>
                <w:rFonts w:ascii="Tahoma" w:eastAsia="Tahoma" w:hAnsi="Tahoma" w:cs="Tahoma"/>
                <w:sz w:val="22"/>
                <w:szCs w:val="22"/>
              </w:rPr>
              <w:t>Ensure that our actions and execution of our professional duties promote British values of:</w:t>
            </w:r>
          </w:p>
          <w:p w14:paraId="76FEB4AB" w14:textId="77777777" w:rsidR="00020BEB" w:rsidRDefault="0033122B">
            <w:pPr>
              <w:numPr>
                <w:ilvl w:val="0"/>
                <w:numId w:val="1"/>
              </w:numPr>
              <w:pBdr>
                <w:top w:val="nil"/>
                <w:left w:val="nil"/>
                <w:bottom w:val="nil"/>
                <w:right w:val="nil"/>
                <w:between w:val="nil"/>
              </w:pBdr>
              <w:ind w:right="0"/>
              <w:rPr>
                <w:rFonts w:ascii="Tahoma" w:eastAsia="Tahoma" w:hAnsi="Tahoma" w:cs="Tahoma"/>
                <w:sz w:val="22"/>
                <w:szCs w:val="22"/>
              </w:rPr>
            </w:pPr>
            <w:r>
              <w:rPr>
                <w:rFonts w:ascii="Tahoma" w:eastAsia="Tahoma" w:hAnsi="Tahoma" w:cs="Tahoma"/>
                <w:sz w:val="22"/>
                <w:szCs w:val="22"/>
              </w:rPr>
              <w:t xml:space="preserve">Democracy </w:t>
            </w:r>
          </w:p>
          <w:p w14:paraId="2465EDB2" w14:textId="77777777" w:rsidR="00020BEB" w:rsidRDefault="0033122B">
            <w:pPr>
              <w:numPr>
                <w:ilvl w:val="0"/>
                <w:numId w:val="1"/>
              </w:numPr>
              <w:pBdr>
                <w:top w:val="nil"/>
                <w:left w:val="nil"/>
                <w:bottom w:val="nil"/>
                <w:right w:val="nil"/>
                <w:between w:val="nil"/>
              </w:pBdr>
              <w:ind w:right="0"/>
              <w:rPr>
                <w:rFonts w:ascii="Tahoma" w:eastAsia="Tahoma" w:hAnsi="Tahoma" w:cs="Tahoma"/>
                <w:sz w:val="22"/>
                <w:szCs w:val="22"/>
              </w:rPr>
            </w:pPr>
            <w:r>
              <w:rPr>
                <w:rFonts w:ascii="Tahoma" w:eastAsia="Tahoma" w:hAnsi="Tahoma" w:cs="Tahoma"/>
                <w:sz w:val="22"/>
                <w:szCs w:val="22"/>
              </w:rPr>
              <w:t>Liberty</w:t>
            </w:r>
          </w:p>
          <w:p w14:paraId="755C9CF4" w14:textId="77777777" w:rsidR="00020BEB" w:rsidRDefault="0033122B">
            <w:pPr>
              <w:numPr>
                <w:ilvl w:val="0"/>
                <w:numId w:val="1"/>
              </w:numPr>
              <w:pBdr>
                <w:top w:val="nil"/>
                <w:left w:val="nil"/>
                <w:bottom w:val="nil"/>
                <w:right w:val="nil"/>
                <w:between w:val="nil"/>
              </w:pBdr>
              <w:spacing w:line="259" w:lineRule="auto"/>
              <w:ind w:right="0"/>
              <w:rPr>
                <w:rFonts w:ascii="Tahoma" w:eastAsia="Tahoma" w:hAnsi="Tahoma" w:cs="Tahoma"/>
                <w:sz w:val="22"/>
                <w:szCs w:val="22"/>
              </w:rPr>
            </w:pPr>
            <w:r>
              <w:rPr>
                <w:rFonts w:ascii="Tahoma" w:eastAsia="Tahoma" w:hAnsi="Tahoma" w:cs="Tahoma"/>
                <w:sz w:val="22"/>
                <w:szCs w:val="22"/>
              </w:rPr>
              <w:t>Rule of Law</w:t>
            </w:r>
          </w:p>
          <w:p w14:paraId="7CFE2DEE" w14:textId="77777777" w:rsidR="00020BEB" w:rsidRDefault="0033122B">
            <w:pPr>
              <w:numPr>
                <w:ilvl w:val="0"/>
                <w:numId w:val="1"/>
              </w:numPr>
              <w:pBdr>
                <w:top w:val="nil"/>
                <w:left w:val="nil"/>
                <w:bottom w:val="nil"/>
                <w:right w:val="nil"/>
                <w:between w:val="nil"/>
              </w:pBdr>
              <w:spacing w:line="259" w:lineRule="auto"/>
              <w:ind w:right="0"/>
              <w:rPr>
                <w:rFonts w:ascii="Tahoma" w:eastAsia="Tahoma" w:hAnsi="Tahoma" w:cs="Tahoma"/>
                <w:sz w:val="22"/>
                <w:szCs w:val="22"/>
              </w:rPr>
            </w:pPr>
            <w:r>
              <w:rPr>
                <w:rFonts w:ascii="Tahoma" w:eastAsia="Tahoma" w:hAnsi="Tahoma" w:cs="Tahoma"/>
                <w:sz w:val="22"/>
                <w:szCs w:val="22"/>
              </w:rPr>
              <w:t>Mutual respect</w:t>
            </w:r>
          </w:p>
          <w:p w14:paraId="3E34F5E0" w14:textId="77777777" w:rsidR="00020BEB" w:rsidRDefault="0033122B">
            <w:pPr>
              <w:numPr>
                <w:ilvl w:val="0"/>
                <w:numId w:val="1"/>
              </w:numPr>
              <w:pBdr>
                <w:top w:val="nil"/>
                <w:left w:val="nil"/>
                <w:bottom w:val="nil"/>
                <w:right w:val="nil"/>
                <w:between w:val="nil"/>
              </w:pBdr>
              <w:spacing w:line="259" w:lineRule="auto"/>
              <w:ind w:right="0"/>
              <w:rPr>
                <w:rFonts w:ascii="Tahoma" w:eastAsia="Tahoma" w:hAnsi="Tahoma" w:cs="Tahoma"/>
                <w:sz w:val="22"/>
                <w:szCs w:val="22"/>
              </w:rPr>
            </w:pPr>
            <w:r>
              <w:rPr>
                <w:rFonts w:ascii="Tahoma" w:eastAsia="Tahoma" w:hAnsi="Tahoma" w:cs="Tahoma"/>
                <w:sz w:val="22"/>
                <w:szCs w:val="22"/>
              </w:rPr>
              <w:t>Celebration of different cultures and religions</w:t>
            </w:r>
          </w:p>
        </w:tc>
      </w:tr>
      <w:tr w:rsidR="00020BEB" w14:paraId="049DE282" w14:textId="77777777">
        <w:tc>
          <w:tcPr>
            <w:tcW w:w="11341" w:type="dxa"/>
            <w:vAlign w:val="center"/>
          </w:tcPr>
          <w:p w14:paraId="1C65B357" w14:textId="77777777" w:rsidR="00020BEB" w:rsidRDefault="0033122B">
            <w:pPr>
              <w:numPr>
                <w:ilvl w:val="0"/>
                <w:numId w:val="1"/>
              </w:numPr>
              <w:pBdr>
                <w:top w:val="nil"/>
                <w:left w:val="nil"/>
                <w:bottom w:val="nil"/>
                <w:right w:val="nil"/>
                <w:between w:val="nil"/>
              </w:pBdr>
              <w:spacing w:line="259" w:lineRule="auto"/>
              <w:rPr>
                <w:rFonts w:ascii="Tahoma" w:eastAsia="Tahoma" w:hAnsi="Tahoma" w:cs="Tahoma"/>
                <w:sz w:val="22"/>
                <w:szCs w:val="22"/>
              </w:rPr>
            </w:pPr>
            <w:r>
              <w:rPr>
                <w:rFonts w:ascii="Tahoma" w:eastAsia="Tahoma" w:hAnsi="Tahoma" w:cs="Tahoma"/>
                <w:sz w:val="22"/>
                <w:szCs w:val="22"/>
              </w:rPr>
              <w:t>Support and engage with the school’s ‘Living Well Strategy’</w:t>
            </w:r>
          </w:p>
        </w:tc>
      </w:tr>
      <w:tr w:rsidR="00020BEB" w14:paraId="07CDF1FA" w14:textId="77777777">
        <w:tc>
          <w:tcPr>
            <w:tcW w:w="11341" w:type="dxa"/>
            <w:vAlign w:val="center"/>
          </w:tcPr>
          <w:p w14:paraId="380736CC" w14:textId="77777777" w:rsidR="00020BEB" w:rsidRDefault="0033122B">
            <w:pPr>
              <w:numPr>
                <w:ilvl w:val="0"/>
                <w:numId w:val="1"/>
              </w:numPr>
              <w:pBdr>
                <w:top w:val="nil"/>
                <w:left w:val="nil"/>
                <w:bottom w:val="nil"/>
                <w:right w:val="nil"/>
                <w:between w:val="nil"/>
              </w:pBdr>
              <w:spacing w:line="259" w:lineRule="auto"/>
              <w:rPr>
                <w:rFonts w:ascii="Tahoma" w:eastAsia="Tahoma" w:hAnsi="Tahoma" w:cs="Tahoma"/>
                <w:sz w:val="22"/>
                <w:szCs w:val="22"/>
              </w:rPr>
            </w:pPr>
            <w:r>
              <w:rPr>
                <w:rFonts w:ascii="Tahoma" w:eastAsia="Tahoma" w:hAnsi="Tahoma" w:cs="Tahoma"/>
                <w:sz w:val="22"/>
                <w:szCs w:val="22"/>
              </w:rPr>
              <w:t>Ensure that you follow all relevant staff conduct policies</w:t>
            </w:r>
          </w:p>
        </w:tc>
      </w:tr>
      <w:tr w:rsidR="00020BEB" w14:paraId="673B66A7" w14:textId="77777777">
        <w:tc>
          <w:tcPr>
            <w:tcW w:w="11341" w:type="dxa"/>
            <w:shd w:val="clear" w:color="auto" w:fill="0070C0"/>
          </w:tcPr>
          <w:p w14:paraId="02C8AA56" w14:textId="77777777" w:rsidR="00020BEB" w:rsidRDefault="0033122B">
            <w:pPr>
              <w:ind w:left="0" w:right="-22"/>
              <w:jc w:val="center"/>
              <w:rPr>
                <w:rFonts w:ascii="Tahoma" w:eastAsia="Tahoma" w:hAnsi="Tahoma" w:cs="Tahoma"/>
                <w:b/>
                <w:sz w:val="24"/>
                <w:szCs w:val="24"/>
              </w:rPr>
            </w:pPr>
            <w:r>
              <w:rPr>
                <w:rFonts w:ascii="Tahoma" w:eastAsia="Tahoma" w:hAnsi="Tahoma" w:cs="Tahoma"/>
                <w:b/>
                <w:sz w:val="24"/>
                <w:szCs w:val="24"/>
              </w:rPr>
              <w:t>Safeguarding</w:t>
            </w:r>
          </w:p>
        </w:tc>
      </w:tr>
      <w:tr w:rsidR="00020BEB" w14:paraId="1C5E1403" w14:textId="77777777">
        <w:tc>
          <w:tcPr>
            <w:tcW w:w="11341" w:type="dxa"/>
          </w:tcPr>
          <w:p w14:paraId="6CDE0476" w14:textId="77777777" w:rsidR="00020BEB" w:rsidRDefault="0033122B">
            <w:pPr>
              <w:ind w:left="0" w:right="-22"/>
              <w:rPr>
                <w:rFonts w:ascii="Tahoma" w:eastAsia="Tahoma" w:hAnsi="Tahoma" w:cs="Tahoma"/>
                <w:sz w:val="22"/>
                <w:szCs w:val="22"/>
              </w:rPr>
            </w:pPr>
            <w:r>
              <w:rPr>
                <w:rFonts w:ascii="Tahoma" w:eastAsia="Tahoma" w:hAnsi="Tahoma" w:cs="Tahoma"/>
                <w:sz w:val="22"/>
                <w:szCs w:val="22"/>
              </w:rPr>
              <w:lastRenderedPageBreak/>
              <w:t xml:space="preserve">Support school’s safeguarding culture and prioritise safety and </w:t>
            </w:r>
            <w:proofErr w:type="spellStart"/>
            <w:r>
              <w:rPr>
                <w:rFonts w:ascii="Tahoma" w:eastAsia="Tahoma" w:hAnsi="Tahoma" w:cs="Tahoma"/>
                <w:sz w:val="22"/>
                <w:szCs w:val="22"/>
              </w:rPr>
              <w:t xml:space="preserve">well </w:t>
            </w:r>
            <w:proofErr w:type="gramStart"/>
            <w:r>
              <w:rPr>
                <w:rFonts w:ascii="Tahoma" w:eastAsia="Tahoma" w:hAnsi="Tahoma" w:cs="Tahoma"/>
                <w:sz w:val="22"/>
                <w:szCs w:val="22"/>
              </w:rPr>
              <w:t>being</w:t>
            </w:r>
            <w:proofErr w:type="spellEnd"/>
            <w:r>
              <w:rPr>
                <w:rFonts w:ascii="Tahoma" w:eastAsia="Tahoma" w:hAnsi="Tahoma" w:cs="Tahoma"/>
                <w:sz w:val="22"/>
                <w:szCs w:val="22"/>
              </w:rPr>
              <w:t xml:space="preserve"> of children in our care at all times</w:t>
            </w:r>
            <w:proofErr w:type="gramEnd"/>
          </w:p>
        </w:tc>
      </w:tr>
      <w:tr w:rsidR="00020BEB" w14:paraId="0ACCFBBA" w14:textId="77777777">
        <w:tc>
          <w:tcPr>
            <w:tcW w:w="11341" w:type="dxa"/>
          </w:tcPr>
          <w:p w14:paraId="6032755B" w14:textId="77777777" w:rsidR="00020BEB" w:rsidRDefault="0033122B">
            <w:pPr>
              <w:ind w:left="0" w:right="-22"/>
              <w:rPr>
                <w:rFonts w:ascii="Tahoma" w:eastAsia="Tahoma" w:hAnsi="Tahoma" w:cs="Tahoma"/>
                <w:b/>
                <w:sz w:val="22"/>
                <w:szCs w:val="22"/>
              </w:rPr>
            </w:pPr>
            <w:r>
              <w:rPr>
                <w:rFonts w:ascii="Tahoma" w:eastAsia="Tahoma" w:hAnsi="Tahoma" w:cs="Tahoma"/>
                <w:sz w:val="22"/>
                <w:szCs w:val="22"/>
              </w:rPr>
              <w:t>Value and respect the views and needs of children and young people</w:t>
            </w:r>
          </w:p>
        </w:tc>
      </w:tr>
      <w:tr w:rsidR="00020BEB" w14:paraId="16DAB5A2" w14:textId="77777777">
        <w:tc>
          <w:tcPr>
            <w:tcW w:w="11341" w:type="dxa"/>
          </w:tcPr>
          <w:p w14:paraId="74E1D5F9" w14:textId="77777777" w:rsidR="00020BEB" w:rsidRDefault="0033122B">
            <w:pPr>
              <w:ind w:left="0" w:right="-22"/>
              <w:rPr>
                <w:rFonts w:ascii="Tahoma" w:eastAsia="Tahoma" w:hAnsi="Tahoma" w:cs="Tahoma"/>
                <w:b/>
                <w:sz w:val="22"/>
                <w:szCs w:val="22"/>
              </w:rPr>
            </w:pPr>
            <w:r>
              <w:rPr>
                <w:rFonts w:ascii="Tahoma" w:eastAsia="Tahoma" w:hAnsi="Tahoma" w:cs="Tahoma"/>
                <w:sz w:val="22"/>
                <w:szCs w:val="22"/>
              </w:rPr>
              <w:t>Have up to date knowledge of relevant legislation and guidance in relation to working with, and the protection of, children and young people</w:t>
            </w:r>
          </w:p>
        </w:tc>
      </w:tr>
      <w:tr w:rsidR="00020BEB" w14:paraId="6B5EBBC5" w14:textId="77777777">
        <w:tc>
          <w:tcPr>
            <w:tcW w:w="11341" w:type="dxa"/>
          </w:tcPr>
          <w:p w14:paraId="5F76CB36" w14:textId="77777777" w:rsidR="00020BEB" w:rsidRDefault="0033122B">
            <w:pPr>
              <w:ind w:left="0" w:right="-22"/>
              <w:rPr>
                <w:rFonts w:ascii="Tahoma" w:eastAsia="Tahoma" w:hAnsi="Tahoma" w:cs="Tahoma"/>
                <w:b/>
                <w:sz w:val="22"/>
                <w:szCs w:val="22"/>
              </w:rPr>
            </w:pPr>
            <w:r>
              <w:rPr>
                <w:rFonts w:ascii="Tahoma" w:eastAsia="Tahoma" w:hAnsi="Tahoma" w:cs="Tahoma"/>
                <w:sz w:val="22"/>
                <w:szCs w:val="22"/>
              </w:rPr>
              <w:t>Display commitment to the protection and safeguarding of children and young people</w:t>
            </w:r>
          </w:p>
        </w:tc>
      </w:tr>
      <w:tr w:rsidR="00020BEB" w14:paraId="0746EF4E" w14:textId="77777777">
        <w:tc>
          <w:tcPr>
            <w:tcW w:w="11341" w:type="dxa"/>
          </w:tcPr>
          <w:p w14:paraId="2C5656A6" w14:textId="77777777" w:rsidR="00020BEB" w:rsidRDefault="0033122B">
            <w:pPr>
              <w:ind w:left="0" w:right="-22"/>
              <w:rPr>
                <w:rFonts w:ascii="Tahoma" w:eastAsia="Tahoma" w:hAnsi="Tahoma" w:cs="Tahoma"/>
                <w:b/>
                <w:sz w:val="22"/>
                <w:szCs w:val="22"/>
              </w:rPr>
            </w:pPr>
            <w:r>
              <w:rPr>
                <w:rFonts w:ascii="Tahoma" w:eastAsia="Tahoma" w:hAnsi="Tahoma" w:cs="Tahoma"/>
                <w:sz w:val="22"/>
                <w:szCs w:val="22"/>
              </w:rPr>
              <w:t xml:space="preserve">Work within organisational policies and procedures for safeguarding.  Includes guidance from Wirral </w:t>
            </w:r>
          </w:p>
        </w:tc>
      </w:tr>
      <w:tr w:rsidR="00020BEB" w14:paraId="79E6E3D3" w14:textId="77777777">
        <w:tc>
          <w:tcPr>
            <w:tcW w:w="11341" w:type="dxa"/>
          </w:tcPr>
          <w:p w14:paraId="47574460" w14:textId="77777777" w:rsidR="00020BEB" w:rsidRDefault="0033122B">
            <w:pPr>
              <w:ind w:left="0" w:right="-22"/>
              <w:rPr>
                <w:rFonts w:ascii="Tahoma" w:eastAsia="Tahoma" w:hAnsi="Tahoma" w:cs="Tahoma"/>
                <w:sz w:val="22"/>
                <w:szCs w:val="22"/>
              </w:rPr>
            </w:pPr>
            <w:r>
              <w:rPr>
                <w:rFonts w:ascii="Tahoma" w:eastAsia="Tahoma" w:hAnsi="Tahoma" w:cs="Tahoma"/>
                <w:sz w:val="22"/>
                <w:szCs w:val="22"/>
              </w:rPr>
              <w:t>Ensure that you report any concerns including those regarding staff members to designated staff or in the case of the head teacher to the Chair of Governors</w:t>
            </w:r>
          </w:p>
        </w:tc>
      </w:tr>
      <w:tr w:rsidR="00020BEB" w14:paraId="20188284" w14:textId="77777777">
        <w:tc>
          <w:tcPr>
            <w:tcW w:w="11341" w:type="dxa"/>
          </w:tcPr>
          <w:p w14:paraId="29BF0466" w14:textId="77777777" w:rsidR="00020BEB" w:rsidRDefault="0033122B">
            <w:pPr>
              <w:ind w:left="0" w:right="-22"/>
              <w:rPr>
                <w:rFonts w:ascii="Tahoma" w:eastAsia="Tahoma" w:hAnsi="Tahoma" w:cs="Tahoma"/>
                <w:sz w:val="22"/>
                <w:szCs w:val="22"/>
              </w:rPr>
            </w:pPr>
            <w:r>
              <w:rPr>
                <w:rFonts w:ascii="Tahoma" w:eastAsia="Tahoma" w:hAnsi="Tahoma" w:cs="Tahoma"/>
                <w:sz w:val="22"/>
                <w:szCs w:val="22"/>
              </w:rPr>
              <w:t>Ensure that annual training is updated</w:t>
            </w:r>
          </w:p>
        </w:tc>
      </w:tr>
      <w:tr w:rsidR="00020BEB" w14:paraId="1394956B" w14:textId="77777777">
        <w:tc>
          <w:tcPr>
            <w:tcW w:w="11341" w:type="dxa"/>
            <w:shd w:val="clear" w:color="auto" w:fill="0070C0"/>
          </w:tcPr>
          <w:p w14:paraId="6753C40A" w14:textId="77777777" w:rsidR="00020BEB" w:rsidRDefault="0033122B">
            <w:pPr>
              <w:tabs>
                <w:tab w:val="left" w:pos="4125"/>
              </w:tabs>
              <w:ind w:left="0" w:right="-22"/>
              <w:jc w:val="center"/>
              <w:rPr>
                <w:rFonts w:ascii="Tahoma" w:eastAsia="Tahoma" w:hAnsi="Tahoma" w:cs="Tahoma"/>
                <w:b/>
                <w:sz w:val="24"/>
                <w:szCs w:val="24"/>
              </w:rPr>
            </w:pPr>
            <w:r>
              <w:rPr>
                <w:rFonts w:ascii="Tahoma" w:eastAsia="Tahoma" w:hAnsi="Tahoma" w:cs="Tahoma"/>
                <w:b/>
                <w:sz w:val="24"/>
                <w:szCs w:val="24"/>
              </w:rPr>
              <w:t>General</w:t>
            </w:r>
          </w:p>
        </w:tc>
      </w:tr>
      <w:tr w:rsidR="00020BEB" w14:paraId="73A4C3A0" w14:textId="77777777">
        <w:tc>
          <w:tcPr>
            <w:tcW w:w="11341" w:type="dxa"/>
          </w:tcPr>
          <w:p w14:paraId="4634DEEC" w14:textId="77777777" w:rsidR="00020BEB" w:rsidRDefault="0033122B">
            <w:pPr>
              <w:pBdr>
                <w:top w:val="nil"/>
                <w:left w:val="nil"/>
                <w:bottom w:val="nil"/>
                <w:right w:val="nil"/>
                <w:between w:val="nil"/>
              </w:pBdr>
              <w:ind w:left="0" w:right="0"/>
              <w:rPr>
                <w:rFonts w:ascii="Tahoma" w:eastAsia="Tahoma" w:hAnsi="Tahoma" w:cs="Tahoma"/>
                <w:sz w:val="22"/>
                <w:szCs w:val="22"/>
              </w:rPr>
            </w:pPr>
            <w:r>
              <w:rPr>
                <w:rFonts w:ascii="Tahoma" w:eastAsia="Tahoma" w:hAnsi="Tahoma" w:cs="Tahoma"/>
                <w:sz w:val="22"/>
                <w:szCs w:val="22"/>
              </w:rPr>
              <w:t>Adhere to all school policies and procedures, particularly those in relation to:</w:t>
            </w:r>
          </w:p>
          <w:p w14:paraId="7558CE49" w14:textId="77777777" w:rsidR="00020BEB" w:rsidRPr="00355ACB" w:rsidRDefault="0033122B" w:rsidP="00355ACB">
            <w:pPr>
              <w:pStyle w:val="ListParagraph"/>
              <w:numPr>
                <w:ilvl w:val="0"/>
                <w:numId w:val="18"/>
              </w:numPr>
              <w:pBdr>
                <w:top w:val="nil"/>
                <w:left w:val="nil"/>
                <w:bottom w:val="nil"/>
                <w:right w:val="nil"/>
                <w:between w:val="nil"/>
              </w:pBdr>
              <w:ind w:right="0"/>
              <w:rPr>
                <w:rFonts w:ascii="Tahoma" w:eastAsia="Tahoma" w:hAnsi="Tahoma" w:cs="Tahoma"/>
                <w:sz w:val="22"/>
                <w:szCs w:val="22"/>
              </w:rPr>
            </w:pPr>
            <w:r w:rsidRPr="00355ACB">
              <w:rPr>
                <w:rFonts w:ascii="Tahoma" w:eastAsia="Tahoma" w:hAnsi="Tahoma" w:cs="Tahoma"/>
                <w:sz w:val="22"/>
                <w:szCs w:val="22"/>
              </w:rPr>
              <w:t>Safeguarding</w:t>
            </w:r>
          </w:p>
          <w:p w14:paraId="6AEEBC74" w14:textId="77777777" w:rsidR="00020BEB" w:rsidRPr="00355ACB" w:rsidRDefault="0033122B" w:rsidP="00355ACB">
            <w:pPr>
              <w:pStyle w:val="ListParagraph"/>
              <w:numPr>
                <w:ilvl w:val="0"/>
                <w:numId w:val="18"/>
              </w:numPr>
              <w:pBdr>
                <w:top w:val="nil"/>
                <w:left w:val="nil"/>
                <w:bottom w:val="nil"/>
                <w:right w:val="nil"/>
                <w:between w:val="nil"/>
              </w:pBdr>
              <w:ind w:right="0"/>
              <w:rPr>
                <w:rFonts w:ascii="Tahoma" w:eastAsia="Tahoma" w:hAnsi="Tahoma" w:cs="Tahoma"/>
                <w:sz w:val="22"/>
                <w:szCs w:val="22"/>
              </w:rPr>
            </w:pPr>
            <w:r w:rsidRPr="00355ACB">
              <w:rPr>
                <w:rFonts w:ascii="Tahoma" w:eastAsia="Tahoma" w:hAnsi="Tahoma" w:cs="Tahoma"/>
                <w:sz w:val="22"/>
                <w:szCs w:val="22"/>
              </w:rPr>
              <w:t>Equality and Inclusion</w:t>
            </w:r>
          </w:p>
          <w:p w14:paraId="63C0AABF" w14:textId="77777777" w:rsidR="00020BEB" w:rsidRPr="00355ACB" w:rsidRDefault="0033122B" w:rsidP="00355ACB">
            <w:pPr>
              <w:pStyle w:val="ListParagraph"/>
              <w:numPr>
                <w:ilvl w:val="0"/>
                <w:numId w:val="18"/>
              </w:numPr>
              <w:pBdr>
                <w:top w:val="nil"/>
                <w:left w:val="nil"/>
                <w:bottom w:val="nil"/>
                <w:right w:val="nil"/>
                <w:between w:val="nil"/>
              </w:pBdr>
              <w:ind w:right="0"/>
              <w:rPr>
                <w:rFonts w:ascii="Tahoma" w:eastAsia="Tahoma" w:hAnsi="Tahoma" w:cs="Tahoma"/>
                <w:sz w:val="22"/>
                <w:szCs w:val="22"/>
              </w:rPr>
            </w:pPr>
            <w:r w:rsidRPr="00355ACB">
              <w:rPr>
                <w:rFonts w:ascii="Tahoma" w:eastAsia="Tahoma" w:hAnsi="Tahoma" w:cs="Tahoma"/>
                <w:sz w:val="22"/>
                <w:szCs w:val="22"/>
              </w:rPr>
              <w:t>Personnel and Human Resources</w:t>
            </w:r>
          </w:p>
          <w:p w14:paraId="71633DEC" w14:textId="77777777" w:rsidR="00020BEB" w:rsidRPr="00355ACB" w:rsidRDefault="0033122B" w:rsidP="00355ACB">
            <w:pPr>
              <w:pStyle w:val="ListParagraph"/>
              <w:numPr>
                <w:ilvl w:val="0"/>
                <w:numId w:val="18"/>
              </w:numPr>
              <w:pBdr>
                <w:top w:val="nil"/>
                <w:left w:val="nil"/>
                <w:bottom w:val="nil"/>
                <w:right w:val="nil"/>
                <w:between w:val="nil"/>
              </w:pBdr>
              <w:ind w:right="0"/>
              <w:rPr>
                <w:rFonts w:ascii="Tahoma" w:eastAsia="Tahoma" w:hAnsi="Tahoma" w:cs="Tahoma"/>
                <w:sz w:val="22"/>
                <w:szCs w:val="22"/>
              </w:rPr>
            </w:pPr>
            <w:r w:rsidRPr="00355ACB">
              <w:rPr>
                <w:rFonts w:ascii="Tahoma" w:eastAsia="Tahoma" w:hAnsi="Tahoma" w:cs="Tahoma"/>
                <w:sz w:val="22"/>
                <w:szCs w:val="22"/>
              </w:rPr>
              <w:t>Health and Safety</w:t>
            </w:r>
          </w:p>
          <w:p w14:paraId="074B6D17" w14:textId="77777777" w:rsidR="00020BEB" w:rsidRPr="00355ACB" w:rsidRDefault="0033122B" w:rsidP="00355ACB">
            <w:pPr>
              <w:pStyle w:val="ListParagraph"/>
              <w:numPr>
                <w:ilvl w:val="0"/>
                <w:numId w:val="18"/>
              </w:numPr>
              <w:pBdr>
                <w:top w:val="nil"/>
                <w:left w:val="nil"/>
                <w:bottom w:val="nil"/>
                <w:right w:val="nil"/>
                <w:between w:val="nil"/>
              </w:pBdr>
              <w:ind w:right="0"/>
              <w:rPr>
                <w:rFonts w:ascii="Tahoma" w:eastAsia="Tahoma" w:hAnsi="Tahoma" w:cs="Tahoma"/>
                <w:sz w:val="27"/>
                <w:szCs w:val="27"/>
              </w:rPr>
            </w:pPr>
            <w:r w:rsidRPr="00355ACB">
              <w:rPr>
                <w:rFonts w:ascii="Tahoma" w:eastAsia="Tahoma" w:hAnsi="Tahoma" w:cs="Tahoma"/>
                <w:sz w:val="22"/>
                <w:szCs w:val="22"/>
              </w:rPr>
              <w:t>Data Protection (UK GDPR)</w:t>
            </w:r>
          </w:p>
        </w:tc>
      </w:tr>
      <w:tr w:rsidR="00020BEB" w14:paraId="5E971C43" w14:textId="77777777">
        <w:tc>
          <w:tcPr>
            <w:tcW w:w="11341" w:type="dxa"/>
          </w:tcPr>
          <w:p w14:paraId="12F1BAC7" w14:textId="77777777" w:rsidR="00020BEB" w:rsidRDefault="0033122B">
            <w:pPr>
              <w:ind w:left="0" w:right="-22"/>
              <w:rPr>
                <w:rFonts w:ascii="Tahoma" w:eastAsia="Tahoma" w:hAnsi="Tahoma" w:cs="Tahoma"/>
                <w:sz w:val="22"/>
                <w:szCs w:val="22"/>
              </w:rPr>
            </w:pPr>
            <w:r>
              <w:rPr>
                <w:rFonts w:ascii="Tahoma" w:eastAsia="Tahoma" w:hAnsi="Tahoma" w:cs="Tahoma"/>
                <w:sz w:val="22"/>
                <w:szCs w:val="22"/>
              </w:rPr>
              <w:t>Participate in any performance-related appraisal arrangements made by the school</w:t>
            </w:r>
          </w:p>
        </w:tc>
      </w:tr>
      <w:tr w:rsidR="00020BEB" w14:paraId="147E78FE" w14:textId="77777777">
        <w:tc>
          <w:tcPr>
            <w:tcW w:w="11341" w:type="dxa"/>
          </w:tcPr>
          <w:p w14:paraId="66242A7A" w14:textId="77777777" w:rsidR="00020BEB" w:rsidRDefault="0033122B">
            <w:pPr>
              <w:ind w:left="0" w:right="-22"/>
              <w:rPr>
                <w:rFonts w:ascii="Tahoma" w:eastAsia="Tahoma" w:hAnsi="Tahoma" w:cs="Tahoma"/>
                <w:b/>
                <w:sz w:val="22"/>
                <w:szCs w:val="22"/>
              </w:rPr>
            </w:pPr>
            <w:r>
              <w:rPr>
                <w:rFonts w:ascii="Tahoma" w:eastAsia="Tahoma" w:hAnsi="Tahoma" w:cs="Tahoma"/>
                <w:sz w:val="22"/>
                <w:szCs w:val="22"/>
              </w:rPr>
              <w:t>Take responsibility for completing CPD and maintaining professional knowledge, skills and understanding</w:t>
            </w:r>
          </w:p>
        </w:tc>
      </w:tr>
      <w:tr w:rsidR="00020BEB" w14:paraId="051173AC" w14:textId="77777777">
        <w:tc>
          <w:tcPr>
            <w:tcW w:w="11341" w:type="dxa"/>
          </w:tcPr>
          <w:p w14:paraId="52F4669D" w14:textId="77777777" w:rsidR="00020BEB" w:rsidRDefault="0033122B">
            <w:pPr>
              <w:ind w:left="0" w:right="-22"/>
              <w:rPr>
                <w:rFonts w:ascii="Tahoma" w:eastAsia="Tahoma" w:hAnsi="Tahoma" w:cs="Tahoma"/>
                <w:sz w:val="22"/>
                <w:szCs w:val="22"/>
              </w:rPr>
            </w:pPr>
            <w:r>
              <w:rPr>
                <w:rFonts w:ascii="Tahoma" w:eastAsia="Tahoma" w:hAnsi="Tahoma" w:cs="Tahoma"/>
                <w:sz w:val="22"/>
                <w:szCs w:val="22"/>
              </w:rPr>
              <w:t>Establish effective working relationships with colleagues and set a good example for pupils through a high level of professionalism</w:t>
            </w:r>
          </w:p>
        </w:tc>
      </w:tr>
      <w:tr w:rsidR="00020BEB" w14:paraId="5A1A73C0" w14:textId="77777777">
        <w:tc>
          <w:tcPr>
            <w:tcW w:w="11341" w:type="dxa"/>
          </w:tcPr>
          <w:p w14:paraId="098F50C6" w14:textId="77777777" w:rsidR="00020BEB" w:rsidRDefault="0033122B">
            <w:pPr>
              <w:ind w:left="0" w:right="-22"/>
              <w:rPr>
                <w:rFonts w:ascii="Tahoma" w:eastAsia="Tahoma" w:hAnsi="Tahoma" w:cs="Tahoma"/>
                <w:sz w:val="22"/>
                <w:szCs w:val="22"/>
              </w:rPr>
            </w:pPr>
            <w:r>
              <w:rPr>
                <w:rFonts w:ascii="Tahoma" w:eastAsia="Tahoma" w:hAnsi="Tahoma" w:cs="Tahoma"/>
                <w:sz w:val="22"/>
                <w:szCs w:val="22"/>
              </w:rPr>
              <w:t>Developing effective professional relationships with colleagues, knowing how and when to draw on advice and specialist support</w:t>
            </w:r>
          </w:p>
        </w:tc>
      </w:tr>
      <w:tr w:rsidR="00020BEB" w14:paraId="3B61CB30" w14:textId="77777777">
        <w:tc>
          <w:tcPr>
            <w:tcW w:w="11341" w:type="dxa"/>
          </w:tcPr>
          <w:p w14:paraId="43D772F4" w14:textId="77777777" w:rsidR="00020BEB" w:rsidRDefault="0033122B">
            <w:pPr>
              <w:ind w:left="0"/>
              <w:rPr>
                <w:rFonts w:ascii="Tahoma" w:eastAsia="Tahoma" w:hAnsi="Tahoma" w:cs="Tahoma"/>
                <w:sz w:val="22"/>
                <w:szCs w:val="22"/>
              </w:rPr>
            </w:pPr>
            <w:r>
              <w:rPr>
                <w:rFonts w:ascii="Tahoma" w:eastAsia="Tahoma" w:hAnsi="Tahoma" w:cs="Tahoma"/>
                <w:sz w:val="22"/>
                <w:szCs w:val="22"/>
              </w:rPr>
              <w:t>Ensure that all absences are reported following school’s absence reporting policies</w:t>
            </w:r>
          </w:p>
        </w:tc>
      </w:tr>
    </w:tbl>
    <w:p w14:paraId="31BCD465" w14:textId="77777777" w:rsidR="00020BEB" w:rsidRDefault="00020BEB">
      <w:pPr>
        <w:ind w:left="0" w:right="-22"/>
        <w:rPr>
          <w:rFonts w:ascii="Tahoma" w:eastAsia="Tahoma" w:hAnsi="Tahoma" w:cs="Tahoma"/>
          <w:b/>
          <w:sz w:val="12"/>
          <w:szCs w:val="12"/>
        </w:rPr>
      </w:pPr>
    </w:p>
    <w:p w14:paraId="342CE602" w14:textId="77777777" w:rsidR="00020BEB" w:rsidRDefault="00020BEB">
      <w:pPr>
        <w:ind w:left="0" w:right="-22"/>
        <w:rPr>
          <w:sz w:val="24"/>
          <w:szCs w:val="24"/>
        </w:rPr>
      </w:pPr>
    </w:p>
    <w:p w14:paraId="3980A0DC" w14:textId="77777777" w:rsidR="00020BEB" w:rsidRDefault="0033122B">
      <w:pPr>
        <w:ind w:left="0" w:right="-22"/>
        <w:jc w:val="both"/>
        <w:rPr>
          <w:rFonts w:ascii="Tahoma" w:eastAsia="Tahoma" w:hAnsi="Tahoma" w:cs="Tahoma"/>
          <w:sz w:val="22"/>
          <w:szCs w:val="22"/>
        </w:rPr>
      </w:pPr>
      <w:r>
        <w:rPr>
          <w:rFonts w:ascii="Tahoma" w:eastAsia="Tahoma" w:hAnsi="Tahoma" w:cs="Tahoma"/>
          <w:sz w:val="22"/>
          <w:szCs w:val="22"/>
        </w:rPr>
        <w:t>All candidates must be aware of the safeguarding nature of this work.</w:t>
      </w:r>
    </w:p>
    <w:p w14:paraId="16A7F25D" w14:textId="77777777" w:rsidR="00020BEB" w:rsidRDefault="00020BEB">
      <w:pPr>
        <w:ind w:left="0" w:right="-22"/>
        <w:jc w:val="both"/>
        <w:rPr>
          <w:rFonts w:ascii="Tahoma" w:eastAsia="Tahoma" w:hAnsi="Tahoma" w:cs="Tahoma"/>
          <w:sz w:val="22"/>
          <w:szCs w:val="22"/>
        </w:rPr>
      </w:pPr>
    </w:p>
    <w:p w14:paraId="4409967A" w14:textId="77777777" w:rsidR="00020BEB" w:rsidRDefault="0033122B">
      <w:pPr>
        <w:pBdr>
          <w:top w:val="nil"/>
          <w:left w:val="nil"/>
          <w:bottom w:val="nil"/>
          <w:right w:val="nil"/>
          <w:between w:val="nil"/>
        </w:pBdr>
        <w:shd w:val="clear" w:color="auto" w:fill="FFFFFF"/>
        <w:spacing w:line="240" w:lineRule="auto"/>
        <w:ind w:left="0" w:right="-22"/>
        <w:jc w:val="both"/>
        <w:rPr>
          <w:rFonts w:ascii="Tahoma" w:eastAsia="Tahoma" w:hAnsi="Tahoma" w:cs="Tahoma"/>
          <w:sz w:val="22"/>
          <w:szCs w:val="22"/>
        </w:rPr>
      </w:pPr>
      <w:r>
        <w:rPr>
          <w:rFonts w:ascii="Tahoma" w:eastAsia="Tahoma" w:hAnsi="Tahoma" w:cs="Tahoma"/>
          <w:sz w:val="22"/>
          <w:szCs w:val="22"/>
        </w:rPr>
        <w:t xml:space="preserve">The school is committed to safeguarding the welfare of children and expects all staff to share this commitment. </w:t>
      </w:r>
    </w:p>
    <w:p w14:paraId="3EDEA51B" w14:textId="77777777" w:rsidR="00020BEB" w:rsidRDefault="00020BEB">
      <w:pPr>
        <w:pBdr>
          <w:top w:val="nil"/>
          <w:left w:val="nil"/>
          <w:bottom w:val="nil"/>
          <w:right w:val="nil"/>
          <w:between w:val="nil"/>
        </w:pBdr>
        <w:shd w:val="clear" w:color="auto" w:fill="FFFFFF"/>
        <w:spacing w:line="240" w:lineRule="auto"/>
        <w:ind w:left="0" w:right="-22"/>
        <w:jc w:val="both"/>
        <w:rPr>
          <w:rFonts w:ascii="Tahoma" w:eastAsia="Tahoma" w:hAnsi="Tahoma" w:cs="Tahoma"/>
          <w:sz w:val="22"/>
          <w:szCs w:val="22"/>
        </w:rPr>
      </w:pPr>
    </w:p>
    <w:p w14:paraId="7E70CE07" w14:textId="77777777" w:rsidR="00020BEB" w:rsidRDefault="0033122B">
      <w:pPr>
        <w:pBdr>
          <w:top w:val="nil"/>
          <w:left w:val="nil"/>
          <w:bottom w:val="nil"/>
          <w:right w:val="nil"/>
          <w:between w:val="nil"/>
        </w:pBdr>
        <w:shd w:val="clear" w:color="auto" w:fill="FFFFFF"/>
        <w:spacing w:line="240" w:lineRule="auto"/>
        <w:ind w:left="0" w:right="-22"/>
        <w:jc w:val="both"/>
        <w:rPr>
          <w:rFonts w:ascii="Tahoma" w:eastAsia="Tahoma" w:hAnsi="Tahoma" w:cs="Tahoma"/>
          <w:sz w:val="22"/>
          <w:szCs w:val="22"/>
        </w:rPr>
      </w:pPr>
      <w:r>
        <w:rPr>
          <w:rFonts w:ascii="Tahoma" w:eastAsia="Tahoma" w:hAnsi="Tahoma" w:cs="Tahoma"/>
          <w:sz w:val="22"/>
          <w:szCs w:val="22"/>
        </w:rPr>
        <w:t>This post is subject to an enhanced DBS check and satisfactory references.</w:t>
      </w:r>
    </w:p>
    <w:p w14:paraId="489CDED9" w14:textId="77777777" w:rsidR="00020BEB" w:rsidRDefault="00020BEB">
      <w:pPr>
        <w:pBdr>
          <w:top w:val="nil"/>
          <w:left w:val="nil"/>
          <w:bottom w:val="nil"/>
          <w:right w:val="nil"/>
          <w:between w:val="nil"/>
        </w:pBdr>
        <w:shd w:val="clear" w:color="auto" w:fill="FFFFFF"/>
        <w:spacing w:line="240" w:lineRule="auto"/>
        <w:ind w:left="0" w:right="-22"/>
        <w:jc w:val="both"/>
        <w:rPr>
          <w:rFonts w:ascii="Tahoma" w:eastAsia="Tahoma" w:hAnsi="Tahoma" w:cs="Tahoma"/>
          <w:sz w:val="22"/>
          <w:szCs w:val="22"/>
        </w:rPr>
      </w:pPr>
    </w:p>
    <w:p w14:paraId="451E11DC" w14:textId="77777777" w:rsidR="00020BEB" w:rsidRDefault="0033122B">
      <w:pPr>
        <w:ind w:left="0" w:right="-22"/>
        <w:jc w:val="both"/>
        <w:rPr>
          <w:rFonts w:ascii="Tahoma" w:eastAsia="Tahoma" w:hAnsi="Tahoma" w:cs="Tahoma"/>
          <w:sz w:val="22"/>
          <w:szCs w:val="22"/>
        </w:rPr>
      </w:pPr>
      <w:r>
        <w:rPr>
          <w:rFonts w:ascii="Tahoma" w:eastAsia="Tahoma" w:hAnsi="Tahoma" w:cs="Tahoma"/>
          <w:sz w:val="22"/>
          <w:szCs w:val="22"/>
        </w:rPr>
        <w:t xml:space="preserve">All applicants will be considered </w:t>
      </w:r>
      <w:proofErr w:type="gramStart"/>
      <w:r>
        <w:rPr>
          <w:rFonts w:ascii="Tahoma" w:eastAsia="Tahoma" w:hAnsi="Tahoma" w:cs="Tahoma"/>
          <w:sz w:val="22"/>
          <w:szCs w:val="22"/>
        </w:rPr>
        <w:t>on the basis of</w:t>
      </w:r>
      <w:proofErr w:type="gramEnd"/>
      <w:r>
        <w:rPr>
          <w:rFonts w:ascii="Tahoma" w:eastAsia="Tahoma" w:hAnsi="Tahoma" w:cs="Tahoma"/>
          <w:sz w:val="22"/>
          <w:szCs w:val="22"/>
        </w:rPr>
        <w:t xml:space="preserve"> suitability for the post regardless of sex, race or disability.</w:t>
      </w:r>
    </w:p>
    <w:p w14:paraId="2D9FF565" w14:textId="77777777" w:rsidR="00020BEB" w:rsidRDefault="00020BEB">
      <w:pPr>
        <w:ind w:left="0" w:right="-22"/>
        <w:jc w:val="both"/>
        <w:rPr>
          <w:rFonts w:ascii="Tahoma" w:eastAsia="Tahoma" w:hAnsi="Tahoma" w:cs="Tahoma"/>
          <w:b/>
          <w:sz w:val="22"/>
          <w:szCs w:val="22"/>
        </w:rPr>
      </w:pPr>
    </w:p>
    <w:p w14:paraId="6C9600AD" w14:textId="77777777" w:rsidR="00020BEB" w:rsidRDefault="0033122B">
      <w:pPr>
        <w:ind w:left="0" w:right="-22"/>
        <w:jc w:val="both"/>
        <w:rPr>
          <w:rFonts w:ascii="Tahoma" w:eastAsia="Tahoma" w:hAnsi="Tahoma" w:cs="Tahoma"/>
          <w:sz w:val="22"/>
          <w:szCs w:val="22"/>
        </w:rPr>
      </w:pPr>
      <w:r>
        <w:rPr>
          <w:rFonts w:ascii="Tahoma" w:eastAsia="Tahoma" w:hAnsi="Tahoma" w:cs="Tahoma"/>
          <w:sz w:val="22"/>
          <w:szCs w:val="22"/>
        </w:rPr>
        <w:t xml:space="preserve">The successful candidates will receive a full induction for their role including safeguarding awareness and practice.  </w:t>
      </w:r>
    </w:p>
    <w:p w14:paraId="51A4D6A5" w14:textId="77777777" w:rsidR="00020BEB" w:rsidRDefault="00020BEB">
      <w:pPr>
        <w:ind w:left="0" w:right="-22"/>
        <w:jc w:val="both"/>
        <w:rPr>
          <w:rFonts w:ascii="Tahoma" w:eastAsia="Tahoma" w:hAnsi="Tahoma" w:cs="Tahoma"/>
          <w:sz w:val="22"/>
          <w:szCs w:val="22"/>
        </w:rPr>
      </w:pPr>
    </w:p>
    <w:p w14:paraId="3BCB6410" w14:textId="77777777" w:rsidR="00020BEB" w:rsidRDefault="0033122B">
      <w:pPr>
        <w:ind w:left="0" w:right="-22"/>
        <w:jc w:val="both"/>
        <w:rPr>
          <w:rFonts w:ascii="Tahoma" w:eastAsia="Tahoma" w:hAnsi="Tahoma" w:cs="Tahoma"/>
          <w:sz w:val="22"/>
          <w:szCs w:val="22"/>
        </w:rPr>
      </w:pPr>
      <w:r>
        <w:rPr>
          <w:rFonts w:ascii="Tahoma" w:eastAsia="Tahoma" w:hAnsi="Tahoma" w:cs="Tahoma"/>
          <w:sz w:val="22"/>
          <w:szCs w:val="22"/>
        </w:rPr>
        <w:t>Our school promotes well-being in all staff and has committed to reducing workload.</w:t>
      </w:r>
    </w:p>
    <w:p w14:paraId="04CA97C7" w14:textId="77777777" w:rsidR="00020BEB" w:rsidRDefault="00020BEB">
      <w:pPr>
        <w:ind w:left="0" w:right="-22"/>
        <w:jc w:val="both"/>
        <w:rPr>
          <w:rFonts w:ascii="Tahoma" w:eastAsia="Tahoma" w:hAnsi="Tahoma" w:cs="Tahoma"/>
          <w:sz w:val="22"/>
          <w:szCs w:val="22"/>
        </w:rPr>
      </w:pPr>
    </w:p>
    <w:p w14:paraId="6B2D5839" w14:textId="77777777" w:rsidR="00020BEB" w:rsidRDefault="0033122B">
      <w:pPr>
        <w:ind w:left="0" w:right="-22"/>
        <w:jc w:val="both"/>
        <w:rPr>
          <w:rFonts w:ascii="Tahoma" w:eastAsia="Tahoma" w:hAnsi="Tahoma" w:cs="Tahoma"/>
          <w:sz w:val="22"/>
          <w:szCs w:val="22"/>
        </w:rPr>
      </w:pPr>
      <w:r>
        <w:rPr>
          <w:rFonts w:ascii="Tahoma" w:eastAsia="Tahoma" w:hAnsi="Tahoma" w:cs="Tahoma"/>
          <w:sz w:val="22"/>
          <w:szCs w:val="22"/>
        </w:rPr>
        <w:t xml:space="preserve">We encourage staff to join trade associations (unions) and welcome positive input and feedback from trade associations. </w:t>
      </w:r>
    </w:p>
    <w:p w14:paraId="459E85FB" w14:textId="77777777" w:rsidR="00020BEB" w:rsidRDefault="00020BEB">
      <w:pPr>
        <w:ind w:left="0" w:right="-22"/>
        <w:jc w:val="both"/>
        <w:rPr>
          <w:rFonts w:ascii="Tahoma" w:eastAsia="Tahoma" w:hAnsi="Tahoma" w:cs="Tahoma"/>
          <w:sz w:val="22"/>
          <w:szCs w:val="22"/>
        </w:rPr>
      </w:pPr>
    </w:p>
    <w:p w14:paraId="6D86D103" w14:textId="77777777" w:rsidR="00020BEB" w:rsidRDefault="0033122B">
      <w:pPr>
        <w:ind w:left="0" w:right="-22"/>
        <w:rPr>
          <w:rFonts w:ascii="Tahoma" w:eastAsia="Tahoma" w:hAnsi="Tahoma" w:cs="Tahoma"/>
          <w:b/>
          <w:sz w:val="22"/>
          <w:szCs w:val="22"/>
          <w:highlight w:val="white"/>
        </w:rPr>
      </w:pPr>
      <w:r>
        <w:rPr>
          <w:rFonts w:ascii="Tahoma" w:eastAsia="Tahoma" w:hAnsi="Tahoma" w:cs="Tahoma"/>
          <w:b/>
          <w:sz w:val="22"/>
          <w:szCs w:val="22"/>
          <w:highlight w:val="white"/>
        </w:rPr>
        <w:t>In line with Keeping Children Safe in Education, we will undertake general online searches for all shortlisted candidates, this may include social media and video platforms such as Facebook, Twitter, Instagram, Tik Tok and You Tube. Online searches will only examine data that is publicly available, and the aim is to identify any incidents or issues. Any areas of concern will be discussed during the interview process.</w:t>
      </w:r>
    </w:p>
    <w:p w14:paraId="680D5055" w14:textId="77777777" w:rsidR="00020BEB" w:rsidRDefault="00020BEB">
      <w:pPr>
        <w:ind w:left="0" w:right="-22"/>
        <w:rPr>
          <w:rFonts w:ascii="Tahoma" w:eastAsia="Tahoma" w:hAnsi="Tahoma" w:cs="Tahoma"/>
          <w:b/>
          <w:sz w:val="22"/>
          <w:szCs w:val="22"/>
        </w:rPr>
      </w:pPr>
    </w:p>
    <w:p w14:paraId="61CFAA9D" w14:textId="19467196" w:rsidR="00020BEB" w:rsidRDefault="0033122B">
      <w:pPr>
        <w:ind w:left="0" w:right="-22"/>
        <w:jc w:val="both"/>
        <w:rPr>
          <w:rFonts w:ascii="Tahoma" w:eastAsia="Tahoma" w:hAnsi="Tahoma" w:cs="Tahoma"/>
          <w:sz w:val="22"/>
          <w:szCs w:val="22"/>
        </w:rPr>
      </w:pPr>
      <w:r>
        <w:rPr>
          <w:rFonts w:ascii="Tahoma" w:eastAsia="Tahoma" w:hAnsi="Tahoma" w:cs="Tahoma"/>
          <w:sz w:val="22"/>
          <w:szCs w:val="22"/>
        </w:rPr>
        <w:t>For further information about S</w:t>
      </w:r>
      <w:r w:rsidR="00355ACB">
        <w:rPr>
          <w:rFonts w:ascii="Tahoma" w:eastAsia="Tahoma" w:hAnsi="Tahoma" w:cs="Tahoma"/>
          <w:sz w:val="22"/>
          <w:szCs w:val="22"/>
        </w:rPr>
        <w:t>afeguarding</w:t>
      </w:r>
      <w:r>
        <w:rPr>
          <w:rFonts w:ascii="Tahoma" w:eastAsia="Tahoma" w:hAnsi="Tahoma" w:cs="Tahoma"/>
          <w:sz w:val="22"/>
          <w:szCs w:val="22"/>
        </w:rPr>
        <w:t xml:space="preserve"> procedures please refer to the school’s website:</w:t>
      </w:r>
    </w:p>
    <w:p w14:paraId="76D12BCA" w14:textId="36568CE8" w:rsidR="00020BEB" w:rsidRDefault="00355ACB">
      <w:pPr>
        <w:ind w:left="0" w:right="-22"/>
        <w:jc w:val="both"/>
        <w:rPr>
          <w:rFonts w:ascii="Tahoma" w:eastAsia="Tahoma" w:hAnsi="Tahoma" w:cs="Tahoma"/>
          <w:sz w:val="22"/>
          <w:szCs w:val="22"/>
        </w:rPr>
      </w:pPr>
      <w:hyperlink r:id="rId9" w:history="1">
        <w:r w:rsidRPr="00455E09">
          <w:rPr>
            <w:rStyle w:val="Hyperlink"/>
            <w:rFonts w:ascii="Tahoma" w:hAnsi="Tahoma" w:cs="Tahoma"/>
            <w:sz w:val="22"/>
            <w:szCs w:val="22"/>
          </w:rPr>
          <w:t>https://www.stgeorges.wirral.sch.uk/Safeguarding/</w:t>
        </w:r>
      </w:hyperlink>
      <w:r>
        <w:rPr>
          <w:rFonts w:ascii="Tahoma" w:hAnsi="Tahoma" w:cs="Tahoma"/>
          <w:sz w:val="22"/>
          <w:szCs w:val="22"/>
        </w:rPr>
        <w:t xml:space="preserve"> </w:t>
      </w:r>
      <w:r>
        <w:rPr>
          <w:rFonts w:ascii="Tahoma" w:eastAsia="Tahoma" w:hAnsi="Tahoma" w:cs="Tahoma"/>
          <w:sz w:val="22"/>
          <w:szCs w:val="22"/>
        </w:rPr>
        <w:t xml:space="preserve">and Wirral Council’s Child Protection Procedures; </w:t>
      </w:r>
      <w:hyperlink r:id="rId10">
        <w:r>
          <w:rPr>
            <w:rFonts w:ascii="Tahoma" w:eastAsia="Tahoma" w:hAnsi="Tahoma" w:cs="Tahoma"/>
            <w:color w:val="0000FF"/>
            <w:sz w:val="22"/>
            <w:szCs w:val="22"/>
            <w:u w:val="single"/>
          </w:rPr>
          <w:t>https://www.wirralsafeguarding.co.uk/procedures/</w:t>
        </w:r>
      </w:hyperlink>
      <w:r>
        <w:rPr>
          <w:rFonts w:ascii="Tahoma" w:eastAsia="Tahoma" w:hAnsi="Tahoma" w:cs="Tahoma"/>
          <w:color w:val="0000FF"/>
          <w:sz w:val="22"/>
          <w:szCs w:val="22"/>
          <w:u w:val="single"/>
        </w:rPr>
        <w:t>.</w:t>
      </w:r>
    </w:p>
    <w:p w14:paraId="5189CDA8" w14:textId="77777777" w:rsidR="00020BEB" w:rsidRDefault="00020BEB">
      <w:pPr>
        <w:ind w:left="0" w:right="-22"/>
        <w:jc w:val="both"/>
        <w:rPr>
          <w:rFonts w:ascii="Tahoma" w:eastAsia="Tahoma" w:hAnsi="Tahoma" w:cs="Tahoma"/>
          <w:sz w:val="22"/>
          <w:szCs w:val="22"/>
        </w:rPr>
      </w:pPr>
    </w:p>
    <w:p w14:paraId="2EA387D0" w14:textId="77777777" w:rsidR="00020BEB" w:rsidRDefault="0033122B">
      <w:pPr>
        <w:ind w:left="0" w:right="-22"/>
        <w:jc w:val="both"/>
        <w:rPr>
          <w:rFonts w:ascii="Tahoma" w:eastAsia="Tahoma" w:hAnsi="Tahoma" w:cs="Tahoma"/>
          <w:sz w:val="22"/>
          <w:szCs w:val="22"/>
        </w:rPr>
      </w:pPr>
      <w:r>
        <w:rPr>
          <w:rFonts w:ascii="Tahoma" w:eastAsia="Tahoma" w:hAnsi="Tahoma" w:cs="Tahoma"/>
          <w:sz w:val="22"/>
          <w:szCs w:val="22"/>
        </w:rPr>
        <w:t>We also have a working with us page that explains the expectations and support for staff employed at St George’s:</w:t>
      </w:r>
    </w:p>
    <w:p w14:paraId="529E11F9" w14:textId="77777777" w:rsidR="00020BEB" w:rsidRDefault="00020BEB">
      <w:pPr>
        <w:ind w:left="0" w:right="-22"/>
        <w:jc w:val="both"/>
        <w:rPr>
          <w:rFonts w:ascii="Tahoma" w:eastAsia="Tahoma" w:hAnsi="Tahoma" w:cs="Tahoma"/>
          <w:sz w:val="22"/>
          <w:szCs w:val="22"/>
        </w:rPr>
      </w:pPr>
      <w:hyperlink r:id="rId11">
        <w:r>
          <w:rPr>
            <w:rFonts w:ascii="Tahoma" w:eastAsia="Tahoma" w:hAnsi="Tahoma" w:cs="Tahoma"/>
            <w:color w:val="0000FF"/>
            <w:sz w:val="22"/>
            <w:szCs w:val="22"/>
            <w:u w:val="single"/>
          </w:rPr>
          <w:t>https://www.stgeorges.wirral.sch.uk/page/working-at-st-georges/132493</w:t>
        </w:r>
      </w:hyperlink>
      <w:r>
        <w:br w:type="page"/>
      </w:r>
    </w:p>
    <w:p w14:paraId="15246E60" w14:textId="77777777" w:rsidR="00020BEB" w:rsidRDefault="00020BEB">
      <w:pPr>
        <w:ind w:left="0" w:right="-22"/>
        <w:jc w:val="both"/>
        <w:rPr>
          <w:rFonts w:ascii="Tahoma" w:eastAsia="Tahoma" w:hAnsi="Tahoma" w:cs="Tahoma"/>
          <w:b/>
          <w:sz w:val="24"/>
          <w:szCs w:val="24"/>
        </w:rPr>
      </w:pPr>
    </w:p>
    <w:p w14:paraId="31AB2873" w14:textId="77777777" w:rsidR="00020BEB" w:rsidRDefault="0033122B">
      <w:pPr>
        <w:ind w:left="0" w:right="-22"/>
        <w:jc w:val="both"/>
        <w:rPr>
          <w:rFonts w:ascii="Tahoma" w:eastAsia="Tahoma" w:hAnsi="Tahoma" w:cs="Tahoma"/>
          <w:b/>
          <w:sz w:val="24"/>
          <w:szCs w:val="24"/>
        </w:rPr>
      </w:pPr>
      <w:r>
        <w:rPr>
          <w:rFonts w:ascii="Tahoma" w:eastAsia="Tahoma" w:hAnsi="Tahoma" w:cs="Tahoma"/>
          <w:b/>
          <w:sz w:val="24"/>
          <w:szCs w:val="24"/>
        </w:rPr>
        <w:t xml:space="preserve">Personal Specification </w:t>
      </w:r>
    </w:p>
    <w:p w14:paraId="0E3B99E0" w14:textId="77777777" w:rsidR="00020BEB" w:rsidRDefault="00020BEB">
      <w:pPr>
        <w:ind w:left="0" w:right="-22"/>
        <w:jc w:val="both"/>
        <w:rPr>
          <w:rFonts w:ascii="Tahoma" w:eastAsia="Tahoma" w:hAnsi="Tahoma" w:cs="Tahoma"/>
          <w:b/>
          <w:sz w:val="24"/>
          <w:szCs w:val="24"/>
        </w:rPr>
      </w:pPr>
    </w:p>
    <w:p w14:paraId="1F8ACE8A" w14:textId="77777777" w:rsidR="00020BEB" w:rsidRDefault="00020BEB">
      <w:pPr>
        <w:ind w:left="0" w:right="-22"/>
        <w:jc w:val="both"/>
        <w:rPr>
          <w:rFonts w:ascii="Tahoma" w:eastAsia="Tahoma" w:hAnsi="Tahoma" w:cs="Tahoma"/>
          <w:b/>
          <w:sz w:val="24"/>
          <w:szCs w:val="24"/>
        </w:rPr>
      </w:pPr>
    </w:p>
    <w:tbl>
      <w:tblPr>
        <w:tblStyle w:val="a2"/>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4252"/>
        <w:gridCol w:w="4111"/>
      </w:tblGrid>
      <w:tr w:rsidR="00020BEB" w14:paraId="6DB7D6F4" w14:textId="77777777">
        <w:tc>
          <w:tcPr>
            <w:tcW w:w="2127" w:type="dxa"/>
            <w:tcBorders>
              <w:top w:val="nil"/>
              <w:left w:val="nil"/>
              <w:bottom w:val="single" w:sz="4" w:space="0" w:color="000000"/>
              <w:right w:val="single" w:sz="4" w:space="0" w:color="000000"/>
            </w:tcBorders>
            <w:vAlign w:val="center"/>
          </w:tcPr>
          <w:p w14:paraId="2B224566" w14:textId="77777777" w:rsidR="00020BEB" w:rsidRDefault="00020BEB">
            <w:pPr>
              <w:ind w:left="0" w:right="-22"/>
              <w:jc w:val="center"/>
              <w:rPr>
                <w:rFonts w:ascii="Tahoma" w:eastAsia="Tahoma" w:hAnsi="Tahoma" w:cs="Tahoma"/>
                <w:b/>
                <w:sz w:val="24"/>
                <w:szCs w:val="24"/>
              </w:rPr>
            </w:pPr>
          </w:p>
        </w:tc>
        <w:tc>
          <w:tcPr>
            <w:tcW w:w="4252" w:type="dxa"/>
            <w:tcBorders>
              <w:left w:val="single" w:sz="4" w:space="0" w:color="000000"/>
            </w:tcBorders>
            <w:shd w:val="clear" w:color="auto" w:fill="0070C0"/>
          </w:tcPr>
          <w:p w14:paraId="5CCD158C" w14:textId="77777777" w:rsidR="00020BEB" w:rsidRDefault="0033122B">
            <w:pPr>
              <w:ind w:left="0" w:right="-22"/>
              <w:jc w:val="center"/>
              <w:rPr>
                <w:rFonts w:ascii="Tahoma" w:eastAsia="Tahoma" w:hAnsi="Tahoma" w:cs="Tahoma"/>
                <w:b/>
                <w:sz w:val="24"/>
                <w:szCs w:val="24"/>
              </w:rPr>
            </w:pPr>
            <w:r>
              <w:rPr>
                <w:rFonts w:ascii="Tahoma" w:eastAsia="Tahoma" w:hAnsi="Tahoma" w:cs="Tahoma"/>
                <w:b/>
                <w:sz w:val="24"/>
                <w:szCs w:val="24"/>
              </w:rPr>
              <w:t>Essential Attributes</w:t>
            </w:r>
          </w:p>
        </w:tc>
        <w:tc>
          <w:tcPr>
            <w:tcW w:w="4111" w:type="dxa"/>
            <w:shd w:val="clear" w:color="auto" w:fill="0070C0"/>
          </w:tcPr>
          <w:p w14:paraId="42C07E3E" w14:textId="77777777" w:rsidR="00020BEB" w:rsidRDefault="0033122B">
            <w:pPr>
              <w:ind w:left="0" w:right="-22"/>
              <w:jc w:val="center"/>
              <w:rPr>
                <w:rFonts w:ascii="Tahoma" w:eastAsia="Tahoma" w:hAnsi="Tahoma" w:cs="Tahoma"/>
                <w:b/>
                <w:sz w:val="24"/>
                <w:szCs w:val="24"/>
              </w:rPr>
            </w:pPr>
            <w:r>
              <w:rPr>
                <w:rFonts w:ascii="Tahoma" w:eastAsia="Tahoma" w:hAnsi="Tahoma" w:cs="Tahoma"/>
                <w:b/>
                <w:sz w:val="24"/>
                <w:szCs w:val="24"/>
              </w:rPr>
              <w:t>Desirable Attributes</w:t>
            </w:r>
          </w:p>
        </w:tc>
      </w:tr>
      <w:tr w:rsidR="00020BEB" w14:paraId="022A8B31" w14:textId="77777777">
        <w:trPr>
          <w:trHeight w:val="717"/>
        </w:trPr>
        <w:tc>
          <w:tcPr>
            <w:tcW w:w="2127" w:type="dxa"/>
            <w:tcBorders>
              <w:top w:val="single" w:sz="4" w:space="0" w:color="000000"/>
            </w:tcBorders>
            <w:shd w:val="clear" w:color="auto" w:fill="0070C0"/>
            <w:vAlign w:val="center"/>
          </w:tcPr>
          <w:p w14:paraId="40BE44F4" w14:textId="77777777" w:rsidR="00020BEB" w:rsidRDefault="00020BEB">
            <w:pPr>
              <w:ind w:left="0" w:right="-22"/>
              <w:rPr>
                <w:rFonts w:ascii="Tahoma" w:eastAsia="Tahoma" w:hAnsi="Tahoma" w:cs="Tahoma"/>
                <w:b/>
                <w:sz w:val="22"/>
                <w:szCs w:val="22"/>
              </w:rPr>
            </w:pPr>
          </w:p>
          <w:p w14:paraId="5E681749" w14:textId="77777777" w:rsidR="00020BEB" w:rsidRDefault="0033122B">
            <w:pPr>
              <w:ind w:left="0" w:right="-22"/>
              <w:rPr>
                <w:rFonts w:ascii="Tahoma" w:eastAsia="Tahoma" w:hAnsi="Tahoma" w:cs="Tahoma"/>
                <w:b/>
                <w:sz w:val="22"/>
                <w:szCs w:val="22"/>
              </w:rPr>
            </w:pPr>
            <w:r>
              <w:rPr>
                <w:rFonts w:ascii="Tahoma" w:eastAsia="Tahoma" w:hAnsi="Tahoma" w:cs="Tahoma"/>
                <w:b/>
                <w:sz w:val="22"/>
                <w:szCs w:val="22"/>
              </w:rPr>
              <w:t xml:space="preserve">Qualifications  </w:t>
            </w:r>
          </w:p>
        </w:tc>
        <w:tc>
          <w:tcPr>
            <w:tcW w:w="4252" w:type="dxa"/>
            <w:vAlign w:val="center"/>
          </w:tcPr>
          <w:p w14:paraId="5A5232C5" w14:textId="77777777" w:rsidR="00020BEB" w:rsidRPr="00355ACB" w:rsidRDefault="00020BEB" w:rsidP="00355ACB">
            <w:pPr>
              <w:pStyle w:val="ListParagraph"/>
              <w:pBdr>
                <w:top w:val="nil"/>
                <w:left w:val="nil"/>
                <w:bottom w:val="nil"/>
                <w:right w:val="nil"/>
                <w:between w:val="nil"/>
              </w:pBdr>
              <w:ind w:left="318" w:right="174"/>
              <w:rPr>
                <w:rFonts w:ascii="Tahoma" w:eastAsia="Tahoma" w:hAnsi="Tahoma" w:cs="Tahoma"/>
                <w:sz w:val="22"/>
                <w:szCs w:val="22"/>
              </w:rPr>
            </w:pPr>
          </w:p>
          <w:p w14:paraId="1E7294F2" w14:textId="77777777" w:rsidR="00020BEB" w:rsidRPr="00355ACB" w:rsidRDefault="0033122B" w:rsidP="00355ACB">
            <w:pPr>
              <w:pStyle w:val="ListParagraph"/>
              <w:numPr>
                <w:ilvl w:val="0"/>
                <w:numId w:val="17"/>
              </w:numPr>
              <w:pBdr>
                <w:top w:val="nil"/>
                <w:left w:val="nil"/>
                <w:bottom w:val="nil"/>
                <w:right w:val="nil"/>
                <w:between w:val="nil"/>
              </w:pBdr>
              <w:ind w:left="318" w:right="174"/>
              <w:rPr>
                <w:sz w:val="18"/>
                <w:szCs w:val="18"/>
              </w:rPr>
            </w:pPr>
            <w:r w:rsidRPr="00355ACB">
              <w:rPr>
                <w:rFonts w:ascii="Arial" w:eastAsia="Arial" w:hAnsi="Arial" w:cs="Arial"/>
                <w:sz w:val="18"/>
                <w:szCs w:val="18"/>
              </w:rPr>
              <w:t>NVQ Level 3 in Children’s care, learning and development or equivalent</w:t>
            </w:r>
          </w:p>
          <w:p w14:paraId="66335AC5" w14:textId="2A4BF610" w:rsidR="00622932" w:rsidRPr="00355ACB" w:rsidRDefault="00622932" w:rsidP="00355ACB">
            <w:pPr>
              <w:pStyle w:val="ListParagraph"/>
              <w:numPr>
                <w:ilvl w:val="0"/>
                <w:numId w:val="17"/>
              </w:numPr>
              <w:pBdr>
                <w:top w:val="nil"/>
                <w:left w:val="nil"/>
                <w:bottom w:val="nil"/>
                <w:right w:val="nil"/>
                <w:between w:val="nil"/>
              </w:pBdr>
              <w:ind w:left="318" w:right="174"/>
              <w:rPr>
                <w:sz w:val="18"/>
                <w:szCs w:val="18"/>
              </w:rPr>
            </w:pPr>
            <w:r w:rsidRPr="00355ACB">
              <w:rPr>
                <w:rFonts w:ascii="Arial" w:eastAsia="Arial" w:hAnsi="Arial" w:cs="Arial"/>
                <w:sz w:val="18"/>
                <w:szCs w:val="18"/>
              </w:rPr>
              <w:t>A full and relevant EYFS qualification.</w:t>
            </w:r>
            <w:r w:rsidR="00355ACB" w:rsidRPr="00355ACB">
              <w:rPr>
                <w:rFonts w:ascii="Arial" w:eastAsia="Arial" w:hAnsi="Arial" w:cs="Arial"/>
                <w:sz w:val="18"/>
                <w:szCs w:val="18"/>
              </w:rPr>
              <w:t xml:space="preserve"> </w:t>
            </w:r>
            <w:hyperlink r:id="rId12" w:history="1">
              <w:r w:rsidR="00355ACB" w:rsidRPr="00355ACB">
                <w:rPr>
                  <w:rStyle w:val="Hyperlink"/>
                  <w:rFonts w:ascii="Arial" w:eastAsia="Arial" w:hAnsi="Arial" w:cs="Arial"/>
                  <w:sz w:val="18"/>
                  <w:szCs w:val="18"/>
                </w:rPr>
                <w:t>Click here for list</w:t>
              </w:r>
            </w:hyperlink>
            <w:r w:rsidR="00355ACB" w:rsidRPr="00355ACB">
              <w:rPr>
                <w:rFonts w:ascii="Arial" w:eastAsia="Arial" w:hAnsi="Arial" w:cs="Arial"/>
                <w:sz w:val="18"/>
                <w:szCs w:val="18"/>
              </w:rPr>
              <w:t xml:space="preserve"> </w:t>
            </w:r>
            <w:r w:rsidR="00355ACB" w:rsidRPr="00355ACB">
              <w:rPr>
                <w:sz w:val="18"/>
                <w:szCs w:val="18"/>
              </w:rPr>
              <w:t xml:space="preserve"> </w:t>
            </w:r>
          </w:p>
          <w:p w14:paraId="2CC8D88A" w14:textId="77777777" w:rsidR="00020BEB" w:rsidRPr="00355ACB" w:rsidRDefault="0033122B" w:rsidP="00355ACB">
            <w:pPr>
              <w:pStyle w:val="ListParagraph"/>
              <w:numPr>
                <w:ilvl w:val="0"/>
                <w:numId w:val="17"/>
              </w:numPr>
              <w:pBdr>
                <w:top w:val="nil"/>
                <w:left w:val="nil"/>
                <w:bottom w:val="nil"/>
                <w:right w:val="nil"/>
                <w:between w:val="nil"/>
              </w:pBdr>
              <w:ind w:left="318" w:right="174"/>
              <w:rPr>
                <w:sz w:val="18"/>
                <w:szCs w:val="18"/>
              </w:rPr>
            </w:pPr>
            <w:r w:rsidRPr="00355ACB">
              <w:rPr>
                <w:rFonts w:ascii="Arial" w:eastAsia="Arial" w:hAnsi="Arial" w:cs="Arial"/>
                <w:sz w:val="18"/>
                <w:szCs w:val="18"/>
              </w:rPr>
              <w:t>Evidence of continuing professional development</w:t>
            </w:r>
          </w:p>
          <w:p w14:paraId="3027EAB2" w14:textId="77777777" w:rsidR="00020BEB" w:rsidRDefault="00020BEB">
            <w:pPr>
              <w:pBdr>
                <w:top w:val="nil"/>
                <w:left w:val="nil"/>
                <w:bottom w:val="nil"/>
                <w:right w:val="nil"/>
                <w:between w:val="nil"/>
              </w:pBdr>
              <w:ind w:left="284" w:right="174"/>
              <w:rPr>
                <w:rFonts w:ascii="Tahoma" w:eastAsia="Tahoma" w:hAnsi="Tahoma" w:cs="Tahoma"/>
                <w:sz w:val="18"/>
                <w:szCs w:val="18"/>
              </w:rPr>
            </w:pPr>
          </w:p>
        </w:tc>
        <w:tc>
          <w:tcPr>
            <w:tcW w:w="4111" w:type="dxa"/>
            <w:vAlign w:val="center"/>
          </w:tcPr>
          <w:p w14:paraId="2123F2D5" w14:textId="420609B7" w:rsidR="00763D97" w:rsidRDefault="00763D97" w:rsidP="00763D97">
            <w:pPr>
              <w:pStyle w:val="PS"/>
              <w:numPr>
                <w:ilvl w:val="0"/>
                <w:numId w:val="13"/>
              </w:numPr>
              <w:ind w:left="467"/>
              <w:textAlignment w:val="auto"/>
              <w:rPr>
                <w:sz w:val="18"/>
              </w:rPr>
            </w:pPr>
            <w:r>
              <w:rPr>
                <w:sz w:val="18"/>
              </w:rPr>
              <w:t xml:space="preserve">Foundation Degree/Degree in </w:t>
            </w:r>
            <w:proofErr w:type="spellStart"/>
            <w:r>
              <w:rPr>
                <w:sz w:val="18"/>
              </w:rPr>
              <w:t>Playwork</w:t>
            </w:r>
            <w:proofErr w:type="spellEnd"/>
          </w:p>
          <w:p w14:paraId="1EF2F677" w14:textId="7840F495" w:rsidR="00763D97" w:rsidRDefault="00763D97" w:rsidP="00763D97">
            <w:pPr>
              <w:pStyle w:val="PS"/>
              <w:numPr>
                <w:ilvl w:val="0"/>
                <w:numId w:val="13"/>
              </w:numPr>
              <w:ind w:left="467"/>
              <w:textAlignment w:val="auto"/>
              <w:rPr>
                <w:sz w:val="18"/>
              </w:rPr>
            </w:pPr>
            <w:r>
              <w:rPr>
                <w:sz w:val="18"/>
              </w:rPr>
              <w:t>Relevant level 4 qualification</w:t>
            </w:r>
          </w:p>
          <w:p w14:paraId="2EE0E36E" w14:textId="77777777" w:rsidR="00020BEB" w:rsidRPr="00763D97" w:rsidRDefault="0033122B" w:rsidP="00763D97">
            <w:pPr>
              <w:pStyle w:val="ListParagraph"/>
              <w:numPr>
                <w:ilvl w:val="0"/>
                <w:numId w:val="13"/>
              </w:numPr>
              <w:pBdr>
                <w:top w:val="nil"/>
                <w:left w:val="nil"/>
                <w:bottom w:val="nil"/>
                <w:right w:val="nil"/>
                <w:between w:val="nil"/>
              </w:pBdr>
              <w:ind w:left="467" w:right="33"/>
              <w:rPr>
                <w:rFonts w:ascii="Tahoma" w:eastAsia="Tahoma" w:hAnsi="Tahoma" w:cs="Tahoma"/>
                <w:sz w:val="18"/>
                <w:szCs w:val="18"/>
              </w:rPr>
            </w:pPr>
            <w:r w:rsidRPr="00763D97">
              <w:rPr>
                <w:rFonts w:ascii="Tahoma" w:eastAsia="Tahoma" w:hAnsi="Tahoma" w:cs="Tahoma"/>
                <w:sz w:val="18"/>
                <w:szCs w:val="18"/>
              </w:rPr>
              <w:t>First aid certificate</w:t>
            </w:r>
          </w:p>
          <w:p w14:paraId="0481C9E2" w14:textId="77777777" w:rsidR="00020BEB" w:rsidRPr="00763D97" w:rsidRDefault="0033122B" w:rsidP="00763D97">
            <w:pPr>
              <w:pStyle w:val="ListParagraph"/>
              <w:numPr>
                <w:ilvl w:val="0"/>
                <w:numId w:val="13"/>
              </w:numPr>
              <w:pBdr>
                <w:top w:val="nil"/>
                <w:left w:val="nil"/>
                <w:bottom w:val="nil"/>
                <w:right w:val="nil"/>
                <w:between w:val="nil"/>
              </w:pBdr>
              <w:ind w:left="467" w:right="33"/>
              <w:rPr>
                <w:rFonts w:ascii="Tahoma" w:eastAsia="Tahoma" w:hAnsi="Tahoma" w:cs="Tahoma"/>
                <w:b/>
                <w:sz w:val="18"/>
                <w:szCs w:val="18"/>
              </w:rPr>
            </w:pPr>
            <w:r w:rsidRPr="00763D97">
              <w:rPr>
                <w:rFonts w:ascii="Tahoma" w:eastAsia="Tahoma" w:hAnsi="Tahoma" w:cs="Tahoma"/>
                <w:sz w:val="18"/>
                <w:szCs w:val="18"/>
              </w:rPr>
              <w:t>Level 2 Safeguarding</w:t>
            </w:r>
          </w:p>
        </w:tc>
      </w:tr>
      <w:tr w:rsidR="00020BEB" w14:paraId="0E279E74" w14:textId="77777777">
        <w:tc>
          <w:tcPr>
            <w:tcW w:w="2127" w:type="dxa"/>
            <w:shd w:val="clear" w:color="auto" w:fill="0070C0"/>
            <w:vAlign w:val="center"/>
          </w:tcPr>
          <w:p w14:paraId="352A9119" w14:textId="77777777" w:rsidR="00020BEB" w:rsidRDefault="0033122B">
            <w:pPr>
              <w:ind w:left="0" w:right="-22"/>
              <w:rPr>
                <w:rFonts w:ascii="Tahoma" w:eastAsia="Tahoma" w:hAnsi="Tahoma" w:cs="Tahoma"/>
                <w:b/>
                <w:sz w:val="22"/>
                <w:szCs w:val="22"/>
              </w:rPr>
            </w:pPr>
            <w:r>
              <w:rPr>
                <w:rFonts w:ascii="Tahoma" w:eastAsia="Tahoma" w:hAnsi="Tahoma" w:cs="Tahoma"/>
                <w:b/>
                <w:sz w:val="22"/>
                <w:szCs w:val="22"/>
              </w:rPr>
              <w:t>Experience</w:t>
            </w:r>
          </w:p>
        </w:tc>
        <w:tc>
          <w:tcPr>
            <w:tcW w:w="4252" w:type="dxa"/>
            <w:vAlign w:val="center"/>
          </w:tcPr>
          <w:p w14:paraId="3D0D2BB3" w14:textId="77777777" w:rsidR="00020BEB" w:rsidRDefault="00020BEB">
            <w:pPr>
              <w:pBdr>
                <w:top w:val="nil"/>
                <w:left w:val="nil"/>
                <w:bottom w:val="nil"/>
                <w:right w:val="nil"/>
                <w:between w:val="nil"/>
              </w:pBdr>
              <w:spacing w:line="259" w:lineRule="auto"/>
              <w:ind w:left="318" w:right="174"/>
              <w:rPr>
                <w:rFonts w:ascii="Tahoma" w:eastAsia="Tahoma" w:hAnsi="Tahoma" w:cs="Tahoma"/>
                <w:sz w:val="18"/>
                <w:szCs w:val="18"/>
              </w:rPr>
            </w:pPr>
          </w:p>
          <w:p w14:paraId="3D5244AC" w14:textId="77777777" w:rsidR="00020BEB" w:rsidRPr="00355ACB" w:rsidRDefault="0033122B" w:rsidP="00355ACB">
            <w:pPr>
              <w:pStyle w:val="ListParagraph"/>
              <w:numPr>
                <w:ilvl w:val="0"/>
                <w:numId w:val="15"/>
              </w:numPr>
              <w:pBdr>
                <w:top w:val="nil"/>
                <w:left w:val="nil"/>
                <w:bottom w:val="nil"/>
                <w:right w:val="nil"/>
                <w:between w:val="nil"/>
              </w:pBdr>
              <w:ind w:left="318" w:right="174"/>
              <w:rPr>
                <w:rFonts w:ascii="Tahoma" w:eastAsia="Tahoma" w:hAnsi="Tahoma" w:cs="Tahoma"/>
                <w:sz w:val="18"/>
                <w:szCs w:val="18"/>
              </w:rPr>
            </w:pPr>
            <w:r w:rsidRPr="00355ACB">
              <w:rPr>
                <w:rFonts w:ascii="Tahoma" w:eastAsia="Tahoma" w:hAnsi="Tahoma" w:cs="Tahoma"/>
                <w:sz w:val="18"/>
                <w:szCs w:val="18"/>
              </w:rPr>
              <w:t>Substantial experience within a childcare setting</w:t>
            </w:r>
          </w:p>
          <w:p w14:paraId="182161BD" w14:textId="7B592B8B" w:rsidR="00020BEB" w:rsidRPr="00355ACB" w:rsidRDefault="0033122B" w:rsidP="00355ACB">
            <w:pPr>
              <w:pStyle w:val="ListParagraph"/>
              <w:numPr>
                <w:ilvl w:val="0"/>
                <w:numId w:val="15"/>
              </w:numPr>
              <w:pBdr>
                <w:top w:val="nil"/>
                <w:left w:val="nil"/>
                <w:bottom w:val="nil"/>
                <w:right w:val="nil"/>
                <w:between w:val="nil"/>
              </w:pBdr>
              <w:ind w:left="318" w:right="174"/>
              <w:rPr>
                <w:rFonts w:ascii="Tahoma" w:eastAsia="Tahoma" w:hAnsi="Tahoma" w:cs="Tahoma"/>
                <w:sz w:val="18"/>
                <w:szCs w:val="18"/>
              </w:rPr>
            </w:pPr>
            <w:r w:rsidRPr="00355ACB">
              <w:rPr>
                <w:rFonts w:ascii="Tahoma" w:eastAsia="Tahoma" w:hAnsi="Tahoma" w:cs="Tahoma"/>
                <w:sz w:val="18"/>
                <w:szCs w:val="18"/>
              </w:rPr>
              <w:t xml:space="preserve">Substantial experience of working with children aged </w:t>
            </w:r>
            <w:r w:rsidR="00763D97" w:rsidRPr="00355ACB">
              <w:rPr>
                <w:rFonts w:ascii="Tahoma" w:eastAsia="Tahoma" w:hAnsi="Tahoma" w:cs="Tahoma"/>
                <w:sz w:val="18"/>
                <w:szCs w:val="18"/>
              </w:rPr>
              <w:t>3</w:t>
            </w:r>
            <w:r w:rsidRPr="00355ACB">
              <w:rPr>
                <w:rFonts w:ascii="Tahoma" w:eastAsia="Tahoma" w:hAnsi="Tahoma" w:cs="Tahoma"/>
                <w:sz w:val="18"/>
                <w:szCs w:val="18"/>
              </w:rPr>
              <w:t>-11</w:t>
            </w:r>
          </w:p>
          <w:p w14:paraId="53AF4EAD" w14:textId="77777777" w:rsidR="00020BEB" w:rsidRPr="00355ACB" w:rsidRDefault="0033122B" w:rsidP="00355ACB">
            <w:pPr>
              <w:pStyle w:val="ListParagraph"/>
              <w:numPr>
                <w:ilvl w:val="0"/>
                <w:numId w:val="15"/>
              </w:numPr>
              <w:pBdr>
                <w:top w:val="nil"/>
                <w:left w:val="nil"/>
                <w:bottom w:val="nil"/>
                <w:right w:val="nil"/>
                <w:between w:val="nil"/>
              </w:pBdr>
              <w:ind w:left="318" w:right="174"/>
              <w:rPr>
                <w:rFonts w:ascii="Tahoma" w:eastAsia="Tahoma" w:hAnsi="Tahoma" w:cs="Tahoma"/>
                <w:sz w:val="18"/>
                <w:szCs w:val="18"/>
              </w:rPr>
            </w:pPr>
            <w:r w:rsidRPr="00355ACB">
              <w:rPr>
                <w:rFonts w:ascii="Tahoma" w:eastAsia="Tahoma" w:hAnsi="Tahoma" w:cs="Tahoma"/>
                <w:sz w:val="18"/>
                <w:szCs w:val="18"/>
              </w:rPr>
              <w:t>Experience of planning or organising a childcare setting</w:t>
            </w:r>
          </w:p>
          <w:p w14:paraId="076A1379" w14:textId="77777777" w:rsidR="00020BEB" w:rsidRPr="00355ACB" w:rsidRDefault="0033122B" w:rsidP="00355ACB">
            <w:pPr>
              <w:pStyle w:val="ListParagraph"/>
              <w:numPr>
                <w:ilvl w:val="0"/>
                <w:numId w:val="15"/>
              </w:numPr>
              <w:pBdr>
                <w:top w:val="nil"/>
                <w:left w:val="nil"/>
                <w:bottom w:val="nil"/>
                <w:right w:val="nil"/>
                <w:between w:val="nil"/>
              </w:pBdr>
              <w:ind w:left="318" w:right="174"/>
              <w:rPr>
                <w:rFonts w:ascii="Tahoma" w:eastAsia="Tahoma" w:hAnsi="Tahoma" w:cs="Tahoma"/>
                <w:sz w:val="18"/>
                <w:szCs w:val="18"/>
              </w:rPr>
            </w:pPr>
            <w:r w:rsidRPr="00355ACB">
              <w:rPr>
                <w:rFonts w:ascii="Tahoma" w:eastAsia="Tahoma" w:hAnsi="Tahoma" w:cs="Tahoma"/>
                <w:sz w:val="18"/>
                <w:szCs w:val="18"/>
              </w:rPr>
              <w:t>Experience of working with children with individual needs</w:t>
            </w:r>
          </w:p>
          <w:p w14:paraId="0B79CD85" w14:textId="77777777" w:rsidR="00020BEB" w:rsidRPr="00355ACB" w:rsidRDefault="0033122B" w:rsidP="00355ACB">
            <w:pPr>
              <w:pStyle w:val="ListParagraph"/>
              <w:numPr>
                <w:ilvl w:val="0"/>
                <w:numId w:val="15"/>
              </w:numPr>
              <w:pBdr>
                <w:top w:val="nil"/>
                <w:left w:val="nil"/>
                <w:bottom w:val="nil"/>
                <w:right w:val="nil"/>
                <w:between w:val="nil"/>
              </w:pBdr>
              <w:ind w:left="318" w:right="174"/>
              <w:rPr>
                <w:rFonts w:ascii="Tahoma" w:eastAsia="Tahoma" w:hAnsi="Tahoma" w:cs="Tahoma"/>
                <w:sz w:val="18"/>
                <w:szCs w:val="18"/>
              </w:rPr>
            </w:pPr>
            <w:r w:rsidRPr="00355ACB">
              <w:rPr>
                <w:rFonts w:ascii="Tahoma" w:eastAsia="Tahoma" w:hAnsi="Tahoma" w:cs="Tahoma"/>
                <w:sz w:val="18"/>
                <w:szCs w:val="18"/>
              </w:rPr>
              <w:t>Experience in behaviour management</w:t>
            </w:r>
          </w:p>
          <w:p w14:paraId="5ACE2282" w14:textId="77777777" w:rsidR="00020BEB" w:rsidRDefault="00020BEB">
            <w:pPr>
              <w:pBdr>
                <w:top w:val="nil"/>
                <w:left w:val="nil"/>
                <w:bottom w:val="nil"/>
                <w:right w:val="nil"/>
                <w:between w:val="nil"/>
              </w:pBdr>
              <w:ind w:left="720" w:right="174"/>
              <w:rPr>
                <w:rFonts w:ascii="Tahoma" w:eastAsia="Tahoma" w:hAnsi="Tahoma" w:cs="Tahoma"/>
                <w:sz w:val="22"/>
                <w:szCs w:val="22"/>
              </w:rPr>
            </w:pPr>
          </w:p>
        </w:tc>
        <w:tc>
          <w:tcPr>
            <w:tcW w:w="4111" w:type="dxa"/>
          </w:tcPr>
          <w:p w14:paraId="310EC219" w14:textId="77777777" w:rsidR="00020BEB" w:rsidRDefault="00020BEB">
            <w:pPr>
              <w:ind w:left="467" w:right="33"/>
              <w:rPr>
                <w:rFonts w:ascii="Tahoma" w:eastAsia="Tahoma" w:hAnsi="Tahoma" w:cs="Tahoma"/>
                <w:sz w:val="18"/>
                <w:szCs w:val="18"/>
              </w:rPr>
            </w:pPr>
          </w:p>
          <w:p w14:paraId="1E391000" w14:textId="77777777" w:rsidR="00020BEB" w:rsidRDefault="0033122B">
            <w:pPr>
              <w:numPr>
                <w:ilvl w:val="0"/>
                <w:numId w:val="7"/>
              </w:numPr>
              <w:pBdr>
                <w:top w:val="nil"/>
                <w:left w:val="nil"/>
                <w:bottom w:val="nil"/>
                <w:right w:val="nil"/>
                <w:between w:val="nil"/>
              </w:pBdr>
              <w:spacing w:line="259" w:lineRule="auto"/>
              <w:ind w:left="467" w:right="33"/>
              <w:rPr>
                <w:rFonts w:ascii="Tahoma" w:eastAsia="Tahoma" w:hAnsi="Tahoma" w:cs="Tahoma"/>
                <w:b/>
                <w:sz w:val="18"/>
                <w:szCs w:val="18"/>
              </w:rPr>
            </w:pPr>
            <w:r>
              <w:rPr>
                <w:rFonts w:ascii="Tahoma" w:eastAsia="Tahoma" w:hAnsi="Tahoma" w:cs="Tahoma"/>
                <w:sz w:val="18"/>
                <w:szCs w:val="18"/>
              </w:rPr>
              <w:t>Experience of carrying out staff appraisals</w:t>
            </w:r>
          </w:p>
        </w:tc>
      </w:tr>
      <w:tr w:rsidR="00020BEB" w14:paraId="5214D93A" w14:textId="77777777">
        <w:trPr>
          <w:trHeight w:val="846"/>
        </w:trPr>
        <w:tc>
          <w:tcPr>
            <w:tcW w:w="2127" w:type="dxa"/>
            <w:shd w:val="clear" w:color="auto" w:fill="0070C0"/>
            <w:vAlign w:val="center"/>
          </w:tcPr>
          <w:p w14:paraId="20F68270" w14:textId="77777777" w:rsidR="00020BEB" w:rsidRDefault="0033122B">
            <w:pPr>
              <w:ind w:left="0" w:right="-22"/>
              <w:rPr>
                <w:rFonts w:ascii="Tahoma" w:eastAsia="Tahoma" w:hAnsi="Tahoma" w:cs="Tahoma"/>
                <w:b/>
                <w:sz w:val="22"/>
                <w:szCs w:val="22"/>
              </w:rPr>
            </w:pPr>
            <w:r>
              <w:rPr>
                <w:rFonts w:ascii="Tahoma" w:eastAsia="Tahoma" w:hAnsi="Tahoma" w:cs="Tahoma"/>
                <w:b/>
                <w:sz w:val="22"/>
                <w:szCs w:val="22"/>
              </w:rPr>
              <w:t>Knowledge and Skills</w:t>
            </w:r>
          </w:p>
        </w:tc>
        <w:tc>
          <w:tcPr>
            <w:tcW w:w="4252" w:type="dxa"/>
            <w:vAlign w:val="center"/>
          </w:tcPr>
          <w:p w14:paraId="2BF6C24E" w14:textId="77777777" w:rsidR="00020BEB" w:rsidRDefault="00020BEB">
            <w:pPr>
              <w:pBdr>
                <w:top w:val="nil"/>
                <w:left w:val="nil"/>
                <w:bottom w:val="nil"/>
                <w:right w:val="nil"/>
                <w:between w:val="nil"/>
              </w:pBdr>
              <w:spacing w:line="259" w:lineRule="auto"/>
              <w:ind w:left="318" w:right="174"/>
              <w:rPr>
                <w:sz w:val="18"/>
                <w:szCs w:val="18"/>
              </w:rPr>
            </w:pPr>
          </w:p>
          <w:p w14:paraId="3488E5FB" w14:textId="77777777" w:rsidR="00020BEB" w:rsidRPr="00355ACB" w:rsidRDefault="0033122B" w:rsidP="00355ACB">
            <w:pPr>
              <w:pStyle w:val="ListParagraph"/>
              <w:numPr>
                <w:ilvl w:val="0"/>
                <w:numId w:val="14"/>
              </w:numPr>
              <w:pBdr>
                <w:top w:val="nil"/>
                <w:left w:val="nil"/>
                <w:bottom w:val="nil"/>
                <w:right w:val="nil"/>
                <w:between w:val="nil"/>
              </w:pBdr>
              <w:ind w:left="318" w:right="174"/>
              <w:rPr>
                <w:rFonts w:ascii="Arial" w:hAnsi="Arial" w:cs="Arial"/>
                <w:sz w:val="18"/>
                <w:szCs w:val="18"/>
              </w:rPr>
            </w:pPr>
            <w:r w:rsidRPr="00355ACB">
              <w:rPr>
                <w:rFonts w:ascii="Arial" w:eastAsia="Arial" w:hAnsi="Arial" w:cs="Arial"/>
                <w:sz w:val="18"/>
                <w:szCs w:val="18"/>
              </w:rPr>
              <w:t>Ability to motivate and lead a team.</w:t>
            </w:r>
          </w:p>
          <w:p w14:paraId="02EB9824" w14:textId="77777777" w:rsidR="00020BEB" w:rsidRPr="00355ACB" w:rsidRDefault="0033122B" w:rsidP="00355ACB">
            <w:pPr>
              <w:pStyle w:val="ListParagraph"/>
              <w:numPr>
                <w:ilvl w:val="0"/>
                <w:numId w:val="14"/>
              </w:numPr>
              <w:pBdr>
                <w:top w:val="nil"/>
                <w:left w:val="nil"/>
                <w:bottom w:val="nil"/>
                <w:right w:val="nil"/>
                <w:between w:val="nil"/>
              </w:pBdr>
              <w:ind w:left="318" w:right="174"/>
              <w:rPr>
                <w:rFonts w:ascii="Arial" w:hAnsi="Arial" w:cs="Arial"/>
                <w:sz w:val="18"/>
                <w:szCs w:val="18"/>
              </w:rPr>
            </w:pPr>
            <w:r w:rsidRPr="00355ACB">
              <w:rPr>
                <w:rFonts w:ascii="Arial" w:eastAsia="Arial" w:hAnsi="Arial" w:cs="Arial"/>
                <w:sz w:val="18"/>
                <w:szCs w:val="18"/>
              </w:rPr>
              <w:t>Ability to deliver engaging and appropriate activities to children of all ages.</w:t>
            </w:r>
          </w:p>
          <w:p w14:paraId="23385B45" w14:textId="77777777" w:rsidR="00020BEB" w:rsidRPr="00355ACB" w:rsidRDefault="0033122B" w:rsidP="00355ACB">
            <w:pPr>
              <w:pStyle w:val="ListParagraph"/>
              <w:numPr>
                <w:ilvl w:val="0"/>
                <w:numId w:val="14"/>
              </w:numPr>
              <w:pBdr>
                <w:top w:val="nil"/>
                <w:left w:val="nil"/>
                <w:bottom w:val="nil"/>
                <w:right w:val="nil"/>
                <w:between w:val="nil"/>
              </w:pBdr>
              <w:ind w:left="318" w:right="174"/>
              <w:rPr>
                <w:rFonts w:ascii="Arial" w:hAnsi="Arial" w:cs="Arial"/>
                <w:sz w:val="18"/>
                <w:szCs w:val="18"/>
              </w:rPr>
            </w:pPr>
            <w:r w:rsidRPr="00355ACB">
              <w:rPr>
                <w:rFonts w:ascii="Arial" w:hAnsi="Arial" w:cs="Arial"/>
                <w:sz w:val="18"/>
                <w:szCs w:val="18"/>
              </w:rPr>
              <w:t>Ability</w:t>
            </w:r>
            <w:r w:rsidRPr="00355ACB">
              <w:rPr>
                <w:rFonts w:ascii="Arial" w:eastAsia="Arial" w:hAnsi="Arial" w:cs="Arial"/>
                <w:sz w:val="18"/>
                <w:szCs w:val="18"/>
              </w:rPr>
              <w:t xml:space="preserve"> to take on an active play leader role whilst managing </w:t>
            </w:r>
            <w:r w:rsidRPr="00355ACB">
              <w:rPr>
                <w:rFonts w:ascii="Arial" w:hAnsi="Arial" w:cs="Arial"/>
                <w:sz w:val="18"/>
                <w:szCs w:val="18"/>
              </w:rPr>
              <w:t>a high-quality wrap around provision.</w:t>
            </w:r>
          </w:p>
          <w:p w14:paraId="441236C4" w14:textId="77777777" w:rsidR="00020BEB" w:rsidRPr="00355ACB" w:rsidRDefault="0033122B" w:rsidP="00355ACB">
            <w:pPr>
              <w:pStyle w:val="ListParagraph"/>
              <w:numPr>
                <w:ilvl w:val="0"/>
                <w:numId w:val="14"/>
              </w:numPr>
              <w:pBdr>
                <w:top w:val="nil"/>
                <w:left w:val="nil"/>
                <w:bottom w:val="nil"/>
                <w:right w:val="nil"/>
                <w:between w:val="nil"/>
              </w:pBdr>
              <w:ind w:left="318" w:right="174"/>
              <w:rPr>
                <w:sz w:val="18"/>
                <w:szCs w:val="18"/>
              </w:rPr>
            </w:pPr>
            <w:r w:rsidRPr="00355ACB">
              <w:rPr>
                <w:rFonts w:ascii="Arial" w:eastAsia="Arial" w:hAnsi="Arial" w:cs="Arial"/>
                <w:sz w:val="18"/>
                <w:szCs w:val="18"/>
              </w:rPr>
              <w:t>Ability to implement consistent policy and practice and ensure other members of the team are doing so.</w:t>
            </w:r>
          </w:p>
          <w:p w14:paraId="09CBDFBD" w14:textId="77777777" w:rsidR="00020BEB" w:rsidRPr="00355ACB" w:rsidRDefault="0033122B" w:rsidP="00355ACB">
            <w:pPr>
              <w:pStyle w:val="ListParagraph"/>
              <w:numPr>
                <w:ilvl w:val="0"/>
                <w:numId w:val="14"/>
              </w:numPr>
              <w:pBdr>
                <w:top w:val="nil"/>
                <w:left w:val="nil"/>
                <w:bottom w:val="nil"/>
                <w:right w:val="nil"/>
                <w:between w:val="nil"/>
              </w:pBdr>
              <w:ind w:left="318" w:right="174"/>
              <w:rPr>
                <w:sz w:val="18"/>
                <w:szCs w:val="18"/>
              </w:rPr>
            </w:pPr>
            <w:r w:rsidRPr="00355ACB">
              <w:rPr>
                <w:rFonts w:ascii="Arial" w:eastAsia="Arial" w:hAnsi="Arial" w:cs="Arial"/>
                <w:sz w:val="18"/>
                <w:szCs w:val="18"/>
              </w:rPr>
              <w:t>Ability to oversee a budget and prioritise spending.</w:t>
            </w:r>
          </w:p>
          <w:p w14:paraId="6D5303AA" w14:textId="57F4A223" w:rsidR="00020BEB" w:rsidRPr="00355ACB" w:rsidRDefault="0033122B" w:rsidP="00355ACB">
            <w:pPr>
              <w:pStyle w:val="ListParagraph"/>
              <w:numPr>
                <w:ilvl w:val="0"/>
                <w:numId w:val="14"/>
              </w:numPr>
              <w:pBdr>
                <w:top w:val="nil"/>
                <w:left w:val="nil"/>
                <w:bottom w:val="nil"/>
                <w:right w:val="nil"/>
                <w:between w:val="nil"/>
              </w:pBdr>
              <w:ind w:left="318" w:right="174"/>
              <w:rPr>
                <w:sz w:val="18"/>
                <w:szCs w:val="18"/>
              </w:rPr>
            </w:pPr>
            <w:r w:rsidRPr="00355ACB">
              <w:rPr>
                <w:rFonts w:ascii="Arial" w:eastAsia="Arial" w:hAnsi="Arial" w:cs="Arial"/>
                <w:sz w:val="18"/>
                <w:szCs w:val="18"/>
              </w:rPr>
              <w:t>Knowledge of Early Years Foundation Stage Curriculum</w:t>
            </w:r>
            <w:r w:rsidR="00763D97" w:rsidRPr="00355ACB">
              <w:rPr>
                <w:rFonts w:ascii="Arial" w:eastAsia="Arial" w:hAnsi="Arial" w:cs="Arial"/>
                <w:sz w:val="18"/>
                <w:szCs w:val="18"/>
              </w:rPr>
              <w:t xml:space="preserve"> and framework</w:t>
            </w:r>
          </w:p>
          <w:p w14:paraId="24C07ED4" w14:textId="77777777" w:rsidR="00020BEB" w:rsidRPr="00355ACB" w:rsidRDefault="0033122B" w:rsidP="00355ACB">
            <w:pPr>
              <w:pStyle w:val="ListParagraph"/>
              <w:numPr>
                <w:ilvl w:val="0"/>
                <w:numId w:val="14"/>
              </w:numPr>
              <w:pBdr>
                <w:top w:val="nil"/>
                <w:left w:val="nil"/>
                <w:bottom w:val="nil"/>
                <w:right w:val="nil"/>
                <w:between w:val="nil"/>
              </w:pBdr>
              <w:ind w:left="318" w:right="174"/>
              <w:rPr>
                <w:rFonts w:ascii="Tahoma" w:eastAsia="Tahoma" w:hAnsi="Tahoma" w:cs="Tahoma"/>
                <w:sz w:val="22"/>
                <w:szCs w:val="22"/>
              </w:rPr>
            </w:pPr>
            <w:r w:rsidRPr="00355ACB">
              <w:rPr>
                <w:rFonts w:ascii="Arial" w:eastAsia="Arial" w:hAnsi="Arial" w:cs="Arial"/>
                <w:sz w:val="18"/>
                <w:szCs w:val="18"/>
              </w:rPr>
              <w:t>Knowledge of policies and procedures relating to child protection, health, safety, security, equal opportunities, and confidentiality</w:t>
            </w:r>
          </w:p>
        </w:tc>
        <w:tc>
          <w:tcPr>
            <w:tcW w:w="4111" w:type="dxa"/>
          </w:tcPr>
          <w:p w14:paraId="07CE5E6A" w14:textId="77777777" w:rsidR="00020BEB" w:rsidRDefault="00020BEB">
            <w:pPr>
              <w:ind w:left="467" w:right="33" w:hanging="2"/>
              <w:rPr>
                <w:rFonts w:ascii="Tahoma" w:eastAsia="Tahoma" w:hAnsi="Tahoma" w:cs="Tahoma"/>
                <w:sz w:val="18"/>
                <w:szCs w:val="18"/>
              </w:rPr>
            </w:pPr>
          </w:p>
          <w:p w14:paraId="1308C25B" w14:textId="77777777" w:rsidR="00020BEB" w:rsidRDefault="0033122B">
            <w:pPr>
              <w:numPr>
                <w:ilvl w:val="0"/>
                <w:numId w:val="2"/>
              </w:numPr>
              <w:pBdr>
                <w:top w:val="nil"/>
                <w:left w:val="nil"/>
                <w:bottom w:val="nil"/>
                <w:right w:val="nil"/>
                <w:between w:val="nil"/>
              </w:pBdr>
              <w:spacing w:line="259" w:lineRule="auto"/>
              <w:ind w:left="467" w:right="33"/>
              <w:rPr>
                <w:rFonts w:ascii="Tahoma" w:eastAsia="Tahoma" w:hAnsi="Tahoma" w:cs="Tahoma"/>
                <w:b/>
                <w:sz w:val="18"/>
                <w:szCs w:val="18"/>
              </w:rPr>
            </w:pPr>
            <w:r>
              <w:rPr>
                <w:rFonts w:ascii="Tahoma" w:eastAsia="Tahoma" w:hAnsi="Tahoma" w:cs="Tahoma"/>
                <w:sz w:val="18"/>
                <w:szCs w:val="18"/>
              </w:rPr>
              <w:t>Knowledge of Ofsted Framework and Safeguarding requirements</w:t>
            </w:r>
          </w:p>
        </w:tc>
      </w:tr>
      <w:tr w:rsidR="00020BEB" w14:paraId="2A8D99C7" w14:textId="77777777">
        <w:tc>
          <w:tcPr>
            <w:tcW w:w="2127" w:type="dxa"/>
            <w:shd w:val="clear" w:color="auto" w:fill="0070C0"/>
            <w:vAlign w:val="center"/>
          </w:tcPr>
          <w:p w14:paraId="04DE5A72" w14:textId="77777777" w:rsidR="00020BEB" w:rsidRDefault="0033122B">
            <w:pPr>
              <w:ind w:left="0" w:right="-22"/>
              <w:rPr>
                <w:rFonts w:ascii="Tahoma" w:eastAsia="Tahoma" w:hAnsi="Tahoma" w:cs="Tahoma"/>
                <w:b/>
                <w:sz w:val="22"/>
                <w:szCs w:val="22"/>
              </w:rPr>
            </w:pPr>
            <w:r>
              <w:rPr>
                <w:rFonts w:ascii="Tahoma" w:eastAsia="Tahoma" w:hAnsi="Tahoma" w:cs="Tahoma"/>
                <w:b/>
                <w:sz w:val="22"/>
                <w:szCs w:val="22"/>
              </w:rPr>
              <w:t>Special Requirement</w:t>
            </w:r>
          </w:p>
        </w:tc>
        <w:tc>
          <w:tcPr>
            <w:tcW w:w="4252" w:type="dxa"/>
            <w:vAlign w:val="center"/>
          </w:tcPr>
          <w:p w14:paraId="614068C1" w14:textId="77777777" w:rsidR="00020BEB" w:rsidRDefault="00020BEB">
            <w:pPr>
              <w:pBdr>
                <w:top w:val="nil"/>
                <w:left w:val="nil"/>
                <w:bottom w:val="nil"/>
                <w:right w:val="nil"/>
                <w:between w:val="nil"/>
              </w:pBdr>
              <w:spacing w:line="259" w:lineRule="auto"/>
              <w:ind w:left="318" w:right="174"/>
              <w:rPr>
                <w:rFonts w:ascii="Tahoma" w:eastAsia="Tahoma" w:hAnsi="Tahoma" w:cs="Tahoma"/>
                <w:sz w:val="28"/>
                <w:szCs w:val="28"/>
              </w:rPr>
            </w:pPr>
          </w:p>
          <w:p w14:paraId="7EFFADCB" w14:textId="77777777" w:rsidR="00020BEB" w:rsidRPr="00763D97" w:rsidRDefault="0033122B">
            <w:pPr>
              <w:numPr>
                <w:ilvl w:val="0"/>
                <w:numId w:val="8"/>
              </w:numPr>
              <w:pBdr>
                <w:top w:val="nil"/>
                <w:left w:val="nil"/>
                <w:bottom w:val="nil"/>
                <w:right w:val="nil"/>
                <w:between w:val="nil"/>
              </w:pBdr>
              <w:spacing w:line="259" w:lineRule="auto"/>
              <w:ind w:left="318" w:right="174"/>
              <w:rPr>
                <w:rFonts w:ascii="Arial" w:hAnsi="Arial" w:cs="Arial"/>
                <w:sz w:val="18"/>
                <w:szCs w:val="18"/>
              </w:rPr>
            </w:pPr>
            <w:r w:rsidRPr="00763D97">
              <w:rPr>
                <w:rFonts w:ascii="Arial" w:eastAsia="Arial" w:hAnsi="Arial" w:cs="Arial"/>
                <w:sz w:val="18"/>
                <w:szCs w:val="18"/>
              </w:rPr>
              <w:t xml:space="preserve">Strong organisational and planning skills </w:t>
            </w:r>
          </w:p>
          <w:p w14:paraId="31BB445A" w14:textId="77777777" w:rsidR="00020BEB" w:rsidRPr="00763D97" w:rsidRDefault="0033122B">
            <w:pPr>
              <w:numPr>
                <w:ilvl w:val="0"/>
                <w:numId w:val="8"/>
              </w:numPr>
              <w:pBdr>
                <w:top w:val="nil"/>
                <w:left w:val="nil"/>
                <w:bottom w:val="nil"/>
                <w:right w:val="nil"/>
                <w:between w:val="nil"/>
              </w:pBdr>
              <w:spacing w:line="259" w:lineRule="auto"/>
              <w:ind w:left="318" w:right="174"/>
              <w:rPr>
                <w:rFonts w:ascii="Arial" w:hAnsi="Arial" w:cs="Arial"/>
                <w:sz w:val="18"/>
                <w:szCs w:val="18"/>
              </w:rPr>
            </w:pPr>
            <w:r w:rsidRPr="00763D97">
              <w:rPr>
                <w:rFonts w:ascii="Arial" w:eastAsia="Arial" w:hAnsi="Arial" w:cs="Arial"/>
                <w:sz w:val="18"/>
                <w:szCs w:val="18"/>
              </w:rPr>
              <w:t>Excellent communication skills</w:t>
            </w:r>
          </w:p>
          <w:p w14:paraId="7839F10E" w14:textId="77777777" w:rsidR="00020BEB" w:rsidRPr="00763D97" w:rsidRDefault="0033122B">
            <w:pPr>
              <w:numPr>
                <w:ilvl w:val="0"/>
                <w:numId w:val="8"/>
              </w:numPr>
              <w:pBdr>
                <w:top w:val="nil"/>
                <w:left w:val="nil"/>
                <w:bottom w:val="nil"/>
                <w:right w:val="nil"/>
                <w:between w:val="nil"/>
              </w:pBdr>
              <w:spacing w:line="259" w:lineRule="auto"/>
              <w:ind w:left="318" w:right="174"/>
              <w:rPr>
                <w:rFonts w:ascii="Arial" w:hAnsi="Arial" w:cs="Arial"/>
                <w:sz w:val="18"/>
                <w:szCs w:val="18"/>
              </w:rPr>
            </w:pPr>
            <w:r w:rsidRPr="00763D97">
              <w:rPr>
                <w:rFonts w:ascii="Arial" w:eastAsia="Arial" w:hAnsi="Arial" w:cs="Arial"/>
                <w:sz w:val="18"/>
                <w:szCs w:val="18"/>
              </w:rPr>
              <w:t>Excellent written and spoken English.</w:t>
            </w:r>
          </w:p>
          <w:p w14:paraId="61E1A769" w14:textId="77777777" w:rsidR="00020BEB" w:rsidRPr="00763D97" w:rsidRDefault="0033122B">
            <w:pPr>
              <w:numPr>
                <w:ilvl w:val="0"/>
                <w:numId w:val="8"/>
              </w:numPr>
              <w:pBdr>
                <w:top w:val="nil"/>
                <w:left w:val="nil"/>
                <w:bottom w:val="nil"/>
                <w:right w:val="nil"/>
                <w:between w:val="nil"/>
              </w:pBdr>
              <w:spacing w:line="259" w:lineRule="auto"/>
              <w:ind w:left="318" w:right="174"/>
              <w:rPr>
                <w:rFonts w:ascii="Arial" w:hAnsi="Arial" w:cs="Arial"/>
                <w:sz w:val="18"/>
                <w:szCs w:val="18"/>
              </w:rPr>
            </w:pPr>
            <w:r w:rsidRPr="00763D97">
              <w:rPr>
                <w:rFonts w:ascii="Arial" w:eastAsia="Arial" w:hAnsi="Arial" w:cs="Arial"/>
                <w:sz w:val="18"/>
                <w:szCs w:val="18"/>
              </w:rPr>
              <w:t>Excellent ICT skills</w:t>
            </w:r>
          </w:p>
          <w:p w14:paraId="28E054C4" w14:textId="77777777" w:rsidR="00020BEB" w:rsidRPr="00763D97" w:rsidRDefault="0033122B">
            <w:pPr>
              <w:numPr>
                <w:ilvl w:val="0"/>
                <w:numId w:val="8"/>
              </w:numPr>
              <w:pBdr>
                <w:top w:val="nil"/>
                <w:left w:val="nil"/>
                <w:bottom w:val="nil"/>
                <w:right w:val="nil"/>
                <w:between w:val="nil"/>
              </w:pBdr>
              <w:spacing w:line="259" w:lineRule="auto"/>
              <w:ind w:left="318" w:right="174"/>
              <w:rPr>
                <w:rFonts w:ascii="Arial" w:hAnsi="Arial" w:cs="Arial"/>
                <w:sz w:val="18"/>
                <w:szCs w:val="18"/>
              </w:rPr>
            </w:pPr>
            <w:r w:rsidRPr="00763D97">
              <w:rPr>
                <w:rFonts w:ascii="Arial" w:eastAsia="Arial" w:hAnsi="Arial" w:cs="Arial"/>
                <w:sz w:val="18"/>
                <w:szCs w:val="18"/>
              </w:rPr>
              <w:t xml:space="preserve">Ability to prioritise workload whilst leading </w:t>
            </w:r>
            <w:proofErr w:type="gramStart"/>
            <w:r w:rsidRPr="00763D97">
              <w:rPr>
                <w:rFonts w:ascii="Arial" w:eastAsia="Arial" w:hAnsi="Arial" w:cs="Arial"/>
                <w:sz w:val="18"/>
                <w:szCs w:val="18"/>
              </w:rPr>
              <w:t>high quality</w:t>
            </w:r>
            <w:proofErr w:type="gramEnd"/>
            <w:r w:rsidRPr="00763D97">
              <w:rPr>
                <w:rFonts w:ascii="Arial" w:eastAsia="Arial" w:hAnsi="Arial" w:cs="Arial"/>
                <w:sz w:val="18"/>
                <w:szCs w:val="18"/>
              </w:rPr>
              <w:t xml:space="preserve"> play and provision.</w:t>
            </w:r>
          </w:p>
          <w:p w14:paraId="4120B314" w14:textId="77777777" w:rsidR="00020BEB" w:rsidRPr="00763D97" w:rsidRDefault="0033122B">
            <w:pPr>
              <w:numPr>
                <w:ilvl w:val="0"/>
                <w:numId w:val="8"/>
              </w:numPr>
              <w:pBdr>
                <w:top w:val="nil"/>
                <w:left w:val="nil"/>
                <w:bottom w:val="nil"/>
                <w:right w:val="nil"/>
                <w:between w:val="nil"/>
              </w:pBdr>
              <w:spacing w:line="259" w:lineRule="auto"/>
              <w:ind w:left="318" w:right="174"/>
              <w:rPr>
                <w:rFonts w:ascii="Arial" w:hAnsi="Arial" w:cs="Arial"/>
                <w:sz w:val="18"/>
                <w:szCs w:val="18"/>
              </w:rPr>
            </w:pPr>
            <w:r w:rsidRPr="00763D97">
              <w:rPr>
                <w:rFonts w:ascii="Arial" w:eastAsia="Arial" w:hAnsi="Arial" w:cs="Arial"/>
                <w:sz w:val="18"/>
                <w:szCs w:val="18"/>
              </w:rPr>
              <w:t>Willingness to undertake further professional development.</w:t>
            </w:r>
          </w:p>
          <w:p w14:paraId="1E82D1DF" w14:textId="77777777" w:rsidR="00020BEB" w:rsidRPr="00763D97" w:rsidRDefault="0033122B">
            <w:pPr>
              <w:numPr>
                <w:ilvl w:val="0"/>
                <w:numId w:val="8"/>
              </w:numPr>
              <w:pBdr>
                <w:top w:val="nil"/>
                <w:left w:val="nil"/>
                <w:bottom w:val="nil"/>
                <w:right w:val="nil"/>
                <w:between w:val="nil"/>
              </w:pBdr>
              <w:spacing w:line="259" w:lineRule="auto"/>
              <w:ind w:left="318" w:right="174"/>
              <w:rPr>
                <w:rFonts w:ascii="Arial" w:hAnsi="Arial" w:cs="Arial"/>
                <w:sz w:val="18"/>
                <w:szCs w:val="18"/>
              </w:rPr>
            </w:pPr>
            <w:r w:rsidRPr="00763D97">
              <w:rPr>
                <w:rFonts w:ascii="Arial" w:eastAsia="Arial" w:hAnsi="Arial" w:cs="Arial"/>
                <w:sz w:val="18"/>
                <w:szCs w:val="18"/>
              </w:rPr>
              <w:t xml:space="preserve">Evidence of a commitment to equal opportunities policies and an </w:t>
            </w:r>
            <w:r w:rsidRPr="00763D97">
              <w:rPr>
                <w:rFonts w:ascii="Arial" w:hAnsi="Arial" w:cs="Arial"/>
                <w:sz w:val="18"/>
                <w:szCs w:val="18"/>
              </w:rPr>
              <w:t>understanding</w:t>
            </w:r>
            <w:r w:rsidRPr="00763D97">
              <w:rPr>
                <w:rFonts w:ascii="Arial" w:eastAsia="Arial" w:hAnsi="Arial" w:cs="Arial"/>
                <w:sz w:val="18"/>
                <w:szCs w:val="18"/>
              </w:rPr>
              <w:t xml:space="preserve"> of their effective operation within schools</w:t>
            </w:r>
          </w:p>
          <w:p w14:paraId="1BBA160E" w14:textId="77777777" w:rsidR="00020BEB" w:rsidRPr="00763D97" w:rsidRDefault="0033122B">
            <w:pPr>
              <w:numPr>
                <w:ilvl w:val="0"/>
                <w:numId w:val="8"/>
              </w:numPr>
              <w:pBdr>
                <w:top w:val="nil"/>
                <w:left w:val="nil"/>
                <w:bottom w:val="nil"/>
                <w:right w:val="nil"/>
                <w:between w:val="nil"/>
              </w:pBdr>
              <w:spacing w:line="259" w:lineRule="auto"/>
              <w:ind w:left="318" w:right="174"/>
              <w:rPr>
                <w:rFonts w:ascii="Arial" w:hAnsi="Arial" w:cs="Arial"/>
                <w:sz w:val="18"/>
                <w:szCs w:val="18"/>
              </w:rPr>
            </w:pPr>
            <w:r w:rsidRPr="00763D97">
              <w:rPr>
                <w:rFonts w:ascii="Arial" w:eastAsia="Arial" w:hAnsi="Arial" w:cs="Arial"/>
                <w:sz w:val="18"/>
                <w:szCs w:val="18"/>
              </w:rPr>
              <w:t>To maintain professional relationships with parents</w:t>
            </w:r>
          </w:p>
          <w:p w14:paraId="4CECD9D9" w14:textId="77777777" w:rsidR="00020BEB" w:rsidRDefault="00020BEB">
            <w:pPr>
              <w:pBdr>
                <w:top w:val="nil"/>
                <w:left w:val="nil"/>
                <w:bottom w:val="nil"/>
                <w:right w:val="nil"/>
                <w:between w:val="nil"/>
              </w:pBdr>
              <w:ind w:left="318" w:right="174"/>
              <w:rPr>
                <w:rFonts w:ascii="Tahoma" w:eastAsia="Tahoma" w:hAnsi="Tahoma" w:cs="Tahoma"/>
                <w:sz w:val="24"/>
                <w:szCs w:val="24"/>
              </w:rPr>
            </w:pPr>
          </w:p>
        </w:tc>
        <w:tc>
          <w:tcPr>
            <w:tcW w:w="4111" w:type="dxa"/>
          </w:tcPr>
          <w:p w14:paraId="356E2D9A" w14:textId="77777777" w:rsidR="00020BEB" w:rsidRDefault="00020BEB">
            <w:pPr>
              <w:pBdr>
                <w:top w:val="nil"/>
                <w:left w:val="nil"/>
                <w:bottom w:val="nil"/>
                <w:right w:val="nil"/>
                <w:between w:val="nil"/>
              </w:pBdr>
              <w:spacing w:line="259" w:lineRule="auto"/>
              <w:ind w:left="467" w:right="33"/>
              <w:rPr>
                <w:rFonts w:ascii="Tahoma" w:eastAsia="Tahoma" w:hAnsi="Tahoma" w:cs="Tahoma"/>
                <w:b/>
                <w:sz w:val="18"/>
                <w:szCs w:val="18"/>
              </w:rPr>
            </w:pPr>
          </w:p>
          <w:p w14:paraId="5ED849A1" w14:textId="77777777" w:rsidR="00020BEB" w:rsidRDefault="0033122B">
            <w:pPr>
              <w:numPr>
                <w:ilvl w:val="0"/>
                <w:numId w:val="8"/>
              </w:numPr>
              <w:pBdr>
                <w:top w:val="nil"/>
                <w:left w:val="nil"/>
                <w:bottom w:val="nil"/>
                <w:right w:val="nil"/>
                <w:between w:val="nil"/>
              </w:pBdr>
              <w:spacing w:line="259" w:lineRule="auto"/>
              <w:ind w:left="467" w:right="33"/>
              <w:rPr>
                <w:rFonts w:ascii="Tahoma" w:eastAsia="Tahoma" w:hAnsi="Tahoma" w:cs="Tahoma"/>
                <w:b/>
                <w:sz w:val="18"/>
                <w:szCs w:val="18"/>
              </w:rPr>
            </w:pPr>
            <w:r>
              <w:rPr>
                <w:rFonts w:ascii="Tahoma" w:eastAsia="Tahoma" w:hAnsi="Tahoma" w:cs="Tahoma"/>
                <w:sz w:val="18"/>
                <w:szCs w:val="18"/>
              </w:rPr>
              <w:t>Ability to multitask and prioritise to manage conflicting demands</w:t>
            </w:r>
          </w:p>
        </w:tc>
      </w:tr>
    </w:tbl>
    <w:p w14:paraId="15513D8A" w14:textId="77777777" w:rsidR="00020BEB" w:rsidRDefault="00020BEB">
      <w:pPr>
        <w:ind w:left="0" w:right="-22"/>
        <w:rPr>
          <w:rFonts w:ascii="Tahoma" w:eastAsia="Tahoma" w:hAnsi="Tahoma" w:cs="Tahoma"/>
          <w:sz w:val="22"/>
          <w:szCs w:val="22"/>
        </w:rPr>
      </w:pPr>
    </w:p>
    <w:p w14:paraId="68B28D3B" w14:textId="1ACB4590" w:rsidR="00020BEB" w:rsidRDefault="00355ACB">
      <w:pPr>
        <w:ind w:left="0" w:right="-22"/>
        <w:rPr>
          <w:rFonts w:ascii="Tahoma" w:eastAsia="Tahoma" w:hAnsi="Tahoma" w:cs="Tahoma"/>
          <w:sz w:val="22"/>
          <w:szCs w:val="22"/>
        </w:rPr>
      </w:pPr>
      <w:r>
        <w:rPr>
          <w:noProof/>
        </w:rPr>
        <w:drawing>
          <wp:anchor distT="0" distB="0" distL="0" distR="0" simplePos="0" relativeHeight="251659264" behindDoc="1" locked="0" layoutInCell="1" hidden="0" allowOverlap="1" wp14:anchorId="2073FD27" wp14:editId="63836D11">
            <wp:simplePos x="0" y="0"/>
            <wp:positionH relativeFrom="column">
              <wp:posOffset>916305</wp:posOffset>
            </wp:positionH>
            <wp:positionV relativeFrom="paragraph">
              <wp:posOffset>123191</wp:posOffset>
            </wp:positionV>
            <wp:extent cx="1343025" cy="781050"/>
            <wp:effectExtent l="0" t="0" r="9525" b="0"/>
            <wp:wrapNone/>
            <wp:docPr id="236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343025" cy="781050"/>
                    </a:xfrm>
                    <a:prstGeom prst="rect">
                      <a:avLst/>
                    </a:prstGeom>
                    <a:ln/>
                  </pic:spPr>
                </pic:pic>
              </a:graphicData>
            </a:graphic>
            <wp14:sizeRelV relativeFrom="margin">
              <wp14:pctHeight>0</wp14:pctHeight>
            </wp14:sizeRelV>
          </wp:anchor>
        </w:drawing>
      </w:r>
    </w:p>
    <w:p w14:paraId="24E0EFD2" w14:textId="108A0AC1" w:rsidR="00020BEB" w:rsidRDefault="00020BEB">
      <w:pPr>
        <w:ind w:left="0" w:right="-22"/>
        <w:rPr>
          <w:rFonts w:ascii="Tahoma" w:eastAsia="Tahoma" w:hAnsi="Tahoma" w:cs="Tahoma"/>
          <w:sz w:val="22"/>
          <w:szCs w:val="22"/>
        </w:rPr>
      </w:pPr>
    </w:p>
    <w:p w14:paraId="645D0788" w14:textId="77777777" w:rsidR="00020BEB" w:rsidRDefault="0033122B">
      <w:pPr>
        <w:ind w:left="0" w:right="-22"/>
        <w:rPr>
          <w:rFonts w:ascii="Tahoma" w:eastAsia="Tahoma" w:hAnsi="Tahoma" w:cs="Tahoma"/>
          <w:sz w:val="32"/>
          <w:szCs w:val="32"/>
        </w:rPr>
      </w:pPr>
      <w:r>
        <w:rPr>
          <w:rFonts w:ascii="Tahoma" w:eastAsia="Tahoma" w:hAnsi="Tahoma" w:cs="Tahoma"/>
          <w:sz w:val="22"/>
          <w:szCs w:val="22"/>
        </w:rPr>
        <w:t xml:space="preserve">Verified by - </w:t>
      </w:r>
      <w:r>
        <w:rPr>
          <w:rFonts w:ascii="Tahoma" w:eastAsia="Tahoma" w:hAnsi="Tahoma" w:cs="Tahoma"/>
          <w:sz w:val="32"/>
          <w:szCs w:val="32"/>
        </w:rPr>
        <w:tab/>
      </w:r>
      <w:r>
        <w:rPr>
          <w:rFonts w:ascii="Tahoma" w:eastAsia="Tahoma" w:hAnsi="Tahoma" w:cs="Tahoma"/>
          <w:sz w:val="32"/>
          <w:szCs w:val="32"/>
        </w:rPr>
        <w:tab/>
      </w:r>
      <w:r>
        <w:rPr>
          <w:rFonts w:ascii="Tahoma" w:eastAsia="Tahoma" w:hAnsi="Tahoma" w:cs="Tahoma"/>
          <w:sz w:val="32"/>
          <w:szCs w:val="32"/>
        </w:rPr>
        <w:tab/>
      </w:r>
      <w:r>
        <w:rPr>
          <w:rFonts w:ascii="Tahoma" w:eastAsia="Tahoma" w:hAnsi="Tahoma" w:cs="Tahoma"/>
          <w:sz w:val="32"/>
          <w:szCs w:val="32"/>
        </w:rPr>
        <w:tab/>
      </w:r>
      <w:r>
        <w:rPr>
          <w:rFonts w:ascii="Tahoma" w:eastAsia="Tahoma" w:hAnsi="Tahoma" w:cs="Tahoma"/>
          <w:sz w:val="32"/>
          <w:szCs w:val="32"/>
        </w:rPr>
        <w:tab/>
      </w:r>
      <w:r>
        <w:rPr>
          <w:rFonts w:ascii="Tahoma" w:eastAsia="Tahoma" w:hAnsi="Tahoma" w:cs="Tahoma"/>
          <w:sz w:val="32"/>
          <w:szCs w:val="32"/>
        </w:rPr>
        <w:tab/>
      </w:r>
      <w:r>
        <w:rPr>
          <w:rFonts w:ascii="Tahoma" w:eastAsia="Tahoma" w:hAnsi="Tahoma" w:cs="Tahoma"/>
          <w:sz w:val="32"/>
          <w:szCs w:val="32"/>
        </w:rPr>
        <w:tab/>
        <w:t xml:space="preserve"> </w:t>
      </w:r>
    </w:p>
    <w:sectPr w:rsidR="00020BEB">
      <w:headerReference w:type="default" r:id="rId14"/>
      <w:footerReference w:type="default" r:id="rId15"/>
      <w:pgSz w:w="11910" w:h="16845"/>
      <w:pgMar w:top="993" w:right="428" w:bottom="567" w:left="567" w:header="993" w:footer="3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0355B" w14:textId="77777777" w:rsidR="007C6B1A" w:rsidRDefault="007C6B1A">
      <w:pPr>
        <w:spacing w:line="240" w:lineRule="auto"/>
      </w:pPr>
      <w:r>
        <w:separator/>
      </w:r>
    </w:p>
  </w:endnote>
  <w:endnote w:type="continuationSeparator" w:id="0">
    <w:p w14:paraId="23831B8E" w14:textId="77777777" w:rsidR="007C6B1A" w:rsidRDefault="007C6B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2BB2CA8-D901-4DE7-AD4A-60DD44C1669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DE09A118-3A6D-4FE1-9D10-565909D493C2}"/>
    <w:embedBold r:id="rId3" w:fontKey="{9FF0EE73-9391-4483-AD70-8BDB2E00A708}"/>
    <w:embedBoldItalic r:id="rId4" w:fontKey="{99339F69-9F14-4F81-B38C-AAA6D84013E0}"/>
  </w:font>
  <w:font w:name="Calibri">
    <w:panose1 w:val="020F0502020204030204"/>
    <w:charset w:val="00"/>
    <w:family w:val="swiss"/>
    <w:pitch w:val="variable"/>
    <w:sig w:usb0="E4002EFF" w:usb1="C200247B" w:usb2="00000009" w:usb3="00000000" w:csb0="000001FF" w:csb1="00000000"/>
    <w:embedRegular r:id="rId5" w:fontKey="{739B4577-AE79-4B1A-9877-A83E709C79C8}"/>
    <w:embedBold r:id="rId6" w:fontKey="{E67AB3E7-F56F-4CB9-97F5-033BBD0ECBDC}"/>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9CB9265A-A8F0-4B31-AD63-F47263B231E6}"/>
    <w:embedItalic r:id="rId8" w:fontKey="{0CEA1EDE-8FD9-4AE8-87F7-169B43C3D2E2}"/>
  </w:font>
  <w:font w:name="Calibri Light">
    <w:panose1 w:val="020F0302020204030204"/>
    <w:charset w:val="00"/>
    <w:family w:val="swiss"/>
    <w:pitch w:val="variable"/>
    <w:sig w:usb0="E4002EFF" w:usb1="C200247B" w:usb2="00000009" w:usb3="00000000" w:csb0="000001FF" w:csb1="00000000"/>
    <w:embedRegular r:id="rId9" w:fontKey="{2EA7C68A-2942-4277-8D00-69FC047842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0EB1" w14:textId="77777777" w:rsidR="00020BEB" w:rsidRDefault="0033122B">
    <w:pPr>
      <w:pBdr>
        <w:top w:val="nil"/>
        <w:left w:val="nil"/>
        <w:bottom w:val="nil"/>
        <w:right w:val="nil"/>
        <w:between w:val="nil"/>
      </w:pBdr>
      <w:tabs>
        <w:tab w:val="center" w:pos="4513"/>
        <w:tab w:val="right" w:pos="9026"/>
      </w:tabs>
      <w:spacing w:line="240" w:lineRule="auto"/>
      <w:ind w:right="567"/>
      <w:jc w:val="right"/>
      <w:rPr>
        <w:rFonts w:ascii="Tahoma" w:eastAsia="Tahoma" w:hAnsi="Tahoma" w:cs="Tahoma"/>
        <w:sz w:val="18"/>
        <w:szCs w:val="18"/>
      </w:rPr>
    </w:pPr>
    <w:r>
      <w:rPr>
        <w:rFonts w:ascii="Tahoma" w:eastAsia="Tahoma" w:hAnsi="Tahoma" w:cs="Tahoma"/>
        <w:sz w:val="18"/>
        <w:szCs w:val="18"/>
      </w:rPr>
      <w:t>Last updated 04.06.2025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AB3B3" w14:textId="77777777" w:rsidR="007C6B1A" w:rsidRDefault="007C6B1A">
      <w:pPr>
        <w:spacing w:line="240" w:lineRule="auto"/>
      </w:pPr>
      <w:r>
        <w:separator/>
      </w:r>
    </w:p>
  </w:footnote>
  <w:footnote w:type="continuationSeparator" w:id="0">
    <w:p w14:paraId="7B706AEA" w14:textId="77777777" w:rsidR="007C6B1A" w:rsidRDefault="007C6B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5CCE3" w14:textId="77777777" w:rsidR="00020BEB" w:rsidRDefault="0033122B">
    <w:pPr>
      <w:pBdr>
        <w:top w:val="nil"/>
        <w:left w:val="nil"/>
        <w:bottom w:val="nil"/>
        <w:right w:val="nil"/>
        <w:between w:val="nil"/>
      </w:pBdr>
      <w:tabs>
        <w:tab w:val="center" w:pos="4513"/>
        <w:tab w:val="right" w:pos="9026"/>
      </w:tabs>
      <w:spacing w:line="240" w:lineRule="auto"/>
      <w:rPr>
        <w:sz w:val="12"/>
        <w:szCs w:val="12"/>
      </w:rPr>
    </w:pPr>
    <w:r>
      <w:rPr>
        <w:noProof/>
      </w:rPr>
      <w:drawing>
        <wp:anchor distT="0" distB="0" distL="0" distR="0" simplePos="0" relativeHeight="251658240" behindDoc="1" locked="0" layoutInCell="1" hidden="0" allowOverlap="1" wp14:anchorId="2E89F829" wp14:editId="7E020D10">
          <wp:simplePos x="0" y="0"/>
          <wp:positionH relativeFrom="column">
            <wp:posOffset>2339022</wp:posOffset>
          </wp:positionH>
          <wp:positionV relativeFrom="paragraph">
            <wp:posOffset>-567689</wp:posOffset>
          </wp:positionV>
          <wp:extent cx="1535244" cy="591457"/>
          <wp:effectExtent l="0" t="0" r="0" b="0"/>
          <wp:wrapNone/>
          <wp:docPr id="2369" name="image2.jpg" descr="stgeorges_logo new May 2013"/>
          <wp:cNvGraphicFramePr/>
          <a:graphic xmlns:a="http://schemas.openxmlformats.org/drawingml/2006/main">
            <a:graphicData uri="http://schemas.openxmlformats.org/drawingml/2006/picture">
              <pic:pic xmlns:pic="http://schemas.openxmlformats.org/drawingml/2006/picture">
                <pic:nvPicPr>
                  <pic:cNvPr id="0" name="image2.jpg" descr="stgeorges_logo new May 2013"/>
                  <pic:cNvPicPr preferRelativeResize="0"/>
                </pic:nvPicPr>
                <pic:blipFill>
                  <a:blip r:embed="rId1"/>
                  <a:srcRect/>
                  <a:stretch>
                    <a:fillRect/>
                  </a:stretch>
                </pic:blipFill>
                <pic:spPr>
                  <a:xfrm>
                    <a:off x="0" y="0"/>
                    <a:ext cx="1535244" cy="59145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91D"/>
    <w:multiLevelType w:val="multilevel"/>
    <w:tmpl w:val="AA7CD15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1461935"/>
    <w:multiLevelType w:val="hybridMultilevel"/>
    <w:tmpl w:val="6A20B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22B5B"/>
    <w:multiLevelType w:val="multilevel"/>
    <w:tmpl w:val="13725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DA1C29"/>
    <w:multiLevelType w:val="multilevel"/>
    <w:tmpl w:val="2C565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E77A94"/>
    <w:multiLevelType w:val="multilevel"/>
    <w:tmpl w:val="A902371C"/>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5" w15:restartNumberingAfterBreak="0">
    <w:nsid w:val="22AB2ACB"/>
    <w:multiLevelType w:val="multilevel"/>
    <w:tmpl w:val="DDC0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BD4FCF"/>
    <w:multiLevelType w:val="multilevel"/>
    <w:tmpl w:val="DFA44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0659D2"/>
    <w:multiLevelType w:val="hybridMultilevel"/>
    <w:tmpl w:val="16F2A73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7671F0"/>
    <w:multiLevelType w:val="multilevel"/>
    <w:tmpl w:val="902C8A28"/>
    <w:lvl w:ilvl="0">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AF1A79"/>
    <w:multiLevelType w:val="hybridMultilevel"/>
    <w:tmpl w:val="B8F4F0F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0" w15:restartNumberingAfterBreak="0">
    <w:nsid w:val="3C80318C"/>
    <w:multiLevelType w:val="hybridMultilevel"/>
    <w:tmpl w:val="1C1E0E1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1" w15:restartNumberingAfterBreak="0">
    <w:nsid w:val="3E6E4FBD"/>
    <w:multiLevelType w:val="hybridMultilevel"/>
    <w:tmpl w:val="AD4A62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ADD3DC7"/>
    <w:multiLevelType w:val="hybridMultilevel"/>
    <w:tmpl w:val="9BA6B358"/>
    <w:lvl w:ilvl="0" w:tplc="08090001">
      <w:start w:val="1"/>
      <w:numFmt w:val="bullet"/>
      <w:lvlText w:val=""/>
      <w:lvlJc w:val="left"/>
      <w:pPr>
        <w:ind w:left="1233" w:hanging="360"/>
      </w:pPr>
      <w:rPr>
        <w:rFonts w:ascii="Symbol" w:hAnsi="Symbol" w:hint="default"/>
      </w:rPr>
    </w:lvl>
    <w:lvl w:ilvl="1" w:tplc="08090003" w:tentative="1">
      <w:start w:val="1"/>
      <w:numFmt w:val="bullet"/>
      <w:lvlText w:val="o"/>
      <w:lvlJc w:val="left"/>
      <w:pPr>
        <w:ind w:left="1953" w:hanging="360"/>
      </w:pPr>
      <w:rPr>
        <w:rFonts w:ascii="Courier New" w:hAnsi="Courier New" w:cs="Courier New" w:hint="default"/>
      </w:rPr>
    </w:lvl>
    <w:lvl w:ilvl="2" w:tplc="08090005" w:tentative="1">
      <w:start w:val="1"/>
      <w:numFmt w:val="bullet"/>
      <w:lvlText w:val=""/>
      <w:lvlJc w:val="left"/>
      <w:pPr>
        <w:ind w:left="2673" w:hanging="360"/>
      </w:pPr>
      <w:rPr>
        <w:rFonts w:ascii="Wingdings" w:hAnsi="Wingdings" w:hint="default"/>
      </w:rPr>
    </w:lvl>
    <w:lvl w:ilvl="3" w:tplc="08090001" w:tentative="1">
      <w:start w:val="1"/>
      <w:numFmt w:val="bullet"/>
      <w:lvlText w:val=""/>
      <w:lvlJc w:val="left"/>
      <w:pPr>
        <w:ind w:left="3393" w:hanging="360"/>
      </w:pPr>
      <w:rPr>
        <w:rFonts w:ascii="Symbol" w:hAnsi="Symbol" w:hint="default"/>
      </w:rPr>
    </w:lvl>
    <w:lvl w:ilvl="4" w:tplc="08090003" w:tentative="1">
      <w:start w:val="1"/>
      <w:numFmt w:val="bullet"/>
      <w:lvlText w:val="o"/>
      <w:lvlJc w:val="left"/>
      <w:pPr>
        <w:ind w:left="4113" w:hanging="360"/>
      </w:pPr>
      <w:rPr>
        <w:rFonts w:ascii="Courier New" w:hAnsi="Courier New" w:cs="Courier New" w:hint="default"/>
      </w:rPr>
    </w:lvl>
    <w:lvl w:ilvl="5" w:tplc="08090005" w:tentative="1">
      <w:start w:val="1"/>
      <w:numFmt w:val="bullet"/>
      <w:lvlText w:val=""/>
      <w:lvlJc w:val="left"/>
      <w:pPr>
        <w:ind w:left="4833" w:hanging="360"/>
      </w:pPr>
      <w:rPr>
        <w:rFonts w:ascii="Wingdings" w:hAnsi="Wingdings" w:hint="default"/>
      </w:rPr>
    </w:lvl>
    <w:lvl w:ilvl="6" w:tplc="08090001" w:tentative="1">
      <w:start w:val="1"/>
      <w:numFmt w:val="bullet"/>
      <w:lvlText w:val=""/>
      <w:lvlJc w:val="left"/>
      <w:pPr>
        <w:ind w:left="5553" w:hanging="360"/>
      </w:pPr>
      <w:rPr>
        <w:rFonts w:ascii="Symbol" w:hAnsi="Symbol" w:hint="default"/>
      </w:rPr>
    </w:lvl>
    <w:lvl w:ilvl="7" w:tplc="08090003" w:tentative="1">
      <w:start w:val="1"/>
      <w:numFmt w:val="bullet"/>
      <w:lvlText w:val="o"/>
      <w:lvlJc w:val="left"/>
      <w:pPr>
        <w:ind w:left="6273" w:hanging="360"/>
      </w:pPr>
      <w:rPr>
        <w:rFonts w:ascii="Courier New" w:hAnsi="Courier New" w:cs="Courier New" w:hint="default"/>
      </w:rPr>
    </w:lvl>
    <w:lvl w:ilvl="8" w:tplc="08090005" w:tentative="1">
      <w:start w:val="1"/>
      <w:numFmt w:val="bullet"/>
      <w:lvlText w:val=""/>
      <w:lvlJc w:val="left"/>
      <w:pPr>
        <w:ind w:left="6993" w:hanging="360"/>
      </w:pPr>
      <w:rPr>
        <w:rFonts w:ascii="Wingdings" w:hAnsi="Wingdings" w:hint="default"/>
      </w:rPr>
    </w:lvl>
  </w:abstractNum>
  <w:abstractNum w:abstractNumId="13" w15:restartNumberingAfterBreak="0">
    <w:nsid w:val="4FFC2FBF"/>
    <w:multiLevelType w:val="hybridMultilevel"/>
    <w:tmpl w:val="E048D8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1C52AD1"/>
    <w:multiLevelType w:val="hybridMultilevel"/>
    <w:tmpl w:val="C512E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23A62"/>
    <w:multiLevelType w:val="hybridMultilevel"/>
    <w:tmpl w:val="F9503A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86A22BB"/>
    <w:multiLevelType w:val="multilevel"/>
    <w:tmpl w:val="18829D3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7" w15:restartNumberingAfterBreak="0">
    <w:nsid w:val="5E4431F2"/>
    <w:multiLevelType w:val="hybridMultilevel"/>
    <w:tmpl w:val="7E82B7AE"/>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8" w15:restartNumberingAfterBreak="0">
    <w:nsid w:val="6EE22B43"/>
    <w:multiLevelType w:val="multilevel"/>
    <w:tmpl w:val="D968E87E"/>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19" w15:restartNumberingAfterBreak="0">
    <w:nsid w:val="71C1543C"/>
    <w:multiLevelType w:val="multilevel"/>
    <w:tmpl w:val="B0C031A4"/>
    <w:lvl w:ilvl="0">
      <w:numFmt w:val="bullet"/>
      <w:lvlText w:val="•"/>
      <w:lvlJc w:val="left"/>
      <w:pPr>
        <w:ind w:left="758" w:hanging="360"/>
      </w:pPr>
      <w:rPr>
        <w:rFonts w:ascii="Tahoma" w:eastAsia="Tahoma" w:hAnsi="Tahoma" w:cs="Tahoma"/>
      </w:rPr>
    </w:lvl>
    <w:lvl w:ilvl="1">
      <w:start w:val="1"/>
      <w:numFmt w:val="bullet"/>
      <w:lvlText w:val="o"/>
      <w:lvlJc w:val="left"/>
      <w:pPr>
        <w:ind w:left="1478" w:hanging="360"/>
      </w:pPr>
      <w:rPr>
        <w:rFonts w:ascii="Courier New" w:eastAsia="Courier New" w:hAnsi="Courier New" w:cs="Courier New"/>
      </w:rPr>
    </w:lvl>
    <w:lvl w:ilvl="2">
      <w:start w:val="1"/>
      <w:numFmt w:val="bullet"/>
      <w:lvlText w:val="▪"/>
      <w:lvlJc w:val="left"/>
      <w:pPr>
        <w:ind w:left="2198" w:hanging="360"/>
      </w:pPr>
      <w:rPr>
        <w:rFonts w:ascii="Noto Sans Symbols" w:eastAsia="Noto Sans Symbols" w:hAnsi="Noto Sans Symbols" w:cs="Noto Sans Symbols"/>
      </w:rPr>
    </w:lvl>
    <w:lvl w:ilvl="3">
      <w:start w:val="1"/>
      <w:numFmt w:val="bullet"/>
      <w:lvlText w:val="●"/>
      <w:lvlJc w:val="left"/>
      <w:pPr>
        <w:ind w:left="2918" w:hanging="360"/>
      </w:pPr>
      <w:rPr>
        <w:rFonts w:ascii="Noto Sans Symbols" w:eastAsia="Noto Sans Symbols" w:hAnsi="Noto Sans Symbols" w:cs="Noto Sans Symbols"/>
      </w:rPr>
    </w:lvl>
    <w:lvl w:ilvl="4">
      <w:start w:val="1"/>
      <w:numFmt w:val="bullet"/>
      <w:lvlText w:val="o"/>
      <w:lvlJc w:val="left"/>
      <w:pPr>
        <w:ind w:left="3638" w:hanging="360"/>
      </w:pPr>
      <w:rPr>
        <w:rFonts w:ascii="Courier New" w:eastAsia="Courier New" w:hAnsi="Courier New" w:cs="Courier New"/>
      </w:rPr>
    </w:lvl>
    <w:lvl w:ilvl="5">
      <w:start w:val="1"/>
      <w:numFmt w:val="bullet"/>
      <w:lvlText w:val="▪"/>
      <w:lvlJc w:val="left"/>
      <w:pPr>
        <w:ind w:left="4358" w:hanging="360"/>
      </w:pPr>
      <w:rPr>
        <w:rFonts w:ascii="Noto Sans Symbols" w:eastAsia="Noto Sans Symbols" w:hAnsi="Noto Sans Symbols" w:cs="Noto Sans Symbols"/>
      </w:rPr>
    </w:lvl>
    <w:lvl w:ilvl="6">
      <w:start w:val="1"/>
      <w:numFmt w:val="bullet"/>
      <w:lvlText w:val="●"/>
      <w:lvlJc w:val="left"/>
      <w:pPr>
        <w:ind w:left="5078" w:hanging="360"/>
      </w:pPr>
      <w:rPr>
        <w:rFonts w:ascii="Noto Sans Symbols" w:eastAsia="Noto Sans Symbols" w:hAnsi="Noto Sans Symbols" w:cs="Noto Sans Symbols"/>
      </w:rPr>
    </w:lvl>
    <w:lvl w:ilvl="7">
      <w:start w:val="1"/>
      <w:numFmt w:val="bullet"/>
      <w:lvlText w:val="o"/>
      <w:lvlJc w:val="left"/>
      <w:pPr>
        <w:ind w:left="5798" w:hanging="360"/>
      </w:pPr>
      <w:rPr>
        <w:rFonts w:ascii="Courier New" w:eastAsia="Courier New" w:hAnsi="Courier New" w:cs="Courier New"/>
      </w:rPr>
    </w:lvl>
    <w:lvl w:ilvl="8">
      <w:start w:val="1"/>
      <w:numFmt w:val="bullet"/>
      <w:lvlText w:val="▪"/>
      <w:lvlJc w:val="left"/>
      <w:pPr>
        <w:ind w:left="6518" w:hanging="360"/>
      </w:pPr>
      <w:rPr>
        <w:rFonts w:ascii="Noto Sans Symbols" w:eastAsia="Noto Sans Symbols" w:hAnsi="Noto Sans Symbols" w:cs="Noto Sans Symbols"/>
      </w:rPr>
    </w:lvl>
  </w:abstractNum>
  <w:num w:numId="1" w16cid:durableId="1418599720">
    <w:abstractNumId w:val="6"/>
  </w:num>
  <w:num w:numId="2" w16cid:durableId="1253125079">
    <w:abstractNumId w:val="8"/>
  </w:num>
  <w:num w:numId="3" w16cid:durableId="1560244795">
    <w:abstractNumId w:val="5"/>
  </w:num>
  <w:num w:numId="4" w16cid:durableId="439885481">
    <w:abstractNumId w:val="4"/>
  </w:num>
  <w:num w:numId="5" w16cid:durableId="107243824">
    <w:abstractNumId w:val="18"/>
  </w:num>
  <w:num w:numId="6" w16cid:durableId="511913666">
    <w:abstractNumId w:val="16"/>
  </w:num>
  <w:num w:numId="7" w16cid:durableId="1700200998">
    <w:abstractNumId w:val="0"/>
  </w:num>
  <w:num w:numId="8" w16cid:durableId="546454614">
    <w:abstractNumId w:val="3"/>
  </w:num>
  <w:num w:numId="9" w16cid:durableId="43481248">
    <w:abstractNumId w:val="2"/>
  </w:num>
  <w:num w:numId="10" w16cid:durableId="1054112108">
    <w:abstractNumId w:val="19"/>
  </w:num>
  <w:num w:numId="11" w16cid:durableId="748044239">
    <w:abstractNumId w:val="7"/>
  </w:num>
  <w:num w:numId="12" w16cid:durableId="1861427068">
    <w:abstractNumId w:val="7"/>
  </w:num>
  <w:num w:numId="13" w16cid:durableId="1112481335">
    <w:abstractNumId w:val="15"/>
  </w:num>
  <w:num w:numId="14" w16cid:durableId="1712802938">
    <w:abstractNumId w:val="9"/>
  </w:num>
  <w:num w:numId="15" w16cid:durableId="1572084515">
    <w:abstractNumId w:val="10"/>
  </w:num>
  <w:num w:numId="16" w16cid:durableId="2080014204">
    <w:abstractNumId w:val="1"/>
  </w:num>
  <w:num w:numId="17" w16cid:durableId="916865326">
    <w:abstractNumId w:val="13"/>
  </w:num>
  <w:num w:numId="18" w16cid:durableId="115029406">
    <w:abstractNumId w:val="11"/>
  </w:num>
  <w:num w:numId="19" w16cid:durableId="1345783429">
    <w:abstractNumId w:val="14"/>
  </w:num>
  <w:num w:numId="20" w16cid:durableId="1677149817">
    <w:abstractNumId w:val="12"/>
  </w:num>
  <w:num w:numId="21" w16cid:durableId="18810936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BEB"/>
    <w:rsid w:val="00020BEB"/>
    <w:rsid w:val="00035EF8"/>
    <w:rsid w:val="002B071D"/>
    <w:rsid w:val="0033122B"/>
    <w:rsid w:val="00355ACB"/>
    <w:rsid w:val="00622932"/>
    <w:rsid w:val="0065212C"/>
    <w:rsid w:val="00763D97"/>
    <w:rsid w:val="007C6B1A"/>
    <w:rsid w:val="00A96173"/>
    <w:rsid w:val="00AD47EC"/>
    <w:rsid w:val="00DA4BF2"/>
    <w:rsid w:val="00F15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9D6A9"/>
  <w15:docId w15:val="{DBCB924C-48E1-41C2-A096-FC9C46BD0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46"/>
        <w:szCs w:val="46"/>
        <w:lang w:val="en-GB" w:eastAsia="en-GB" w:bidi="ar-SA"/>
      </w:rPr>
    </w:rPrDefault>
    <w:pPrDefault>
      <w:pPr>
        <w:spacing w:line="259" w:lineRule="auto"/>
        <w:ind w:left="4658" w:right="-55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02C0A"/>
    <w:pPr>
      <w:tabs>
        <w:tab w:val="center" w:pos="4513"/>
        <w:tab w:val="right" w:pos="9026"/>
      </w:tabs>
      <w:spacing w:line="240" w:lineRule="auto"/>
    </w:pPr>
  </w:style>
  <w:style w:type="character" w:customStyle="1" w:styleId="HeaderChar">
    <w:name w:val="Header Char"/>
    <w:basedOn w:val="DefaultParagraphFont"/>
    <w:link w:val="Header"/>
    <w:uiPriority w:val="99"/>
    <w:rsid w:val="00402C0A"/>
    <w:rPr>
      <w:rFonts w:ascii="Calibri" w:eastAsia="Calibri" w:hAnsi="Calibri" w:cs="Calibri"/>
      <w:color w:val="000000"/>
      <w:sz w:val="46"/>
    </w:rPr>
  </w:style>
  <w:style w:type="paragraph" w:styleId="Footer">
    <w:name w:val="footer"/>
    <w:basedOn w:val="Normal"/>
    <w:link w:val="FooterChar"/>
    <w:unhideWhenUsed/>
    <w:rsid w:val="00402C0A"/>
    <w:pPr>
      <w:tabs>
        <w:tab w:val="center" w:pos="4513"/>
        <w:tab w:val="right" w:pos="9026"/>
      </w:tabs>
      <w:spacing w:line="240" w:lineRule="auto"/>
    </w:pPr>
  </w:style>
  <w:style w:type="character" w:customStyle="1" w:styleId="FooterChar">
    <w:name w:val="Footer Char"/>
    <w:basedOn w:val="DefaultParagraphFont"/>
    <w:link w:val="Footer"/>
    <w:uiPriority w:val="99"/>
    <w:rsid w:val="00402C0A"/>
    <w:rPr>
      <w:rFonts w:ascii="Calibri" w:eastAsia="Calibri" w:hAnsi="Calibri" w:cs="Calibri"/>
      <w:color w:val="000000"/>
      <w:sz w:val="46"/>
    </w:rPr>
  </w:style>
  <w:style w:type="table" w:styleId="TableGrid">
    <w:name w:val="Table Grid"/>
    <w:basedOn w:val="TableNormal"/>
    <w:uiPriority w:val="39"/>
    <w:rsid w:val="004E72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260D"/>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Hyperlink">
    <w:name w:val="Hyperlink"/>
    <w:rsid w:val="00DE79A8"/>
    <w:rPr>
      <w:color w:val="0000FF"/>
      <w:u w:val="single"/>
    </w:rPr>
  </w:style>
  <w:style w:type="paragraph" w:styleId="ListParagraph">
    <w:name w:val="List Paragraph"/>
    <w:basedOn w:val="Normal"/>
    <w:uiPriority w:val="34"/>
    <w:qFormat/>
    <w:rsid w:val="0034040C"/>
    <w:pPr>
      <w:ind w:left="720"/>
      <w:contextualSpacing/>
    </w:pPr>
  </w:style>
  <w:style w:type="character" w:customStyle="1" w:styleId="fontstyle01">
    <w:name w:val="fontstyle01"/>
    <w:basedOn w:val="DefaultParagraphFont"/>
    <w:rsid w:val="009543C2"/>
    <w:rPr>
      <w:rFonts w:ascii="Arial" w:hAnsi="Arial" w:cs="Arial" w:hint="default"/>
      <w:b w:val="0"/>
      <w:bCs w:val="0"/>
      <w:i w:val="0"/>
      <w:iCs w:val="0"/>
      <w:color w:val="000000"/>
      <w:sz w:val="22"/>
      <w:szCs w:val="22"/>
    </w:rPr>
  </w:style>
  <w:style w:type="character" w:customStyle="1" w:styleId="fontstyle21">
    <w:name w:val="fontstyle21"/>
    <w:basedOn w:val="DefaultParagraphFont"/>
    <w:rsid w:val="009543C2"/>
    <w:rPr>
      <w:rFonts w:ascii="Wingdings" w:hAnsi="Wingdings" w:hint="default"/>
      <w:b w:val="0"/>
      <w:bCs w:val="0"/>
      <w:i w:val="0"/>
      <w:iCs w:val="0"/>
      <w:color w:val="000000"/>
      <w:sz w:val="22"/>
      <w:szCs w:val="22"/>
    </w:rPr>
  </w:style>
  <w:style w:type="character" w:customStyle="1" w:styleId="fontstyle41">
    <w:name w:val="fontstyle41"/>
    <w:basedOn w:val="DefaultParagraphFont"/>
    <w:rsid w:val="009543C2"/>
    <w:rPr>
      <w:rFonts w:ascii="Arial" w:hAnsi="Arial" w:cs="Arial" w:hint="default"/>
      <w:b/>
      <w:bCs/>
      <w:i w:val="0"/>
      <w:iCs w:val="0"/>
      <w:color w:val="000000"/>
      <w:sz w:val="22"/>
      <w:szCs w:val="22"/>
    </w:rPr>
  </w:style>
  <w:style w:type="character" w:styleId="UnresolvedMention">
    <w:name w:val="Unresolved Mention"/>
    <w:basedOn w:val="DefaultParagraphFont"/>
    <w:uiPriority w:val="99"/>
    <w:semiHidden/>
    <w:unhideWhenUsed/>
    <w:rsid w:val="00641C97"/>
    <w:rPr>
      <w:color w:val="605E5C"/>
      <w:shd w:val="clear" w:color="auto" w:fill="E1DFDD"/>
    </w:rPr>
  </w:style>
  <w:style w:type="paragraph" w:customStyle="1" w:styleId="Body1">
    <w:name w:val="Body 1"/>
    <w:rsid w:val="007B689C"/>
    <w:pPr>
      <w:spacing w:line="240" w:lineRule="auto"/>
      <w:outlineLvl w:val="0"/>
    </w:pPr>
    <w:rPr>
      <w:rFonts w:ascii="Times New Roman" w:eastAsia="Arial Unicode MS" w:hAnsi="Times New Roman" w:cs="Times New Roman"/>
      <w:color w:val="000000"/>
      <w:sz w:val="20"/>
      <w:szCs w:val="20"/>
      <w:u w:color="000000"/>
    </w:rPr>
  </w:style>
  <w:style w:type="paragraph" w:customStyle="1" w:styleId="PS">
    <w:name w:val="PS"/>
    <w:basedOn w:val="Normal"/>
    <w:rsid w:val="00E427ED"/>
    <w:pPr>
      <w:overflowPunct w:val="0"/>
      <w:autoSpaceDE w:val="0"/>
      <w:autoSpaceDN w:val="0"/>
      <w:adjustRightInd w:val="0"/>
      <w:spacing w:line="240" w:lineRule="auto"/>
      <w:ind w:left="0" w:right="0"/>
      <w:textAlignment w:val="baseline"/>
    </w:pPr>
    <w:rPr>
      <w:rFonts w:ascii="Arial" w:eastAsia="Times New Roman" w:hAnsi="Arial" w:cs="Times New Roman"/>
      <w:color w:val="auto"/>
      <w:sz w:val="24"/>
      <w:szCs w:val="20"/>
      <w:lang w:eastAsia="en-US"/>
    </w:rPr>
  </w:style>
  <w:style w:type="paragraph" w:customStyle="1" w:styleId="Q1">
    <w:name w:val="Q1"/>
    <w:basedOn w:val="PS"/>
    <w:rsid w:val="00A96AC3"/>
    <w:pPr>
      <w:ind w:left="720" w:right="720"/>
    </w:pPr>
  </w:style>
  <w:style w:type="paragraph" w:customStyle="1" w:styleId="FT">
    <w:name w:val="FT"/>
    <w:basedOn w:val="Normal"/>
    <w:rsid w:val="00366D06"/>
    <w:pPr>
      <w:tabs>
        <w:tab w:val="center" w:pos="4153"/>
        <w:tab w:val="right" w:pos="8306"/>
      </w:tabs>
      <w:suppressAutoHyphens/>
      <w:overflowPunct w:val="0"/>
      <w:autoSpaceDE w:val="0"/>
      <w:autoSpaceDN w:val="0"/>
      <w:adjustRightInd w:val="0"/>
      <w:spacing w:line="1" w:lineRule="atLeast"/>
      <w:ind w:leftChars="-1" w:left="-1" w:right="0" w:hangingChars="1" w:hanging="1"/>
      <w:textDirection w:val="btLr"/>
      <w:textAlignment w:val="baseline"/>
      <w:outlineLvl w:val="0"/>
    </w:pPr>
    <w:rPr>
      <w:rFonts w:ascii="Arial" w:eastAsia="Arial" w:hAnsi="Arial" w:cs="Arial"/>
      <w:color w:val="auto"/>
      <w:position w:val="-1"/>
      <w:sz w:val="20"/>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character" w:styleId="FollowedHyperlink">
    <w:name w:val="FollowedHyperlink"/>
    <w:basedOn w:val="DefaultParagraphFont"/>
    <w:uiPriority w:val="99"/>
    <w:semiHidden/>
    <w:unhideWhenUsed/>
    <w:rsid w:val="006229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early-years-qualifications-achieved-in-englan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georges.wirral.sch.uk/page/working-at-st-georges/13249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wirralsafeguarding.co.uk/procedures/" TargetMode="External"/><Relationship Id="rId4" Type="http://schemas.openxmlformats.org/officeDocument/2006/relationships/settings" Target="settings.xml"/><Relationship Id="rId9" Type="http://schemas.openxmlformats.org/officeDocument/2006/relationships/hyperlink" Target="https://www.stgeorges.wirral.sch.uk/Safeguard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67QB5bDY44JT8OjmH5ZRN16bPg==">CgMxLjAyDmgucjc3ODI3dXd6a2xyMg5oLjNucWU4bDljNjZoczIOaC41Mm44eGJsc2JtbGQ4AHIhMWNfTk5VUnM2d0tWMDVncjB6d0Y3elFJdC1RN21wcm5B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1877</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McCarthy</dc:creator>
  <cp:lastModifiedBy>Doyle, Amy D.</cp:lastModifiedBy>
  <cp:revision>2</cp:revision>
  <dcterms:created xsi:type="dcterms:W3CDTF">2026-03-19T13:17:00Z</dcterms:created>
  <dcterms:modified xsi:type="dcterms:W3CDTF">2026-03-19T13:17:00Z</dcterms:modified>
</cp:coreProperties>
</file>