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169E6347" w:rsidR="00801949" w:rsidRPr="003B058B" w:rsidRDefault="00B0577C" w:rsidP="05E66D72">
            <w:pPr>
              <w:rPr>
                <w:rFonts w:ascii="Arial" w:eastAsia="Arial" w:hAnsi="Arial" w:cs="Arial"/>
                <w:lang w:val="en-US"/>
              </w:rPr>
            </w:pPr>
            <w:r>
              <w:rPr>
                <w:rFonts w:ascii="Arial" w:eastAsia="Arial" w:hAnsi="Arial" w:cs="Arial"/>
                <w:lang w:val="en-US"/>
              </w:rPr>
              <w:t>Programme Planner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5B01CF1B" w:rsidR="00801949" w:rsidRPr="003B058B" w:rsidRDefault="00EA4B74" w:rsidP="05E66D72">
            <w:pPr>
              <w:rPr>
                <w:rFonts w:ascii="Arial" w:eastAsia="Arial" w:hAnsi="Arial" w:cs="Arial"/>
                <w:lang w:val="en-US"/>
              </w:rPr>
            </w:pPr>
            <w:r>
              <w:rPr>
                <w:rFonts w:ascii="Arial" w:eastAsia="Arial" w:hAnsi="Arial" w:cs="Arial"/>
                <w:lang w:val="en-US"/>
              </w:rPr>
              <w:t>Band G</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31615A14" w:rsidR="007102FC" w:rsidRPr="003B058B" w:rsidRDefault="009B745B" w:rsidP="00001C6C">
            <w:pPr>
              <w:rPr>
                <w:rFonts w:ascii="Arial" w:eastAsia="Arial" w:hAnsi="Arial" w:cs="Arial"/>
                <w:lang w:val="en-US"/>
              </w:rPr>
            </w:pPr>
            <w:r>
              <w:rPr>
                <w:rFonts w:ascii="Arial" w:eastAsia="Arial" w:hAnsi="Arial" w:cs="Arial"/>
                <w:lang w:val="en-US"/>
              </w:rPr>
              <w:t>Team Leader Contract Commercial</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5055D5CF" w:rsidR="005D45B8" w:rsidRPr="003B058B" w:rsidRDefault="00EA4B74" w:rsidP="05E66D72">
            <w:pPr>
              <w:rPr>
                <w:rFonts w:ascii="Arial" w:eastAsia="Arial" w:hAnsi="Arial" w:cs="Arial"/>
                <w:color w:val="2F5496" w:themeColor="accent1" w:themeShade="BF"/>
                <w:lang w:val="en-US"/>
              </w:rPr>
            </w:pPr>
            <w:r w:rsidRPr="007D271C">
              <w:rPr>
                <w:rFonts w:ascii="Arial" w:hAnsi="Arial" w:cs="Arial"/>
                <w:bCs/>
                <w:sz w:val="24"/>
                <w:szCs w:val="24"/>
              </w:rPr>
              <w:t>REG0090G</w:t>
            </w:r>
          </w:p>
        </w:tc>
      </w:tr>
    </w:tbl>
    <w:p w14:paraId="6F798499" w14:textId="1FA730F0"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Default="009B76D0" w:rsidP="05E66D72">
      <w:pPr>
        <w:pStyle w:val="Title14ptBlueAligntoLeftTITLES"/>
        <w:spacing w:line="276" w:lineRule="auto"/>
        <w:rPr>
          <w:rFonts w:ascii="Lato" w:eastAsia="Arial" w:hAnsi="Lato" w:cs="Arial"/>
          <w:caps w:val="0"/>
          <w:color w:val="296EB6"/>
          <w:spacing w:val="30"/>
        </w:rPr>
      </w:pPr>
      <w:r w:rsidRPr="00600233">
        <w:rPr>
          <w:rFonts w:ascii="Lato" w:eastAsia="Arial" w:hAnsi="Lato" w:cs="Arial"/>
          <w:caps w:val="0"/>
          <w:color w:val="296EB6"/>
          <w:spacing w:val="30"/>
        </w:rPr>
        <w:t>Purpose</w:t>
      </w:r>
    </w:p>
    <w:p w14:paraId="5724464F" w14:textId="77777777" w:rsidR="00263245" w:rsidRDefault="00263245" w:rsidP="00F25C51">
      <w:pPr>
        <w:pStyle w:val="Title14ptBlueAligntoLeftTITLES"/>
        <w:rPr>
          <w:rFonts w:ascii="Arial" w:eastAsia="Arial" w:hAnsi="Arial" w:cs="Arial"/>
          <w:b w:val="0"/>
          <w:bCs w:val="0"/>
          <w:caps w:val="0"/>
          <w:color w:val="333333"/>
          <w:spacing w:val="0"/>
          <w:sz w:val="22"/>
          <w:szCs w:val="22"/>
          <w:lang w:val="en-GB"/>
        </w:rPr>
      </w:pPr>
    </w:p>
    <w:p w14:paraId="454DB4D9" w14:textId="7C1E081C" w:rsidR="00176250" w:rsidRPr="00176250" w:rsidRDefault="00176250" w:rsidP="00176250">
      <w:pPr>
        <w:spacing w:after="0" w:line="300" w:lineRule="atLeast"/>
        <w:rPr>
          <w:rFonts w:ascii="Arial" w:eastAsia="Times New Roman" w:hAnsi="Arial" w:cs="Arial"/>
          <w:sz w:val="24"/>
          <w:szCs w:val="24"/>
          <w:lang w:eastAsia="en-GB"/>
        </w:rPr>
      </w:pPr>
      <w:r w:rsidRPr="00176250">
        <w:rPr>
          <w:rFonts w:ascii="Arial" w:eastAsia="Times New Roman" w:hAnsi="Arial" w:cs="Arial"/>
          <w:sz w:val="24"/>
          <w:szCs w:val="24"/>
          <w:lang w:eastAsia="en-GB"/>
        </w:rPr>
        <w:t>This role in the Highway Maintenance Service supports the commercial team that procures and manages a range of operational and supply</w:t>
      </w:r>
      <w:r w:rsidRPr="00176250">
        <w:rPr>
          <w:rFonts w:ascii="Arial" w:eastAsia="Times New Roman" w:hAnsi="Arial" w:cs="Arial"/>
          <w:sz w:val="24"/>
          <w:szCs w:val="24"/>
          <w:lang w:eastAsia="en-GB"/>
        </w:rPr>
        <w:noBreakHyphen/>
        <w:t>based highway contracts. It leads the development and upkeep of project programmes for NEC3 contracts, providing accurate, timely schedules that support planning</w:t>
      </w:r>
      <w:r w:rsidR="000D6C42">
        <w:rPr>
          <w:rFonts w:ascii="Arial" w:eastAsia="Times New Roman" w:hAnsi="Arial" w:cs="Arial"/>
          <w:sz w:val="24"/>
          <w:szCs w:val="24"/>
          <w:lang w:eastAsia="en-GB"/>
        </w:rPr>
        <w:t xml:space="preserve">, </w:t>
      </w:r>
      <w:r w:rsidRPr="00176250">
        <w:rPr>
          <w:rFonts w:ascii="Arial" w:eastAsia="Times New Roman" w:hAnsi="Arial" w:cs="Arial"/>
          <w:sz w:val="24"/>
          <w:szCs w:val="24"/>
          <w:lang w:eastAsia="en-GB"/>
        </w:rPr>
        <w:t>decision</w:t>
      </w:r>
      <w:r w:rsidRPr="00176250">
        <w:rPr>
          <w:rFonts w:ascii="Arial" w:eastAsia="Times New Roman" w:hAnsi="Arial" w:cs="Arial"/>
          <w:sz w:val="24"/>
          <w:szCs w:val="24"/>
          <w:lang w:eastAsia="en-GB"/>
        </w:rPr>
        <w:noBreakHyphen/>
        <w:t>making</w:t>
      </w:r>
      <w:r w:rsidR="00E929CD">
        <w:rPr>
          <w:rFonts w:ascii="Arial" w:eastAsia="Times New Roman" w:hAnsi="Arial" w:cs="Arial"/>
          <w:sz w:val="24"/>
          <w:szCs w:val="24"/>
          <w:lang w:eastAsia="en-GB"/>
        </w:rPr>
        <w:t xml:space="preserve"> and delivery</w:t>
      </w:r>
      <w:r w:rsidRPr="00176250">
        <w:rPr>
          <w:rFonts w:ascii="Arial" w:eastAsia="Times New Roman" w:hAnsi="Arial" w:cs="Arial"/>
          <w:sz w:val="24"/>
          <w:szCs w:val="24"/>
          <w:lang w:eastAsia="en-GB"/>
        </w:rPr>
        <w:t xml:space="preserve">. The role </w:t>
      </w:r>
      <w:r w:rsidR="00CC4357">
        <w:rPr>
          <w:rFonts w:ascii="Arial" w:eastAsia="Times New Roman" w:hAnsi="Arial" w:cs="Arial"/>
          <w:sz w:val="24"/>
          <w:szCs w:val="24"/>
          <w:lang w:eastAsia="en-GB"/>
        </w:rPr>
        <w:t>produce</w:t>
      </w:r>
      <w:r w:rsidR="00A56301">
        <w:rPr>
          <w:rFonts w:ascii="Arial" w:eastAsia="Times New Roman" w:hAnsi="Arial" w:cs="Arial"/>
          <w:sz w:val="24"/>
          <w:szCs w:val="24"/>
          <w:lang w:eastAsia="en-GB"/>
        </w:rPr>
        <w:t>s</w:t>
      </w:r>
      <w:r w:rsidRPr="00176250">
        <w:rPr>
          <w:rFonts w:ascii="Arial" w:eastAsia="Times New Roman" w:hAnsi="Arial" w:cs="Arial"/>
          <w:sz w:val="24"/>
          <w:szCs w:val="24"/>
          <w:lang w:eastAsia="en-GB"/>
        </w:rPr>
        <w:t xml:space="preserve"> progress monitoring, reporting risks, delays, and opportunities, and supplying programme information for Early Warnings, Compensation Events, and payment claims. It also works closely with internal teams and contractors to ensure all programme details are accurate, compliant, and realistic in terms of time, cost, </w:t>
      </w:r>
      <w:r w:rsidR="00E929CD">
        <w:rPr>
          <w:rFonts w:ascii="Arial" w:eastAsia="Times New Roman" w:hAnsi="Arial" w:cs="Arial"/>
          <w:sz w:val="24"/>
          <w:szCs w:val="24"/>
          <w:lang w:eastAsia="en-GB"/>
        </w:rPr>
        <w:t xml:space="preserve">and </w:t>
      </w:r>
      <w:r w:rsidRPr="00176250">
        <w:rPr>
          <w:rFonts w:ascii="Arial" w:eastAsia="Times New Roman" w:hAnsi="Arial" w:cs="Arial"/>
          <w:sz w:val="24"/>
          <w:szCs w:val="24"/>
          <w:lang w:eastAsia="en-GB"/>
        </w:rPr>
        <w:t>resource</w:t>
      </w:r>
      <w:r w:rsidR="00E929CD">
        <w:rPr>
          <w:rFonts w:ascii="Arial" w:eastAsia="Times New Roman" w:hAnsi="Arial" w:cs="Arial"/>
          <w:sz w:val="24"/>
          <w:szCs w:val="24"/>
          <w:lang w:eastAsia="en-GB"/>
        </w:rPr>
        <w:t>.</w:t>
      </w:r>
    </w:p>
    <w:p w14:paraId="6DFC0457" w14:textId="77777777" w:rsidR="00F25C51" w:rsidRPr="00F25C51" w:rsidRDefault="00F25C51" w:rsidP="00F25C51">
      <w:pPr>
        <w:pStyle w:val="Title14ptBlueAligntoLeftTITLES"/>
        <w:rPr>
          <w:rFonts w:ascii="Arial" w:eastAsia="Arial" w:hAnsi="Arial" w:cs="Arial"/>
          <w:b w:val="0"/>
          <w:bCs w:val="0"/>
          <w:caps w:val="0"/>
          <w:color w:val="333333"/>
          <w:spacing w:val="0"/>
          <w:sz w:val="22"/>
          <w:szCs w:val="22"/>
          <w:lang w:val="en-GB"/>
        </w:rPr>
      </w:pPr>
    </w:p>
    <w:p w14:paraId="35AACCE1" w14:textId="77777777" w:rsidR="00F25C51" w:rsidRDefault="00F25C51" w:rsidP="00F25C51">
      <w:pPr>
        <w:pStyle w:val="Title14ptBlueAligntoLeftTITLES"/>
        <w:rPr>
          <w:rFonts w:ascii="Lato" w:eastAsia="Arial" w:hAnsi="Lato" w:cs="Arial"/>
          <w:caps w:val="0"/>
          <w:color w:val="296EB6"/>
          <w:spacing w:val="30"/>
        </w:rPr>
      </w:pPr>
    </w:p>
    <w:p w14:paraId="0D6112BB" w14:textId="2EFB69E2"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340D11AB" w14:textId="3AA13A69" w:rsidR="00A6208B" w:rsidRPr="00A6208B" w:rsidRDefault="001B2200" w:rsidP="009235FB">
      <w:pPr>
        <w:rPr>
          <w:rFonts w:ascii="Lato" w:eastAsia="Arial" w:hAnsi="Lato" w:cs="Arial"/>
          <w:b/>
          <w:bCs/>
          <w:i/>
          <w:iCs/>
          <w:color w:val="FF0000"/>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6F42AF30"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0D005810" w14:textId="77777777" w:rsidR="00601001" w:rsidRDefault="00601001" w:rsidP="00984F71">
      <w:pPr>
        <w:rPr>
          <w:rFonts w:ascii="Arial" w:eastAsia="Arial" w:hAnsi="Arial" w:cs="Arial"/>
          <w:b/>
          <w:bCs/>
          <w:color w:val="333333"/>
        </w:rPr>
      </w:pPr>
    </w:p>
    <w:p w14:paraId="191C39D8" w14:textId="2228A9A1" w:rsidR="006631A1" w:rsidRPr="00984F71" w:rsidRDefault="00425E4B" w:rsidP="00984F71">
      <w:pPr>
        <w:rPr>
          <w:rFonts w:ascii="Arial" w:eastAsia="Arial" w:hAnsi="Arial" w:cs="Arial"/>
          <w:b/>
          <w:bCs/>
          <w:color w:val="333333"/>
        </w:rPr>
      </w:pPr>
      <w:r>
        <w:rPr>
          <w:rFonts w:ascii="Arial" w:eastAsia="Arial" w:hAnsi="Arial" w:cs="Arial"/>
          <w:b/>
          <w:bCs/>
          <w:color w:val="333333"/>
        </w:rPr>
        <w:t>Role Specific</w:t>
      </w:r>
      <w:r w:rsidR="001A4B41">
        <w:rPr>
          <w:rFonts w:ascii="Arial" w:eastAsia="Arial" w:hAnsi="Arial" w:cs="Arial"/>
          <w:b/>
          <w:bCs/>
          <w:color w:val="333333"/>
        </w:rPr>
        <w:t xml:space="preserve"> duties &amp; responsibilities</w:t>
      </w:r>
      <w:r w:rsidR="006631A1" w:rsidRPr="00984F71">
        <w:rPr>
          <w:rFonts w:ascii="Arial" w:eastAsia="Arial" w:hAnsi="Arial" w:cs="Arial"/>
          <w:b/>
          <w:bCs/>
          <w:color w:val="333333"/>
        </w:rPr>
        <w:t>:</w:t>
      </w:r>
    </w:p>
    <w:p w14:paraId="744B6264" w14:textId="2AAEFC06" w:rsidR="00A6301C" w:rsidRPr="00A6301C" w:rsidRDefault="005D3939" w:rsidP="00A6301C">
      <w:pPr>
        <w:pStyle w:val="ListParagraph"/>
        <w:numPr>
          <w:ilvl w:val="0"/>
          <w:numId w:val="16"/>
        </w:numPr>
        <w:rPr>
          <w:rFonts w:ascii="Arial" w:eastAsia="Arial" w:hAnsi="Arial" w:cs="Arial"/>
          <w:color w:val="333333"/>
        </w:rPr>
      </w:pPr>
      <w:r>
        <w:rPr>
          <w:rFonts w:ascii="Arial" w:eastAsia="Arial" w:hAnsi="Arial" w:cs="Arial"/>
          <w:color w:val="333333"/>
        </w:rPr>
        <w:t>Oversee</w:t>
      </w:r>
      <w:r w:rsidR="00A6301C" w:rsidRPr="00A6301C">
        <w:rPr>
          <w:rFonts w:ascii="Arial" w:eastAsia="Arial" w:hAnsi="Arial" w:cs="Arial"/>
          <w:color w:val="333333"/>
        </w:rPr>
        <w:t xml:space="preserve"> project programmes aligned with NEC3 contract requirements</w:t>
      </w:r>
      <w:r>
        <w:rPr>
          <w:rFonts w:ascii="Arial" w:eastAsia="Arial" w:hAnsi="Arial" w:cs="Arial"/>
          <w:color w:val="333333"/>
        </w:rPr>
        <w:t>.</w:t>
      </w:r>
    </w:p>
    <w:p w14:paraId="0B0A97BC" w14:textId="77777777" w:rsidR="00A6301C" w:rsidRPr="00A6301C" w:rsidRDefault="00A6301C" w:rsidP="00A6301C">
      <w:pPr>
        <w:pStyle w:val="ListParagraph"/>
        <w:numPr>
          <w:ilvl w:val="0"/>
          <w:numId w:val="16"/>
        </w:numPr>
        <w:rPr>
          <w:rFonts w:ascii="Arial" w:eastAsia="Arial" w:hAnsi="Arial" w:cs="Arial"/>
          <w:color w:val="333333"/>
        </w:rPr>
      </w:pPr>
      <w:r w:rsidRPr="00A6301C">
        <w:rPr>
          <w:rFonts w:ascii="Arial" w:eastAsia="Arial" w:hAnsi="Arial" w:cs="Arial"/>
          <w:color w:val="333333"/>
        </w:rPr>
        <w:t>Provide accurate daily and weekly programme progress updates.</w:t>
      </w:r>
    </w:p>
    <w:p w14:paraId="2E28A3C7" w14:textId="77777777" w:rsidR="00A6301C" w:rsidRPr="00A6301C" w:rsidRDefault="00A6301C" w:rsidP="00A6301C">
      <w:pPr>
        <w:pStyle w:val="ListParagraph"/>
        <w:numPr>
          <w:ilvl w:val="0"/>
          <w:numId w:val="16"/>
        </w:numPr>
        <w:rPr>
          <w:rFonts w:ascii="Arial" w:eastAsia="Arial" w:hAnsi="Arial" w:cs="Arial"/>
          <w:color w:val="333333"/>
        </w:rPr>
      </w:pPr>
      <w:r w:rsidRPr="00A6301C">
        <w:rPr>
          <w:rFonts w:ascii="Arial" w:eastAsia="Arial" w:hAnsi="Arial" w:cs="Arial"/>
          <w:color w:val="333333"/>
        </w:rPr>
        <w:t>Produce programme-based evidence to support Early Warnings and Compensation Events.</w:t>
      </w:r>
    </w:p>
    <w:p w14:paraId="681FD964" w14:textId="77777777" w:rsidR="00A6301C" w:rsidRPr="00A6301C" w:rsidRDefault="00A6301C" w:rsidP="00A6301C">
      <w:pPr>
        <w:pStyle w:val="ListParagraph"/>
        <w:numPr>
          <w:ilvl w:val="0"/>
          <w:numId w:val="16"/>
        </w:numPr>
        <w:rPr>
          <w:rFonts w:ascii="Arial" w:eastAsia="Arial" w:hAnsi="Arial" w:cs="Arial"/>
          <w:color w:val="333333"/>
        </w:rPr>
      </w:pPr>
      <w:r w:rsidRPr="00A6301C">
        <w:rPr>
          <w:rFonts w:ascii="Arial" w:eastAsia="Arial" w:hAnsi="Arial" w:cs="Arial"/>
          <w:color w:val="333333"/>
        </w:rPr>
        <w:t>Assess contractor programmes for accuracy, feasibility, and compliance with contractual provisions.</w:t>
      </w:r>
    </w:p>
    <w:p w14:paraId="28E3B1D6" w14:textId="77777777" w:rsidR="00A6301C" w:rsidRPr="00A6301C" w:rsidRDefault="00A6301C" w:rsidP="00A6301C">
      <w:pPr>
        <w:pStyle w:val="ListParagraph"/>
        <w:numPr>
          <w:ilvl w:val="0"/>
          <w:numId w:val="16"/>
        </w:numPr>
        <w:rPr>
          <w:rFonts w:ascii="Arial" w:eastAsia="Arial" w:hAnsi="Arial" w:cs="Arial"/>
          <w:color w:val="333333"/>
        </w:rPr>
      </w:pPr>
      <w:r w:rsidRPr="00A6301C">
        <w:rPr>
          <w:rFonts w:ascii="Arial" w:eastAsia="Arial" w:hAnsi="Arial" w:cs="Arial"/>
          <w:color w:val="333333"/>
        </w:rPr>
        <w:t>Produce progress reports, performance dashboards, and forward</w:t>
      </w:r>
      <w:r w:rsidRPr="00A6301C">
        <w:rPr>
          <w:rFonts w:ascii="Cambria Math" w:eastAsia="Arial" w:hAnsi="Cambria Math" w:cs="Cambria Math"/>
          <w:color w:val="333333"/>
        </w:rPr>
        <w:t>‑</w:t>
      </w:r>
      <w:r w:rsidRPr="00A6301C">
        <w:rPr>
          <w:rFonts w:ascii="Arial" w:eastAsia="Arial" w:hAnsi="Arial" w:cs="Arial"/>
          <w:color w:val="333333"/>
        </w:rPr>
        <w:t>looking forecasts.</w:t>
      </w:r>
    </w:p>
    <w:p w14:paraId="6CDC39A4" w14:textId="6005AA76" w:rsidR="00A6301C" w:rsidRPr="00A6301C" w:rsidRDefault="00A6301C" w:rsidP="00A6301C">
      <w:pPr>
        <w:pStyle w:val="ListParagraph"/>
        <w:numPr>
          <w:ilvl w:val="0"/>
          <w:numId w:val="16"/>
        </w:numPr>
        <w:rPr>
          <w:rFonts w:ascii="Arial" w:eastAsia="Arial" w:hAnsi="Arial" w:cs="Arial"/>
          <w:color w:val="333333"/>
        </w:rPr>
      </w:pPr>
      <w:r w:rsidRPr="00A6301C">
        <w:rPr>
          <w:rFonts w:ascii="Arial" w:eastAsia="Arial" w:hAnsi="Arial" w:cs="Arial"/>
          <w:color w:val="333333"/>
        </w:rPr>
        <w:t>Contribute to the continuous improvement of programme management processes, templates, and reporting mechanisms.</w:t>
      </w:r>
    </w:p>
    <w:p w14:paraId="7BA69A76" w14:textId="77777777" w:rsidR="00601001" w:rsidRPr="00601001" w:rsidRDefault="00A6301C" w:rsidP="007100B6">
      <w:pPr>
        <w:pStyle w:val="ListParagraph"/>
        <w:numPr>
          <w:ilvl w:val="0"/>
          <w:numId w:val="16"/>
        </w:numPr>
        <w:rPr>
          <w:rFonts w:ascii="Arial" w:eastAsia="Arial" w:hAnsi="Arial" w:cs="Arial"/>
          <w:b/>
          <w:bCs/>
          <w:color w:val="333333"/>
        </w:rPr>
      </w:pPr>
      <w:r w:rsidRPr="00601001">
        <w:rPr>
          <w:rFonts w:ascii="Arial" w:eastAsia="Arial" w:hAnsi="Arial" w:cs="Arial"/>
          <w:color w:val="333333"/>
        </w:rPr>
        <w:t>Maintain a structured archive of programme changes, revisions, and supporting evidence to ensure robust audit trails.</w:t>
      </w:r>
    </w:p>
    <w:p w14:paraId="5C08D035" w14:textId="00D80E3B" w:rsidR="00EF5F70" w:rsidRPr="00601001" w:rsidRDefault="00A6301C" w:rsidP="007100B6">
      <w:pPr>
        <w:pStyle w:val="ListParagraph"/>
        <w:numPr>
          <w:ilvl w:val="0"/>
          <w:numId w:val="16"/>
        </w:numPr>
        <w:rPr>
          <w:rFonts w:ascii="Arial" w:eastAsia="Arial" w:hAnsi="Arial" w:cs="Arial"/>
          <w:b/>
          <w:bCs/>
          <w:color w:val="333333"/>
        </w:rPr>
      </w:pPr>
      <w:r w:rsidRPr="00601001">
        <w:rPr>
          <w:rFonts w:ascii="Arial" w:eastAsia="Arial" w:hAnsi="Arial" w:cs="Arial"/>
          <w:color w:val="333333"/>
        </w:rPr>
        <w:lastRenderedPageBreak/>
        <w:t>Lead regular programme review</w:t>
      </w:r>
      <w:r w:rsidR="00C40CD6" w:rsidRPr="00601001">
        <w:rPr>
          <w:rFonts w:ascii="Arial" w:eastAsia="Arial" w:hAnsi="Arial" w:cs="Arial"/>
          <w:color w:val="333333"/>
        </w:rPr>
        <w:t>s</w:t>
      </w:r>
      <w:r w:rsidR="00964A19" w:rsidRPr="00601001">
        <w:rPr>
          <w:rFonts w:ascii="Arial" w:eastAsia="Arial" w:hAnsi="Arial" w:cs="Arial"/>
          <w:color w:val="333333"/>
        </w:rPr>
        <w:t xml:space="preserve"> within monthly meetings</w:t>
      </w:r>
      <w:r w:rsidRPr="00601001">
        <w:rPr>
          <w:rFonts w:ascii="Arial" w:eastAsia="Arial" w:hAnsi="Arial" w:cs="Arial"/>
          <w:color w:val="333333"/>
        </w:rPr>
        <w:t>, ensuring clear actions, ownership, and follow</w:t>
      </w:r>
      <w:r w:rsidRPr="00601001">
        <w:rPr>
          <w:rFonts w:ascii="Cambria Math" w:eastAsia="Arial" w:hAnsi="Cambria Math" w:cs="Cambria Math"/>
          <w:color w:val="333333"/>
        </w:rPr>
        <w:t>‑</w:t>
      </w:r>
      <w:r w:rsidRPr="00601001">
        <w:rPr>
          <w:rFonts w:ascii="Arial" w:eastAsia="Arial" w:hAnsi="Arial" w:cs="Arial"/>
          <w:color w:val="333333"/>
        </w:rPr>
        <w:t>up.</w:t>
      </w:r>
    </w:p>
    <w:p w14:paraId="436C611B" w14:textId="77777777" w:rsidR="00BC31E6" w:rsidRDefault="00BC31E6" w:rsidP="00BC31E6">
      <w:pPr>
        <w:rPr>
          <w:rFonts w:ascii="Arial" w:eastAsia="Arial" w:hAnsi="Arial" w:cs="Arial"/>
          <w:b/>
          <w:bCs/>
          <w:color w:val="333333"/>
        </w:rPr>
      </w:pPr>
    </w:p>
    <w:p w14:paraId="101B24DA" w14:textId="13A9C786" w:rsidR="00BC31E6" w:rsidRDefault="00BC31E6" w:rsidP="00BC31E6">
      <w:pPr>
        <w:rPr>
          <w:rFonts w:ascii="Arial" w:eastAsia="Arial" w:hAnsi="Arial" w:cs="Arial"/>
          <w:b/>
          <w:bCs/>
          <w:color w:val="333333"/>
        </w:rPr>
      </w:pPr>
      <w:r>
        <w:rPr>
          <w:rFonts w:ascii="Arial" w:eastAsia="Arial" w:hAnsi="Arial" w:cs="Arial"/>
          <w:b/>
          <w:bCs/>
          <w:color w:val="333333"/>
        </w:rPr>
        <w:t>Communication and Engagement:</w:t>
      </w:r>
    </w:p>
    <w:p w14:paraId="5571AA92" w14:textId="100A23B2" w:rsidR="00782F0B" w:rsidRPr="00782F0B" w:rsidRDefault="00782F0B" w:rsidP="00782F0B">
      <w:pPr>
        <w:pStyle w:val="ListParagraph"/>
        <w:numPr>
          <w:ilvl w:val="0"/>
          <w:numId w:val="17"/>
        </w:numPr>
        <w:rPr>
          <w:rFonts w:ascii="Arial" w:eastAsia="Arial" w:hAnsi="Arial" w:cs="Arial"/>
          <w:color w:val="333333"/>
        </w:rPr>
      </w:pPr>
      <w:r>
        <w:rPr>
          <w:rFonts w:ascii="Arial" w:eastAsia="Arial" w:hAnsi="Arial" w:cs="Arial"/>
          <w:color w:val="333333"/>
        </w:rPr>
        <w:t>Act as a central point of contact</w:t>
      </w:r>
      <w:r w:rsidRPr="00782F0B">
        <w:rPr>
          <w:rFonts w:ascii="Arial" w:eastAsia="Arial" w:hAnsi="Arial" w:cs="Arial"/>
          <w:color w:val="333333"/>
        </w:rPr>
        <w:t xml:space="preserve"> with internal teams (Commercial, Asset Management, Mapping, Operations) to maintain consistent and aligned programme information.</w:t>
      </w:r>
    </w:p>
    <w:p w14:paraId="04A98E1E" w14:textId="77777777" w:rsidR="00782F0B" w:rsidRPr="00782F0B" w:rsidRDefault="00782F0B" w:rsidP="00782F0B">
      <w:pPr>
        <w:pStyle w:val="ListParagraph"/>
        <w:numPr>
          <w:ilvl w:val="0"/>
          <w:numId w:val="17"/>
        </w:numPr>
        <w:rPr>
          <w:rFonts w:ascii="Arial" w:eastAsia="Arial" w:hAnsi="Arial" w:cs="Arial"/>
          <w:color w:val="333333"/>
        </w:rPr>
      </w:pPr>
      <w:r w:rsidRPr="00782F0B">
        <w:rPr>
          <w:rFonts w:ascii="Arial" w:eastAsia="Arial" w:hAnsi="Arial" w:cs="Arial"/>
          <w:color w:val="333333"/>
        </w:rPr>
        <w:t>Engage with contractors to obtain updates, clarify programme variations, and resolve discrepancies.</w:t>
      </w:r>
    </w:p>
    <w:p w14:paraId="77BDB7A9" w14:textId="53743BD2" w:rsidR="00782F0B" w:rsidRPr="00782F0B" w:rsidRDefault="0099572B" w:rsidP="00782F0B">
      <w:pPr>
        <w:pStyle w:val="ListParagraph"/>
        <w:numPr>
          <w:ilvl w:val="0"/>
          <w:numId w:val="17"/>
        </w:numPr>
        <w:rPr>
          <w:rFonts w:ascii="Arial" w:eastAsia="Arial" w:hAnsi="Arial" w:cs="Arial"/>
          <w:color w:val="333333"/>
        </w:rPr>
      </w:pPr>
      <w:r>
        <w:rPr>
          <w:rFonts w:ascii="Arial" w:eastAsia="Arial" w:hAnsi="Arial" w:cs="Arial"/>
          <w:color w:val="333333"/>
        </w:rPr>
        <w:t>Liaise with and support senior</w:t>
      </w:r>
      <w:r w:rsidR="00782F0B" w:rsidRPr="00782F0B">
        <w:rPr>
          <w:rFonts w:ascii="Arial" w:eastAsia="Arial" w:hAnsi="Arial" w:cs="Arial"/>
          <w:color w:val="333333"/>
        </w:rPr>
        <w:t xml:space="preserve"> management</w:t>
      </w:r>
      <w:r>
        <w:rPr>
          <w:rFonts w:ascii="Arial" w:eastAsia="Arial" w:hAnsi="Arial" w:cs="Arial"/>
          <w:color w:val="333333"/>
        </w:rPr>
        <w:t xml:space="preserve"> to</w:t>
      </w:r>
      <w:r w:rsidR="00782F0B" w:rsidRPr="00782F0B">
        <w:rPr>
          <w:rFonts w:ascii="Arial" w:eastAsia="Arial" w:hAnsi="Arial" w:cs="Arial"/>
          <w:color w:val="333333"/>
        </w:rPr>
        <w:t xml:space="preserve"> highlight key variances, risks, and required decisions.</w:t>
      </w:r>
    </w:p>
    <w:p w14:paraId="443BD963" w14:textId="0963037B" w:rsidR="00782F0B" w:rsidRPr="00782F0B" w:rsidRDefault="00782F0B" w:rsidP="00782F0B">
      <w:pPr>
        <w:pStyle w:val="ListParagraph"/>
        <w:numPr>
          <w:ilvl w:val="0"/>
          <w:numId w:val="17"/>
        </w:numPr>
        <w:rPr>
          <w:rFonts w:ascii="Arial" w:eastAsia="Arial" w:hAnsi="Arial" w:cs="Arial"/>
          <w:color w:val="333333"/>
        </w:rPr>
      </w:pPr>
      <w:r w:rsidRPr="00782F0B">
        <w:rPr>
          <w:rFonts w:ascii="Arial" w:eastAsia="Arial" w:hAnsi="Arial" w:cs="Arial"/>
          <w:color w:val="333333"/>
        </w:rPr>
        <w:t>Facilitate collaborative planning sessions or workshops to improve understanding of programme requirements.</w:t>
      </w:r>
    </w:p>
    <w:p w14:paraId="7BF6EF5C" w14:textId="36894479" w:rsidR="00BC31E6" w:rsidRPr="00782F0B" w:rsidRDefault="00782F0B" w:rsidP="00782F0B">
      <w:pPr>
        <w:pStyle w:val="ListParagraph"/>
        <w:numPr>
          <w:ilvl w:val="0"/>
          <w:numId w:val="17"/>
        </w:numPr>
        <w:rPr>
          <w:rFonts w:ascii="Arial" w:eastAsia="Arial" w:hAnsi="Arial" w:cs="Arial"/>
          <w:color w:val="333333"/>
        </w:rPr>
      </w:pPr>
      <w:r w:rsidRPr="00782F0B">
        <w:rPr>
          <w:rFonts w:ascii="Arial" w:eastAsia="Arial" w:hAnsi="Arial" w:cs="Arial"/>
          <w:color w:val="333333"/>
        </w:rPr>
        <w:t>Communicate programme implications to stakeholders in a way that supports informed decision</w:t>
      </w:r>
      <w:r w:rsidRPr="00782F0B">
        <w:rPr>
          <w:rFonts w:ascii="Cambria Math" w:eastAsia="Arial" w:hAnsi="Cambria Math" w:cs="Cambria Math"/>
          <w:color w:val="333333"/>
        </w:rPr>
        <w:t>‑</w:t>
      </w:r>
      <w:r w:rsidRPr="00782F0B">
        <w:rPr>
          <w:rFonts w:ascii="Arial" w:eastAsia="Arial" w:hAnsi="Arial" w:cs="Arial"/>
          <w:color w:val="333333"/>
        </w:rPr>
        <w:t>making and promotes transparency.</w:t>
      </w:r>
    </w:p>
    <w:p w14:paraId="76DFEE9D" w14:textId="77777777" w:rsidR="00425E4B" w:rsidRDefault="00425E4B" w:rsidP="00BC31E6">
      <w:pPr>
        <w:rPr>
          <w:rFonts w:ascii="Arial" w:eastAsia="Arial" w:hAnsi="Arial" w:cs="Arial"/>
          <w:b/>
          <w:bCs/>
          <w:color w:val="333333"/>
        </w:rPr>
      </w:pPr>
    </w:p>
    <w:p w14:paraId="16ACC2A5" w14:textId="0D3CF717" w:rsidR="00BC31E6" w:rsidRDefault="00496DA1" w:rsidP="00BC31E6">
      <w:pPr>
        <w:rPr>
          <w:rFonts w:ascii="Arial" w:eastAsia="Arial" w:hAnsi="Arial" w:cs="Arial"/>
          <w:b/>
          <w:bCs/>
          <w:color w:val="333333"/>
        </w:rPr>
      </w:pPr>
      <w:r>
        <w:rPr>
          <w:rFonts w:ascii="Arial" w:eastAsia="Arial" w:hAnsi="Arial" w:cs="Arial"/>
          <w:b/>
          <w:bCs/>
          <w:color w:val="333333"/>
        </w:rPr>
        <w:t>Data Analysis and Decision Making:</w:t>
      </w:r>
    </w:p>
    <w:p w14:paraId="666746EB" w14:textId="77777777" w:rsidR="00C40CD6" w:rsidRPr="00D954B6" w:rsidRDefault="00C40CD6" w:rsidP="00C40CD6">
      <w:pPr>
        <w:pStyle w:val="ListParagraph"/>
        <w:numPr>
          <w:ilvl w:val="0"/>
          <w:numId w:val="18"/>
        </w:numPr>
        <w:rPr>
          <w:rFonts w:ascii="Arial" w:eastAsia="Arial" w:hAnsi="Arial" w:cs="Arial"/>
          <w:color w:val="333333"/>
        </w:rPr>
      </w:pPr>
      <w:r w:rsidRPr="00D954B6">
        <w:rPr>
          <w:rFonts w:ascii="Arial" w:eastAsia="Arial" w:hAnsi="Arial" w:cs="Arial"/>
          <w:color w:val="333333"/>
        </w:rPr>
        <w:t>Evaluate contractor progress against planned outputs, milestones, and key performance indicators.</w:t>
      </w:r>
    </w:p>
    <w:p w14:paraId="7A39623A" w14:textId="36EFDCDB" w:rsidR="00494E68" w:rsidRPr="00D954B6" w:rsidRDefault="00494E68" w:rsidP="00D954B6">
      <w:pPr>
        <w:pStyle w:val="ListParagraph"/>
        <w:numPr>
          <w:ilvl w:val="0"/>
          <w:numId w:val="18"/>
        </w:numPr>
        <w:rPr>
          <w:rFonts w:ascii="Arial" w:eastAsia="Arial" w:hAnsi="Arial" w:cs="Arial"/>
          <w:color w:val="333333"/>
        </w:rPr>
      </w:pPr>
      <w:r>
        <w:rPr>
          <w:rFonts w:ascii="Arial" w:eastAsia="Arial" w:hAnsi="Arial" w:cs="Arial"/>
          <w:color w:val="333333"/>
        </w:rPr>
        <w:t>Make and implement</w:t>
      </w:r>
      <w:r w:rsidR="00C40CD6">
        <w:rPr>
          <w:rFonts w:ascii="Arial" w:eastAsia="Arial" w:hAnsi="Arial" w:cs="Arial"/>
          <w:color w:val="333333"/>
        </w:rPr>
        <w:t xml:space="preserve"> recommendations with regards to identified trends, performance issues, or opportunities.</w:t>
      </w:r>
    </w:p>
    <w:p w14:paraId="77C54482" w14:textId="37FC8948" w:rsidR="00D954B6" w:rsidRPr="00D954B6" w:rsidRDefault="00D954B6" w:rsidP="00D954B6">
      <w:pPr>
        <w:pStyle w:val="ListParagraph"/>
        <w:numPr>
          <w:ilvl w:val="0"/>
          <w:numId w:val="18"/>
        </w:numPr>
        <w:rPr>
          <w:rFonts w:ascii="Arial" w:eastAsia="Arial" w:hAnsi="Arial" w:cs="Arial"/>
          <w:color w:val="333333"/>
        </w:rPr>
      </w:pPr>
      <w:r w:rsidRPr="00D954B6">
        <w:rPr>
          <w:rFonts w:ascii="Arial" w:eastAsia="Arial" w:hAnsi="Arial" w:cs="Arial"/>
          <w:color w:val="333333"/>
        </w:rPr>
        <w:t xml:space="preserve">Provide evidence-based insights to support </w:t>
      </w:r>
      <w:r w:rsidR="00C40CD6">
        <w:rPr>
          <w:rFonts w:ascii="Arial" w:eastAsia="Arial" w:hAnsi="Arial" w:cs="Arial"/>
          <w:color w:val="333333"/>
        </w:rPr>
        <w:t>payment</w:t>
      </w:r>
      <w:r w:rsidRPr="00D954B6">
        <w:rPr>
          <w:rFonts w:ascii="Arial" w:eastAsia="Arial" w:hAnsi="Arial" w:cs="Arial"/>
          <w:color w:val="333333"/>
        </w:rPr>
        <w:t xml:space="preserve"> assessments, Early Warnings, and Compensation Events.</w:t>
      </w:r>
    </w:p>
    <w:p w14:paraId="65E233D9" w14:textId="002820BE" w:rsidR="00D954B6" w:rsidRPr="00D954B6" w:rsidRDefault="007E20BE" w:rsidP="00D954B6">
      <w:pPr>
        <w:pStyle w:val="ListParagraph"/>
        <w:numPr>
          <w:ilvl w:val="0"/>
          <w:numId w:val="18"/>
        </w:numPr>
        <w:rPr>
          <w:rFonts w:ascii="Arial" w:eastAsia="Arial" w:hAnsi="Arial" w:cs="Arial"/>
          <w:color w:val="333333"/>
        </w:rPr>
      </w:pPr>
      <w:r>
        <w:rPr>
          <w:rFonts w:ascii="Arial" w:eastAsia="Arial" w:hAnsi="Arial" w:cs="Arial"/>
          <w:color w:val="333333"/>
        </w:rPr>
        <w:t>F</w:t>
      </w:r>
      <w:r w:rsidR="00D954B6" w:rsidRPr="00D954B6">
        <w:rPr>
          <w:rFonts w:ascii="Arial" w:eastAsia="Arial" w:hAnsi="Arial" w:cs="Arial"/>
          <w:color w:val="333333"/>
        </w:rPr>
        <w:t>orecast programme impacts, resource demands, and delivery risks.</w:t>
      </w:r>
    </w:p>
    <w:p w14:paraId="1E12CF4F" w14:textId="77777777" w:rsidR="00660D8C" w:rsidRDefault="00660D8C" w:rsidP="00984F71">
      <w:pPr>
        <w:rPr>
          <w:rFonts w:ascii="Arial" w:eastAsia="Arial" w:hAnsi="Arial" w:cs="Arial"/>
          <w:b/>
          <w:bCs/>
          <w:color w:val="333333"/>
        </w:rPr>
      </w:pPr>
    </w:p>
    <w:p w14:paraId="4ECE089B" w14:textId="673958DC"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Default="0062140E" w:rsidP="006631A1">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5F700F7E" w14:textId="68967170" w:rsidR="004F742D" w:rsidRDefault="004E34D3" w:rsidP="006631A1">
      <w:pPr>
        <w:pStyle w:val="ListParagraph"/>
        <w:numPr>
          <w:ilvl w:val="0"/>
          <w:numId w:val="7"/>
        </w:numPr>
        <w:rPr>
          <w:rFonts w:ascii="Arial" w:eastAsia="Arial" w:hAnsi="Arial" w:cs="Arial"/>
          <w:color w:val="333333"/>
        </w:rPr>
      </w:pPr>
      <w:r w:rsidRPr="004E34D3">
        <w:rPr>
          <w:rFonts w:ascii="Arial" w:eastAsia="Arial" w:hAnsi="Arial" w:cs="Arial"/>
          <w:color w:val="333333"/>
        </w:rPr>
        <w:t>Ensure all programmes comply with NEC3 contract requirements.</w:t>
      </w:r>
    </w:p>
    <w:p w14:paraId="12E3A930" w14:textId="77F523D5" w:rsidR="00B160CC" w:rsidRDefault="00B160CC" w:rsidP="006631A1">
      <w:pPr>
        <w:pStyle w:val="ListParagraph"/>
        <w:numPr>
          <w:ilvl w:val="0"/>
          <w:numId w:val="7"/>
        </w:numPr>
        <w:rPr>
          <w:rFonts w:ascii="Arial" w:eastAsia="Arial" w:hAnsi="Arial" w:cs="Arial"/>
          <w:color w:val="333333"/>
        </w:rPr>
      </w:pPr>
      <w:r w:rsidRPr="00B160CC">
        <w:rPr>
          <w:rFonts w:ascii="Arial" w:eastAsia="Arial" w:hAnsi="Arial" w:cs="Arial"/>
          <w:color w:val="333333"/>
        </w:rPr>
        <w:t>Contribute to internal and external audits by providing timely</w:t>
      </w:r>
      <w:r w:rsidR="003005D5">
        <w:rPr>
          <w:rFonts w:ascii="Arial" w:eastAsia="Arial" w:hAnsi="Arial" w:cs="Arial"/>
          <w:color w:val="333333"/>
        </w:rPr>
        <w:t xml:space="preserve"> and </w:t>
      </w:r>
      <w:r w:rsidRPr="00B160CC">
        <w:rPr>
          <w:rFonts w:ascii="Arial" w:eastAsia="Arial" w:hAnsi="Arial" w:cs="Arial"/>
          <w:color w:val="333333"/>
        </w:rPr>
        <w:t>accurate programme information.</w:t>
      </w:r>
    </w:p>
    <w:p w14:paraId="34332DC5" w14:textId="77777777" w:rsidR="00904B41" w:rsidRDefault="00904B41" w:rsidP="00904B41">
      <w:pPr>
        <w:pStyle w:val="ListParagraph"/>
        <w:ind w:left="360"/>
        <w:rPr>
          <w:rFonts w:ascii="Arial" w:eastAsia="Arial" w:hAnsi="Arial" w:cs="Arial"/>
          <w:color w:val="333333"/>
        </w:rPr>
      </w:pPr>
    </w:p>
    <w:p w14:paraId="0719FD4F" w14:textId="379F3635"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0701A204" w14:textId="77777777" w:rsidR="00904B41" w:rsidRPr="003B058B" w:rsidRDefault="00904B41" w:rsidP="00904B41">
      <w:pPr>
        <w:pStyle w:val="ListParagraph"/>
        <w:ind w:left="360"/>
        <w:rPr>
          <w:rFonts w:ascii="Arial" w:eastAsia="Arial" w:hAnsi="Arial" w:cs="Arial"/>
          <w:color w:val="333333"/>
        </w:rPr>
      </w:pPr>
    </w:p>
    <w:p w14:paraId="490874EA" w14:textId="77777777" w:rsidR="003005D5" w:rsidRDefault="003005D5" w:rsidP="05E66D72">
      <w:pPr>
        <w:pStyle w:val="Title14ptBlueAligntoLeftTITLES"/>
        <w:rPr>
          <w:rFonts w:ascii="Lato" w:eastAsia="Arial" w:hAnsi="Lato" w:cs="Arial"/>
          <w:caps w:val="0"/>
          <w:color w:val="4472C4" w:themeColor="accent1"/>
          <w:spacing w:val="30"/>
        </w:rPr>
      </w:pPr>
      <w:bookmarkStart w:id="1" w:name="_Hlk80364490"/>
    </w:p>
    <w:p w14:paraId="6522EBE6" w14:textId="1A30465F" w:rsidR="00801949" w:rsidRPr="00B255FD" w:rsidRDefault="00812A43" w:rsidP="05E66D72">
      <w:pPr>
        <w:pStyle w:val="Title14ptBlueAligntoLeftTITLES"/>
        <w:rPr>
          <w:rFonts w:ascii="Lato" w:eastAsia="Arial" w:hAnsi="Lato" w:cs="Arial"/>
          <w:color w:val="4472C4" w:themeColor="accent1"/>
          <w:spacing w:val="30"/>
        </w:rPr>
      </w:pPr>
      <w:r w:rsidRPr="00B255FD">
        <w:rPr>
          <w:rFonts w:ascii="Lato" w:eastAsia="Arial" w:hAnsi="Lato" w:cs="Arial"/>
          <w:caps w:val="0"/>
          <w:color w:val="4472C4" w:themeColor="accent1"/>
          <w:spacing w:val="30"/>
        </w:rPr>
        <w:t>Role Specific Knowledge, Experience And Skills</w:t>
      </w:r>
    </w:p>
    <w:bookmarkEnd w:id="1"/>
    <w:p w14:paraId="7D0C182F" w14:textId="647A1D02"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4CDD499B" w14:textId="72D8171C" w:rsidR="007011EA" w:rsidRPr="002571A2" w:rsidRDefault="007011EA" w:rsidP="00932C3E">
      <w:pPr>
        <w:pStyle w:val="ListParagraph"/>
        <w:numPr>
          <w:ilvl w:val="0"/>
          <w:numId w:val="7"/>
        </w:numPr>
        <w:spacing w:after="0" w:line="240" w:lineRule="auto"/>
        <w:jc w:val="both"/>
        <w:rPr>
          <w:rFonts w:ascii="Arial" w:eastAsia="Arial" w:hAnsi="Arial" w:cs="Arial"/>
          <w:b/>
          <w:bCs/>
        </w:rPr>
      </w:pPr>
      <w:r w:rsidRPr="007011EA">
        <w:rPr>
          <w:rFonts w:ascii="Arial" w:eastAsia="Arial" w:hAnsi="Arial" w:cs="Arial"/>
        </w:rPr>
        <w:lastRenderedPageBreak/>
        <w:t xml:space="preserve"> </w:t>
      </w:r>
      <w:r w:rsidR="003005D5">
        <w:rPr>
          <w:rFonts w:ascii="Arial" w:eastAsia="Arial" w:hAnsi="Arial" w:cs="Arial"/>
        </w:rPr>
        <w:t>At least GCSE</w:t>
      </w:r>
      <w:r w:rsidR="005D3939">
        <w:rPr>
          <w:rFonts w:ascii="Arial" w:eastAsia="Arial" w:hAnsi="Arial" w:cs="Arial"/>
        </w:rPr>
        <w:t xml:space="preserve"> Grade C (or equivalent) in Mathematics and English</w:t>
      </w:r>
      <w:r w:rsidR="003005D5">
        <w:rPr>
          <w:rFonts w:ascii="Arial" w:eastAsia="Arial" w:hAnsi="Arial" w:cs="Arial"/>
        </w:rPr>
        <w:t xml:space="preserve"> </w:t>
      </w:r>
    </w:p>
    <w:p w14:paraId="459F9017" w14:textId="77777777" w:rsidR="002571A2" w:rsidRDefault="002571A2" w:rsidP="002571A2">
      <w:pPr>
        <w:pStyle w:val="paragraph"/>
        <w:numPr>
          <w:ilvl w:val="0"/>
          <w:numId w:val="7"/>
        </w:numPr>
        <w:spacing w:after="0"/>
        <w:textAlignment w:val="baseline"/>
        <w:rPr>
          <w:rStyle w:val="normaltextrun"/>
          <w:rFonts w:ascii="Arial" w:hAnsi="Arial" w:cs="Arial"/>
          <w:i/>
          <w:iCs/>
          <w:color w:val="2F5496"/>
          <w:sz w:val="22"/>
          <w:szCs w:val="22"/>
        </w:rPr>
      </w:pPr>
      <w:r>
        <w:rPr>
          <w:rStyle w:val="normaltextrun"/>
          <w:rFonts w:ascii="Arial" w:hAnsi="Arial" w:cs="Arial"/>
          <w:i/>
          <w:iCs/>
          <w:color w:val="2F5496"/>
          <w:sz w:val="22"/>
          <w:szCs w:val="22"/>
        </w:rPr>
        <w:t xml:space="preserve">Desirable - </w:t>
      </w:r>
      <w:r w:rsidRPr="00F5395B">
        <w:rPr>
          <w:rStyle w:val="normaltextrun"/>
          <w:rFonts w:ascii="Arial" w:hAnsi="Arial" w:cs="Arial"/>
          <w:i/>
          <w:iCs/>
          <w:color w:val="2F5496"/>
          <w:sz w:val="22"/>
          <w:szCs w:val="22"/>
        </w:rPr>
        <w:t>NVQ Level 3 in Business or other relevant academic qualification</w:t>
      </w:r>
    </w:p>
    <w:p w14:paraId="35C3E823" w14:textId="3F0533C3" w:rsidR="002571A2" w:rsidRPr="002571A2" w:rsidRDefault="002571A2" w:rsidP="002571A2">
      <w:pPr>
        <w:pStyle w:val="paragraph"/>
        <w:numPr>
          <w:ilvl w:val="0"/>
          <w:numId w:val="7"/>
        </w:numPr>
        <w:spacing w:after="0"/>
        <w:textAlignment w:val="baseline"/>
        <w:rPr>
          <w:rFonts w:ascii="Arial" w:hAnsi="Arial" w:cs="Arial"/>
          <w:i/>
          <w:iCs/>
          <w:color w:val="2F5496"/>
          <w:sz w:val="22"/>
          <w:szCs w:val="22"/>
        </w:rPr>
      </w:pPr>
      <w:r w:rsidRPr="002571A2">
        <w:rPr>
          <w:rStyle w:val="normaltextrun"/>
          <w:rFonts w:ascii="Arial" w:hAnsi="Arial" w:cs="Arial"/>
          <w:i/>
          <w:iCs/>
          <w:color w:val="2F5496"/>
          <w:sz w:val="22"/>
          <w:szCs w:val="22"/>
        </w:rPr>
        <w:t>Desirable - IT qualified in data analysis</w:t>
      </w:r>
    </w:p>
    <w:p w14:paraId="3C1FEC9D" w14:textId="77777777" w:rsidR="002571A2" w:rsidRPr="002571A2" w:rsidRDefault="002571A2" w:rsidP="002571A2">
      <w:pPr>
        <w:spacing w:after="0" w:line="240" w:lineRule="auto"/>
        <w:jc w:val="both"/>
        <w:rPr>
          <w:rFonts w:ascii="Arial" w:eastAsia="Arial" w:hAnsi="Arial" w:cs="Arial"/>
          <w:b/>
          <w:bCs/>
        </w:rPr>
      </w:pPr>
    </w:p>
    <w:p w14:paraId="03CFDD9A" w14:textId="77777777" w:rsidR="007011EA" w:rsidRPr="007011EA" w:rsidRDefault="007011EA" w:rsidP="007011EA">
      <w:pPr>
        <w:pStyle w:val="ListParagraph"/>
        <w:spacing w:after="0" w:line="240" w:lineRule="auto"/>
        <w:ind w:left="360"/>
        <w:jc w:val="both"/>
        <w:rPr>
          <w:rFonts w:ascii="Arial" w:eastAsia="Arial" w:hAnsi="Arial" w:cs="Arial"/>
          <w:b/>
          <w:bCs/>
        </w:rPr>
      </w:pPr>
    </w:p>
    <w:p w14:paraId="005B442A" w14:textId="77777777" w:rsidR="003005D5" w:rsidRDefault="003005D5" w:rsidP="00C70DE4">
      <w:pPr>
        <w:spacing w:line="240" w:lineRule="auto"/>
        <w:rPr>
          <w:rFonts w:ascii="Arial" w:eastAsia="Arial" w:hAnsi="Arial" w:cs="Arial"/>
          <w:b/>
          <w:bCs/>
        </w:rPr>
      </w:pPr>
    </w:p>
    <w:p w14:paraId="2544D09D" w14:textId="11839797"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6653A62A" w14:textId="2C7FC7AD" w:rsidR="002A2F70" w:rsidRPr="00AE5CB3" w:rsidRDefault="00454D65" w:rsidP="00A6208B">
      <w:pPr>
        <w:pStyle w:val="ListParagraph"/>
        <w:numPr>
          <w:ilvl w:val="0"/>
          <w:numId w:val="7"/>
        </w:numPr>
        <w:rPr>
          <w:rFonts w:ascii="Arial" w:eastAsia="Arial" w:hAnsi="Arial" w:cs="Arial"/>
          <w:i/>
          <w:iCs/>
          <w:color w:val="2F5496" w:themeColor="accent1" w:themeShade="BF"/>
        </w:rPr>
      </w:pPr>
      <w:r>
        <w:rPr>
          <w:rFonts w:ascii="Arial" w:eastAsia="Arial" w:hAnsi="Arial" w:cs="Arial"/>
          <w:color w:val="333333"/>
        </w:rPr>
        <w:t>NEC Contracts</w:t>
      </w:r>
    </w:p>
    <w:p w14:paraId="06A00B3E" w14:textId="66BD6BEC" w:rsidR="007011EA" w:rsidRPr="001D745D" w:rsidRDefault="007011EA" w:rsidP="007011EA">
      <w:pPr>
        <w:pStyle w:val="ListParagraph"/>
        <w:numPr>
          <w:ilvl w:val="0"/>
          <w:numId w:val="7"/>
        </w:numPr>
        <w:rPr>
          <w:rFonts w:ascii="Arial" w:eastAsia="Arial" w:hAnsi="Arial" w:cs="Arial"/>
          <w:i/>
          <w:iCs/>
          <w:color w:val="2F5496" w:themeColor="accent1" w:themeShade="BF"/>
        </w:rPr>
      </w:pPr>
      <w:r>
        <w:rPr>
          <w:rFonts w:ascii="Arial" w:eastAsia="Arial" w:hAnsi="Arial" w:cs="Arial"/>
          <w:color w:val="333333"/>
        </w:rPr>
        <w:t>Communication and stakeholder skills</w:t>
      </w:r>
    </w:p>
    <w:p w14:paraId="63FC7544" w14:textId="2F11AA5F" w:rsidR="001D745D" w:rsidRPr="00996B02" w:rsidRDefault="001D745D" w:rsidP="007011EA">
      <w:pPr>
        <w:pStyle w:val="ListParagraph"/>
        <w:numPr>
          <w:ilvl w:val="0"/>
          <w:numId w:val="7"/>
        </w:numPr>
        <w:rPr>
          <w:rFonts w:ascii="Arial" w:eastAsia="Arial" w:hAnsi="Arial" w:cs="Arial"/>
          <w:i/>
          <w:iCs/>
          <w:color w:val="2F5496" w:themeColor="accent1" w:themeShade="BF"/>
        </w:rPr>
      </w:pPr>
      <w:r>
        <w:rPr>
          <w:rFonts w:ascii="Arial" w:eastAsia="Arial" w:hAnsi="Arial" w:cs="Arial"/>
          <w:color w:val="333333"/>
        </w:rPr>
        <w:t>MSOffice</w:t>
      </w:r>
    </w:p>
    <w:p w14:paraId="4C00A41D" w14:textId="0D41F98A" w:rsidR="00996B02" w:rsidRPr="002571A2" w:rsidRDefault="00996B02" w:rsidP="007011EA">
      <w:pPr>
        <w:pStyle w:val="ListParagraph"/>
        <w:numPr>
          <w:ilvl w:val="0"/>
          <w:numId w:val="7"/>
        </w:numPr>
        <w:rPr>
          <w:rFonts w:ascii="Arial" w:eastAsia="Arial" w:hAnsi="Arial" w:cs="Arial"/>
          <w:i/>
          <w:iCs/>
          <w:color w:val="2F5496" w:themeColor="accent1" w:themeShade="BF"/>
        </w:rPr>
      </w:pPr>
      <w:r>
        <w:rPr>
          <w:rFonts w:ascii="Arial" w:eastAsia="Arial" w:hAnsi="Arial" w:cs="Arial"/>
          <w:color w:val="333333"/>
        </w:rPr>
        <w:t>Project management techniques</w:t>
      </w:r>
    </w:p>
    <w:p w14:paraId="74E94C9E" w14:textId="77777777" w:rsidR="002571A2" w:rsidRPr="002C1FFA" w:rsidRDefault="002571A2" w:rsidP="002571A2">
      <w:pPr>
        <w:pStyle w:val="ListParagraph"/>
        <w:numPr>
          <w:ilvl w:val="0"/>
          <w:numId w:val="7"/>
        </w:numPr>
        <w:spacing w:after="0"/>
        <w:textAlignment w:val="baseline"/>
        <w:rPr>
          <w:rFonts w:ascii="Arial" w:hAnsi="Arial" w:cs="Arial"/>
          <w:color w:val="333333"/>
        </w:rPr>
      </w:pPr>
      <w:r w:rsidRPr="002C1FFA">
        <w:rPr>
          <w:rStyle w:val="normaltextrun"/>
          <w:rFonts w:ascii="Arial" w:hAnsi="Arial" w:cs="Arial"/>
          <w:color w:val="333333"/>
        </w:rPr>
        <w:t>Excellent interpersonal skills</w:t>
      </w:r>
    </w:p>
    <w:p w14:paraId="352D4242" w14:textId="77777777" w:rsidR="002571A2" w:rsidRPr="00E02377" w:rsidRDefault="002571A2" w:rsidP="002571A2">
      <w:pPr>
        <w:pStyle w:val="ListParagraph"/>
        <w:numPr>
          <w:ilvl w:val="0"/>
          <w:numId w:val="7"/>
        </w:numPr>
        <w:spacing w:after="0"/>
        <w:textAlignment w:val="baseline"/>
        <w:rPr>
          <w:rStyle w:val="normaltextrun"/>
          <w:rFonts w:ascii="Arial" w:hAnsi="Arial" w:cs="Arial"/>
          <w:color w:val="333333"/>
        </w:rPr>
      </w:pPr>
      <w:r w:rsidRPr="00E02377">
        <w:rPr>
          <w:rStyle w:val="normaltextrun"/>
          <w:rFonts w:ascii="Arial" w:hAnsi="Arial" w:cs="Arial"/>
          <w:color w:val="333333"/>
        </w:rPr>
        <w:t>Excellent literacy and numeracy skills</w:t>
      </w:r>
    </w:p>
    <w:p w14:paraId="2453B75E" w14:textId="77777777" w:rsidR="002571A2" w:rsidRPr="00F5395B" w:rsidRDefault="002571A2" w:rsidP="002571A2">
      <w:pPr>
        <w:pStyle w:val="paragraph"/>
        <w:numPr>
          <w:ilvl w:val="0"/>
          <w:numId w:val="7"/>
        </w:numPr>
        <w:spacing w:after="0"/>
        <w:textAlignment w:val="baseline"/>
        <w:rPr>
          <w:rStyle w:val="normaltextrun"/>
          <w:rFonts w:ascii="Arial" w:hAnsi="Arial" w:cs="Arial"/>
          <w:color w:val="333333"/>
          <w:sz w:val="22"/>
          <w:szCs w:val="22"/>
        </w:rPr>
      </w:pPr>
      <w:r w:rsidRPr="00F5395B">
        <w:rPr>
          <w:rStyle w:val="normaltextrun"/>
          <w:rFonts w:ascii="Arial" w:hAnsi="Arial" w:cs="Arial"/>
          <w:color w:val="333333"/>
          <w:sz w:val="22"/>
          <w:szCs w:val="22"/>
        </w:rPr>
        <w:t>Comprehensive I.T. skills – with ability to use Microsoft Excel to a high level</w:t>
      </w:r>
    </w:p>
    <w:p w14:paraId="3AAE5F60" w14:textId="77777777" w:rsidR="002571A2" w:rsidRPr="00F5395B" w:rsidRDefault="002571A2" w:rsidP="002571A2">
      <w:pPr>
        <w:pStyle w:val="paragraph"/>
        <w:numPr>
          <w:ilvl w:val="0"/>
          <w:numId w:val="7"/>
        </w:numPr>
        <w:spacing w:after="0"/>
        <w:textAlignment w:val="baseline"/>
        <w:rPr>
          <w:rStyle w:val="normaltextrun"/>
          <w:rFonts w:ascii="Arial" w:hAnsi="Arial" w:cs="Arial"/>
          <w:color w:val="333333"/>
          <w:sz w:val="22"/>
          <w:szCs w:val="22"/>
        </w:rPr>
      </w:pPr>
      <w:r w:rsidRPr="00F5395B">
        <w:rPr>
          <w:rStyle w:val="normaltextrun"/>
          <w:rFonts w:ascii="Arial" w:hAnsi="Arial" w:cs="Arial"/>
          <w:color w:val="333333"/>
          <w:sz w:val="22"/>
          <w:szCs w:val="22"/>
        </w:rPr>
        <w:t>Demonstrate the ability to understand quickly other I.T. packages</w:t>
      </w:r>
    </w:p>
    <w:p w14:paraId="4E8DB1A0" w14:textId="77777777" w:rsidR="002571A2" w:rsidRPr="00F5395B" w:rsidRDefault="002571A2" w:rsidP="002571A2">
      <w:pPr>
        <w:pStyle w:val="paragraph"/>
        <w:numPr>
          <w:ilvl w:val="0"/>
          <w:numId w:val="7"/>
        </w:numPr>
        <w:spacing w:after="0"/>
        <w:textAlignment w:val="baseline"/>
        <w:rPr>
          <w:rStyle w:val="normaltextrun"/>
          <w:rFonts w:ascii="Arial" w:hAnsi="Arial" w:cs="Arial"/>
          <w:color w:val="333333"/>
          <w:sz w:val="22"/>
          <w:szCs w:val="22"/>
        </w:rPr>
      </w:pPr>
      <w:r w:rsidRPr="00F5395B">
        <w:rPr>
          <w:rStyle w:val="normaltextrun"/>
          <w:rFonts w:ascii="Arial" w:hAnsi="Arial" w:cs="Arial"/>
          <w:color w:val="333333"/>
          <w:sz w:val="22"/>
          <w:szCs w:val="22"/>
        </w:rPr>
        <w:t>Demonstrate the ability to analyse information and make appropriate decisions</w:t>
      </w:r>
    </w:p>
    <w:p w14:paraId="2CE43978" w14:textId="77777777" w:rsidR="002571A2" w:rsidRPr="00F5395B" w:rsidRDefault="002571A2" w:rsidP="002571A2">
      <w:pPr>
        <w:pStyle w:val="paragraph"/>
        <w:numPr>
          <w:ilvl w:val="0"/>
          <w:numId w:val="7"/>
        </w:numPr>
        <w:spacing w:after="0"/>
        <w:textAlignment w:val="baseline"/>
        <w:rPr>
          <w:rStyle w:val="normaltextrun"/>
          <w:rFonts w:ascii="Arial" w:hAnsi="Arial" w:cs="Arial"/>
          <w:color w:val="333333"/>
          <w:sz w:val="22"/>
          <w:szCs w:val="22"/>
        </w:rPr>
      </w:pPr>
      <w:r w:rsidRPr="00F5395B">
        <w:rPr>
          <w:rStyle w:val="normaltextrun"/>
          <w:rFonts w:ascii="Arial" w:hAnsi="Arial" w:cs="Arial"/>
          <w:color w:val="333333"/>
          <w:sz w:val="22"/>
          <w:szCs w:val="22"/>
        </w:rPr>
        <w:t>Demonstrate the ability to work within defined targets</w:t>
      </w:r>
    </w:p>
    <w:p w14:paraId="4A7D6B1D" w14:textId="77777777" w:rsidR="002571A2" w:rsidRPr="002210D3" w:rsidRDefault="002571A2" w:rsidP="002571A2">
      <w:pPr>
        <w:pStyle w:val="paragraph"/>
        <w:numPr>
          <w:ilvl w:val="0"/>
          <w:numId w:val="7"/>
        </w:numPr>
        <w:spacing w:after="0"/>
        <w:textAlignment w:val="baseline"/>
        <w:rPr>
          <w:rStyle w:val="eop"/>
          <w:rFonts w:ascii="Arial" w:hAnsi="Arial" w:cs="Arial"/>
          <w:i/>
          <w:iCs/>
          <w:color w:val="2F5496"/>
          <w:sz w:val="22"/>
          <w:szCs w:val="22"/>
        </w:rPr>
      </w:pPr>
      <w:r>
        <w:rPr>
          <w:rStyle w:val="normaltextrun"/>
          <w:rFonts w:ascii="Arial" w:hAnsi="Arial" w:cs="Arial"/>
          <w:i/>
          <w:iCs/>
          <w:color w:val="2F5496"/>
          <w:sz w:val="22"/>
          <w:szCs w:val="22"/>
        </w:rPr>
        <w:t xml:space="preserve">Desirable – </w:t>
      </w:r>
      <w:r w:rsidRPr="00F5395B">
        <w:rPr>
          <w:rStyle w:val="normaltextrun"/>
          <w:rFonts w:ascii="Arial" w:hAnsi="Arial" w:cs="Arial"/>
          <w:i/>
          <w:iCs/>
          <w:color w:val="2F5496"/>
          <w:sz w:val="22"/>
          <w:szCs w:val="22"/>
        </w:rPr>
        <w:t>Highway Engineering</w:t>
      </w:r>
    </w:p>
    <w:p w14:paraId="2CBAF299" w14:textId="58751956"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56BF9536" w14:textId="50F9F5D9" w:rsidR="009C6FFE" w:rsidRDefault="00A74969" w:rsidP="00984F71">
      <w:pPr>
        <w:pStyle w:val="ListParagraph"/>
        <w:numPr>
          <w:ilvl w:val="0"/>
          <w:numId w:val="10"/>
        </w:numPr>
        <w:rPr>
          <w:rFonts w:ascii="Arial" w:eastAsia="Arial" w:hAnsi="Arial" w:cs="Arial"/>
          <w:color w:val="333333"/>
        </w:rPr>
      </w:pPr>
      <w:r>
        <w:rPr>
          <w:rFonts w:ascii="Arial" w:eastAsia="Arial" w:hAnsi="Arial" w:cs="Arial"/>
          <w:color w:val="333333"/>
        </w:rPr>
        <w:t>Documentation preparation and control</w:t>
      </w:r>
    </w:p>
    <w:p w14:paraId="22363E73" w14:textId="0683C1C6" w:rsidR="00A74969" w:rsidRDefault="00A74969" w:rsidP="00984F71">
      <w:pPr>
        <w:pStyle w:val="ListParagraph"/>
        <w:numPr>
          <w:ilvl w:val="0"/>
          <w:numId w:val="10"/>
        </w:numPr>
        <w:rPr>
          <w:rFonts w:ascii="Arial" w:eastAsia="Arial" w:hAnsi="Arial" w:cs="Arial"/>
          <w:color w:val="333333"/>
        </w:rPr>
      </w:pPr>
      <w:r>
        <w:rPr>
          <w:rFonts w:ascii="Arial" w:eastAsia="Arial" w:hAnsi="Arial" w:cs="Arial"/>
          <w:color w:val="333333"/>
        </w:rPr>
        <w:t>Data collation and reporting</w:t>
      </w:r>
    </w:p>
    <w:p w14:paraId="064253D7" w14:textId="0DBF3BAF" w:rsidR="005203AF" w:rsidRDefault="005203AF" w:rsidP="00984F71">
      <w:pPr>
        <w:pStyle w:val="ListParagraph"/>
        <w:numPr>
          <w:ilvl w:val="0"/>
          <w:numId w:val="10"/>
        </w:numPr>
        <w:rPr>
          <w:rFonts w:ascii="Arial" w:eastAsia="Arial" w:hAnsi="Arial" w:cs="Arial"/>
          <w:color w:val="333333"/>
        </w:rPr>
      </w:pPr>
      <w:r>
        <w:rPr>
          <w:rFonts w:ascii="Arial" w:eastAsia="Arial" w:hAnsi="Arial" w:cs="Arial"/>
          <w:color w:val="333333"/>
        </w:rPr>
        <w:t xml:space="preserve">Commercial </w:t>
      </w:r>
      <w:r w:rsidR="00094773">
        <w:rPr>
          <w:rFonts w:ascii="Arial" w:eastAsia="Arial" w:hAnsi="Arial" w:cs="Arial"/>
          <w:color w:val="333333"/>
        </w:rPr>
        <w:t>support</w:t>
      </w:r>
    </w:p>
    <w:p w14:paraId="45403F7C" w14:textId="77777777" w:rsidR="002571A2" w:rsidRPr="00EF20A9" w:rsidRDefault="002571A2" w:rsidP="002571A2">
      <w:pPr>
        <w:pStyle w:val="ListParagraph"/>
        <w:numPr>
          <w:ilvl w:val="0"/>
          <w:numId w:val="10"/>
        </w:numPr>
        <w:spacing w:after="0"/>
        <w:textAlignment w:val="baseline"/>
        <w:rPr>
          <w:rStyle w:val="normaltextrun"/>
          <w:rFonts w:ascii="Arial" w:hAnsi="Arial" w:cs="Arial"/>
          <w:color w:val="333333"/>
        </w:rPr>
      </w:pPr>
      <w:r w:rsidRPr="00EF20A9">
        <w:rPr>
          <w:rStyle w:val="normaltextrun"/>
          <w:rFonts w:ascii="Arial" w:hAnsi="Arial" w:cs="Arial"/>
          <w:color w:val="333333"/>
        </w:rPr>
        <w:t>Working with Excel</w:t>
      </w:r>
    </w:p>
    <w:p w14:paraId="4CD064B1" w14:textId="77777777" w:rsidR="002571A2" w:rsidRDefault="002571A2" w:rsidP="002571A2">
      <w:pPr>
        <w:pStyle w:val="ListParagraph"/>
        <w:numPr>
          <w:ilvl w:val="0"/>
          <w:numId w:val="10"/>
        </w:numPr>
        <w:rPr>
          <w:rFonts w:ascii="Arial" w:eastAsia="Arial" w:hAnsi="Arial" w:cs="Arial"/>
          <w:color w:val="333333"/>
        </w:rPr>
      </w:pPr>
      <w:r w:rsidRPr="00F5395B">
        <w:rPr>
          <w:rStyle w:val="normaltextrun"/>
          <w:rFonts w:ascii="Arial" w:hAnsi="Arial" w:cs="Arial"/>
          <w:color w:val="333333"/>
        </w:rPr>
        <w:t>Working in a commercial environment</w:t>
      </w:r>
    </w:p>
    <w:p w14:paraId="09EF87FA" w14:textId="77777777" w:rsidR="002571A2" w:rsidRDefault="002571A2" w:rsidP="002571A2">
      <w:pPr>
        <w:pStyle w:val="ListParagraph"/>
        <w:ind w:left="360"/>
        <w:rPr>
          <w:rFonts w:ascii="Arial" w:eastAsia="Arial" w:hAnsi="Arial" w:cs="Arial"/>
          <w:color w:val="333333"/>
        </w:rPr>
      </w:pPr>
    </w:p>
    <w:p w14:paraId="75A339F1" w14:textId="13BECF8B"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7D1FD258" w14:textId="77777777" w:rsidR="009C7E49" w:rsidRDefault="009C7E49" w:rsidP="00B255FD">
      <w:pPr>
        <w:spacing w:line="250" w:lineRule="auto"/>
        <w:ind w:left="10" w:hanging="10"/>
        <w:jc w:val="both"/>
        <w:rPr>
          <w:rFonts w:ascii="Arial" w:eastAsia="Arial" w:hAnsi="Arial" w:cs="Arial"/>
          <w:color w:val="000000" w:themeColor="text1"/>
        </w:rPr>
      </w:pPr>
    </w:p>
    <w:p w14:paraId="4055B1D7" w14:textId="677D2778"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7D40EA4B" w14:textId="77777777" w:rsidR="009C7E49" w:rsidRDefault="009C7E49" w:rsidP="05E66D72">
      <w:pPr>
        <w:pStyle w:val="Title14ptBlueAligntoLeftTITLES"/>
        <w:rPr>
          <w:rFonts w:ascii="Arial" w:eastAsia="Arial" w:hAnsi="Arial" w:cs="Arial"/>
          <w:caps w:val="0"/>
          <w:color w:val="4472C4" w:themeColor="accent1"/>
          <w:spacing w:val="30"/>
        </w:rPr>
      </w:pPr>
    </w:p>
    <w:p w14:paraId="14F61933" w14:textId="15D5A879"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660D8C">
        <w:rPr>
          <w:rFonts w:ascii="Arial" w:eastAsia="Arial" w:hAnsi="Arial" w:cs="Arial"/>
          <w:caps w:val="0"/>
          <w:color w:val="4472C4" w:themeColor="accent1"/>
          <w:spacing w:val="30"/>
        </w:rPr>
        <w:t>Linda Summers(Highway Asset Manager)</w:t>
      </w:r>
    </w:p>
    <w:p w14:paraId="462C2EA2" w14:textId="2CDA27DF"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660D8C">
        <w:rPr>
          <w:rFonts w:ascii="Arial" w:eastAsia="Arial" w:hAnsi="Arial" w:cs="Arial"/>
          <w:caps w:val="0"/>
          <w:color w:val="4472C4" w:themeColor="accent1"/>
          <w:spacing w:val="30"/>
        </w:rPr>
        <w:t>13.03.26</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540B" w14:textId="77777777" w:rsidR="00710F93" w:rsidRDefault="00710F93">
      <w:pPr>
        <w:spacing w:after="0" w:line="240" w:lineRule="auto"/>
      </w:pPr>
      <w:r>
        <w:separator/>
      </w:r>
    </w:p>
  </w:endnote>
  <w:endnote w:type="continuationSeparator" w:id="0">
    <w:p w14:paraId="0C20F021" w14:textId="77777777" w:rsidR="00710F93" w:rsidRDefault="00710F93">
      <w:pPr>
        <w:spacing w:after="0" w:line="240" w:lineRule="auto"/>
      </w:pPr>
      <w:r>
        <w:continuationSeparator/>
      </w:r>
    </w:p>
  </w:endnote>
  <w:endnote w:type="continuationNotice" w:id="1">
    <w:p w14:paraId="7545F115" w14:textId="77777777" w:rsidR="00710F93" w:rsidRDefault="00710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909791820" name="Picture 909791820"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E2E48" w14:textId="77777777" w:rsidR="00710F93" w:rsidRDefault="00710F93">
      <w:pPr>
        <w:spacing w:after="0" w:line="240" w:lineRule="auto"/>
      </w:pPr>
      <w:r>
        <w:separator/>
      </w:r>
    </w:p>
  </w:footnote>
  <w:footnote w:type="continuationSeparator" w:id="0">
    <w:p w14:paraId="77033E19" w14:textId="77777777" w:rsidR="00710F93" w:rsidRDefault="00710F93">
      <w:pPr>
        <w:spacing w:after="0" w:line="240" w:lineRule="auto"/>
      </w:pPr>
      <w:r>
        <w:continuationSeparator/>
      </w:r>
    </w:p>
  </w:footnote>
  <w:footnote w:type="continuationNotice" w:id="1">
    <w:p w14:paraId="03BF1FF2" w14:textId="77777777" w:rsidR="00710F93" w:rsidRDefault="00710F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792440795" name="Picture 792440795"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375685536" name="Graphic 137568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9152A46"/>
    <w:multiLevelType w:val="hybridMultilevel"/>
    <w:tmpl w:val="DCF65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3D1E"/>
    <w:multiLevelType w:val="hybridMultilevel"/>
    <w:tmpl w:val="EE586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9F4CCF"/>
    <w:multiLevelType w:val="hybridMultilevel"/>
    <w:tmpl w:val="E3AAB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6" w15:restartNumberingAfterBreak="0">
    <w:nsid w:val="2FD003D5"/>
    <w:multiLevelType w:val="hybridMultilevel"/>
    <w:tmpl w:val="6660F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0"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2"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B151AF"/>
    <w:multiLevelType w:val="hybridMultilevel"/>
    <w:tmpl w:val="E538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5"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6"/>
  </w:num>
  <w:num w:numId="3" w16cid:durableId="764040294">
    <w:abstractNumId w:val="5"/>
  </w:num>
  <w:num w:numId="4" w16cid:durableId="261383344">
    <w:abstractNumId w:val="14"/>
  </w:num>
  <w:num w:numId="5" w16cid:durableId="569661669">
    <w:abstractNumId w:val="9"/>
  </w:num>
  <w:num w:numId="6" w16cid:durableId="966739119">
    <w:abstractNumId w:val="11"/>
  </w:num>
  <w:num w:numId="7" w16cid:durableId="1139498961">
    <w:abstractNumId w:val="12"/>
  </w:num>
  <w:num w:numId="8" w16cid:durableId="21147379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8"/>
  </w:num>
  <w:num w:numId="10" w16cid:durableId="216553125">
    <w:abstractNumId w:val="7"/>
  </w:num>
  <w:num w:numId="11" w16cid:durableId="578946080">
    <w:abstractNumId w:val="4"/>
  </w:num>
  <w:num w:numId="12" w16cid:durableId="717364285">
    <w:abstractNumId w:val="15"/>
  </w:num>
  <w:num w:numId="13" w16cid:durableId="1824080810">
    <w:abstractNumId w:val="10"/>
  </w:num>
  <w:num w:numId="14" w16cid:durableId="2065982517">
    <w:abstractNumId w:val="3"/>
  </w:num>
  <w:num w:numId="15" w16cid:durableId="738864714">
    <w:abstractNumId w:val="2"/>
  </w:num>
  <w:num w:numId="16" w16cid:durableId="364258637">
    <w:abstractNumId w:val="6"/>
  </w:num>
  <w:num w:numId="17" w16cid:durableId="408305243">
    <w:abstractNumId w:val="13"/>
  </w:num>
  <w:num w:numId="18" w16cid:durableId="146553956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4773"/>
    <w:rsid w:val="0009590E"/>
    <w:rsid w:val="000B3451"/>
    <w:rsid w:val="000B4048"/>
    <w:rsid w:val="000B5E57"/>
    <w:rsid w:val="000C2600"/>
    <w:rsid w:val="000C3804"/>
    <w:rsid w:val="000D6C42"/>
    <w:rsid w:val="000F5FCB"/>
    <w:rsid w:val="000F7030"/>
    <w:rsid w:val="0010225B"/>
    <w:rsid w:val="00125DC6"/>
    <w:rsid w:val="0012754B"/>
    <w:rsid w:val="00142156"/>
    <w:rsid w:val="001538FB"/>
    <w:rsid w:val="00157871"/>
    <w:rsid w:val="00162C39"/>
    <w:rsid w:val="001756C2"/>
    <w:rsid w:val="00176250"/>
    <w:rsid w:val="00177F83"/>
    <w:rsid w:val="00191133"/>
    <w:rsid w:val="001927BA"/>
    <w:rsid w:val="00195AF4"/>
    <w:rsid w:val="00196BF7"/>
    <w:rsid w:val="001A36A8"/>
    <w:rsid w:val="001A4B41"/>
    <w:rsid w:val="001A69B2"/>
    <w:rsid w:val="001B05B3"/>
    <w:rsid w:val="001B2200"/>
    <w:rsid w:val="001C5376"/>
    <w:rsid w:val="001D1A7E"/>
    <w:rsid w:val="001D745D"/>
    <w:rsid w:val="001E6605"/>
    <w:rsid w:val="001F2408"/>
    <w:rsid w:val="001F515A"/>
    <w:rsid w:val="00200A8E"/>
    <w:rsid w:val="002026B1"/>
    <w:rsid w:val="00202A6B"/>
    <w:rsid w:val="0020757D"/>
    <w:rsid w:val="002127E1"/>
    <w:rsid w:val="00213930"/>
    <w:rsid w:val="00214DA8"/>
    <w:rsid w:val="002160D9"/>
    <w:rsid w:val="002251FC"/>
    <w:rsid w:val="00227B5D"/>
    <w:rsid w:val="0023217E"/>
    <w:rsid w:val="00237E08"/>
    <w:rsid w:val="00245BFD"/>
    <w:rsid w:val="002563DA"/>
    <w:rsid w:val="002571A2"/>
    <w:rsid w:val="00263245"/>
    <w:rsid w:val="00266B73"/>
    <w:rsid w:val="0027601B"/>
    <w:rsid w:val="00276F3E"/>
    <w:rsid w:val="00277324"/>
    <w:rsid w:val="002805AF"/>
    <w:rsid w:val="00290F62"/>
    <w:rsid w:val="00297B21"/>
    <w:rsid w:val="002A2F70"/>
    <w:rsid w:val="002B646A"/>
    <w:rsid w:val="002C1115"/>
    <w:rsid w:val="002C33E6"/>
    <w:rsid w:val="002C400A"/>
    <w:rsid w:val="002D62F0"/>
    <w:rsid w:val="002E236B"/>
    <w:rsid w:val="002E3F1B"/>
    <w:rsid w:val="002F033B"/>
    <w:rsid w:val="002F39B5"/>
    <w:rsid w:val="002F45D1"/>
    <w:rsid w:val="003005D5"/>
    <w:rsid w:val="003151EB"/>
    <w:rsid w:val="00320484"/>
    <w:rsid w:val="00325393"/>
    <w:rsid w:val="0033196E"/>
    <w:rsid w:val="00332578"/>
    <w:rsid w:val="0034227B"/>
    <w:rsid w:val="003457EB"/>
    <w:rsid w:val="00351329"/>
    <w:rsid w:val="00364374"/>
    <w:rsid w:val="00374145"/>
    <w:rsid w:val="00374CA7"/>
    <w:rsid w:val="00377283"/>
    <w:rsid w:val="0038459B"/>
    <w:rsid w:val="00385614"/>
    <w:rsid w:val="00385694"/>
    <w:rsid w:val="003860B8"/>
    <w:rsid w:val="003912D2"/>
    <w:rsid w:val="00395B61"/>
    <w:rsid w:val="003966C7"/>
    <w:rsid w:val="00397E62"/>
    <w:rsid w:val="003A0C69"/>
    <w:rsid w:val="003A0E6A"/>
    <w:rsid w:val="003A23CF"/>
    <w:rsid w:val="003B058B"/>
    <w:rsid w:val="003B5514"/>
    <w:rsid w:val="003B567E"/>
    <w:rsid w:val="003B6EAF"/>
    <w:rsid w:val="003B78F6"/>
    <w:rsid w:val="003D6514"/>
    <w:rsid w:val="003F1E14"/>
    <w:rsid w:val="00411B39"/>
    <w:rsid w:val="0041295A"/>
    <w:rsid w:val="00412B9B"/>
    <w:rsid w:val="004152E4"/>
    <w:rsid w:val="00415515"/>
    <w:rsid w:val="0041578A"/>
    <w:rsid w:val="00415E77"/>
    <w:rsid w:val="00425E4B"/>
    <w:rsid w:val="00432036"/>
    <w:rsid w:val="00445FF9"/>
    <w:rsid w:val="00451E34"/>
    <w:rsid w:val="00454D65"/>
    <w:rsid w:val="004577FE"/>
    <w:rsid w:val="00457D9B"/>
    <w:rsid w:val="00473826"/>
    <w:rsid w:val="00476939"/>
    <w:rsid w:val="00487624"/>
    <w:rsid w:val="00487EFE"/>
    <w:rsid w:val="00494E68"/>
    <w:rsid w:val="00496DA1"/>
    <w:rsid w:val="004A148E"/>
    <w:rsid w:val="004A21A2"/>
    <w:rsid w:val="004A3C2E"/>
    <w:rsid w:val="004A6306"/>
    <w:rsid w:val="004B066B"/>
    <w:rsid w:val="004B4643"/>
    <w:rsid w:val="004C6373"/>
    <w:rsid w:val="004D5715"/>
    <w:rsid w:val="004E21C4"/>
    <w:rsid w:val="004E34D3"/>
    <w:rsid w:val="004E65EB"/>
    <w:rsid w:val="004F515E"/>
    <w:rsid w:val="004F742D"/>
    <w:rsid w:val="005018CF"/>
    <w:rsid w:val="00506D33"/>
    <w:rsid w:val="005075C2"/>
    <w:rsid w:val="005203AF"/>
    <w:rsid w:val="00520BB8"/>
    <w:rsid w:val="00521B6A"/>
    <w:rsid w:val="005243A9"/>
    <w:rsid w:val="00525416"/>
    <w:rsid w:val="005326F1"/>
    <w:rsid w:val="00537D64"/>
    <w:rsid w:val="00543C7A"/>
    <w:rsid w:val="00551D15"/>
    <w:rsid w:val="005668C6"/>
    <w:rsid w:val="00572BFD"/>
    <w:rsid w:val="00580D26"/>
    <w:rsid w:val="0058298D"/>
    <w:rsid w:val="00594118"/>
    <w:rsid w:val="00594B7D"/>
    <w:rsid w:val="0059671C"/>
    <w:rsid w:val="005970A3"/>
    <w:rsid w:val="00597116"/>
    <w:rsid w:val="005A748F"/>
    <w:rsid w:val="005B3597"/>
    <w:rsid w:val="005B3FF9"/>
    <w:rsid w:val="005B6AD1"/>
    <w:rsid w:val="005C0378"/>
    <w:rsid w:val="005C1215"/>
    <w:rsid w:val="005C2622"/>
    <w:rsid w:val="005D3939"/>
    <w:rsid w:val="005D45B8"/>
    <w:rsid w:val="005D7BF7"/>
    <w:rsid w:val="005E3542"/>
    <w:rsid w:val="005F2B19"/>
    <w:rsid w:val="005F4AA0"/>
    <w:rsid w:val="00600233"/>
    <w:rsid w:val="00601001"/>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0D8C"/>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6F6D4E"/>
    <w:rsid w:val="007011EA"/>
    <w:rsid w:val="007061AF"/>
    <w:rsid w:val="00710272"/>
    <w:rsid w:val="007102FC"/>
    <w:rsid w:val="00710F93"/>
    <w:rsid w:val="00712C58"/>
    <w:rsid w:val="00720EC4"/>
    <w:rsid w:val="00745617"/>
    <w:rsid w:val="0074713E"/>
    <w:rsid w:val="00750016"/>
    <w:rsid w:val="00750284"/>
    <w:rsid w:val="00751E5E"/>
    <w:rsid w:val="00755FC6"/>
    <w:rsid w:val="00757B16"/>
    <w:rsid w:val="00761F3E"/>
    <w:rsid w:val="00763912"/>
    <w:rsid w:val="007765E5"/>
    <w:rsid w:val="0077674D"/>
    <w:rsid w:val="00781BDD"/>
    <w:rsid w:val="00782F0B"/>
    <w:rsid w:val="00787E21"/>
    <w:rsid w:val="00793DD0"/>
    <w:rsid w:val="007954E0"/>
    <w:rsid w:val="007A12F1"/>
    <w:rsid w:val="007A5BB5"/>
    <w:rsid w:val="007A7739"/>
    <w:rsid w:val="007B53E5"/>
    <w:rsid w:val="007D3066"/>
    <w:rsid w:val="007D62C1"/>
    <w:rsid w:val="007E1B8A"/>
    <w:rsid w:val="007E20BE"/>
    <w:rsid w:val="007E4CD2"/>
    <w:rsid w:val="007E76AE"/>
    <w:rsid w:val="007F7227"/>
    <w:rsid w:val="007F7873"/>
    <w:rsid w:val="00801949"/>
    <w:rsid w:val="00812A43"/>
    <w:rsid w:val="00817D50"/>
    <w:rsid w:val="00822613"/>
    <w:rsid w:val="008327FD"/>
    <w:rsid w:val="00836655"/>
    <w:rsid w:val="00837331"/>
    <w:rsid w:val="00843412"/>
    <w:rsid w:val="00843A56"/>
    <w:rsid w:val="00845AB9"/>
    <w:rsid w:val="00851A31"/>
    <w:rsid w:val="008547CB"/>
    <w:rsid w:val="00861B8F"/>
    <w:rsid w:val="008674AC"/>
    <w:rsid w:val="0087024E"/>
    <w:rsid w:val="00882B40"/>
    <w:rsid w:val="00890A2B"/>
    <w:rsid w:val="008952F6"/>
    <w:rsid w:val="00897F37"/>
    <w:rsid w:val="008A7B46"/>
    <w:rsid w:val="008B6E5D"/>
    <w:rsid w:val="008C5326"/>
    <w:rsid w:val="008C650E"/>
    <w:rsid w:val="008D0E72"/>
    <w:rsid w:val="008D1A55"/>
    <w:rsid w:val="008F4D81"/>
    <w:rsid w:val="009023DD"/>
    <w:rsid w:val="00904B41"/>
    <w:rsid w:val="0090585B"/>
    <w:rsid w:val="00914826"/>
    <w:rsid w:val="00915F42"/>
    <w:rsid w:val="009165F3"/>
    <w:rsid w:val="00916A10"/>
    <w:rsid w:val="009235FB"/>
    <w:rsid w:val="009320BC"/>
    <w:rsid w:val="00932301"/>
    <w:rsid w:val="00935FEA"/>
    <w:rsid w:val="00941231"/>
    <w:rsid w:val="0094145F"/>
    <w:rsid w:val="009469AE"/>
    <w:rsid w:val="0096206B"/>
    <w:rsid w:val="00964A19"/>
    <w:rsid w:val="009658D2"/>
    <w:rsid w:val="00982FC9"/>
    <w:rsid w:val="00984F71"/>
    <w:rsid w:val="009856BA"/>
    <w:rsid w:val="00993ED7"/>
    <w:rsid w:val="00995557"/>
    <w:rsid w:val="0099572B"/>
    <w:rsid w:val="00996B02"/>
    <w:rsid w:val="009B335C"/>
    <w:rsid w:val="009B3406"/>
    <w:rsid w:val="009B5841"/>
    <w:rsid w:val="009B63B0"/>
    <w:rsid w:val="009B745B"/>
    <w:rsid w:val="009B76D0"/>
    <w:rsid w:val="009C1736"/>
    <w:rsid w:val="009C6FFE"/>
    <w:rsid w:val="009C7E49"/>
    <w:rsid w:val="009D0599"/>
    <w:rsid w:val="009D5AB2"/>
    <w:rsid w:val="009E4D6D"/>
    <w:rsid w:val="009F12D8"/>
    <w:rsid w:val="009F5323"/>
    <w:rsid w:val="00A06BBF"/>
    <w:rsid w:val="00A14120"/>
    <w:rsid w:val="00A14CDD"/>
    <w:rsid w:val="00A162CE"/>
    <w:rsid w:val="00A16313"/>
    <w:rsid w:val="00A17F1E"/>
    <w:rsid w:val="00A20280"/>
    <w:rsid w:val="00A32115"/>
    <w:rsid w:val="00A35545"/>
    <w:rsid w:val="00A56194"/>
    <w:rsid w:val="00A56301"/>
    <w:rsid w:val="00A60654"/>
    <w:rsid w:val="00A60D9D"/>
    <w:rsid w:val="00A6208B"/>
    <w:rsid w:val="00A6301C"/>
    <w:rsid w:val="00A74969"/>
    <w:rsid w:val="00A75538"/>
    <w:rsid w:val="00A82F95"/>
    <w:rsid w:val="00A91598"/>
    <w:rsid w:val="00AA463F"/>
    <w:rsid w:val="00AC06AD"/>
    <w:rsid w:val="00AD1993"/>
    <w:rsid w:val="00AD6EDB"/>
    <w:rsid w:val="00AE2E99"/>
    <w:rsid w:val="00AE5CB3"/>
    <w:rsid w:val="00AE68EB"/>
    <w:rsid w:val="00AF4B74"/>
    <w:rsid w:val="00B0577C"/>
    <w:rsid w:val="00B120E7"/>
    <w:rsid w:val="00B160CC"/>
    <w:rsid w:val="00B255FD"/>
    <w:rsid w:val="00B2673D"/>
    <w:rsid w:val="00B30842"/>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27CF"/>
    <w:rsid w:val="00BB781B"/>
    <w:rsid w:val="00BC1871"/>
    <w:rsid w:val="00BC31E6"/>
    <w:rsid w:val="00BD2EFF"/>
    <w:rsid w:val="00BE3304"/>
    <w:rsid w:val="00BF1B4D"/>
    <w:rsid w:val="00C06EE3"/>
    <w:rsid w:val="00C1588F"/>
    <w:rsid w:val="00C35568"/>
    <w:rsid w:val="00C40CD6"/>
    <w:rsid w:val="00C4145E"/>
    <w:rsid w:val="00C61175"/>
    <w:rsid w:val="00C617C1"/>
    <w:rsid w:val="00C64DD6"/>
    <w:rsid w:val="00C70DE4"/>
    <w:rsid w:val="00C7378A"/>
    <w:rsid w:val="00C81C91"/>
    <w:rsid w:val="00C846E8"/>
    <w:rsid w:val="00C85353"/>
    <w:rsid w:val="00C9527C"/>
    <w:rsid w:val="00CA7E0E"/>
    <w:rsid w:val="00CA7EBE"/>
    <w:rsid w:val="00CC306A"/>
    <w:rsid w:val="00CC4357"/>
    <w:rsid w:val="00CC56D2"/>
    <w:rsid w:val="00CC74A4"/>
    <w:rsid w:val="00CD0141"/>
    <w:rsid w:val="00CD2B5F"/>
    <w:rsid w:val="00CD5E2A"/>
    <w:rsid w:val="00CE25AB"/>
    <w:rsid w:val="00CE6A23"/>
    <w:rsid w:val="00D0274D"/>
    <w:rsid w:val="00D0601D"/>
    <w:rsid w:val="00D1167D"/>
    <w:rsid w:val="00D12BE2"/>
    <w:rsid w:val="00D160FC"/>
    <w:rsid w:val="00D20AD3"/>
    <w:rsid w:val="00D21209"/>
    <w:rsid w:val="00D27EE1"/>
    <w:rsid w:val="00D31D5D"/>
    <w:rsid w:val="00D33AE8"/>
    <w:rsid w:val="00D33F2D"/>
    <w:rsid w:val="00D46C3A"/>
    <w:rsid w:val="00D70274"/>
    <w:rsid w:val="00D758F3"/>
    <w:rsid w:val="00D86034"/>
    <w:rsid w:val="00D86CEA"/>
    <w:rsid w:val="00D87AB4"/>
    <w:rsid w:val="00D94B24"/>
    <w:rsid w:val="00D954B6"/>
    <w:rsid w:val="00DA3EC8"/>
    <w:rsid w:val="00DB5E7C"/>
    <w:rsid w:val="00DB668E"/>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C4C"/>
    <w:rsid w:val="00E62EA3"/>
    <w:rsid w:val="00E67916"/>
    <w:rsid w:val="00E709D2"/>
    <w:rsid w:val="00E74244"/>
    <w:rsid w:val="00E764F8"/>
    <w:rsid w:val="00E839C6"/>
    <w:rsid w:val="00E929CD"/>
    <w:rsid w:val="00E92AFA"/>
    <w:rsid w:val="00E92B14"/>
    <w:rsid w:val="00EA0450"/>
    <w:rsid w:val="00EA0E1F"/>
    <w:rsid w:val="00EA2373"/>
    <w:rsid w:val="00EA4B74"/>
    <w:rsid w:val="00EB5377"/>
    <w:rsid w:val="00EB54FB"/>
    <w:rsid w:val="00EB5721"/>
    <w:rsid w:val="00EC4167"/>
    <w:rsid w:val="00EC76E9"/>
    <w:rsid w:val="00ED1184"/>
    <w:rsid w:val="00EF05F4"/>
    <w:rsid w:val="00EF1B9D"/>
    <w:rsid w:val="00EF4B1D"/>
    <w:rsid w:val="00EF5F70"/>
    <w:rsid w:val="00EF6B89"/>
    <w:rsid w:val="00F06114"/>
    <w:rsid w:val="00F10084"/>
    <w:rsid w:val="00F10932"/>
    <w:rsid w:val="00F222DF"/>
    <w:rsid w:val="00F22A1F"/>
    <w:rsid w:val="00F2525A"/>
    <w:rsid w:val="00F25C51"/>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paragraph" w:customStyle="1" w:styleId="paragraph">
    <w:name w:val="paragraph"/>
    <w:basedOn w:val="Normal"/>
    <w:rsid w:val="002571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71A2"/>
  </w:style>
  <w:style w:type="character" w:customStyle="1" w:styleId="eop">
    <w:name w:val="eop"/>
    <w:basedOn w:val="DefaultParagraphFont"/>
    <w:rsid w:val="0025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2.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3.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3876</Characters>
  <Application>Microsoft Office Word</Application>
  <DocSecurity>0</DocSecurity>
  <Lines>114</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Summers, Linda</cp:lastModifiedBy>
  <cp:revision>3</cp:revision>
  <dcterms:created xsi:type="dcterms:W3CDTF">2026-03-13T12:09:00Z</dcterms:created>
  <dcterms:modified xsi:type="dcterms:W3CDTF">2026-03-13T12:22:00Z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