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245"/>
      </w:tblGrid>
      <w:tr w:rsidR="00147082" w:rsidRPr="00485EFB" w14:paraId="1B25198B" w14:textId="77777777" w:rsidTr="00FE7F7E">
        <w:trPr>
          <w:trHeight w:val="68"/>
        </w:trPr>
        <w:tc>
          <w:tcPr>
            <w:tcW w:w="10207" w:type="dxa"/>
            <w:gridSpan w:val="2"/>
            <w:tcBorders>
              <w:top w:val="nil"/>
              <w:left w:val="nil"/>
              <w:bottom w:val="single" w:sz="4" w:space="0" w:color="auto"/>
              <w:right w:val="nil"/>
            </w:tcBorders>
          </w:tcPr>
          <w:p w14:paraId="5F2CD1C4" w14:textId="739DDFD6" w:rsidR="000B7EAE" w:rsidRPr="000B3078" w:rsidRDefault="000B7EAE" w:rsidP="000B7EAE">
            <w:pPr>
              <w:ind w:right="-144"/>
              <w:jc w:val="right"/>
              <w:rPr>
                <w:color w:val="000000"/>
              </w:rPr>
            </w:pPr>
            <w:r w:rsidRPr="000B3078">
              <w:rPr>
                <w:rFonts w:ascii="Verdana" w:hAnsi="Verdana"/>
                <w:noProof/>
                <w:color w:val="000000"/>
                <w:sz w:val="22"/>
                <w:szCs w:val="22"/>
                <w:lang w:val="en-US"/>
              </w:rPr>
              <mc:AlternateContent>
                <mc:Choice Requires="wps">
                  <w:drawing>
                    <wp:anchor distT="0" distB="0" distL="114300" distR="114300" simplePos="0" relativeHeight="251662336" behindDoc="0" locked="0" layoutInCell="1" allowOverlap="1" wp14:anchorId="37257B25" wp14:editId="1D9837B5">
                      <wp:simplePos x="0" y="0"/>
                      <wp:positionH relativeFrom="column">
                        <wp:posOffset>-329565</wp:posOffset>
                      </wp:positionH>
                      <wp:positionV relativeFrom="paragraph">
                        <wp:posOffset>49530</wp:posOffset>
                      </wp:positionV>
                      <wp:extent cx="3314700" cy="790575"/>
                      <wp:effectExtent l="13335" t="11430" r="5715"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790575"/>
                              </a:xfrm>
                              <a:prstGeom prst="rect">
                                <a:avLst/>
                              </a:prstGeom>
                              <a:solidFill>
                                <a:srgbClr val="FFFFFF"/>
                              </a:solidFill>
                              <a:ln w="9525">
                                <a:solidFill>
                                  <a:srgbClr val="FFFFFF"/>
                                </a:solidFill>
                                <a:miter lim="800000"/>
                                <a:headEnd/>
                                <a:tailEnd/>
                              </a:ln>
                            </wps:spPr>
                            <wps:txbx>
                              <w:txbxContent>
                                <w:p w14:paraId="1946D956" w14:textId="77777777" w:rsidR="000B7EAE" w:rsidRPr="00010AD8" w:rsidRDefault="000B7EAE" w:rsidP="000B7EAE">
                                  <w:pPr>
                                    <w:pStyle w:val="Heading2"/>
                                    <w:rPr>
                                      <w:rFonts w:ascii="Verdana" w:hAnsi="Verdana"/>
                                      <w:sz w:val="36"/>
                                      <w:szCs w:val="36"/>
                                    </w:rPr>
                                  </w:pPr>
                                  <w:r w:rsidRPr="00010AD8">
                                    <w:rPr>
                                      <w:rFonts w:ascii="Verdana" w:hAnsi="Verdana"/>
                                      <w:sz w:val="36"/>
                                      <w:szCs w:val="36"/>
                                    </w:rPr>
                                    <w:t>JOB DESCRIPTION</w:t>
                                  </w:r>
                                </w:p>
                                <w:p w14:paraId="4E0C65CC" w14:textId="77777777" w:rsidR="000B7EAE" w:rsidRDefault="000B7EAE" w:rsidP="000B7EAE">
                                  <w:pPr>
                                    <w:pStyle w:val="Heading1"/>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257B25" id="_x0000_t202" coordsize="21600,21600" o:spt="202" path="m,l,21600r21600,l21600,xe">
                      <v:stroke joinstyle="miter"/>
                      <v:path gradientshapeok="t" o:connecttype="rect"/>
                    </v:shapetype>
                    <v:shape id="Text Box 4" o:spid="_x0000_s1026" type="#_x0000_t202" style="position:absolute;left:0;text-align:left;margin-left:-25.95pt;margin-top:3.9pt;width:261pt;height:6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" strokecolor="white">
                      <v:textbox>
                        <w:txbxContent>
                          <w:p w14:paraId="1946D956" w14:textId="77777777" w:rsidR="000B7EAE" w:rsidRPr="00010AD8" w:rsidRDefault="000B7EAE" w:rsidP="000B7EAE">
                            <w:pPr>
                              <w:pStyle w:val="Heading2"/>
                              <w:rPr>
                                <w:rFonts w:ascii="Verdana" w:hAnsi="Verdana"/>
                                <w:sz w:val="36"/>
                                <w:szCs w:val="36"/>
                              </w:rPr>
                            </w:pPr>
                            <w:r w:rsidRPr="00010AD8">
                              <w:rPr>
                                <w:rFonts w:ascii="Verdana" w:hAnsi="Verdana"/>
                                <w:sz w:val="36"/>
                                <w:szCs w:val="36"/>
                              </w:rPr>
                              <w:t>JOB DESCRIPTION</w:t>
                            </w:r>
                          </w:p>
                          <w:p w14:paraId="4E0C65CC" w14:textId="77777777" w:rsidR="000B7EAE" w:rsidRDefault="000B7EAE" w:rsidP="000B7EAE">
                            <w:pPr>
                              <w:pStyle w:val="Heading1"/>
                            </w:pPr>
                          </w:p>
                        </w:txbxContent>
                      </v:textbox>
                    </v:shape>
                  </w:pict>
                </mc:Fallback>
              </mc:AlternateContent>
            </w:r>
            <w:r w:rsidRPr="000B3078">
              <w:rPr>
                <w:noProof/>
                <w:color w:val="000000"/>
              </w:rPr>
              <mc:AlternateContent>
                <mc:Choice Requires="wps">
                  <w:drawing>
                    <wp:anchor distT="0" distB="0" distL="114300" distR="114300" simplePos="0" relativeHeight="251663360" behindDoc="0" locked="0" layoutInCell="1" allowOverlap="1" wp14:anchorId="33F1FE67" wp14:editId="1B7012DF">
                      <wp:simplePos x="0" y="0"/>
                      <wp:positionH relativeFrom="column">
                        <wp:posOffset>-329565</wp:posOffset>
                      </wp:positionH>
                      <wp:positionV relativeFrom="paragraph">
                        <wp:posOffset>49530</wp:posOffset>
                      </wp:positionV>
                      <wp:extent cx="3314700" cy="790575"/>
                      <wp:effectExtent l="13335" t="11430" r="5715" b="76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790575"/>
                              </a:xfrm>
                              <a:prstGeom prst="rect">
                                <a:avLst/>
                              </a:prstGeom>
                              <a:solidFill>
                                <a:srgbClr val="FFFFFF"/>
                              </a:solidFill>
                              <a:ln w="9525">
                                <a:solidFill>
                                  <a:srgbClr val="FFFFFF"/>
                                </a:solidFill>
                                <a:miter lim="800000"/>
                                <a:headEnd/>
                                <a:tailEnd/>
                              </a:ln>
                            </wps:spPr>
                            <wps:txbx>
                              <w:txbxContent>
                                <w:p w14:paraId="4CAA2DBB" w14:textId="77777777" w:rsidR="000B7EAE" w:rsidRDefault="000B7EAE" w:rsidP="000B7EAE">
                                  <w:pPr>
                                    <w:pStyle w:val="Heading2"/>
                                    <w:rPr>
                                      <w:rFonts w:ascii="Verdana" w:hAnsi="Verdana"/>
                                      <w:sz w:val="36"/>
                                      <w:szCs w:val="36"/>
                                    </w:rPr>
                                  </w:pPr>
                                  <w:r>
                                    <w:rPr>
                                      <w:rFonts w:ascii="Verdana" w:hAnsi="Verdana"/>
                                      <w:sz w:val="36"/>
                                      <w:szCs w:val="36"/>
                                    </w:rPr>
                                    <w:t>JOB DESCRIPTION</w:t>
                                  </w:r>
                                </w:p>
                                <w:p w14:paraId="38108A96" w14:textId="77777777" w:rsidR="000B7EAE" w:rsidRDefault="000B7EAE" w:rsidP="000B7EAE"/>
                                <w:p w14:paraId="65BB72C2" w14:textId="77777777" w:rsidR="000B7EAE" w:rsidRPr="000B7EAE" w:rsidRDefault="000B7EAE" w:rsidP="000B7EAE"/>
                                <w:p w14:paraId="37A94AFB" w14:textId="77777777" w:rsidR="000B7EAE" w:rsidRDefault="000B7EAE" w:rsidP="000B7EAE">
                                  <w:pPr>
                                    <w:pStyle w:val="Heading1"/>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1FE67" id="Text Box 3" o:spid="_x0000_s1027" type="#_x0000_t202" style="position:absolute;left:0;text-align:left;margin-left:-25.95pt;margin-top:3.9pt;width:261pt;height:6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" strokecolor="white">
                      <v:textbox>
                        <w:txbxContent>
                          <w:p w14:paraId="4CAA2DBB" w14:textId="77777777" w:rsidR="000B7EAE" w:rsidRDefault="000B7EAE" w:rsidP="000B7EAE">
                            <w:pPr>
                              <w:pStyle w:val="Heading2"/>
                              <w:rPr>
                                <w:rFonts w:ascii="Verdana" w:hAnsi="Verdana"/>
                                <w:sz w:val="36"/>
                                <w:szCs w:val="36"/>
                              </w:rPr>
                            </w:pPr>
                            <w:r>
                              <w:rPr>
                                <w:rFonts w:ascii="Verdana" w:hAnsi="Verdana"/>
                                <w:sz w:val="36"/>
                                <w:szCs w:val="36"/>
                              </w:rPr>
                              <w:t>JOB DESCRIPTION</w:t>
                            </w:r>
                          </w:p>
                          <w:p w14:paraId="38108A96" w14:textId="77777777" w:rsidR="000B7EAE" w:rsidRDefault="000B7EAE" w:rsidP="000B7EAE"/>
                          <w:p w14:paraId="65BB72C2" w14:textId="77777777" w:rsidR="000B7EAE" w:rsidRPr="000B7EAE" w:rsidRDefault="000B7EAE" w:rsidP="000B7EAE"/>
                          <w:p w14:paraId="37A94AFB" w14:textId="77777777" w:rsidR="000B7EAE" w:rsidRDefault="000B7EAE" w:rsidP="000B7EAE">
                            <w:pPr>
                              <w:pStyle w:val="Heading1"/>
                            </w:pPr>
                          </w:p>
                        </w:txbxContent>
                      </v:textbox>
                    </v:shape>
                  </w:pict>
                </mc:Fallback>
              </mc:AlternateContent>
            </w:r>
            <w:hyperlink r:id="rId5" w:tooltip="Go to the Swale homepage" w:history="1">
              <w:r w:rsidRPr="000B3078">
                <w:rPr>
                  <w:rFonts w:ascii="Arial" w:hAnsi="Arial" w:cs="Arial"/>
                  <w:b/>
                  <w:bCs/>
                  <w:color w:val="000000"/>
                </w:rPr>
                <w:fldChar w:fldCharType="begin"/>
              </w:r>
              <w:r w:rsidRPr="000B3078">
                <w:rPr>
                  <w:rFonts w:ascii="Arial" w:hAnsi="Arial" w:cs="Arial"/>
                  <w:b/>
                  <w:bCs/>
                  <w:color w:val="000000"/>
                </w:rPr>
                <w:instrText xml:space="preserve"> INCLUDEPICTURE  "http://www.swale.gov.uk/assets/sbc-logo.png" \* MERGEFORMATINET </w:instrText>
              </w:r>
              <w:r w:rsidRPr="000B3078">
                <w:rPr>
                  <w:rFonts w:ascii="Arial" w:hAnsi="Arial" w:cs="Arial"/>
                  <w:b/>
                  <w:bCs/>
                  <w:color w:val="000000"/>
                </w:rPr>
                <w:fldChar w:fldCharType="separate"/>
              </w:r>
              <w:r w:rsidR="00222879">
                <w:rPr>
                  <w:rFonts w:ascii="Arial" w:hAnsi="Arial" w:cs="Arial"/>
                  <w:b/>
                  <w:bCs/>
                  <w:color w:val="000000"/>
                </w:rPr>
                <w:fldChar w:fldCharType="begin"/>
              </w:r>
              <w:r w:rsidR="00222879">
                <w:rPr>
                  <w:rFonts w:ascii="Arial" w:hAnsi="Arial" w:cs="Arial"/>
                  <w:b/>
                  <w:bCs/>
                  <w:color w:val="000000"/>
                </w:rPr>
                <w:instrText xml:space="preserve"> INCLUDEPICTURE  "http://www.swale.gov.uk/assets/sbc-logo.png" \* MERGEFORMATINET </w:instrText>
              </w:r>
              <w:r w:rsidR="00222879">
                <w:rPr>
                  <w:rFonts w:ascii="Arial" w:hAnsi="Arial" w:cs="Arial"/>
                  <w:b/>
                  <w:bCs/>
                  <w:color w:val="000000"/>
                </w:rPr>
                <w:fldChar w:fldCharType="separate"/>
              </w:r>
              <w:r w:rsidR="007E5FFE">
                <w:rPr>
                  <w:rFonts w:ascii="Arial" w:hAnsi="Arial" w:cs="Arial"/>
                  <w:b/>
                  <w:bCs/>
                  <w:color w:val="000000"/>
                </w:rPr>
                <w:fldChar w:fldCharType="begin"/>
              </w:r>
              <w:r w:rsidR="007E5FFE">
                <w:rPr>
                  <w:rFonts w:ascii="Arial" w:hAnsi="Arial" w:cs="Arial"/>
                  <w:b/>
                  <w:bCs/>
                  <w:color w:val="000000"/>
                </w:rPr>
                <w:instrText xml:space="preserve"> </w:instrText>
              </w:r>
              <w:r w:rsidR="007E5FFE">
                <w:rPr>
                  <w:rFonts w:ascii="Arial" w:hAnsi="Arial" w:cs="Arial"/>
                  <w:b/>
                  <w:bCs/>
                  <w:color w:val="000000"/>
                </w:rPr>
                <w:instrText>INCLUDEPICTURE  "http://www.swale.gov.uk/assets/sbc-logo.png" \* MERGEFORMATINET</w:instrText>
              </w:r>
              <w:r w:rsidR="007E5FFE">
                <w:rPr>
                  <w:rFonts w:ascii="Arial" w:hAnsi="Arial" w:cs="Arial"/>
                  <w:b/>
                  <w:bCs/>
                  <w:color w:val="000000"/>
                </w:rPr>
                <w:instrText xml:space="preserve"> </w:instrText>
              </w:r>
              <w:r w:rsidR="007E5FFE">
                <w:rPr>
                  <w:rFonts w:ascii="Arial" w:hAnsi="Arial" w:cs="Arial"/>
                  <w:b/>
                  <w:bCs/>
                  <w:color w:val="000000"/>
                </w:rPr>
                <w:fldChar w:fldCharType="separate"/>
              </w:r>
              <w:r w:rsidR="0082592B">
                <w:rPr>
                  <w:rFonts w:ascii="Arial" w:hAnsi="Arial" w:cs="Arial"/>
                  <w:b/>
                  <w:bCs/>
                  <w:color w:val="000000"/>
                </w:rPr>
                <w:pict w14:anchorId="65B985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wale Logo" title="&quot;Go to the Swale homepage&quot;" style="width:150pt;height:55.2pt" o:button="t">
                    <v:imagedata r:id="rId6" r:href="rId7"/>
                  </v:shape>
                </w:pict>
              </w:r>
              <w:r w:rsidR="007E5FFE">
                <w:rPr>
                  <w:rFonts w:ascii="Arial" w:hAnsi="Arial" w:cs="Arial"/>
                  <w:b/>
                  <w:bCs/>
                  <w:color w:val="000000"/>
                </w:rPr>
                <w:fldChar w:fldCharType="end"/>
              </w:r>
              <w:r w:rsidR="00222879">
                <w:rPr>
                  <w:rFonts w:ascii="Arial" w:hAnsi="Arial" w:cs="Arial"/>
                  <w:b/>
                  <w:bCs/>
                  <w:color w:val="000000"/>
                </w:rPr>
                <w:fldChar w:fldCharType="end"/>
              </w:r>
              <w:r w:rsidRPr="000B3078">
                <w:rPr>
                  <w:rFonts w:ascii="Arial" w:hAnsi="Arial" w:cs="Arial"/>
                  <w:b/>
                  <w:bCs/>
                  <w:color w:val="000000"/>
                </w:rPr>
                <w:fldChar w:fldCharType="end"/>
              </w:r>
            </w:hyperlink>
          </w:p>
          <w:p w14:paraId="66A32090" w14:textId="5E74E158" w:rsidR="00147082" w:rsidRPr="00485EFB" w:rsidRDefault="00147082" w:rsidP="00FE7F7E">
            <w:pPr>
              <w:pStyle w:val="Heading2"/>
              <w:rPr>
                <w:sz w:val="22"/>
                <w:szCs w:val="22"/>
              </w:rPr>
            </w:pPr>
          </w:p>
        </w:tc>
      </w:tr>
      <w:tr w:rsidR="00147082" w:rsidRPr="00485EFB" w14:paraId="22294D7F" w14:textId="77777777" w:rsidTr="00FE7F7E">
        <w:tblPrEx>
          <w:tblLook w:val="0000" w:firstRow="0" w:lastRow="0" w:firstColumn="0" w:lastColumn="0" w:noHBand="0" w:noVBand="0"/>
        </w:tblPrEx>
        <w:tc>
          <w:tcPr>
            <w:tcW w:w="4962" w:type="dxa"/>
            <w:tcBorders>
              <w:top w:val="nil"/>
              <w:left w:val="single" w:sz="4" w:space="0" w:color="auto"/>
              <w:bottom w:val="nil"/>
              <w:right w:val="nil"/>
            </w:tcBorders>
          </w:tcPr>
          <w:p w14:paraId="7951AC2E" w14:textId="619B555B" w:rsidR="00147082" w:rsidRPr="005C2C85" w:rsidRDefault="00147082" w:rsidP="00FE7F7E">
            <w:pPr>
              <w:rPr>
                <w:rFonts w:ascii="Arial" w:hAnsi="Arial" w:cs="Arial"/>
                <w:b/>
                <w:bCs/>
                <w:sz w:val="22"/>
                <w:szCs w:val="22"/>
              </w:rPr>
            </w:pPr>
            <w:r w:rsidRPr="005C2C85">
              <w:rPr>
                <w:rFonts w:ascii="Arial" w:hAnsi="Arial" w:cs="Arial"/>
                <w:b/>
                <w:bCs/>
                <w:sz w:val="22"/>
                <w:szCs w:val="22"/>
              </w:rPr>
              <w:t xml:space="preserve">Effective Date:  </w:t>
            </w:r>
            <w:r w:rsidR="0082592B">
              <w:rPr>
                <w:rFonts w:ascii="Arial" w:hAnsi="Arial" w:cs="Arial"/>
                <w:b/>
                <w:bCs/>
                <w:sz w:val="22"/>
                <w:szCs w:val="22"/>
              </w:rPr>
              <w:t>March 2026</w:t>
            </w:r>
          </w:p>
        </w:tc>
        <w:tc>
          <w:tcPr>
            <w:tcW w:w="5245" w:type="dxa"/>
            <w:tcBorders>
              <w:top w:val="nil"/>
              <w:left w:val="nil"/>
              <w:bottom w:val="nil"/>
              <w:right w:val="single" w:sz="4" w:space="0" w:color="auto"/>
            </w:tcBorders>
          </w:tcPr>
          <w:p w14:paraId="4D4753E0" w14:textId="13657AD2" w:rsidR="00147082" w:rsidRPr="005C2C85" w:rsidRDefault="00147082" w:rsidP="00FE7F7E">
            <w:pPr>
              <w:rPr>
                <w:rFonts w:ascii="Arial" w:hAnsi="Arial" w:cs="Arial"/>
                <w:b/>
                <w:bCs/>
                <w:sz w:val="22"/>
                <w:szCs w:val="22"/>
              </w:rPr>
            </w:pPr>
            <w:r w:rsidRPr="005C2C85">
              <w:rPr>
                <w:rFonts w:ascii="Arial" w:hAnsi="Arial" w:cs="Arial"/>
                <w:b/>
                <w:bCs/>
                <w:sz w:val="22"/>
                <w:szCs w:val="22"/>
              </w:rPr>
              <w:t xml:space="preserve">Location:  Hybrid/ Swale House (on average 2 days a week) </w:t>
            </w:r>
          </w:p>
          <w:p w14:paraId="44699942" w14:textId="77777777" w:rsidR="00147082" w:rsidRPr="005C2C85" w:rsidRDefault="00147082" w:rsidP="00FE7F7E">
            <w:pPr>
              <w:rPr>
                <w:rFonts w:ascii="Arial" w:hAnsi="Arial" w:cs="Arial"/>
                <w:b/>
                <w:bCs/>
                <w:sz w:val="22"/>
                <w:szCs w:val="22"/>
              </w:rPr>
            </w:pPr>
          </w:p>
        </w:tc>
      </w:tr>
      <w:tr w:rsidR="00147082" w:rsidRPr="00485EFB" w14:paraId="1D236E15" w14:textId="77777777" w:rsidTr="00FE7F7E">
        <w:tblPrEx>
          <w:tblLook w:val="0000" w:firstRow="0" w:lastRow="0" w:firstColumn="0" w:lastColumn="0" w:noHBand="0" w:noVBand="0"/>
        </w:tblPrEx>
        <w:trPr>
          <w:cantSplit/>
          <w:trHeight w:val="497"/>
        </w:trPr>
        <w:tc>
          <w:tcPr>
            <w:tcW w:w="4962" w:type="dxa"/>
            <w:tcBorders>
              <w:top w:val="nil"/>
              <w:left w:val="single" w:sz="4" w:space="0" w:color="auto"/>
              <w:bottom w:val="nil"/>
              <w:right w:val="nil"/>
            </w:tcBorders>
          </w:tcPr>
          <w:p w14:paraId="258ED6C8" w14:textId="77777777" w:rsidR="00147082" w:rsidRPr="005C2C85" w:rsidRDefault="00147082" w:rsidP="00FE7F7E">
            <w:pPr>
              <w:widowControl/>
              <w:rPr>
                <w:rFonts w:ascii="Arial" w:hAnsi="Arial" w:cs="Arial"/>
                <w:b/>
                <w:bCs/>
                <w:sz w:val="22"/>
                <w:szCs w:val="22"/>
              </w:rPr>
            </w:pPr>
            <w:r w:rsidRPr="005C2C85">
              <w:rPr>
                <w:rFonts w:ascii="Arial" w:hAnsi="Arial" w:cs="Arial"/>
                <w:b/>
                <w:bCs/>
                <w:sz w:val="22"/>
                <w:szCs w:val="22"/>
              </w:rPr>
              <w:t>Job Title: Chief Planning Officer</w:t>
            </w:r>
          </w:p>
          <w:p w14:paraId="73D281BB" w14:textId="77777777" w:rsidR="00147082" w:rsidRPr="005C2C85" w:rsidRDefault="00147082" w:rsidP="00FE7F7E">
            <w:pPr>
              <w:rPr>
                <w:rFonts w:ascii="Arial" w:hAnsi="Arial" w:cs="Arial"/>
                <w:b/>
                <w:bCs/>
                <w:sz w:val="22"/>
                <w:szCs w:val="22"/>
              </w:rPr>
            </w:pPr>
          </w:p>
        </w:tc>
        <w:tc>
          <w:tcPr>
            <w:tcW w:w="5245" w:type="dxa"/>
            <w:tcBorders>
              <w:top w:val="nil"/>
              <w:left w:val="nil"/>
              <w:bottom w:val="nil"/>
              <w:right w:val="single" w:sz="4" w:space="0" w:color="auto"/>
            </w:tcBorders>
          </w:tcPr>
          <w:p w14:paraId="6DC7E349" w14:textId="77777777" w:rsidR="00147082" w:rsidRPr="005C2C85" w:rsidRDefault="00147082" w:rsidP="00FE7F7E">
            <w:pPr>
              <w:rPr>
                <w:rFonts w:ascii="Arial" w:hAnsi="Arial" w:cs="Arial"/>
                <w:b/>
                <w:bCs/>
                <w:sz w:val="22"/>
                <w:szCs w:val="22"/>
              </w:rPr>
            </w:pPr>
            <w:r w:rsidRPr="005C2C85">
              <w:rPr>
                <w:rFonts w:ascii="Arial" w:hAnsi="Arial" w:cs="Arial"/>
                <w:b/>
                <w:bCs/>
                <w:sz w:val="22"/>
                <w:szCs w:val="22"/>
              </w:rPr>
              <w:t>Grade: 11</w:t>
            </w:r>
          </w:p>
          <w:p w14:paraId="28674734" w14:textId="77777777" w:rsidR="00147082" w:rsidRPr="005C2C85" w:rsidRDefault="00147082" w:rsidP="00FE7F7E">
            <w:pPr>
              <w:rPr>
                <w:rFonts w:ascii="Arial" w:hAnsi="Arial" w:cs="Arial"/>
                <w:b/>
                <w:bCs/>
                <w:sz w:val="22"/>
                <w:szCs w:val="22"/>
              </w:rPr>
            </w:pPr>
          </w:p>
        </w:tc>
      </w:tr>
      <w:tr w:rsidR="00147082" w:rsidRPr="00485EFB" w14:paraId="7747211E" w14:textId="77777777" w:rsidTr="00FE7F7E">
        <w:tblPrEx>
          <w:tblLook w:val="0000" w:firstRow="0" w:lastRow="0" w:firstColumn="0" w:lastColumn="0" w:noHBand="0" w:noVBand="0"/>
        </w:tblPrEx>
        <w:trPr>
          <w:cantSplit/>
          <w:trHeight w:val="461"/>
        </w:trPr>
        <w:tc>
          <w:tcPr>
            <w:tcW w:w="4962" w:type="dxa"/>
            <w:tcBorders>
              <w:top w:val="nil"/>
              <w:left w:val="single" w:sz="4" w:space="0" w:color="auto"/>
              <w:bottom w:val="single" w:sz="4" w:space="0" w:color="auto"/>
              <w:right w:val="nil"/>
            </w:tcBorders>
          </w:tcPr>
          <w:p w14:paraId="7342ED73" w14:textId="77777777" w:rsidR="00147082" w:rsidRPr="005C2C85" w:rsidRDefault="00147082" w:rsidP="00FE7F7E">
            <w:pPr>
              <w:rPr>
                <w:rFonts w:ascii="Arial" w:hAnsi="Arial" w:cs="Arial"/>
                <w:b/>
                <w:bCs/>
                <w:sz w:val="22"/>
                <w:szCs w:val="22"/>
              </w:rPr>
            </w:pPr>
            <w:r w:rsidRPr="005C2C85">
              <w:rPr>
                <w:rFonts w:ascii="Arial" w:hAnsi="Arial" w:cs="Arial"/>
                <w:b/>
                <w:bCs/>
                <w:sz w:val="22"/>
                <w:szCs w:val="22"/>
              </w:rPr>
              <w:t xml:space="preserve">Responsible to:  Head of </w:t>
            </w:r>
            <w:r>
              <w:rPr>
                <w:rFonts w:ascii="Arial" w:hAnsi="Arial" w:cs="Arial"/>
                <w:b/>
                <w:bCs/>
                <w:sz w:val="22"/>
                <w:szCs w:val="22"/>
              </w:rPr>
              <w:t>Service</w:t>
            </w:r>
          </w:p>
          <w:p w14:paraId="699C3C1A" w14:textId="77777777" w:rsidR="00147082" w:rsidRPr="005C2C85" w:rsidRDefault="00147082" w:rsidP="00FE7F7E">
            <w:pPr>
              <w:rPr>
                <w:rFonts w:ascii="Arial" w:hAnsi="Arial" w:cs="Arial"/>
                <w:b/>
                <w:bCs/>
                <w:sz w:val="22"/>
                <w:szCs w:val="22"/>
              </w:rPr>
            </w:pPr>
          </w:p>
        </w:tc>
        <w:tc>
          <w:tcPr>
            <w:tcW w:w="5245" w:type="dxa"/>
            <w:tcBorders>
              <w:top w:val="nil"/>
              <w:left w:val="nil"/>
              <w:bottom w:val="single" w:sz="4" w:space="0" w:color="auto"/>
              <w:right w:val="single" w:sz="4" w:space="0" w:color="auto"/>
            </w:tcBorders>
          </w:tcPr>
          <w:p w14:paraId="29BA9DDE" w14:textId="77777777" w:rsidR="00147082" w:rsidRPr="005C2C85" w:rsidRDefault="00147082" w:rsidP="00FE7F7E">
            <w:pPr>
              <w:rPr>
                <w:rFonts w:ascii="Arial" w:hAnsi="Arial" w:cs="Arial"/>
                <w:b/>
                <w:bCs/>
                <w:sz w:val="22"/>
                <w:szCs w:val="22"/>
              </w:rPr>
            </w:pPr>
            <w:r w:rsidRPr="005C2C85">
              <w:rPr>
                <w:rFonts w:ascii="Arial" w:hAnsi="Arial" w:cs="Arial"/>
                <w:b/>
                <w:bCs/>
                <w:sz w:val="22"/>
                <w:szCs w:val="22"/>
              </w:rPr>
              <w:t xml:space="preserve">No. of Staff Responsible For:  </w:t>
            </w:r>
            <w:r>
              <w:rPr>
                <w:rFonts w:ascii="Arial" w:hAnsi="Arial" w:cs="Arial"/>
                <w:b/>
                <w:bCs/>
                <w:sz w:val="22"/>
                <w:szCs w:val="22"/>
              </w:rPr>
              <w:t>5</w:t>
            </w:r>
            <w:r w:rsidRPr="005C2C85">
              <w:rPr>
                <w:rFonts w:ascii="Arial" w:hAnsi="Arial" w:cs="Arial"/>
                <w:b/>
                <w:bCs/>
                <w:sz w:val="22"/>
                <w:szCs w:val="22"/>
              </w:rPr>
              <w:t>FTE directly, 3</w:t>
            </w:r>
            <w:r>
              <w:rPr>
                <w:rFonts w:ascii="Arial" w:hAnsi="Arial" w:cs="Arial"/>
                <w:b/>
                <w:bCs/>
                <w:sz w:val="22"/>
                <w:szCs w:val="22"/>
              </w:rPr>
              <w:t>8</w:t>
            </w:r>
            <w:r w:rsidRPr="005C2C85">
              <w:rPr>
                <w:rFonts w:ascii="Arial" w:hAnsi="Arial" w:cs="Arial"/>
                <w:b/>
                <w:bCs/>
                <w:sz w:val="22"/>
                <w:szCs w:val="22"/>
              </w:rPr>
              <w:t>FTE overall</w:t>
            </w:r>
          </w:p>
        </w:tc>
      </w:tr>
      <w:tr w:rsidR="00147082" w:rsidRPr="00485EFB" w14:paraId="2E9A3D40" w14:textId="77777777" w:rsidTr="00FE7F7E">
        <w:tblPrEx>
          <w:tblLook w:val="0000" w:firstRow="0" w:lastRow="0" w:firstColumn="0" w:lastColumn="0" w:noHBand="0" w:noVBand="0"/>
        </w:tblPrEx>
        <w:trPr>
          <w:cantSplit/>
          <w:trHeight w:val="615"/>
        </w:trPr>
        <w:tc>
          <w:tcPr>
            <w:tcW w:w="10207" w:type="dxa"/>
            <w:gridSpan w:val="2"/>
            <w:tcBorders>
              <w:top w:val="single" w:sz="4" w:space="0" w:color="auto"/>
              <w:left w:val="single" w:sz="4" w:space="0" w:color="auto"/>
              <w:bottom w:val="single" w:sz="4" w:space="0" w:color="auto"/>
              <w:right w:val="single" w:sz="4" w:space="0" w:color="auto"/>
            </w:tcBorders>
          </w:tcPr>
          <w:p w14:paraId="7ECE6312" w14:textId="77777777" w:rsidR="00147082" w:rsidRPr="00485EFB" w:rsidRDefault="00147082" w:rsidP="00FE7F7E">
            <w:pPr>
              <w:rPr>
                <w:rFonts w:ascii="Arial" w:hAnsi="Arial" w:cs="Arial"/>
                <w:b/>
                <w:bCs/>
                <w:sz w:val="22"/>
                <w:szCs w:val="22"/>
              </w:rPr>
            </w:pPr>
            <w:r w:rsidRPr="00485EFB">
              <w:rPr>
                <w:rFonts w:ascii="Arial" w:hAnsi="Arial" w:cs="Arial"/>
                <w:b/>
                <w:bCs/>
                <w:sz w:val="22"/>
                <w:szCs w:val="22"/>
              </w:rPr>
              <w:t>PURPOSE OF JOB</w:t>
            </w:r>
          </w:p>
          <w:p w14:paraId="4EBBAE63" w14:textId="77777777" w:rsidR="00147082" w:rsidRPr="00485EFB" w:rsidRDefault="00147082" w:rsidP="00FE7F7E">
            <w:pPr>
              <w:rPr>
                <w:rFonts w:ascii="Arial" w:hAnsi="Arial" w:cs="Arial"/>
                <w:b/>
                <w:bCs/>
                <w:sz w:val="22"/>
                <w:szCs w:val="22"/>
              </w:rPr>
            </w:pPr>
          </w:p>
          <w:p w14:paraId="111DE7C1" w14:textId="77777777" w:rsidR="00147082" w:rsidRPr="00EC5975" w:rsidRDefault="00147082" w:rsidP="00FE7F7E">
            <w:pPr>
              <w:rPr>
                <w:rFonts w:ascii="Arial" w:hAnsi="Arial" w:cs="Arial"/>
                <w:bCs/>
                <w:sz w:val="22"/>
                <w:szCs w:val="22"/>
              </w:rPr>
            </w:pPr>
            <w:r w:rsidRPr="00EC5975">
              <w:rPr>
                <w:rFonts w:ascii="Arial" w:hAnsi="Arial" w:cs="Arial"/>
                <w:bCs/>
                <w:sz w:val="22"/>
                <w:szCs w:val="22"/>
              </w:rPr>
              <w:t xml:space="preserve">To support the Head of Regeneration, Economic Development, Property and Planning </w:t>
            </w:r>
            <w:r w:rsidRPr="008A03EE">
              <w:rPr>
                <w:rFonts w:ascii="Arial" w:hAnsi="Arial" w:cs="Arial"/>
                <w:bCs/>
                <w:sz w:val="22"/>
                <w:szCs w:val="22"/>
              </w:rPr>
              <w:t>in leading the planning service</w:t>
            </w:r>
            <w:r>
              <w:rPr>
                <w:rFonts w:ascii="Arial" w:hAnsi="Arial" w:cs="Arial"/>
                <w:bCs/>
              </w:rPr>
              <w:t xml:space="preserve"> </w:t>
            </w:r>
            <w:r w:rsidRPr="00EC5975">
              <w:rPr>
                <w:rFonts w:ascii="Arial" w:hAnsi="Arial" w:cs="Arial"/>
                <w:bCs/>
                <w:sz w:val="22"/>
                <w:szCs w:val="22"/>
              </w:rPr>
              <w:t>by balancing a strategic approach and operational insight to ensure the service delivers both:</w:t>
            </w:r>
          </w:p>
          <w:p w14:paraId="43509E25" w14:textId="77777777" w:rsidR="00147082" w:rsidRPr="00EC5975" w:rsidRDefault="00147082" w:rsidP="00147082">
            <w:pPr>
              <w:widowControl/>
              <w:numPr>
                <w:ilvl w:val="0"/>
                <w:numId w:val="5"/>
              </w:numPr>
              <w:rPr>
                <w:rFonts w:ascii="Arial" w:hAnsi="Arial" w:cs="Arial"/>
                <w:bCs/>
                <w:sz w:val="22"/>
                <w:szCs w:val="22"/>
              </w:rPr>
            </w:pPr>
            <w:r w:rsidRPr="00EC5975">
              <w:rPr>
                <w:rFonts w:ascii="Arial" w:hAnsi="Arial" w:cs="Arial"/>
                <w:bCs/>
                <w:sz w:val="22"/>
                <w:szCs w:val="22"/>
              </w:rPr>
              <w:t xml:space="preserve">an efficient and effective planning service, and </w:t>
            </w:r>
          </w:p>
          <w:p w14:paraId="06CFD2C7" w14:textId="77777777" w:rsidR="00147082" w:rsidRDefault="00147082" w:rsidP="00147082">
            <w:pPr>
              <w:widowControl/>
              <w:numPr>
                <w:ilvl w:val="0"/>
                <w:numId w:val="5"/>
              </w:numPr>
              <w:rPr>
                <w:rFonts w:ascii="Arial" w:hAnsi="Arial" w:cs="Arial"/>
                <w:bCs/>
                <w:sz w:val="22"/>
                <w:szCs w:val="22"/>
              </w:rPr>
            </w:pPr>
            <w:r w:rsidRPr="00EC5975">
              <w:rPr>
                <w:rFonts w:ascii="Arial" w:hAnsi="Arial" w:cs="Arial"/>
                <w:bCs/>
                <w:sz w:val="22"/>
                <w:szCs w:val="22"/>
              </w:rPr>
              <w:t xml:space="preserve">a robust Local Plan </w:t>
            </w:r>
          </w:p>
          <w:p w14:paraId="6DD5CDE5" w14:textId="77777777" w:rsidR="00147082" w:rsidRDefault="00147082" w:rsidP="00FE7F7E">
            <w:pPr>
              <w:rPr>
                <w:rFonts w:ascii="Arial" w:hAnsi="Arial" w:cs="Arial"/>
                <w:bCs/>
                <w:sz w:val="22"/>
                <w:szCs w:val="22"/>
              </w:rPr>
            </w:pPr>
          </w:p>
          <w:p w14:paraId="3E48AD79" w14:textId="77777777" w:rsidR="00147082" w:rsidRPr="00485EFB" w:rsidRDefault="00147082" w:rsidP="00FE7F7E">
            <w:pPr>
              <w:rPr>
                <w:rFonts w:ascii="Arial" w:hAnsi="Arial" w:cs="Arial"/>
                <w:bCs/>
                <w:sz w:val="22"/>
                <w:szCs w:val="22"/>
              </w:rPr>
            </w:pPr>
            <w:r>
              <w:rPr>
                <w:rFonts w:ascii="Arial" w:hAnsi="Arial" w:cs="Arial"/>
                <w:bCs/>
                <w:sz w:val="22"/>
                <w:szCs w:val="22"/>
              </w:rPr>
              <w:t xml:space="preserve">The postholder will also be responsible for identifying and optimising cross-working opportunities to increase service resilience, and for deputising for the Head of Service in all aspects of the role, including corporate requirements. </w:t>
            </w:r>
          </w:p>
          <w:p w14:paraId="0533C85D" w14:textId="77777777" w:rsidR="00147082" w:rsidRPr="00485EFB" w:rsidRDefault="00147082" w:rsidP="00FE7F7E">
            <w:pPr>
              <w:rPr>
                <w:rFonts w:ascii="Arial" w:hAnsi="Arial" w:cs="Arial"/>
                <w:b/>
                <w:bCs/>
                <w:sz w:val="22"/>
                <w:szCs w:val="22"/>
              </w:rPr>
            </w:pPr>
          </w:p>
        </w:tc>
      </w:tr>
      <w:tr w:rsidR="00147082" w:rsidRPr="00485EFB" w14:paraId="0D777625" w14:textId="77777777" w:rsidTr="00FE7F7E">
        <w:tblPrEx>
          <w:tblLook w:val="0000" w:firstRow="0" w:lastRow="0" w:firstColumn="0" w:lastColumn="0" w:noHBand="0" w:noVBand="0"/>
        </w:tblPrEx>
        <w:trPr>
          <w:cantSplit/>
          <w:trHeight w:val="450"/>
        </w:trPr>
        <w:tc>
          <w:tcPr>
            <w:tcW w:w="10207" w:type="dxa"/>
            <w:gridSpan w:val="2"/>
            <w:tcBorders>
              <w:top w:val="single" w:sz="4" w:space="0" w:color="auto"/>
              <w:left w:val="single" w:sz="4" w:space="0" w:color="auto"/>
              <w:bottom w:val="nil"/>
              <w:right w:val="single" w:sz="4" w:space="0" w:color="auto"/>
            </w:tcBorders>
          </w:tcPr>
          <w:p w14:paraId="6E2C9331" w14:textId="77777777" w:rsidR="00147082" w:rsidRPr="00485EFB" w:rsidRDefault="00147082" w:rsidP="00FE7F7E">
            <w:pPr>
              <w:rPr>
                <w:rFonts w:ascii="Arial" w:hAnsi="Arial" w:cs="Arial"/>
                <w:sz w:val="22"/>
                <w:szCs w:val="22"/>
              </w:rPr>
            </w:pPr>
            <w:r w:rsidRPr="00485EFB">
              <w:rPr>
                <w:rFonts w:ascii="Arial" w:hAnsi="Arial" w:cs="Arial"/>
                <w:b/>
                <w:bCs/>
                <w:sz w:val="22"/>
                <w:szCs w:val="22"/>
              </w:rPr>
              <w:t>MAIN ACCOUNTABILITIES</w:t>
            </w:r>
          </w:p>
          <w:p w14:paraId="3F17C1ED" w14:textId="77777777" w:rsidR="00147082" w:rsidRPr="00485EFB" w:rsidRDefault="00147082" w:rsidP="00FE7F7E">
            <w:pPr>
              <w:rPr>
                <w:rFonts w:ascii="Arial" w:hAnsi="Arial" w:cs="Arial"/>
                <w:b/>
                <w:bCs/>
                <w:sz w:val="22"/>
                <w:szCs w:val="22"/>
              </w:rPr>
            </w:pPr>
          </w:p>
        </w:tc>
      </w:tr>
      <w:tr w:rsidR="00147082" w:rsidRPr="00485EFB" w14:paraId="190FC2CB" w14:textId="77777777" w:rsidTr="00147082">
        <w:tblPrEx>
          <w:tblLook w:val="0000" w:firstRow="0" w:lastRow="0" w:firstColumn="0" w:lastColumn="0" w:noHBand="0" w:noVBand="0"/>
        </w:tblPrEx>
        <w:trPr>
          <w:trHeight w:val="3686"/>
        </w:trPr>
        <w:tc>
          <w:tcPr>
            <w:tcW w:w="10207" w:type="dxa"/>
            <w:gridSpan w:val="2"/>
            <w:tcBorders>
              <w:top w:val="nil"/>
              <w:left w:val="single" w:sz="4" w:space="0" w:color="auto"/>
              <w:bottom w:val="single" w:sz="4" w:space="0" w:color="auto"/>
              <w:right w:val="single" w:sz="4" w:space="0" w:color="auto"/>
            </w:tcBorders>
          </w:tcPr>
          <w:p w14:paraId="3AFC2323" w14:textId="77777777" w:rsidR="00147082" w:rsidRDefault="00147082" w:rsidP="00147082">
            <w:pPr>
              <w:pStyle w:val="PlainText"/>
              <w:numPr>
                <w:ilvl w:val="0"/>
                <w:numId w:val="6"/>
              </w:numPr>
              <w:rPr>
                <w:rFonts w:ascii="Arial" w:hAnsi="Arial" w:cs="Arial"/>
                <w:sz w:val="22"/>
                <w:szCs w:val="22"/>
              </w:rPr>
            </w:pPr>
            <w:r w:rsidRPr="00485EFB">
              <w:rPr>
                <w:rFonts w:ascii="Arial" w:hAnsi="Arial" w:cs="Arial"/>
                <w:sz w:val="22"/>
                <w:szCs w:val="22"/>
              </w:rPr>
              <w:t xml:space="preserve">To </w:t>
            </w:r>
            <w:r>
              <w:rPr>
                <w:rFonts w:ascii="Arial" w:hAnsi="Arial" w:cs="Arial"/>
                <w:sz w:val="22"/>
                <w:szCs w:val="22"/>
              </w:rPr>
              <w:t>support the setting, monitoring and evaluating of a strategic vision for the service; to clearly identify what this means in terms of operational demands and to ensure resources are sufficiently deployed across the service to secure success</w:t>
            </w:r>
            <w:r w:rsidRPr="00485EFB">
              <w:rPr>
                <w:rFonts w:ascii="Arial" w:hAnsi="Arial" w:cs="Arial"/>
                <w:sz w:val="22"/>
                <w:szCs w:val="22"/>
              </w:rPr>
              <w:t>.</w:t>
            </w:r>
          </w:p>
          <w:p w14:paraId="75DCCA4E" w14:textId="77777777" w:rsidR="00147082" w:rsidRDefault="00147082" w:rsidP="00FE7F7E">
            <w:pPr>
              <w:pStyle w:val="PlainText"/>
              <w:ind w:left="360"/>
              <w:rPr>
                <w:rFonts w:ascii="Arial" w:hAnsi="Arial" w:cs="Arial"/>
                <w:sz w:val="22"/>
                <w:szCs w:val="22"/>
              </w:rPr>
            </w:pPr>
          </w:p>
          <w:p w14:paraId="324A1550" w14:textId="77777777" w:rsidR="00147082" w:rsidRDefault="00147082" w:rsidP="00147082">
            <w:pPr>
              <w:pStyle w:val="PlainText"/>
              <w:numPr>
                <w:ilvl w:val="0"/>
                <w:numId w:val="6"/>
              </w:numPr>
              <w:rPr>
                <w:rFonts w:ascii="Arial" w:hAnsi="Arial" w:cs="Arial"/>
                <w:sz w:val="22"/>
                <w:szCs w:val="22"/>
              </w:rPr>
            </w:pPr>
            <w:r>
              <w:rPr>
                <w:rFonts w:ascii="Arial" w:hAnsi="Arial" w:cs="Arial"/>
                <w:sz w:val="22"/>
                <w:szCs w:val="22"/>
              </w:rPr>
              <w:t xml:space="preserve">To analyse past performance in terms of application processing and policy development, to benchmark this more widely in local, sectoral and national contexts and to use this to make recommendations for future process and practice. </w:t>
            </w:r>
          </w:p>
          <w:p w14:paraId="5F206505" w14:textId="77777777" w:rsidR="00147082" w:rsidRDefault="00147082" w:rsidP="00FE7F7E">
            <w:pPr>
              <w:pStyle w:val="ListParagraph"/>
              <w:rPr>
                <w:rFonts w:ascii="Arial" w:hAnsi="Arial" w:cs="Arial"/>
              </w:rPr>
            </w:pPr>
          </w:p>
          <w:p w14:paraId="78D04B2D" w14:textId="77777777" w:rsidR="00147082" w:rsidRDefault="00147082" w:rsidP="00147082">
            <w:pPr>
              <w:pStyle w:val="PlainText"/>
              <w:numPr>
                <w:ilvl w:val="0"/>
                <w:numId w:val="6"/>
              </w:numPr>
              <w:rPr>
                <w:rFonts w:ascii="Arial" w:hAnsi="Arial" w:cs="Arial"/>
                <w:sz w:val="22"/>
                <w:szCs w:val="22"/>
              </w:rPr>
            </w:pPr>
            <w:r>
              <w:rPr>
                <w:rFonts w:ascii="Arial" w:hAnsi="Arial" w:cs="Arial"/>
                <w:sz w:val="22"/>
                <w:szCs w:val="22"/>
              </w:rPr>
              <w:t xml:space="preserve">To use the above to support consistency and timeliness of decision-making and policy development, and setting, securing and maintaining high standards of performance across the service. </w:t>
            </w:r>
          </w:p>
          <w:p w14:paraId="69E0FFCC" w14:textId="77777777" w:rsidR="00147082" w:rsidRDefault="00147082" w:rsidP="00FE7F7E">
            <w:pPr>
              <w:pStyle w:val="ListParagraph"/>
              <w:rPr>
                <w:rFonts w:ascii="Arial" w:hAnsi="Arial" w:cs="Arial"/>
              </w:rPr>
            </w:pPr>
          </w:p>
          <w:p w14:paraId="77C21816" w14:textId="77777777" w:rsidR="00147082" w:rsidRDefault="00147082" w:rsidP="00147082">
            <w:pPr>
              <w:pStyle w:val="PlainText"/>
              <w:numPr>
                <w:ilvl w:val="0"/>
                <w:numId w:val="6"/>
              </w:numPr>
              <w:rPr>
                <w:rFonts w:ascii="Arial" w:hAnsi="Arial" w:cs="Arial"/>
                <w:sz w:val="22"/>
                <w:szCs w:val="22"/>
              </w:rPr>
            </w:pPr>
            <w:r w:rsidRPr="00485EFB">
              <w:rPr>
                <w:rFonts w:ascii="Arial" w:hAnsi="Arial" w:cs="Arial"/>
                <w:sz w:val="22"/>
                <w:szCs w:val="22"/>
              </w:rPr>
              <w:t>To</w:t>
            </w:r>
            <w:r>
              <w:rPr>
                <w:rFonts w:ascii="Arial" w:hAnsi="Arial" w:cs="Arial"/>
                <w:sz w:val="22"/>
                <w:szCs w:val="22"/>
              </w:rPr>
              <w:t xml:space="preserve"> use experience and judgement to develop and clearly set out</w:t>
            </w:r>
            <w:r w:rsidRPr="00485EFB">
              <w:rPr>
                <w:rFonts w:ascii="Arial" w:hAnsi="Arial" w:cs="Arial"/>
                <w:sz w:val="22"/>
                <w:szCs w:val="22"/>
              </w:rPr>
              <w:t xml:space="preserve"> professional advice to councillors, the public, the media and other stakeholders</w:t>
            </w:r>
            <w:r>
              <w:rPr>
                <w:rFonts w:ascii="Arial" w:hAnsi="Arial" w:cs="Arial"/>
                <w:sz w:val="22"/>
                <w:szCs w:val="22"/>
              </w:rPr>
              <w:t xml:space="preserve">, including acting as lead officer for </w:t>
            </w:r>
            <w:r w:rsidRPr="00485EFB">
              <w:rPr>
                <w:rFonts w:ascii="Arial" w:hAnsi="Arial" w:cs="Arial"/>
                <w:sz w:val="22"/>
                <w:szCs w:val="22"/>
              </w:rPr>
              <w:t>Planning Committee</w:t>
            </w:r>
            <w:r>
              <w:rPr>
                <w:rFonts w:ascii="Arial" w:hAnsi="Arial" w:cs="Arial"/>
                <w:sz w:val="22"/>
                <w:szCs w:val="22"/>
              </w:rPr>
              <w:t>, Policy and Resources Committee and related working groups in terms of planning applications and planning policy.</w:t>
            </w:r>
          </w:p>
          <w:p w14:paraId="6C23022B" w14:textId="77777777" w:rsidR="00147082" w:rsidRDefault="00147082" w:rsidP="00FE7F7E">
            <w:pPr>
              <w:pStyle w:val="ListParagraph"/>
              <w:rPr>
                <w:rFonts w:ascii="Arial" w:hAnsi="Arial" w:cs="Arial"/>
              </w:rPr>
            </w:pPr>
          </w:p>
          <w:p w14:paraId="16172755" w14:textId="77777777" w:rsidR="00147082" w:rsidRDefault="00147082" w:rsidP="00147082">
            <w:pPr>
              <w:pStyle w:val="PlainText"/>
              <w:numPr>
                <w:ilvl w:val="0"/>
                <w:numId w:val="6"/>
              </w:numPr>
              <w:rPr>
                <w:rFonts w:ascii="Arial" w:hAnsi="Arial" w:cs="Arial"/>
                <w:sz w:val="22"/>
                <w:szCs w:val="22"/>
              </w:rPr>
            </w:pPr>
            <w:r>
              <w:rPr>
                <w:rFonts w:ascii="Arial" w:hAnsi="Arial" w:cs="Arial"/>
                <w:sz w:val="22"/>
                <w:szCs w:val="22"/>
              </w:rPr>
              <w:t xml:space="preserve">To unite national policy, stakeholder ambitions, expectations &amp; capacity, evidence and resource to set out a clear pathway to the adoption of a new Local Plan for Swale.  </w:t>
            </w:r>
          </w:p>
          <w:p w14:paraId="114C9729" w14:textId="77777777" w:rsidR="00147082" w:rsidRDefault="00147082" w:rsidP="00FE7F7E">
            <w:pPr>
              <w:pStyle w:val="ListParagraph"/>
              <w:rPr>
                <w:rFonts w:ascii="Arial" w:hAnsi="Arial" w:cs="Arial"/>
              </w:rPr>
            </w:pPr>
          </w:p>
          <w:p w14:paraId="424FCAF9" w14:textId="77777777" w:rsidR="00147082" w:rsidRDefault="00147082" w:rsidP="00147082">
            <w:pPr>
              <w:pStyle w:val="PlainText"/>
              <w:numPr>
                <w:ilvl w:val="0"/>
                <w:numId w:val="6"/>
              </w:numPr>
              <w:rPr>
                <w:rFonts w:ascii="Arial" w:hAnsi="Arial" w:cs="Arial"/>
                <w:sz w:val="22"/>
                <w:szCs w:val="22"/>
              </w:rPr>
            </w:pPr>
            <w:r>
              <w:rPr>
                <w:rFonts w:ascii="Arial" w:hAnsi="Arial" w:cs="Arial"/>
                <w:sz w:val="22"/>
                <w:szCs w:val="22"/>
              </w:rPr>
              <w:t xml:space="preserve">In the period before Local Plan adoption, to mitigate the risks associated with an </w:t>
            </w:r>
            <w:proofErr w:type="gramStart"/>
            <w:r>
              <w:rPr>
                <w:rFonts w:ascii="Arial" w:hAnsi="Arial" w:cs="Arial"/>
                <w:sz w:val="22"/>
                <w:szCs w:val="22"/>
              </w:rPr>
              <w:t>out of date</w:t>
            </w:r>
            <w:proofErr w:type="gramEnd"/>
            <w:r>
              <w:rPr>
                <w:rFonts w:ascii="Arial" w:hAnsi="Arial" w:cs="Arial"/>
                <w:sz w:val="22"/>
                <w:szCs w:val="22"/>
              </w:rPr>
              <w:t xml:space="preserve"> Local Plan by leading the provision of effective analysis and advice to officers, members and developers. </w:t>
            </w:r>
          </w:p>
          <w:p w14:paraId="0A2A8C73" w14:textId="77777777" w:rsidR="00147082" w:rsidRDefault="00147082" w:rsidP="00FE7F7E">
            <w:pPr>
              <w:pStyle w:val="ListParagraph"/>
              <w:rPr>
                <w:rFonts w:ascii="Arial" w:hAnsi="Arial"/>
                <w:noProof/>
              </w:rPr>
            </w:pPr>
          </w:p>
          <w:p w14:paraId="1D5AD106" w14:textId="77777777" w:rsidR="00147082" w:rsidRPr="009525D2" w:rsidRDefault="00147082" w:rsidP="00147082">
            <w:pPr>
              <w:pStyle w:val="PlainText"/>
              <w:numPr>
                <w:ilvl w:val="0"/>
                <w:numId w:val="6"/>
              </w:numPr>
              <w:rPr>
                <w:rFonts w:ascii="Arial" w:hAnsi="Arial" w:cs="Arial"/>
                <w:sz w:val="22"/>
                <w:szCs w:val="22"/>
              </w:rPr>
            </w:pPr>
            <w:r>
              <w:rPr>
                <w:rFonts w:ascii="Arial" w:hAnsi="Arial"/>
                <w:noProof/>
                <w:sz w:val="22"/>
                <w:szCs w:val="22"/>
              </w:rPr>
              <w:t xml:space="preserve">To maximise the income derived from the Planning Service, through establishing and reviewing income generating practices and opportunities and effective budget monitoring. </w:t>
            </w:r>
          </w:p>
          <w:p w14:paraId="4011A454" w14:textId="77777777" w:rsidR="00147082" w:rsidRDefault="00147082" w:rsidP="00FE7F7E">
            <w:pPr>
              <w:pStyle w:val="ListParagraph"/>
              <w:rPr>
                <w:rFonts w:ascii="Arial" w:hAnsi="Arial"/>
                <w:noProof/>
              </w:rPr>
            </w:pPr>
          </w:p>
          <w:p w14:paraId="7FD9F97D" w14:textId="77777777" w:rsidR="00147082" w:rsidRPr="009525D2" w:rsidRDefault="00147082" w:rsidP="00147082">
            <w:pPr>
              <w:pStyle w:val="PlainText"/>
              <w:numPr>
                <w:ilvl w:val="0"/>
                <w:numId w:val="6"/>
              </w:numPr>
              <w:rPr>
                <w:rFonts w:ascii="Arial" w:hAnsi="Arial" w:cs="Arial"/>
                <w:sz w:val="22"/>
                <w:szCs w:val="22"/>
              </w:rPr>
            </w:pPr>
            <w:r>
              <w:rPr>
                <w:rFonts w:ascii="Arial" w:hAnsi="Arial"/>
                <w:noProof/>
                <w:sz w:val="22"/>
                <w:szCs w:val="22"/>
              </w:rPr>
              <w:t xml:space="preserve">To maximise the benefits of development for the Borough by taking a strategic, visionary approach to S106 agreements and supporting policy, seeking consensus among beneficiaries where required and providing strategic direction and support for developer negotiations. </w:t>
            </w:r>
          </w:p>
          <w:p w14:paraId="68451B7B" w14:textId="77777777" w:rsidR="00147082" w:rsidRPr="009525D2" w:rsidRDefault="00147082" w:rsidP="00FE7F7E">
            <w:pPr>
              <w:pStyle w:val="PlainText"/>
              <w:ind w:left="360"/>
              <w:rPr>
                <w:rFonts w:ascii="Arial" w:hAnsi="Arial" w:cs="Arial"/>
                <w:sz w:val="22"/>
                <w:szCs w:val="22"/>
              </w:rPr>
            </w:pPr>
          </w:p>
          <w:p w14:paraId="3E3C2D41" w14:textId="77777777" w:rsidR="00147082" w:rsidRDefault="00147082" w:rsidP="00147082">
            <w:pPr>
              <w:pStyle w:val="PlainText"/>
              <w:numPr>
                <w:ilvl w:val="0"/>
                <w:numId w:val="6"/>
              </w:numPr>
              <w:rPr>
                <w:rFonts w:ascii="Arial" w:hAnsi="Arial" w:cs="Arial"/>
                <w:sz w:val="22"/>
                <w:szCs w:val="22"/>
              </w:rPr>
            </w:pPr>
            <w:r w:rsidRPr="005A13DF">
              <w:rPr>
                <w:rFonts w:ascii="Arial" w:hAnsi="Arial" w:cs="Arial"/>
                <w:sz w:val="22"/>
                <w:szCs w:val="22"/>
              </w:rPr>
              <w:t>To act as the Council’s lead for advi</w:t>
            </w:r>
            <w:r>
              <w:rPr>
                <w:rFonts w:ascii="Arial" w:hAnsi="Arial" w:cs="Arial"/>
                <w:sz w:val="22"/>
                <w:szCs w:val="22"/>
              </w:rPr>
              <w:t>ce</w:t>
            </w:r>
            <w:r w:rsidRPr="005A13DF">
              <w:rPr>
                <w:rFonts w:ascii="Arial" w:hAnsi="Arial" w:cs="Arial"/>
                <w:sz w:val="22"/>
                <w:szCs w:val="22"/>
              </w:rPr>
              <w:t xml:space="preserve"> on changes to planning legislation and central government guidance</w:t>
            </w:r>
            <w:r>
              <w:rPr>
                <w:rFonts w:ascii="Arial" w:hAnsi="Arial" w:cs="Arial"/>
                <w:sz w:val="22"/>
                <w:szCs w:val="22"/>
              </w:rPr>
              <w:t>,</w:t>
            </w:r>
            <w:r w:rsidRPr="005A13DF">
              <w:rPr>
                <w:rFonts w:ascii="Arial" w:hAnsi="Arial" w:cs="Arial"/>
                <w:sz w:val="22"/>
                <w:szCs w:val="22"/>
              </w:rPr>
              <w:t xml:space="preserve"> </w:t>
            </w:r>
            <w:proofErr w:type="gramStart"/>
            <w:r w:rsidRPr="005A13DF">
              <w:rPr>
                <w:rFonts w:ascii="Arial" w:hAnsi="Arial" w:cs="Arial"/>
                <w:sz w:val="22"/>
                <w:szCs w:val="22"/>
              </w:rPr>
              <w:t>in order to</w:t>
            </w:r>
            <w:proofErr w:type="gramEnd"/>
            <w:r w:rsidRPr="005A13DF">
              <w:rPr>
                <w:rFonts w:ascii="Arial" w:hAnsi="Arial" w:cs="Arial"/>
                <w:sz w:val="22"/>
                <w:szCs w:val="22"/>
              </w:rPr>
              <w:t xml:space="preserve"> </w:t>
            </w:r>
            <w:r>
              <w:rPr>
                <w:rFonts w:ascii="Arial" w:hAnsi="Arial" w:cs="Arial"/>
                <w:sz w:val="22"/>
                <w:szCs w:val="22"/>
              </w:rPr>
              <w:t xml:space="preserve">enact necessary change and seize available opportunities, advising members and senior officers throughout. </w:t>
            </w:r>
            <w:r w:rsidRPr="005A13DF">
              <w:rPr>
                <w:rFonts w:ascii="Arial" w:hAnsi="Arial" w:cs="Arial"/>
                <w:sz w:val="22"/>
                <w:szCs w:val="22"/>
              </w:rPr>
              <w:t xml:space="preserve"> </w:t>
            </w:r>
          </w:p>
          <w:p w14:paraId="25A0DBD9" w14:textId="77777777" w:rsidR="00147082" w:rsidRDefault="00147082" w:rsidP="00FE7F7E">
            <w:pPr>
              <w:pStyle w:val="ListParagraph"/>
              <w:rPr>
                <w:rFonts w:ascii="Arial" w:hAnsi="Arial" w:cs="Arial"/>
                <w:sz w:val="22"/>
                <w:szCs w:val="22"/>
              </w:rPr>
            </w:pPr>
          </w:p>
          <w:p w14:paraId="271EE761" w14:textId="77777777" w:rsidR="00147082" w:rsidRDefault="00147082" w:rsidP="00147082">
            <w:pPr>
              <w:pStyle w:val="PlainText"/>
              <w:numPr>
                <w:ilvl w:val="0"/>
                <w:numId w:val="6"/>
              </w:numPr>
              <w:rPr>
                <w:rFonts w:ascii="Arial" w:hAnsi="Arial" w:cs="Arial"/>
                <w:sz w:val="22"/>
                <w:szCs w:val="22"/>
              </w:rPr>
            </w:pPr>
            <w:r>
              <w:rPr>
                <w:rFonts w:ascii="Arial" w:hAnsi="Arial" w:cs="Arial"/>
                <w:sz w:val="22"/>
                <w:szCs w:val="22"/>
              </w:rPr>
              <w:t xml:space="preserve">To act as champion for stakeholder engagement in planning, including parish and town councils, amenity groups and the wider community. </w:t>
            </w:r>
          </w:p>
          <w:p w14:paraId="679F3C04" w14:textId="77777777" w:rsidR="00147082" w:rsidRDefault="00147082" w:rsidP="00FE7F7E">
            <w:pPr>
              <w:pStyle w:val="ListParagraph"/>
              <w:rPr>
                <w:rFonts w:ascii="Arial" w:hAnsi="Arial" w:cs="Arial"/>
                <w:sz w:val="22"/>
                <w:szCs w:val="22"/>
              </w:rPr>
            </w:pPr>
          </w:p>
          <w:p w14:paraId="62CE661A" w14:textId="77777777" w:rsidR="00147082" w:rsidRDefault="00147082" w:rsidP="00147082">
            <w:pPr>
              <w:pStyle w:val="PlainText"/>
              <w:numPr>
                <w:ilvl w:val="0"/>
                <w:numId w:val="6"/>
              </w:numPr>
              <w:rPr>
                <w:rFonts w:ascii="Arial" w:hAnsi="Arial" w:cs="Arial"/>
                <w:sz w:val="22"/>
                <w:szCs w:val="22"/>
              </w:rPr>
            </w:pPr>
            <w:r w:rsidRPr="005C2C85">
              <w:rPr>
                <w:rFonts w:ascii="Arial" w:hAnsi="Arial" w:cs="Arial"/>
                <w:sz w:val="22"/>
                <w:szCs w:val="22"/>
              </w:rPr>
              <w:t>To undertake such other duties appropriate commensurate to grade.</w:t>
            </w:r>
          </w:p>
          <w:p w14:paraId="232FEEEE" w14:textId="77777777" w:rsidR="00147082" w:rsidRDefault="00147082" w:rsidP="00FE7F7E">
            <w:pPr>
              <w:pStyle w:val="ListParagraph"/>
              <w:rPr>
                <w:rFonts w:ascii="Arial" w:hAnsi="Arial" w:cs="Arial"/>
                <w:sz w:val="22"/>
                <w:szCs w:val="22"/>
              </w:rPr>
            </w:pPr>
          </w:p>
          <w:p w14:paraId="00EDE121" w14:textId="77777777" w:rsidR="00147082" w:rsidRDefault="00147082" w:rsidP="00147082">
            <w:pPr>
              <w:pStyle w:val="PlainText"/>
              <w:numPr>
                <w:ilvl w:val="0"/>
                <w:numId w:val="6"/>
              </w:numPr>
              <w:rPr>
                <w:rFonts w:ascii="Arial" w:hAnsi="Arial" w:cs="Arial"/>
                <w:sz w:val="22"/>
                <w:szCs w:val="22"/>
              </w:rPr>
            </w:pPr>
            <w:r w:rsidRPr="005C2C85">
              <w:rPr>
                <w:rFonts w:ascii="Arial" w:hAnsi="Arial" w:cs="Arial"/>
                <w:sz w:val="22"/>
                <w:szCs w:val="22"/>
              </w:rPr>
              <w:t>To comply fully with the Council’s Equal Opportunity Policy, Health and Safety at Work Policy and IT Security Policy.</w:t>
            </w:r>
          </w:p>
          <w:p w14:paraId="40E25919" w14:textId="77777777" w:rsidR="00147082" w:rsidRDefault="00147082" w:rsidP="00FE7F7E">
            <w:pPr>
              <w:pStyle w:val="ListParagraph"/>
              <w:rPr>
                <w:rFonts w:ascii="Arial" w:hAnsi="Arial" w:cs="Arial"/>
                <w:sz w:val="22"/>
                <w:szCs w:val="22"/>
              </w:rPr>
            </w:pPr>
          </w:p>
          <w:p w14:paraId="4680F112" w14:textId="77777777" w:rsidR="00147082" w:rsidRPr="005C2C85" w:rsidRDefault="00147082" w:rsidP="00147082">
            <w:pPr>
              <w:pStyle w:val="PlainText"/>
              <w:numPr>
                <w:ilvl w:val="0"/>
                <w:numId w:val="6"/>
              </w:numPr>
              <w:rPr>
                <w:rFonts w:ascii="Arial" w:hAnsi="Arial" w:cs="Arial"/>
                <w:sz w:val="22"/>
                <w:szCs w:val="22"/>
              </w:rPr>
            </w:pPr>
            <w:r w:rsidRPr="005C2C85">
              <w:rPr>
                <w:rFonts w:ascii="Arial" w:hAnsi="Arial" w:cs="Arial"/>
                <w:sz w:val="22"/>
                <w:szCs w:val="22"/>
              </w:rPr>
              <w:t>To assist as required in the Council’s Emergency Plan.</w:t>
            </w:r>
          </w:p>
          <w:p w14:paraId="5BAD0E70" w14:textId="132BB1AC" w:rsidR="00147082" w:rsidRPr="00485EFB" w:rsidRDefault="00147082" w:rsidP="00FE7F7E">
            <w:pPr>
              <w:pStyle w:val="PlainText"/>
              <w:ind w:left="360"/>
              <w:rPr>
                <w:rFonts w:ascii="Arial" w:hAnsi="Arial" w:cs="Arial"/>
                <w:b/>
                <w:bCs/>
                <w:sz w:val="22"/>
                <w:szCs w:val="22"/>
              </w:rPr>
            </w:pPr>
          </w:p>
        </w:tc>
      </w:tr>
    </w:tbl>
    <w:p w14:paraId="0CB0B300" w14:textId="4A7696A4" w:rsidR="00147082" w:rsidRPr="00485EFB" w:rsidRDefault="00147082" w:rsidP="00147082">
      <w:pPr>
        <w:rPr>
          <w:rFonts w:ascii="Arial" w:hAnsi="Arial" w:cs="Arial"/>
          <w:sz w:val="22"/>
          <w:szCs w:val="22"/>
        </w:rPr>
      </w:pPr>
    </w:p>
    <w:p w14:paraId="203A5DF4" w14:textId="77777777" w:rsidR="00147082" w:rsidRDefault="00147082">
      <w:pPr>
        <w:widowControl/>
        <w:spacing w:after="160" w:line="259" w:lineRule="auto"/>
        <w:rPr>
          <w:rFonts w:ascii="Arial" w:hAnsi="Arial" w:cs="Arial"/>
          <w:sz w:val="22"/>
          <w:szCs w:val="22"/>
        </w:rPr>
      </w:pPr>
      <w:r>
        <w:rPr>
          <w:rFonts w:ascii="Arial" w:hAnsi="Arial" w:cs="Arial"/>
          <w:sz w:val="22"/>
          <w:szCs w:val="22"/>
        </w:rPr>
        <w:br w:type="page"/>
      </w:r>
    </w:p>
    <w:p w14:paraId="0551EEEB" w14:textId="77777777" w:rsidR="000B7EAE" w:rsidRPr="000B3078" w:rsidRDefault="000B7EAE" w:rsidP="000B7EAE">
      <w:pPr>
        <w:ind w:right="-603"/>
        <w:jc w:val="right"/>
        <w:rPr>
          <w:color w:val="000000"/>
        </w:rPr>
      </w:pPr>
      <w:hyperlink r:id="rId8" w:tooltip="Go to the Swale homepage" w:history="1">
        <w:r w:rsidRPr="000B3078">
          <w:rPr>
            <w:rFonts w:ascii="Arial" w:hAnsi="Arial" w:cs="Arial"/>
            <w:b/>
            <w:bCs/>
            <w:color w:val="000000"/>
          </w:rPr>
          <w:fldChar w:fldCharType="begin"/>
        </w:r>
        <w:r w:rsidRPr="000B3078">
          <w:rPr>
            <w:rFonts w:ascii="Arial" w:hAnsi="Arial" w:cs="Arial"/>
            <w:b/>
            <w:bCs/>
            <w:color w:val="000000"/>
          </w:rPr>
          <w:instrText xml:space="preserve"> INCLUDEPICTURE  "http://www.swale.gov.uk/assets/sbc-logo.png" \* MERGEFORMATINET </w:instrText>
        </w:r>
        <w:r w:rsidRPr="000B3078">
          <w:rPr>
            <w:rFonts w:ascii="Arial" w:hAnsi="Arial" w:cs="Arial"/>
            <w:b/>
            <w:bCs/>
            <w:color w:val="000000"/>
          </w:rPr>
          <w:fldChar w:fldCharType="separate"/>
        </w:r>
        <w:r w:rsidR="00222879">
          <w:rPr>
            <w:rFonts w:ascii="Arial" w:hAnsi="Arial" w:cs="Arial"/>
            <w:b/>
            <w:bCs/>
            <w:color w:val="000000"/>
          </w:rPr>
          <w:fldChar w:fldCharType="begin"/>
        </w:r>
        <w:r w:rsidR="00222879">
          <w:rPr>
            <w:rFonts w:ascii="Arial" w:hAnsi="Arial" w:cs="Arial"/>
            <w:b/>
            <w:bCs/>
            <w:color w:val="000000"/>
          </w:rPr>
          <w:instrText xml:space="preserve"> INCLUDEPICTURE  "http://www.swale.gov.uk/assets/sbc-logo.png" \* MERGEFORMATINET </w:instrText>
        </w:r>
        <w:r w:rsidR="00222879">
          <w:rPr>
            <w:rFonts w:ascii="Arial" w:hAnsi="Arial" w:cs="Arial"/>
            <w:b/>
            <w:bCs/>
            <w:color w:val="000000"/>
          </w:rPr>
          <w:fldChar w:fldCharType="separate"/>
        </w:r>
        <w:r w:rsidR="007E5FFE">
          <w:rPr>
            <w:rFonts w:ascii="Arial" w:hAnsi="Arial" w:cs="Arial"/>
            <w:b/>
            <w:bCs/>
            <w:color w:val="000000"/>
          </w:rPr>
          <w:fldChar w:fldCharType="begin"/>
        </w:r>
        <w:r w:rsidR="007E5FFE">
          <w:rPr>
            <w:rFonts w:ascii="Arial" w:hAnsi="Arial" w:cs="Arial"/>
            <w:b/>
            <w:bCs/>
            <w:color w:val="000000"/>
          </w:rPr>
          <w:instrText xml:space="preserve"> </w:instrText>
        </w:r>
        <w:r w:rsidR="007E5FFE">
          <w:rPr>
            <w:rFonts w:ascii="Arial" w:hAnsi="Arial" w:cs="Arial"/>
            <w:b/>
            <w:bCs/>
            <w:color w:val="000000"/>
          </w:rPr>
          <w:instrText>INCLUDEPICTURE  "http://www.swale.gov.uk/assets/sbc-logo.png" \* MERGEFORMATINET</w:instrText>
        </w:r>
        <w:r w:rsidR="007E5FFE">
          <w:rPr>
            <w:rFonts w:ascii="Arial" w:hAnsi="Arial" w:cs="Arial"/>
            <w:b/>
            <w:bCs/>
            <w:color w:val="000000"/>
          </w:rPr>
          <w:instrText xml:space="preserve"> </w:instrText>
        </w:r>
        <w:r w:rsidR="007E5FFE">
          <w:rPr>
            <w:rFonts w:ascii="Arial" w:hAnsi="Arial" w:cs="Arial"/>
            <w:b/>
            <w:bCs/>
            <w:color w:val="000000"/>
          </w:rPr>
          <w:fldChar w:fldCharType="separate"/>
        </w:r>
        <w:r w:rsidR="0082592B">
          <w:rPr>
            <w:rFonts w:ascii="Arial" w:hAnsi="Arial" w:cs="Arial"/>
            <w:b/>
            <w:bCs/>
            <w:color w:val="000000"/>
          </w:rPr>
          <w:pict w14:anchorId="5D0E369C">
            <v:shape id="_x0000_i1026" type="#_x0000_t75" alt="Swale Logo" title="&quot;Go to the Swale homepage&quot;" style="width:150pt;height:55.8pt" o:button="t">
              <v:imagedata r:id="rId6" r:href="rId9"/>
            </v:shape>
          </w:pict>
        </w:r>
        <w:r w:rsidR="007E5FFE">
          <w:rPr>
            <w:rFonts w:ascii="Arial" w:hAnsi="Arial" w:cs="Arial"/>
            <w:b/>
            <w:bCs/>
            <w:color w:val="000000"/>
          </w:rPr>
          <w:fldChar w:fldCharType="end"/>
        </w:r>
        <w:r w:rsidR="00222879">
          <w:rPr>
            <w:rFonts w:ascii="Arial" w:hAnsi="Arial" w:cs="Arial"/>
            <w:b/>
            <w:bCs/>
            <w:color w:val="000000"/>
          </w:rPr>
          <w:fldChar w:fldCharType="end"/>
        </w:r>
        <w:r w:rsidRPr="000B3078">
          <w:rPr>
            <w:rFonts w:ascii="Arial" w:hAnsi="Arial" w:cs="Arial"/>
            <w:b/>
            <w:bCs/>
            <w:color w:val="000000"/>
          </w:rPr>
          <w:fldChar w:fldCharType="end"/>
        </w:r>
      </w:hyperlink>
    </w:p>
    <w:p w14:paraId="71CFC4E3" w14:textId="64CD282C" w:rsidR="00147082" w:rsidRPr="00485EFB" w:rsidRDefault="00147082" w:rsidP="00147082">
      <w:pPr>
        <w:tabs>
          <w:tab w:val="left" w:pos="450"/>
          <w:tab w:val="left" w:pos="1134"/>
        </w:tabs>
        <w:ind w:right="-1192"/>
        <w:jc w:val="right"/>
        <w:rPr>
          <w:rFonts w:ascii="Arial" w:hAnsi="Arial" w:cs="Arial"/>
          <w:sz w:val="22"/>
          <w:szCs w:val="22"/>
        </w:rPr>
      </w:pPr>
      <w:r w:rsidRPr="00485EFB">
        <w:rPr>
          <w:rFonts w:ascii="Arial" w:hAnsi="Arial" w:cs="Arial"/>
          <w:noProof/>
          <w:sz w:val="22"/>
          <w:szCs w:val="22"/>
        </w:rPr>
        <mc:AlternateContent>
          <mc:Choice Requires="wps">
            <w:drawing>
              <wp:anchor distT="0" distB="0" distL="114300" distR="114300" simplePos="0" relativeHeight="251660288" behindDoc="0" locked="0" layoutInCell="1" allowOverlap="1" wp14:anchorId="15997902" wp14:editId="4B60D668">
                <wp:simplePos x="0" y="0"/>
                <wp:positionH relativeFrom="margin">
                  <wp:posOffset>-390524</wp:posOffset>
                </wp:positionH>
                <wp:positionV relativeFrom="paragraph">
                  <wp:posOffset>-561975</wp:posOffset>
                </wp:positionV>
                <wp:extent cx="3028950" cy="553720"/>
                <wp:effectExtent l="0" t="0" r="19050" b="177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53720"/>
                        </a:xfrm>
                        <a:prstGeom prst="rect">
                          <a:avLst/>
                        </a:prstGeom>
                        <a:solidFill>
                          <a:srgbClr val="FFFFFF"/>
                        </a:solidFill>
                        <a:ln w="9525">
                          <a:solidFill>
                            <a:srgbClr val="FFFFFF"/>
                          </a:solidFill>
                          <a:miter lim="800000"/>
                          <a:headEnd/>
                          <a:tailEnd/>
                        </a:ln>
                      </wps:spPr>
                      <wps:txbx>
                        <w:txbxContent>
                          <w:p w14:paraId="7D9454A5" w14:textId="77777777" w:rsidR="00147082" w:rsidRDefault="00147082" w:rsidP="000B7EAE">
                            <w:pPr>
                              <w:pStyle w:val="Heading2"/>
                              <w:spacing w:before="0" w:after="0"/>
                              <w:ind w:right="-129"/>
                              <w:rPr>
                                <w:rFonts w:ascii="Verdana" w:hAnsi="Verdana"/>
                                <w:i w:val="0"/>
                                <w:iCs w:val="0"/>
                                <w:sz w:val="32"/>
                                <w:szCs w:val="32"/>
                              </w:rPr>
                            </w:pPr>
                            <w:r w:rsidRPr="005C2C85">
                              <w:rPr>
                                <w:rFonts w:ascii="Verdana" w:hAnsi="Verdana"/>
                                <w:i w:val="0"/>
                                <w:iCs w:val="0"/>
                                <w:sz w:val="32"/>
                                <w:szCs w:val="32"/>
                              </w:rPr>
                              <w:t>PERSON SPECIFICATION</w:t>
                            </w:r>
                          </w:p>
                          <w:p w14:paraId="2602AB78" w14:textId="3F37A7AD" w:rsidR="000B7EAE" w:rsidRPr="000B7EAE" w:rsidRDefault="000B7EAE" w:rsidP="000B7EAE">
                            <w:pPr>
                              <w:rPr>
                                <w:rFonts w:ascii="Verdana" w:hAnsi="Verdana"/>
                                <w:b/>
                                <w:bCs/>
                              </w:rPr>
                            </w:pPr>
                            <w:r w:rsidRPr="000B7EAE">
                              <w:rPr>
                                <w:rFonts w:ascii="Verdana" w:hAnsi="Verdana"/>
                                <w:b/>
                                <w:bCs/>
                              </w:rPr>
                              <w:t>Chief Planning Officer</w:t>
                            </w:r>
                          </w:p>
                          <w:p w14:paraId="3E803CCC" w14:textId="77777777" w:rsidR="00147082" w:rsidRDefault="00147082" w:rsidP="00147082">
                            <w:pPr>
                              <w:ind w:right="-465"/>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997902" id="Text Box 1" o:spid="_x0000_s1028" type="#_x0000_t202" style="position:absolute;left:0;text-align:left;margin-left:-30.75pt;margin-top:-44.25pt;width:238.5pt;height:43.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" strokecolor="white">
                <v:textbox>
                  <w:txbxContent>
                    <w:p w14:paraId="7D9454A5" w14:textId="77777777" w:rsidR="00147082" w:rsidRDefault="00147082" w:rsidP="000B7EAE">
                      <w:pPr>
                        <w:pStyle w:val="Heading2"/>
                        <w:spacing w:before="0" w:after="0"/>
                        <w:ind w:right="-129"/>
                        <w:rPr>
                          <w:rFonts w:ascii="Verdana" w:hAnsi="Verdana"/>
                          <w:i w:val="0"/>
                          <w:iCs w:val="0"/>
                          <w:sz w:val="32"/>
                          <w:szCs w:val="32"/>
                        </w:rPr>
                      </w:pPr>
                      <w:r w:rsidRPr="005C2C85">
                        <w:rPr>
                          <w:rFonts w:ascii="Verdana" w:hAnsi="Verdana"/>
                          <w:i w:val="0"/>
                          <w:iCs w:val="0"/>
                          <w:sz w:val="32"/>
                          <w:szCs w:val="32"/>
                        </w:rPr>
                        <w:t>PERSON SPECIFICATION</w:t>
                      </w:r>
                    </w:p>
                    <w:p w14:paraId="2602AB78" w14:textId="3F37A7AD" w:rsidR="000B7EAE" w:rsidRPr="000B7EAE" w:rsidRDefault="000B7EAE" w:rsidP="000B7EAE">
                      <w:pPr>
                        <w:rPr>
                          <w:rFonts w:ascii="Verdana" w:hAnsi="Verdana"/>
                          <w:b/>
                          <w:bCs/>
                        </w:rPr>
                      </w:pPr>
                      <w:r w:rsidRPr="000B7EAE">
                        <w:rPr>
                          <w:rFonts w:ascii="Verdana" w:hAnsi="Verdana"/>
                          <w:b/>
                          <w:bCs/>
                        </w:rPr>
                        <w:t>Chief Planning Officer</w:t>
                      </w:r>
                    </w:p>
                    <w:p w14:paraId="3E803CCC" w14:textId="77777777" w:rsidR="00147082" w:rsidRDefault="00147082" w:rsidP="00147082">
                      <w:pPr>
                        <w:ind w:right="-465"/>
                        <w:jc w:val="right"/>
                      </w:pPr>
                    </w:p>
                  </w:txbxContent>
                </v:textbox>
                <w10:wrap anchorx="margin"/>
              </v:shape>
            </w:pict>
          </mc:Fallback>
        </mc:AlternateContent>
      </w:r>
    </w:p>
    <w:p w14:paraId="4AC13A04" w14:textId="3145FB79" w:rsidR="00147082" w:rsidRPr="00485EFB" w:rsidRDefault="00147082" w:rsidP="00147082">
      <w:pPr>
        <w:tabs>
          <w:tab w:val="left" w:pos="1260"/>
        </w:tabs>
        <w:ind w:left="900" w:hanging="900"/>
        <w:rPr>
          <w:rFonts w:ascii="Arial" w:hAnsi="Arial" w:cs="Arial"/>
          <w:sz w:val="22"/>
          <w:szCs w:val="22"/>
          <w:u w:val="single"/>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6662"/>
        <w:gridCol w:w="2126"/>
      </w:tblGrid>
      <w:tr w:rsidR="00147082" w:rsidRPr="00485EFB" w14:paraId="535BD426" w14:textId="77777777" w:rsidTr="00FE7F7E">
        <w:tc>
          <w:tcPr>
            <w:tcW w:w="8222" w:type="dxa"/>
            <w:gridSpan w:val="2"/>
          </w:tcPr>
          <w:p w14:paraId="71DB878A" w14:textId="4CDB9D42" w:rsidR="00147082" w:rsidRPr="00485EFB" w:rsidRDefault="00147082" w:rsidP="00FE7F7E">
            <w:pPr>
              <w:tabs>
                <w:tab w:val="left" w:pos="1260"/>
              </w:tabs>
              <w:ind w:right="-320"/>
              <w:rPr>
                <w:rFonts w:ascii="Arial" w:hAnsi="Arial" w:cs="Arial"/>
                <w:sz w:val="22"/>
                <w:szCs w:val="22"/>
              </w:rPr>
            </w:pPr>
            <w:r w:rsidRPr="00485EFB">
              <w:rPr>
                <w:rFonts w:ascii="Arial" w:hAnsi="Arial" w:cs="Arial"/>
                <w:sz w:val="22"/>
                <w:szCs w:val="22"/>
              </w:rPr>
              <w:t>Attributes:</w:t>
            </w:r>
          </w:p>
          <w:p w14:paraId="0DEB9C0B" w14:textId="77777777" w:rsidR="00147082" w:rsidRPr="00485EFB" w:rsidRDefault="00147082" w:rsidP="00FE7F7E">
            <w:pPr>
              <w:tabs>
                <w:tab w:val="left" w:pos="1260"/>
              </w:tabs>
              <w:ind w:right="-320"/>
              <w:rPr>
                <w:rFonts w:ascii="Arial" w:hAnsi="Arial" w:cs="Arial"/>
                <w:sz w:val="22"/>
                <w:szCs w:val="22"/>
              </w:rPr>
            </w:pPr>
          </w:p>
        </w:tc>
        <w:tc>
          <w:tcPr>
            <w:tcW w:w="2126" w:type="dxa"/>
          </w:tcPr>
          <w:p w14:paraId="22CDFC7C" w14:textId="77777777" w:rsidR="00147082" w:rsidRPr="00485EFB" w:rsidRDefault="00147082" w:rsidP="00FE7F7E">
            <w:pPr>
              <w:tabs>
                <w:tab w:val="left" w:pos="1260"/>
              </w:tabs>
              <w:ind w:right="-320"/>
              <w:rPr>
                <w:rFonts w:ascii="Arial" w:hAnsi="Arial" w:cs="Arial"/>
                <w:sz w:val="22"/>
                <w:szCs w:val="22"/>
              </w:rPr>
            </w:pPr>
            <w:r w:rsidRPr="00485EFB">
              <w:rPr>
                <w:rFonts w:ascii="Arial" w:hAnsi="Arial" w:cs="Arial"/>
                <w:sz w:val="22"/>
                <w:szCs w:val="22"/>
              </w:rPr>
              <w:t>Essential/Desirable</w:t>
            </w:r>
          </w:p>
        </w:tc>
      </w:tr>
      <w:tr w:rsidR="00147082" w:rsidRPr="00485EFB" w14:paraId="16C7FEF6" w14:textId="77777777" w:rsidTr="00FE7F7E">
        <w:tc>
          <w:tcPr>
            <w:tcW w:w="1560" w:type="dxa"/>
          </w:tcPr>
          <w:p w14:paraId="04E68B01" w14:textId="77777777" w:rsidR="00147082" w:rsidRPr="00485EFB" w:rsidRDefault="00147082" w:rsidP="00FE7F7E">
            <w:pPr>
              <w:tabs>
                <w:tab w:val="left" w:pos="1260"/>
              </w:tabs>
              <w:ind w:right="-320"/>
              <w:rPr>
                <w:rFonts w:ascii="Arial" w:hAnsi="Arial" w:cs="Arial"/>
                <w:sz w:val="22"/>
                <w:szCs w:val="22"/>
              </w:rPr>
            </w:pPr>
            <w:r w:rsidRPr="00485EFB">
              <w:rPr>
                <w:rFonts w:ascii="Arial" w:hAnsi="Arial" w:cs="Arial"/>
                <w:sz w:val="22"/>
                <w:szCs w:val="22"/>
              </w:rPr>
              <w:t>Education and</w:t>
            </w:r>
          </w:p>
          <w:p w14:paraId="1B6F46A2" w14:textId="77777777" w:rsidR="00147082" w:rsidRPr="00485EFB" w:rsidRDefault="00147082" w:rsidP="00FE7F7E">
            <w:pPr>
              <w:tabs>
                <w:tab w:val="left" w:pos="1260"/>
              </w:tabs>
              <w:ind w:right="-320"/>
              <w:rPr>
                <w:rFonts w:ascii="Arial" w:hAnsi="Arial" w:cs="Arial"/>
                <w:sz w:val="22"/>
                <w:szCs w:val="22"/>
              </w:rPr>
            </w:pPr>
            <w:r w:rsidRPr="00485EFB">
              <w:rPr>
                <w:rFonts w:ascii="Arial" w:hAnsi="Arial" w:cs="Arial"/>
                <w:sz w:val="22"/>
                <w:szCs w:val="22"/>
              </w:rPr>
              <w:t>Training</w:t>
            </w:r>
          </w:p>
        </w:tc>
        <w:tc>
          <w:tcPr>
            <w:tcW w:w="6662" w:type="dxa"/>
          </w:tcPr>
          <w:p w14:paraId="16F58135" w14:textId="084B6A27" w:rsidR="00147082" w:rsidRPr="00485EFB" w:rsidRDefault="00147082" w:rsidP="00147082">
            <w:pPr>
              <w:widowControl/>
              <w:numPr>
                <w:ilvl w:val="0"/>
                <w:numId w:val="4"/>
              </w:numPr>
              <w:tabs>
                <w:tab w:val="left" w:pos="1260"/>
              </w:tabs>
              <w:ind w:right="176"/>
              <w:rPr>
                <w:rFonts w:ascii="Arial" w:hAnsi="Arial" w:cs="Arial"/>
                <w:sz w:val="22"/>
                <w:szCs w:val="22"/>
              </w:rPr>
            </w:pPr>
            <w:r w:rsidRPr="00485EFB">
              <w:rPr>
                <w:rFonts w:ascii="Arial" w:hAnsi="Arial" w:cs="Arial"/>
                <w:sz w:val="22"/>
                <w:szCs w:val="22"/>
              </w:rPr>
              <w:t xml:space="preserve">Degree </w:t>
            </w:r>
            <w:r>
              <w:rPr>
                <w:rFonts w:ascii="Arial" w:hAnsi="Arial" w:cs="Arial"/>
                <w:sz w:val="22"/>
                <w:szCs w:val="22"/>
              </w:rPr>
              <w:t>/</w:t>
            </w:r>
            <w:r w:rsidRPr="00485EFB">
              <w:rPr>
                <w:rFonts w:ascii="Arial" w:hAnsi="Arial" w:cs="Arial"/>
                <w:sz w:val="22"/>
                <w:szCs w:val="22"/>
              </w:rPr>
              <w:t xml:space="preserve"> Post Graduate Diploma in Town Planning</w:t>
            </w:r>
          </w:p>
          <w:p w14:paraId="636A8540" w14:textId="5665348E" w:rsidR="00147082" w:rsidRDefault="00147082" w:rsidP="00147082">
            <w:pPr>
              <w:widowControl/>
              <w:numPr>
                <w:ilvl w:val="0"/>
                <w:numId w:val="4"/>
              </w:numPr>
              <w:tabs>
                <w:tab w:val="left" w:pos="1260"/>
              </w:tabs>
              <w:ind w:right="176"/>
              <w:rPr>
                <w:rFonts w:ascii="Arial" w:hAnsi="Arial" w:cs="Arial"/>
                <w:sz w:val="22"/>
                <w:szCs w:val="22"/>
              </w:rPr>
            </w:pPr>
            <w:r w:rsidRPr="009525D2">
              <w:rPr>
                <w:rFonts w:ascii="Arial" w:hAnsi="Arial" w:cs="Arial"/>
                <w:sz w:val="22"/>
                <w:szCs w:val="22"/>
              </w:rPr>
              <w:t>Member of the Royal Town Planning Institute</w:t>
            </w:r>
          </w:p>
          <w:p w14:paraId="0886CE88" w14:textId="77777777" w:rsidR="00147082" w:rsidRPr="005A13DF" w:rsidRDefault="00147082" w:rsidP="00147082">
            <w:pPr>
              <w:widowControl/>
              <w:numPr>
                <w:ilvl w:val="0"/>
                <w:numId w:val="4"/>
              </w:numPr>
              <w:tabs>
                <w:tab w:val="left" w:pos="1260"/>
                <w:tab w:val="left" w:pos="5172"/>
              </w:tabs>
              <w:ind w:right="176"/>
              <w:rPr>
                <w:rFonts w:ascii="Arial" w:hAnsi="Arial" w:cs="Arial"/>
                <w:sz w:val="22"/>
                <w:szCs w:val="22"/>
              </w:rPr>
            </w:pPr>
            <w:r w:rsidRPr="00485EFB">
              <w:rPr>
                <w:rFonts w:ascii="Arial" w:hAnsi="Arial" w:cs="Arial"/>
                <w:sz w:val="22"/>
                <w:szCs w:val="22"/>
              </w:rPr>
              <w:t>Breadth of training in all main aspects of town planning</w:t>
            </w:r>
            <w:r>
              <w:rPr>
                <w:rFonts w:ascii="Arial" w:hAnsi="Arial" w:cs="Arial"/>
                <w:sz w:val="22"/>
                <w:szCs w:val="22"/>
              </w:rPr>
              <w:t xml:space="preserve">. </w:t>
            </w:r>
          </w:p>
          <w:p w14:paraId="36ADE88F" w14:textId="77777777" w:rsidR="00147082" w:rsidRPr="00B93925" w:rsidRDefault="00147082" w:rsidP="00147082">
            <w:pPr>
              <w:widowControl/>
              <w:numPr>
                <w:ilvl w:val="0"/>
                <w:numId w:val="4"/>
              </w:numPr>
              <w:tabs>
                <w:tab w:val="left" w:pos="1260"/>
              </w:tabs>
              <w:ind w:right="176"/>
              <w:rPr>
                <w:rFonts w:ascii="Arial" w:hAnsi="Arial" w:cs="Arial"/>
                <w:sz w:val="22"/>
                <w:szCs w:val="22"/>
              </w:rPr>
            </w:pPr>
            <w:r w:rsidRPr="00B93925">
              <w:rPr>
                <w:rFonts w:ascii="Arial" w:hAnsi="Arial" w:cs="Arial"/>
                <w:sz w:val="22"/>
                <w:szCs w:val="22"/>
              </w:rPr>
              <w:t>Full Driving Licence</w:t>
            </w:r>
          </w:p>
          <w:p w14:paraId="48BF95C8" w14:textId="77777777" w:rsidR="00147082" w:rsidRPr="00485EFB" w:rsidRDefault="00147082" w:rsidP="00147082">
            <w:pPr>
              <w:widowControl/>
              <w:numPr>
                <w:ilvl w:val="0"/>
                <w:numId w:val="4"/>
              </w:numPr>
              <w:tabs>
                <w:tab w:val="left" w:pos="1260"/>
              </w:tabs>
              <w:ind w:right="176"/>
              <w:rPr>
                <w:rFonts w:ascii="Arial" w:hAnsi="Arial" w:cs="Arial"/>
                <w:sz w:val="22"/>
                <w:szCs w:val="22"/>
              </w:rPr>
            </w:pPr>
            <w:r w:rsidRPr="00485EFB">
              <w:rPr>
                <w:rFonts w:ascii="Arial" w:hAnsi="Arial" w:cs="Arial"/>
                <w:sz w:val="22"/>
                <w:szCs w:val="22"/>
              </w:rPr>
              <w:t>Related qualifications (e.g. Urban Design)</w:t>
            </w:r>
          </w:p>
          <w:p w14:paraId="78E1FFB5" w14:textId="77777777" w:rsidR="00147082" w:rsidRPr="00485EFB" w:rsidRDefault="00147082" w:rsidP="00FE7F7E">
            <w:pPr>
              <w:tabs>
                <w:tab w:val="left" w:pos="1260"/>
                <w:tab w:val="left" w:pos="5172"/>
              </w:tabs>
              <w:ind w:left="360" w:right="176"/>
              <w:rPr>
                <w:rFonts w:ascii="Arial" w:hAnsi="Arial" w:cs="Arial"/>
                <w:sz w:val="22"/>
                <w:szCs w:val="22"/>
              </w:rPr>
            </w:pPr>
          </w:p>
        </w:tc>
        <w:tc>
          <w:tcPr>
            <w:tcW w:w="2126" w:type="dxa"/>
          </w:tcPr>
          <w:p w14:paraId="111BABBB" w14:textId="77777777" w:rsidR="00147082" w:rsidRPr="00485EFB" w:rsidRDefault="00147082" w:rsidP="00FE7F7E">
            <w:pPr>
              <w:tabs>
                <w:tab w:val="left" w:pos="1260"/>
              </w:tabs>
              <w:ind w:right="-320"/>
              <w:rPr>
                <w:rFonts w:ascii="Arial" w:hAnsi="Arial" w:cs="Arial"/>
                <w:sz w:val="22"/>
                <w:szCs w:val="22"/>
              </w:rPr>
            </w:pPr>
            <w:r w:rsidRPr="00485EFB">
              <w:rPr>
                <w:rFonts w:ascii="Arial" w:hAnsi="Arial" w:cs="Arial"/>
                <w:sz w:val="22"/>
                <w:szCs w:val="22"/>
              </w:rPr>
              <w:t>Essential</w:t>
            </w:r>
          </w:p>
          <w:p w14:paraId="6D97EAD7" w14:textId="77777777" w:rsidR="00147082" w:rsidRDefault="00147082" w:rsidP="00FE7F7E">
            <w:pPr>
              <w:tabs>
                <w:tab w:val="left" w:pos="1260"/>
              </w:tabs>
              <w:ind w:right="-320"/>
              <w:rPr>
                <w:rFonts w:ascii="Arial" w:hAnsi="Arial" w:cs="Arial"/>
                <w:sz w:val="22"/>
                <w:szCs w:val="22"/>
              </w:rPr>
            </w:pPr>
            <w:r w:rsidRPr="00485EFB">
              <w:rPr>
                <w:rFonts w:ascii="Arial" w:hAnsi="Arial" w:cs="Arial"/>
                <w:sz w:val="22"/>
                <w:szCs w:val="22"/>
              </w:rPr>
              <w:t>Essential</w:t>
            </w:r>
          </w:p>
          <w:p w14:paraId="78192600" w14:textId="77777777" w:rsidR="00147082" w:rsidRDefault="00147082" w:rsidP="00FE7F7E">
            <w:pPr>
              <w:tabs>
                <w:tab w:val="left" w:pos="1260"/>
              </w:tabs>
              <w:ind w:right="-320"/>
              <w:rPr>
                <w:rFonts w:ascii="Arial" w:hAnsi="Arial" w:cs="Arial"/>
                <w:sz w:val="22"/>
                <w:szCs w:val="22"/>
              </w:rPr>
            </w:pPr>
            <w:r w:rsidRPr="00485EFB">
              <w:rPr>
                <w:rFonts w:ascii="Arial" w:hAnsi="Arial" w:cs="Arial"/>
                <w:sz w:val="22"/>
                <w:szCs w:val="22"/>
              </w:rPr>
              <w:t>Essential</w:t>
            </w:r>
          </w:p>
          <w:p w14:paraId="77D3BD6A" w14:textId="77777777" w:rsidR="00147082" w:rsidRPr="00485EFB" w:rsidRDefault="00147082" w:rsidP="00FE7F7E">
            <w:pPr>
              <w:tabs>
                <w:tab w:val="left" w:pos="1260"/>
              </w:tabs>
              <w:ind w:right="-320"/>
              <w:rPr>
                <w:rFonts w:ascii="Arial" w:hAnsi="Arial" w:cs="Arial"/>
                <w:sz w:val="22"/>
                <w:szCs w:val="22"/>
              </w:rPr>
            </w:pPr>
            <w:r>
              <w:rPr>
                <w:rFonts w:ascii="Arial" w:hAnsi="Arial" w:cs="Arial"/>
                <w:sz w:val="22"/>
                <w:szCs w:val="22"/>
              </w:rPr>
              <w:t>Essential</w:t>
            </w:r>
          </w:p>
          <w:p w14:paraId="11168F9C" w14:textId="77777777" w:rsidR="00147082" w:rsidRPr="00356879" w:rsidRDefault="00147082" w:rsidP="00FE7F7E">
            <w:pPr>
              <w:tabs>
                <w:tab w:val="left" w:pos="1260"/>
              </w:tabs>
              <w:ind w:right="-318"/>
              <w:rPr>
                <w:rFonts w:ascii="Arial" w:hAnsi="Arial" w:cs="Arial"/>
                <w:sz w:val="22"/>
                <w:szCs w:val="22"/>
              </w:rPr>
            </w:pPr>
            <w:r w:rsidRPr="00356879">
              <w:rPr>
                <w:rFonts w:ascii="Arial" w:hAnsi="Arial" w:cs="Arial"/>
                <w:sz w:val="22"/>
                <w:szCs w:val="22"/>
              </w:rPr>
              <w:t>Desirable</w:t>
            </w:r>
          </w:p>
          <w:p w14:paraId="29901024" w14:textId="77777777" w:rsidR="00147082" w:rsidRPr="00485EFB" w:rsidRDefault="00147082" w:rsidP="00FE7F7E">
            <w:pPr>
              <w:tabs>
                <w:tab w:val="left" w:pos="1260"/>
              </w:tabs>
              <w:ind w:right="-320"/>
              <w:rPr>
                <w:rFonts w:ascii="Arial" w:hAnsi="Arial" w:cs="Arial"/>
                <w:sz w:val="22"/>
                <w:szCs w:val="22"/>
              </w:rPr>
            </w:pPr>
          </w:p>
        </w:tc>
      </w:tr>
      <w:tr w:rsidR="00147082" w:rsidRPr="00485EFB" w14:paraId="5D1DC2DA" w14:textId="77777777" w:rsidTr="00FE7F7E">
        <w:tc>
          <w:tcPr>
            <w:tcW w:w="1560" w:type="dxa"/>
          </w:tcPr>
          <w:p w14:paraId="118CDA98" w14:textId="77777777" w:rsidR="00147082" w:rsidRPr="00485EFB" w:rsidRDefault="00147082" w:rsidP="00FE7F7E">
            <w:pPr>
              <w:tabs>
                <w:tab w:val="left" w:pos="1260"/>
              </w:tabs>
              <w:ind w:right="-320"/>
              <w:rPr>
                <w:rFonts w:ascii="Arial" w:hAnsi="Arial" w:cs="Arial"/>
                <w:sz w:val="22"/>
                <w:szCs w:val="22"/>
              </w:rPr>
            </w:pPr>
            <w:r w:rsidRPr="00485EFB">
              <w:rPr>
                <w:rFonts w:ascii="Arial" w:hAnsi="Arial" w:cs="Arial"/>
                <w:sz w:val="22"/>
                <w:szCs w:val="22"/>
              </w:rPr>
              <w:t>Experience</w:t>
            </w:r>
          </w:p>
        </w:tc>
        <w:tc>
          <w:tcPr>
            <w:tcW w:w="6662" w:type="dxa"/>
          </w:tcPr>
          <w:p w14:paraId="63AAA7AC" w14:textId="77777777" w:rsidR="00147082" w:rsidRPr="00485EFB" w:rsidRDefault="00147082" w:rsidP="00147082">
            <w:pPr>
              <w:widowControl/>
              <w:numPr>
                <w:ilvl w:val="0"/>
                <w:numId w:val="4"/>
              </w:numPr>
              <w:tabs>
                <w:tab w:val="left" w:pos="1260"/>
                <w:tab w:val="left" w:pos="6270"/>
              </w:tabs>
              <w:ind w:right="-320"/>
              <w:rPr>
                <w:rFonts w:ascii="Arial" w:hAnsi="Arial" w:cs="Arial"/>
                <w:sz w:val="22"/>
                <w:szCs w:val="22"/>
              </w:rPr>
            </w:pPr>
            <w:r w:rsidRPr="00485EFB">
              <w:rPr>
                <w:rFonts w:ascii="Arial" w:hAnsi="Arial" w:cs="Arial"/>
                <w:sz w:val="22"/>
                <w:szCs w:val="22"/>
              </w:rPr>
              <w:t>Dealing with complex and sensitive planning applications</w:t>
            </w:r>
          </w:p>
          <w:p w14:paraId="24EF6301" w14:textId="77777777" w:rsidR="00147082" w:rsidRDefault="00147082" w:rsidP="00147082">
            <w:pPr>
              <w:widowControl/>
              <w:numPr>
                <w:ilvl w:val="0"/>
                <w:numId w:val="4"/>
              </w:numPr>
              <w:tabs>
                <w:tab w:val="left" w:pos="1260"/>
                <w:tab w:val="left" w:pos="5064"/>
              </w:tabs>
              <w:ind w:right="176"/>
              <w:rPr>
                <w:rFonts w:ascii="Arial" w:hAnsi="Arial" w:cs="Arial"/>
                <w:sz w:val="22"/>
                <w:szCs w:val="22"/>
              </w:rPr>
            </w:pPr>
            <w:r w:rsidRPr="00485EFB">
              <w:rPr>
                <w:rFonts w:ascii="Arial" w:hAnsi="Arial" w:cs="Arial"/>
                <w:sz w:val="22"/>
                <w:szCs w:val="22"/>
              </w:rPr>
              <w:t>Range of experience in development management</w:t>
            </w:r>
            <w:r>
              <w:rPr>
                <w:rFonts w:ascii="Arial" w:hAnsi="Arial" w:cs="Arial"/>
                <w:sz w:val="22"/>
                <w:szCs w:val="22"/>
              </w:rPr>
              <w:t xml:space="preserve">, including enforcement and appeals. </w:t>
            </w:r>
          </w:p>
          <w:p w14:paraId="0EB5D7F6" w14:textId="77777777" w:rsidR="00147082" w:rsidRPr="00485EFB" w:rsidRDefault="00147082" w:rsidP="00147082">
            <w:pPr>
              <w:widowControl/>
              <w:numPr>
                <w:ilvl w:val="0"/>
                <w:numId w:val="4"/>
              </w:numPr>
              <w:tabs>
                <w:tab w:val="left" w:pos="1260"/>
                <w:tab w:val="left" w:pos="5064"/>
              </w:tabs>
              <w:ind w:right="176"/>
              <w:rPr>
                <w:rFonts w:ascii="Arial" w:hAnsi="Arial" w:cs="Arial"/>
                <w:sz w:val="22"/>
                <w:szCs w:val="22"/>
              </w:rPr>
            </w:pPr>
            <w:r>
              <w:rPr>
                <w:rFonts w:ascii="Arial" w:hAnsi="Arial" w:cs="Arial"/>
                <w:sz w:val="22"/>
                <w:szCs w:val="22"/>
              </w:rPr>
              <w:t>Range of experience in progressing Local Plans to adoption, including evidence base production and stakeholder consultation</w:t>
            </w:r>
          </w:p>
          <w:p w14:paraId="712AAD7D" w14:textId="77777777" w:rsidR="00147082" w:rsidRPr="00485EFB" w:rsidRDefault="00147082" w:rsidP="00147082">
            <w:pPr>
              <w:widowControl/>
              <w:numPr>
                <w:ilvl w:val="0"/>
                <w:numId w:val="4"/>
              </w:numPr>
              <w:tabs>
                <w:tab w:val="left" w:pos="1260"/>
              </w:tabs>
              <w:ind w:right="-320"/>
              <w:rPr>
                <w:rFonts w:ascii="Arial" w:hAnsi="Arial" w:cs="Arial"/>
                <w:sz w:val="22"/>
                <w:szCs w:val="22"/>
              </w:rPr>
            </w:pPr>
            <w:r>
              <w:rPr>
                <w:rFonts w:ascii="Arial" w:hAnsi="Arial" w:cs="Arial"/>
                <w:sz w:val="22"/>
                <w:szCs w:val="22"/>
              </w:rPr>
              <w:t xml:space="preserve">Experience of close </w:t>
            </w:r>
            <w:r w:rsidRPr="00485EFB">
              <w:rPr>
                <w:rFonts w:ascii="Arial" w:hAnsi="Arial" w:cs="Arial"/>
                <w:sz w:val="22"/>
                <w:szCs w:val="22"/>
              </w:rPr>
              <w:t xml:space="preserve">working with Councillors and </w:t>
            </w:r>
            <w:r w:rsidRPr="00356879">
              <w:rPr>
                <w:rFonts w:ascii="Arial" w:hAnsi="Arial" w:cs="Arial"/>
                <w:sz w:val="22"/>
                <w:szCs w:val="22"/>
              </w:rPr>
              <w:t>working in complex political environments</w:t>
            </w:r>
          </w:p>
          <w:p w14:paraId="0D4E8C4D" w14:textId="77777777" w:rsidR="00147082" w:rsidRDefault="00147082" w:rsidP="00147082">
            <w:pPr>
              <w:widowControl/>
              <w:numPr>
                <w:ilvl w:val="0"/>
                <w:numId w:val="4"/>
              </w:numPr>
              <w:tabs>
                <w:tab w:val="left" w:pos="1260"/>
                <w:tab w:val="left" w:pos="5124"/>
              </w:tabs>
              <w:ind w:right="176"/>
              <w:rPr>
                <w:rFonts w:ascii="Arial" w:hAnsi="Arial" w:cs="Arial"/>
                <w:sz w:val="22"/>
                <w:szCs w:val="22"/>
              </w:rPr>
            </w:pPr>
            <w:r>
              <w:rPr>
                <w:rFonts w:ascii="Arial" w:hAnsi="Arial" w:cs="Arial"/>
                <w:sz w:val="22"/>
                <w:szCs w:val="22"/>
              </w:rPr>
              <w:t>Experience of working</w:t>
            </w:r>
            <w:r w:rsidRPr="00485EFB">
              <w:rPr>
                <w:rFonts w:ascii="Arial" w:hAnsi="Arial" w:cs="Arial"/>
                <w:sz w:val="22"/>
                <w:szCs w:val="22"/>
              </w:rPr>
              <w:t xml:space="preserve"> in a </w:t>
            </w:r>
            <w:r>
              <w:rPr>
                <w:rFonts w:ascii="Arial" w:hAnsi="Arial" w:cs="Arial"/>
                <w:sz w:val="22"/>
                <w:szCs w:val="22"/>
              </w:rPr>
              <w:t>performance-focussed</w:t>
            </w:r>
            <w:r w:rsidRPr="00485EFB">
              <w:rPr>
                <w:rFonts w:ascii="Arial" w:hAnsi="Arial" w:cs="Arial"/>
                <w:sz w:val="22"/>
                <w:szCs w:val="22"/>
              </w:rPr>
              <w:t xml:space="preserve"> environment</w:t>
            </w:r>
            <w:r>
              <w:rPr>
                <w:rFonts w:ascii="Arial" w:hAnsi="Arial" w:cs="Arial"/>
                <w:sz w:val="22"/>
                <w:szCs w:val="22"/>
              </w:rPr>
              <w:t xml:space="preserve"> and leading a </w:t>
            </w:r>
            <w:r w:rsidRPr="00485EFB">
              <w:rPr>
                <w:rFonts w:ascii="Arial" w:hAnsi="Arial" w:cs="Arial"/>
                <w:sz w:val="22"/>
                <w:szCs w:val="22"/>
              </w:rPr>
              <w:t>performance management culture</w:t>
            </w:r>
          </w:p>
          <w:p w14:paraId="19690B11" w14:textId="77777777" w:rsidR="00147082" w:rsidRPr="00356879" w:rsidRDefault="00147082" w:rsidP="00FE7F7E">
            <w:pPr>
              <w:tabs>
                <w:tab w:val="left" w:pos="1260"/>
                <w:tab w:val="left" w:pos="5124"/>
              </w:tabs>
              <w:ind w:left="360" w:right="176"/>
              <w:rPr>
                <w:rFonts w:ascii="Arial" w:hAnsi="Arial" w:cs="Arial"/>
                <w:sz w:val="22"/>
                <w:szCs w:val="22"/>
              </w:rPr>
            </w:pPr>
          </w:p>
        </w:tc>
        <w:tc>
          <w:tcPr>
            <w:tcW w:w="2126" w:type="dxa"/>
          </w:tcPr>
          <w:p w14:paraId="6DDA3B47" w14:textId="77777777" w:rsidR="00147082" w:rsidRPr="00485EFB" w:rsidRDefault="00147082" w:rsidP="00FE7F7E">
            <w:pPr>
              <w:tabs>
                <w:tab w:val="left" w:pos="1260"/>
              </w:tabs>
              <w:ind w:right="-320"/>
              <w:rPr>
                <w:rFonts w:ascii="Arial" w:hAnsi="Arial" w:cs="Arial"/>
                <w:sz w:val="22"/>
                <w:szCs w:val="22"/>
              </w:rPr>
            </w:pPr>
            <w:r w:rsidRPr="00485EFB">
              <w:rPr>
                <w:rFonts w:ascii="Arial" w:hAnsi="Arial" w:cs="Arial"/>
                <w:sz w:val="22"/>
                <w:szCs w:val="22"/>
              </w:rPr>
              <w:t>Essential</w:t>
            </w:r>
          </w:p>
          <w:p w14:paraId="68210428" w14:textId="77777777" w:rsidR="00147082" w:rsidRPr="00485EFB" w:rsidRDefault="00147082" w:rsidP="00FE7F7E">
            <w:pPr>
              <w:tabs>
                <w:tab w:val="left" w:pos="1260"/>
              </w:tabs>
              <w:ind w:right="-320"/>
              <w:rPr>
                <w:rFonts w:ascii="Arial" w:hAnsi="Arial" w:cs="Arial"/>
                <w:sz w:val="22"/>
                <w:szCs w:val="22"/>
              </w:rPr>
            </w:pPr>
            <w:r w:rsidRPr="00485EFB">
              <w:rPr>
                <w:rFonts w:ascii="Arial" w:hAnsi="Arial" w:cs="Arial"/>
                <w:sz w:val="22"/>
                <w:szCs w:val="22"/>
              </w:rPr>
              <w:t>Essential</w:t>
            </w:r>
          </w:p>
          <w:p w14:paraId="55A96BFD" w14:textId="77777777" w:rsidR="00147082" w:rsidRDefault="00147082" w:rsidP="00FE7F7E">
            <w:pPr>
              <w:tabs>
                <w:tab w:val="left" w:pos="1260"/>
              </w:tabs>
              <w:ind w:right="-320"/>
              <w:rPr>
                <w:rFonts w:ascii="Arial" w:hAnsi="Arial" w:cs="Arial"/>
                <w:sz w:val="22"/>
                <w:szCs w:val="22"/>
              </w:rPr>
            </w:pPr>
          </w:p>
          <w:p w14:paraId="5FA0B39B" w14:textId="77777777" w:rsidR="00147082" w:rsidRPr="00485EFB" w:rsidRDefault="00147082" w:rsidP="00FE7F7E">
            <w:pPr>
              <w:tabs>
                <w:tab w:val="left" w:pos="1260"/>
              </w:tabs>
              <w:ind w:right="-320"/>
              <w:rPr>
                <w:rFonts w:ascii="Arial" w:hAnsi="Arial" w:cs="Arial"/>
                <w:sz w:val="22"/>
                <w:szCs w:val="22"/>
              </w:rPr>
            </w:pPr>
            <w:r w:rsidRPr="00485EFB">
              <w:rPr>
                <w:rFonts w:ascii="Arial" w:hAnsi="Arial" w:cs="Arial"/>
                <w:sz w:val="22"/>
                <w:szCs w:val="22"/>
              </w:rPr>
              <w:t>Essential</w:t>
            </w:r>
          </w:p>
          <w:p w14:paraId="33173453" w14:textId="77777777" w:rsidR="00147082" w:rsidRDefault="00147082" w:rsidP="00FE7F7E">
            <w:pPr>
              <w:tabs>
                <w:tab w:val="left" w:pos="1260"/>
              </w:tabs>
              <w:ind w:right="-320"/>
              <w:rPr>
                <w:rFonts w:ascii="Arial" w:hAnsi="Arial" w:cs="Arial"/>
                <w:sz w:val="22"/>
                <w:szCs w:val="22"/>
              </w:rPr>
            </w:pPr>
          </w:p>
          <w:p w14:paraId="1C3F2707" w14:textId="77777777" w:rsidR="00147082" w:rsidRDefault="00147082" w:rsidP="00FE7F7E">
            <w:pPr>
              <w:tabs>
                <w:tab w:val="left" w:pos="1260"/>
              </w:tabs>
              <w:ind w:right="-320"/>
              <w:rPr>
                <w:rFonts w:ascii="Arial" w:hAnsi="Arial" w:cs="Arial"/>
                <w:sz w:val="22"/>
                <w:szCs w:val="22"/>
              </w:rPr>
            </w:pPr>
          </w:p>
          <w:p w14:paraId="3DC8E6F9" w14:textId="77777777" w:rsidR="00147082" w:rsidRPr="00485EFB" w:rsidRDefault="00147082" w:rsidP="00FE7F7E">
            <w:pPr>
              <w:tabs>
                <w:tab w:val="left" w:pos="1260"/>
              </w:tabs>
              <w:ind w:right="-320"/>
              <w:rPr>
                <w:rFonts w:ascii="Arial" w:hAnsi="Arial" w:cs="Arial"/>
                <w:sz w:val="22"/>
                <w:szCs w:val="22"/>
              </w:rPr>
            </w:pPr>
            <w:r w:rsidRPr="00485EFB">
              <w:rPr>
                <w:rFonts w:ascii="Arial" w:hAnsi="Arial" w:cs="Arial"/>
                <w:sz w:val="22"/>
                <w:szCs w:val="22"/>
              </w:rPr>
              <w:t>Essential</w:t>
            </w:r>
          </w:p>
          <w:p w14:paraId="5F51B778" w14:textId="77777777" w:rsidR="00147082" w:rsidRPr="00485EFB" w:rsidRDefault="00147082" w:rsidP="00FE7F7E">
            <w:pPr>
              <w:tabs>
                <w:tab w:val="left" w:pos="1260"/>
              </w:tabs>
              <w:ind w:right="-320"/>
              <w:rPr>
                <w:rFonts w:ascii="Arial" w:hAnsi="Arial" w:cs="Arial"/>
                <w:sz w:val="22"/>
                <w:szCs w:val="22"/>
              </w:rPr>
            </w:pPr>
          </w:p>
          <w:p w14:paraId="5CF86EB4" w14:textId="77777777" w:rsidR="00147082" w:rsidRPr="00485EFB" w:rsidRDefault="00147082" w:rsidP="00FE7F7E">
            <w:pPr>
              <w:tabs>
                <w:tab w:val="left" w:pos="1260"/>
              </w:tabs>
              <w:ind w:right="-320"/>
              <w:rPr>
                <w:rFonts w:ascii="Arial" w:hAnsi="Arial" w:cs="Arial"/>
                <w:sz w:val="22"/>
                <w:szCs w:val="22"/>
              </w:rPr>
            </w:pPr>
            <w:r w:rsidRPr="00485EFB">
              <w:rPr>
                <w:rFonts w:ascii="Arial" w:hAnsi="Arial" w:cs="Arial"/>
                <w:sz w:val="22"/>
                <w:szCs w:val="22"/>
              </w:rPr>
              <w:t>Essential</w:t>
            </w:r>
          </w:p>
          <w:p w14:paraId="41BBCFC0" w14:textId="77777777" w:rsidR="00147082" w:rsidRPr="00485EFB" w:rsidRDefault="00147082" w:rsidP="00FE7F7E">
            <w:pPr>
              <w:tabs>
                <w:tab w:val="left" w:pos="1260"/>
              </w:tabs>
              <w:ind w:right="-320"/>
              <w:rPr>
                <w:rFonts w:ascii="Arial" w:hAnsi="Arial" w:cs="Arial"/>
                <w:sz w:val="22"/>
                <w:szCs w:val="22"/>
              </w:rPr>
            </w:pPr>
            <w:r>
              <w:rPr>
                <w:rFonts w:ascii="Arial" w:hAnsi="Arial" w:cs="Arial"/>
                <w:sz w:val="22"/>
                <w:szCs w:val="22"/>
              </w:rPr>
              <w:t>Essential</w:t>
            </w:r>
          </w:p>
        </w:tc>
      </w:tr>
      <w:tr w:rsidR="00147082" w:rsidRPr="00485EFB" w14:paraId="37FDD154" w14:textId="77777777" w:rsidTr="00FE7F7E">
        <w:tc>
          <w:tcPr>
            <w:tcW w:w="1560" w:type="dxa"/>
          </w:tcPr>
          <w:p w14:paraId="59C917AF" w14:textId="77777777" w:rsidR="00147082" w:rsidRPr="00485EFB" w:rsidRDefault="00147082" w:rsidP="00FE7F7E">
            <w:pPr>
              <w:tabs>
                <w:tab w:val="left" w:pos="1260"/>
              </w:tabs>
              <w:ind w:right="-320"/>
              <w:rPr>
                <w:rFonts w:ascii="Arial" w:hAnsi="Arial" w:cs="Arial"/>
                <w:sz w:val="22"/>
                <w:szCs w:val="22"/>
              </w:rPr>
            </w:pPr>
            <w:r w:rsidRPr="00485EFB">
              <w:rPr>
                <w:rFonts w:ascii="Arial" w:hAnsi="Arial" w:cs="Arial"/>
                <w:sz w:val="22"/>
                <w:szCs w:val="22"/>
              </w:rPr>
              <w:t>Skills and Abilities</w:t>
            </w:r>
          </w:p>
        </w:tc>
        <w:tc>
          <w:tcPr>
            <w:tcW w:w="6662" w:type="dxa"/>
          </w:tcPr>
          <w:p w14:paraId="129E8365" w14:textId="77777777" w:rsidR="00147082" w:rsidRDefault="00147082" w:rsidP="00147082">
            <w:pPr>
              <w:widowControl/>
              <w:numPr>
                <w:ilvl w:val="0"/>
                <w:numId w:val="4"/>
              </w:numPr>
              <w:tabs>
                <w:tab w:val="left" w:pos="1260"/>
              </w:tabs>
              <w:ind w:right="34"/>
              <w:rPr>
                <w:rFonts w:ascii="Arial" w:hAnsi="Arial" w:cs="Arial"/>
                <w:sz w:val="22"/>
                <w:szCs w:val="22"/>
              </w:rPr>
            </w:pPr>
            <w:r>
              <w:rPr>
                <w:rFonts w:ascii="Arial" w:hAnsi="Arial" w:cs="Arial"/>
                <w:sz w:val="22"/>
                <w:szCs w:val="22"/>
              </w:rPr>
              <w:t>Excellent analytical skills</w:t>
            </w:r>
          </w:p>
          <w:p w14:paraId="662385F7" w14:textId="77777777" w:rsidR="00147082" w:rsidRDefault="00147082" w:rsidP="00147082">
            <w:pPr>
              <w:widowControl/>
              <w:numPr>
                <w:ilvl w:val="0"/>
                <w:numId w:val="4"/>
              </w:numPr>
              <w:tabs>
                <w:tab w:val="left" w:pos="1260"/>
              </w:tabs>
              <w:ind w:right="34"/>
              <w:rPr>
                <w:rFonts w:ascii="Arial" w:hAnsi="Arial" w:cs="Arial"/>
                <w:sz w:val="22"/>
                <w:szCs w:val="22"/>
              </w:rPr>
            </w:pPr>
            <w:r>
              <w:rPr>
                <w:rFonts w:ascii="Arial" w:hAnsi="Arial" w:cs="Arial"/>
                <w:sz w:val="22"/>
                <w:szCs w:val="22"/>
              </w:rPr>
              <w:t xml:space="preserve">Keen ability to translate strategy and vision to action. </w:t>
            </w:r>
          </w:p>
          <w:p w14:paraId="7BD7517C" w14:textId="77777777" w:rsidR="00147082" w:rsidRPr="00485EFB" w:rsidRDefault="00147082" w:rsidP="00147082">
            <w:pPr>
              <w:widowControl/>
              <w:numPr>
                <w:ilvl w:val="0"/>
                <w:numId w:val="4"/>
              </w:numPr>
              <w:tabs>
                <w:tab w:val="left" w:pos="1260"/>
              </w:tabs>
              <w:ind w:right="34"/>
              <w:rPr>
                <w:rFonts w:ascii="Arial" w:hAnsi="Arial" w:cs="Arial"/>
                <w:sz w:val="22"/>
                <w:szCs w:val="22"/>
              </w:rPr>
            </w:pPr>
            <w:r>
              <w:rPr>
                <w:rFonts w:ascii="Arial" w:hAnsi="Arial" w:cs="Arial"/>
                <w:sz w:val="22"/>
                <w:szCs w:val="22"/>
              </w:rPr>
              <w:t xml:space="preserve">Excellent </w:t>
            </w:r>
            <w:r w:rsidRPr="00485EFB">
              <w:rPr>
                <w:rFonts w:ascii="Arial" w:hAnsi="Arial" w:cs="Arial"/>
                <w:sz w:val="22"/>
                <w:szCs w:val="22"/>
              </w:rPr>
              <w:t>presentation</w:t>
            </w:r>
            <w:r>
              <w:rPr>
                <w:rFonts w:ascii="Arial" w:hAnsi="Arial" w:cs="Arial"/>
                <w:sz w:val="22"/>
                <w:szCs w:val="22"/>
              </w:rPr>
              <w:t xml:space="preserve"> and communication</w:t>
            </w:r>
            <w:r w:rsidRPr="00485EFB">
              <w:rPr>
                <w:rFonts w:ascii="Arial" w:hAnsi="Arial" w:cs="Arial"/>
                <w:sz w:val="22"/>
                <w:szCs w:val="22"/>
              </w:rPr>
              <w:t xml:space="preserve"> skills</w:t>
            </w:r>
            <w:r>
              <w:rPr>
                <w:rFonts w:ascii="Arial" w:hAnsi="Arial" w:cs="Arial"/>
                <w:sz w:val="22"/>
                <w:szCs w:val="22"/>
              </w:rPr>
              <w:t xml:space="preserve"> (verbal and written)</w:t>
            </w:r>
          </w:p>
          <w:p w14:paraId="0E5DEC73" w14:textId="77777777" w:rsidR="00147082" w:rsidRPr="00485EFB" w:rsidRDefault="00147082" w:rsidP="00147082">
            <w:pPr>
              <w:widowControl/>
              <w:numPr>
                <w:ilvl w:val="0"/>
                <w:numId w:val="4"/>
              </w:numPr>
              <w:tabs>
                <w:tab w:val="left" w:pos="1260"/>
              </w:tabs>
              <w:ind w:right="34"/>
              <w:rPr>
                <w:rFonts w:ascii="Arial" w:hAnsi="Arial" w:cs="Arial"/>
                <w:sz w:val="22"/>
                <w:szCs w:val="22"/>
              </w:rPr>
            </w:pPr>
            <w:r>
              <w:rPr>
                <w:rFonts w:ascii="Arial" w:hAnsi="Arial" w:cs="Arial"/>
                <w:sz w:val="22"/>
                <w:szCs w:val="22"/>
              </w:rPr>
              <w:t>Excellent</w:t>
            </w:r>
            <w:r w:rsidRPr="00485EFB">
              <w:rPr>
                <w:rFonts w:ascii="Arial" w:hAnsi="Arial" w:cs="Arial"/>
                <w:sz w:val="22"/>
                <w:szCs w:val="22"/>
              </w:rPr>
              <w:t xml:space="preserve"> negotiation skills</w:t>
            </w:r>
          </w:p>
          <w:p w14:paraId="4444A88E" w14:textId="77777777" w:rsidR="00147082" w:rsidRPr="00485EFB" w:rsidRDefault="00147082" w:rsidP="00147082">
            <w:pPr>
              <w:widowControl/>
              <w:numPr>
                <w:ilvl w:val="0"/>
                <w:numId w:val="4"/>
              </w:numPr>
              <w:tabs>
                <w:tab w:val="left" w:pos="1260"/>
              </w:tabs>
              <w:ind w:right="34"/>
              <w:rPr>
                <w:rFonts w:ascii="Arial" w:hAnsi="Arial" w:cs="Arial"/>
                <w:sz w:val="22"/>
                <w:szCs w:val="22"/>
              </w:rPr>
            </w:pPr>
            <w:r w:rsidRPr="00485EFB">
              <w:rPr>
                <w:rFonts w:ascii="Arial" w:hAnsi="Arial" w:cs="Arial"/>
                <w:sz w:val="22"/>
                <w:szCs w:val="22"/>
              </w:rPr>
              <w:t>Effective performance management skills</w:t>
            </w:r>
          </w:p>
          <w:p w14:paraId="190332F2" w14:textId="77777777" w:rsidR="00147082" w:rsidRDefault="00147082" w:rsidP="00147082">
            <w:pPr>
              <w:widowControl/>
              <w:numPr>
                <w:ilvl w:val="0"/>
                <w:numId w:val="4"/>
              </w:numPr>
              <w:tabs>
                <w:tab w:val="left" w:pos="1260"/>
              </w:tabs>
              <w:ind w:right="34"/>
              <w:rPr>
                <w:rFonts w:ascii="Arial" w:hAnsi="Arial" w:cs="Arial"/>
                <w:sz w:val="22"/>
                <w:szCs w:val="22"/>
              </w:rPr>
            </w:pPr>
            <w:r>
              <w:rPr>
                <w:rFonts w:ascii="Arial" w:hAnsi="Arial" w:cs="Arial"/>
                <w:sz w:val="22"/>
                <w:szCs w:val="22"/>
              </w:rPr>
              <w:t>Strong leadership skills and the a</w:t>
            </w:r>
            <w:r w:rsidRPr="00485EFB">
              <w:rPr>
                <w:rFonts w:ascii="Arial" w:hAnsi="Arial" w:cs="Arial"/>
                <w:sz w:val="22"/>
                <w:szCs w:val="22"/>
              </w:rPr>
              <w:t>bility to lead a</w:t>
            </w:r>
            <w:r>
              <w:rPr>
                <w:rFonts w:ascii="Arial" w:hAnsi="Arial" w:cs="Arial"/>
                <w:sz w:val="22"/>
                <w:szCs w:val="22"/>
              </w:rPr>
              <w:t>nd motivate a</w:t>
            </w:r>
            <w:r w:rsidRPr="00485EFB">
              <w:rPr>
                <w:rFonts w:ascii="Arial" w:hAnsi="Arial" w:cs="Arial"/>
                <w:sz w:val="22"/>
                <w:szCs w:val="22"/>
              </w:rPr>
              <w:t xml:space="preserve"> team</w:t>
            </w:r>
          </w:p>
          <w:p w14:paraId="2AC61BD9" w14:textId="77777777" w:rsidR="00147082" w:rsidRDefault="00147082" w:rsidP="00147082">
            <w:pPr>
              <w:widowControl/>
              <w:numPr>
                <w:ilvl w:val="0"/>
                <w:numId w:val="4"/>
              </w:numPr>
              <w:tabs>
                <w:tab w:val="left" w:pos="1260"/>
              </w:tabs>
              <w:ind w:right="34"/>
              <w:rPr>
                <w:rFonts w:ascii="Arial" w:hAnsi="Arial" w:cs="Arial"/>
                <w:sz w:val="22"/>
                <w:szCs w:val="22"/>
              </w:rPr>
            </w:pPr>
            <w:r>
              <w:rPr>
                <w:rFonts w:ascii="Arial" w:hAnsi="Arial" w:cs="Arial"/>
                <w:sz w:val="22"/>
                <w:szCs w:val="22"/>
              </w:rPr>
              <w:t>Ability to identify and capitalise on new opportunities, related to income generation / performance / policy</w:t>
            </w:r>
            <w:r w:rsidRPr="00485EFB">
              <w:rPr>
                <w:rFonts w:ascii="Arial" w:hAnsi="Arial" w:cs="Arial"/>
                <w:sz w:val="22"/>
                <w:szCs w:val="22"/>
              </w:rPr>
              <w:t xml:space="preserve"> </w:t>
            </w:r>
          </w:p>
          <w:p w14:paraId="0D271493" w14:textId="77777777" w:rsidR="00147082" w:rsidRPr="00356879" w:rsidRDefault="00147082" w:rsidP="00FE7F7E">
            <w:pPr>
              <w:tabs>
                <w:tab w:val="left" w:pos="1260"/>
              </w:tabs>
              <w:ind w:left="360" w:right="34"/>
              <w:rPr>
                <w:rFonts w:ascii="Arial" w:hAnsi="Arial" w:cs="Arial"/>
                <w:sz w:val="22"/>
                <w:szCs w:val="22"/>
              </w:rPr>
            </w:pPr>
          </w:p>
        </w:tc>
        <w:tc>
          <w:tcPr>
            <w:tcW w:w="2126" w:type="dxa"/>
          </w:tcPr>
          <w:p w14:paraId="2F4CFC7B" w14:textId="77777777" w:rsidR="00147082" w:rsidRPr="00485EFB" w:rsidRDefault="00147082" w:rsidP="00FE7F7E">
            <w:pPr>
              <w:tabs>
                <w:tab w:val="left" w:pos="1260"/>
              </w:tabs>
              <w:ind w:right="-320"/>
              <w:rPr>
                <w:rFonts w:ascii="Arial" w:hAnsi="Arial" w:cs="Arial"/>
                <w:sz w:val="22"/>
                <w:szCs w:val="22"/>
              </w:rPr>
            </w:pPr>
            <w:r w:rsidRPr="00485EFB">
              <w:rPr>
                <w:rFonts w:ascii="Arial" w:hAnsi="Arial" w:cs="Arial"/>
                <w:sz w:val="22"/>
                <w:szCs w:val="22"/>
              </w:rPr>
              <w:t>Essential</w:t>
            </w:r>
          </w:p>
          <w:p w14:paraId="377ED38D" w14:textId="77777777" w:rsidR="00147082" w:rsidRPr="00485EFB" w:rsidRDefault="00147082" w:rsidP="00FE7F7E">
            <w:pPr>
              <w:tabs>
                <w:tab w:val="left" w:pos="1260"/>
              </w:tabs>
              <w:ind w:right="-320"/>
              <w:rPr>
                <w:rFonts w:ascii="Arial" w:hAnsi="Arial" w:cs="Arial"/>
                <w:sz w:val="22"/>
                <w:szCs w:val="22"/>
              </w:rPr>
            </w:pPr>
            <w:r w:rsidRPr="00485EFB">
              <w:rPr>
                <w:rFonts w:ascii="Arial" w:hAnsi="Arial" w:cs="Arial"/>
                <w:sz w:val="22"/>
                <w:szCs w:val="22"/>
              </w:rPr>
              <w:t>Essential</w:t>
            </w:r>
          </w:p>
          <w:p w14:paraId="17868C09" w14:textId="77777777" w:rsidR="00147082" w:rsidRPr="00485EFB" w:rsidRDefault="00147082" w:rsidP="00FE7F7E">
            <w:pPr>
              <w:tabs>
                <w:tab w:val="left" w:pos="1260"/>
              </w:tabs>
              <w:ind w:right="-320"/>
              <w:rPr>
                <w:rFonts w:ascii="Arial" w:hAnsi="Arial" w:cs="Arial"/>
                <w:sz w:val="22"/>
                <w:szCs w:val="22"/>
              </w:rPr>
            </w:pPr>
            <w:r w:rsidRPr="00485EFB">
              <w:rPr>
                <w:rFonts w:ascii="Arial" w:hAnsi="Arial" w:cs="Arial"/>
                <w:sz w:val="22"/>
                <w:szCs w:val="22"/>
              </w:rPr>
              <w:t>Essential</w:t>
            </w:r>
          </w:p>
          <w:p w14:paraId="1FB6F782" w14:textId="77777777" w:rsidR="00147082" w:rsidRPr="00485EFB" w:rsidRDefault="00147082" w:rsidP="00FE7F7E">
            <w:pPr>
              <w:tabs>
                <w:tab w:val="left" w:pos="1260"/>
              </w:tabs>
              <w:ind w:right="-320"/>
              <w:rPr>
                <w:rFonts w:ascii="Arial" w:hAnsi="Arial" w:cs="Arial"/>
                <w:sz w:val="22"/>
                <w:szCs w:val="22"/>
              </w:rPr>
            </w:pPr>
          </w:p>
          <w:p w14:paraId="4941FF95" w14:textId="77777777" w:rsidR="00147082" w:rsidRPr="00485EFB" w:rsidRDefault="00147082" w:rsidP="00FE7F7E">
            <w:pPr>
              <w:tabs>
                <w:tab w:val="left" w:pos="1260"/>
              </w:tabs>
              <w:ind w:right="-320"/>
              <w:rPr>
                <w:rFonts w:ascii="Arial" w:hAnsi="Arial" w:cs="Arial"/>
                <w:sz w:val="22"/>
                <w:szCs w:val="22"/>
              </w:rPr>
            </w:pPr>
            <w:r w:rsidRPr="00485EFB">
              <w:rPr>
                <w:rFonts w:ascii="Arial" w:hAnsi="Arial" w:cs="Arial"/>
                <w:sz w:val="22"/>
                <w:szCs w:val="22"/>
              </w:rPr>
              <w:t>Essential</w:t>
            </w:r>
          </w:p>
          <w:p w14:paraId="03F6CA4E" w14:textId="77777777" w:rsidR="00147082" w:rsidRPr="00485EFB" w:rsidRDefault="00147082" w:rsidP="00FE7F7E">
            <w:pPr>
              <w:tabs>
                <w:tab w:val="left" w:pos="1260"/>
              </w:tabs>
              <w:ind w:right="-320"/>
              <w:rPr>
                <w:rFonts w:ascii="Arial" w:hAnsi="Arial" w:cs="Arial"/>
                <w:sz w:val="22"/>
                <w:szCs w:val="22"/>
              </w:rPr>
            </w:pPr>
            <w:r w:rsidRPr="00485EFB">
              <w:rPr>
                <w:rFonts w:ascii="Arial" w:hAnsi="Arial" w:cs="Arial"/>
                <w:sz w:val="22"/>
                <w:szCs w:val="22"/>
              </w:rPr>
              <w:t>Essential</w:t>
            </w:r>
          </w:p>
          <w:p w14:paraId="2DBBB747" w14:textId="77777777" w:rsidR="00147082" w:rsidRDefault="00147082" w:rsidP="00FE7F7E">
            <w:pPr>
              <w:tabs>
                <w:tab w:val="left" w:pos="1260"/>
              </w:tabs>
              <w:ind w:right="-320"/>
              <w:rPr>
                <w:rFonts w:ascii="Arial" w:hAnsi="Arial" w:cs="Arial"/>
                <w:sz w:val="22"/>
                <w:szCs w:val="22"/>
              </w:rPr>
            </w:pPr>
            <w:r w:rsidRPr="00485EFB">
              <w:rPr>
                <w:rFonts w:ascii="Arial" w:hAnsi="Arial" w:cs="Arial"/>
                <w:sz w:val="22"/>
                <w:szCs w:val="22"/>
              </w:rPr>
              <w:t>Essential</w:t>
            </w:r>
          </w:p>
          <w:p w14:paraId="1572E754" w14:textId="77777777" w:rsidR="00147082" w:rsidRDefault="00147082" w:rsidP="00FE7F7E">
            <w:pPr>
              <w:tabs>
                <w:tab w:val="left" w:pos="1260"/>
              </w:tabs>
              <w:ind w:right="-320"/>
              <w:rPr>
                <w:rFonts w:ascii="Arial" w:hAnsi="Arial" w:cs="Arial"/>
                <w:sz w:val="22"/>
                <w:szCs w:val="22"/>
              </w:rPr>
            </w:pPr>
          </w:p>
          <w:p w14:paraId="74212E65" w14:textId="77777777" w:rsidR="00147082" w:rsidRPr="00485EFB" w:rsidRDefault="00147082" w:rsidP="00FE7F7E">
            <w:pPr>
              <w:tabs>
                <w:tab w:val="left" w:pos="1260"/>
              </w:tabs>
              <w:ind w:right="-320"/>
              <w:rPr>
                <w:rFonts w:ascii="Arial" w:hAnsi="Arial" w:cs="Arial"/>
                <w:sz w:val="22"/>
                <w:szCs w:val="22"/>
              </w:rPr>
            </w:pPr>
            <w:r>
              <w:rPr>
                <w:rFonts w:ascii="Arial" w:hAnsi="Arial" w:cs="Arial"/>
                <w:sz w:val="22"/>
                <w:szCs w:val="22"/>
              </w:rPr>
              <w:t>Essential</w:t>
            </w:r>
          </w:p>
        </w:tc>
      </w:tr>
      <w:tr w:rsidR="00147082" w:rsidRPr="00485EFB" w14:paraId="0A283C0A" w14:textId="77777777" w:rsidTr="00FE7F7E">
        <w:tc>
          <w:tcPr>
            <w:tcW w:w="1560" w:type="dxa"/>
          </w:tcPr>
          <w:p w14:paraId="1F544814" w14:textId="77777777" w:rsidR="00147082" w:rsidRPr="00485EFB" w:rsidRDefault="00147082" w:rsidP="00FE7F7E">
            <w:pPr>
              <w:tabs>
                <w:tab w:val="left" w:pos="1260"/>
              </w:tabs>
              <w:ind w:right="-320"/>
              <w:rPr>
                <w:rFonts w:ascii="Arial" w:hAnsi="Arial" w:cs="Arial"/>
                <w:sz w:val="22"/>
                <w:szCs w:val="22"/>
              </w:rPr>
            </w:pPr>
            <w:r w:rsidRPr="00485EFB">
              <w:rPr>
                <w:rFonts w:ascii="Arial" w:hAnsi="Arial" w:cs="Arial"/>
                <w:sz w:val="22"/>
                <w:szCs w:val="22"/>
              </w:rPr>
              <w:t>Knowledge</w:t>
            </w:r>
          </w:p>
        </w:tc>
        <w:tc>
          <w:tcPr>
            <w:tcW w:w="6662" w:type="dxa"/>
          </w:tcPr>
          <w:p w14:paraId="7F5DE275" w14:textId="77777777" w:rsidR="00147082" w:rsidRPr="00485EFB" w:rsidRDefault="00147082" w:rsidP="00147082">
            <w:pPr>
              <w:widowControl/>
              <w:numPr>
                <w:ilvl w:val="0"/>
                <w:numId w:val="4"/>
              </w:numPr>
              <w:tabs>
                <w:tab w:val="left" w:pos="1260"/>
              </w:tabs>
              <w:ind w:right="-320"/>
              <w:rPr>
                <w:rFonts w:ascii="Arial" w:hAnsi="Arial" w:cs="Arial"/>
                <w:sz w:val="22"/>
                <w:szCs w:val="22"/>
              </w:rPr>
            </w:pPr>
            <w:r w:rsidRPr="00485EFB">
              <w:rPr>
                <w:rFonts w:ascii="Arial" w:hAnsi="Arial" w:cs="Arial"/>
                <w:sz w:val="22"/>
                <w:szCs w:val="22"/>
              </w:rPr>
              <w:t>Awareness and/or evidence of working in an environment committed to promoting equal opportunities</w:t>
            </w:r>
          </w:p>
          <w:p w14:paraId="4FC58F60" w14:textId="77777777" w:rsidR="00147082" w:rsidRDefault="00147082" w:rsidP="00147082">
            <w:pPr>
              <w:widowControl/>
              <w:numPr>
                <w:ilvl w:val="0"/>
                <w:numId w:val="4"/>
              </w:numPr>
              <w:tabs>
                <w:tab w:val="left" w:pos="1260"/>
              </w:tabs>
              <w:ind w:right="-320"/>
              <w:rPr>
                <w:rFonts w:ascii="Arial" w:hAnsi="Arial" w:cs="Arial"/>
                <w:sz w:val="22"/>
                <w:szCs w:val="22"/>
              </w:rPr>
            </w:pPr>
            <w:r>
              <w:rPr>
                <w:rFonts w:ascii="Arial" w:hAnsi="Arial" w:cs="Arial"/>
                <w:sz w:val="22"/>
                <w:szCs w:val="22"/>
              </w:rPr>
              <w:t>Excellent</w:t>
            </w:r>
            <w:r w:rsidRPr="00485EFB">
              <w:rPr>
                <w:rFonts w:ascii="Arial" w:hAnsi="Arial" w:cs="Arial"/>
                <w:sz w:val="22"/>
                <w:szCs w:val="22"/>
              </w:rPr>
              <w:t xml:space="preserve"> understanding of planning law, </w:t>
            </w:r>
            <w:r>
              <w:rPr>
                <w:rFonts w:ascii="Arial" w:hAnsi="Arial" w:cs="Arial"/>
                <w:sz w:val="22"/>
                <w:szCs w:val="22"/>
              </w:rPr>
              <w:t>and commitment to follow change</w:t>
            </w:r>
          </w:p>
          <w:p w14:paraId="691A2CDD" w14:textId="77777777" w:rsidR="00147082" w:rsidRPr="00485EFB" w:rsidRDefault="00147082" w:rsidP="00147082">
            <w:pPr>
              <w:widowControl/>
              <w:numPr>
                <w:ilvl w:val="0"/>
                <w:numId w:val="4"/>
              </w:numPr>
              <w:tabs>
                <w:tab w:val="left" w:pos="1260"/>
              </w:tabs>
              <w:ind w:right="-320"/>
              <w:rPr>
                <w:rFonts w:ascii="Arial" w:hAnsi="Arial" w:cs="Arial"/>
                <w:sz w:val="22"/>
                <w:szCs w:val="22"/>
              </w:rPr>
            </w:pPr>
            <w:r>
              <w:rPr>
                <w:rFonts w:ascii="Arial" w:hAnsi="Arial" w:cs="Arial"/>
                <w:sz w:val="22"/>
                <w:szCs w:val="22"/>
              </w:rPr>
              <w:t>Excellent understanding of the stages, interdependencies and political and stakeholder dimensions of Local Plan development</w:t>
            </w:r>
          </w:p>
          <w:p w14:paraId="2C381611" w14:textId="77777777" w:rsidR="00147082" w:rsidRPr="00485EFB" w:rsidRDefault="00147082" w:rsidP="00147082">
            <w:pPr>
              <w:widowControl/>
              <w:numPr>
                <w:ilvl w:val="0"/>
                <w:numId w:val="4"/>
              </w:numPr>
              <w:tabs>
                <w:tab w:val="left" w:pos="1260"/>
              </w:tabs>
              <w:ind w:right="-320"/>
              <w:rPr>
                <w:rFonts w:ascii="Arial" w:hAnsi="Arial" w:cs="Arial"/>
                <w:sz w:val="22"/>
                <w:szCs w:val="22"/>
              </w:rPr>
            </w:pPr>
            <w:r>
              <w:rPr>
                <w:rFonts w:ascii="Arial" w:hAnsi="Arial" w:cs="Arial"/>
                <w:sz w:val="22"/>
                <w:szCs w:val="22"/>
              </w:rPr>
              <w:t>Excellent</w:t>
            </w:r>
            <w:r w:rsidRPr="00485EFB">
              <w:rPr>
                <w:rFonts w:ascii="Arial" w:hAnsi="Arial" w:cs="Arial"/>
                <w:sz w:val="22"/>
                <w:szCs w:val="22"/>
              </w:rPr>
              <w:t xml:space="preserve"> understanding of viability issues</w:t>
            </w:r>
            <w:r>
              <w:rPr>
                <w:rFonts w:ascii="Arial" w:hAnsi="Arial" w:cs="Arial"/>
                <w:sz w:val="22"/>
                <w:szCs w:val="22"/>
              </w:rPr>
              <w:t xml:space="preserve"> and their impact on Planning  </w:t>
            </w:r>
          </w:p>
          <w:p w14:paraId="7EB366B5" w14:textId="77777777" w:rsidR="00147082" w:rsidRPr="00485EFB" w:rsidRDefault="00147082" w:rsidP="00147082">
            <w:pPr>
              <w:widowControl/>
              <w:numPr>
                <w:ilvl w:val="0"/>
                <w:numId w:val="4"/>
              </w:numPr>
              <w:tabs>
                <w:tab w:val="left" w:pos="1260"/>
              </w:tabs>
              <w:ind w:right="-320"/>
              <w:rPr>
                <w:rFonts w:ascii="Arial" w:hAnsi="Arial" w:cs="Arial"/>
                <w:sz w:val="22"/>
                <w:szCs w:val="22"/>
              </w:rPr>
            </w:pPr>
            <w:r>
              <w:rPr>
                <w:rFonts w:ascii="Arial" w:hAnsi="Arial" w:cs="Arial"/>
                <w:sz w:val="22"/>
                <w:szCs w:val="22"/>
              </w:rPr>
              <w:t>Strong</w:t>
            </w:r>
            <w:r w:rsidRPr="00485EFB">
              <w:rPr>
                <w:rFonts w:ascii="Arial" w:hAnsi="Arial" w:cs="Arial"/>
                <w:sz w:val="22"/>
                <w:szCs w:val="22"/>
              </w:rPr>
              <w:t xml:space="preserve"> knowledge of </w:t>
            </w:r>
            <w:r>
              <w:rPr>
                <w:rFonts w:ascii="Arial" w:hAnsi="Arial" w:cs="Arial"/>
                <w:sz w:val="22"/>
                <w:szCs w:val="22"/>
              </w:rPr>
              <w:t xml:space="preserve">stakeholder specialisms, including ecology, transport, </w:t>
            </w:r>
            <w:r w:rsidRPr="00485EFB">
              <w:rPr>
                <w:rFonts w:ascii="Arial" w:hAnsi="Arial" w:cs="Arial"/>
                <w:sz w:val="22"/>
                <w:szCs w:val="22"/>
              </w:rPr>
              <w:t>urban design</w:t>
            </w:r>
            <w:r>
              <w:rPr>
                <w:rFonts w:ascii="Arial" w:hAnsi="Arial" w:cs="Arial"/>
                <w:sz w:val="22"/>
                <w:szCs w:val="22"/>
              </w:rPr>
              <w:t>, heritage and archaeology</w:t>
            </w:r>
          </w:p>
          <w:p w14:paraId="43783A78" w14:textId="77777777" w:rsidR="00147082" w:rsidRPr="00485EFB" w:rsidRDefault="00147082" w:rsidP="00FE7F7E">
            <w:pPr>
              <w:tabs>
                <w:tab w:val="left" w:pos="1260"/>
              </w:tabs>
              <w:ind w:right="-320"/>
              <w:rPr>
                <w:rFonts w:ascii="Arial" w:hAnsi="Arial" w:cs="Arial"/>
                <w:sz w:val="22"/>
                <w:szCs w:val="22"/>
              </w:rPr>
            </w:pPr>
          </w:p>
        </w:tc>
        <w:tc>
          <w:tcPr>
            <w:tcW w:w="2126" w:type="dxa"/>
          </w:tcPr>
          <w:p w14:paraId="7667EC3A" w14:textId="77777777" w:rsidR="00147082" w:rsidRPr="00485EFB" w:rsidRDefault="00147082" w:rsidP="00FE7F7E">
            <w:pPr>
              <w:tabs>
                <w:tab w:val="left" w:pos="1260"/>
              </w:tabs>
              <w:ind w:right="-320"/>
              <w:rPr>
                <w:rFonts w:ascii="Arial" w:hAnsi="Arial" w:cs="Arial"/>
                <w:sz w:val="22"/>
                <w:szCs w:val="22"/>
              </w:rPr>
            </w:pPr>
            <w:r w:rsidRPr="00485EFB">
              <w:rPr>
                <w:rFonts w:ascii="Arial" w:hAnsi="Arial" w:cs="Arial"/>
                <w:sz w:val="22"/>
                <w:szCs w:val="22"/>
              </w:rPr>
              <w:t>Essential</w:t>
            </w:r>
          </w:p>
          <w:p w14:paraId="0BDE56B9" w14:textId="77777777" w:rsidR="00147082" w:rsidRPr="00485EFB" w:rsidRDefault="00147082" w:rsidP="00FE7F7E">
            <w:pPr>
              <w:tabs>
                <w:tab w:val="left" w:pos="1260"/>
              </w:tabs>
              <w:ind w:right="-320"/>
              <w:rPr>
                <w:rFonts w:ascii="Arial" w:hAnsi="Arial" w:cs="Arial"/>
                <w:sz w:val="22"/>
                <w:szCs w:val="22"/>
              </w:rPr>
            </w:pPr>
          </w:p>
          <w:p w14:paraId="6BB1AF2D" w14:textId="77777777" w:rsidR="00147082" w:rsidRPr="00485EFB" w:rsidRDefault="00147082" w:rsidP="00FE7F7E">
            <w:pPr>
              <w:tabs>
                <w:tab w:val="left" w:pos="1260"/>
              </w:tabs>
              <w:ind w:right="-320"/>
              <w:rPr>
                <w:rFonts w:ascii="Arial" w:hAnsi="Arial" w:cs="Arial"/>
                <w:sz w:val="22"/>
                <w:szCs w:val="22"/>
              </w:rPr>
            </w:pPr>
            <w:r w:rsidRPr="00485EFB">
              <w:rPr>
                <w:rFonts w:ascii="Arial" w:hAnsi="Arial" w:cs="Arial"/>
                <w:sz w:val="22"/>
                <w:szCs w:val="22"/>
              </w:rPr>
              <w:t>Essential</w:t>
            </w:r>
          </w:p>
          <w:p w14:paraId="1A9A457D" w14:textId="77777777" w:rsidR="00147082" w:rsidRPr="00485EFB" w:rsidRDefault="00147082" w:rsidP="00FE7F7E">
            <w:pPr>
              <w:tabs>
                <w:tab w:val="left" w:pos="1260"/>
              </w:tabs>
              <w:ind w:right="-320"/>
              <w:rPr>
                <w:rFonts w:ascii="Arial" w:hAnsi="Arial" w:cs="Arial"/>
                <w:sz w:val="22"/>
                <w:szCs w:val="22"/>
              </w:rPr>
            </w:pPr>
          </w:p>
          <w:p w14:paraId="2B6894DE" w14:textId="77777777" w:rsidR="00147082" w:rsidRPr="00485EFB" w:rsidRDefault="00147082" w:rsidP="00FE7F7E">
            <w:pPr>
              <w:tabs>
                <w:tab w:val="left" w:pos="1260"/>
              </w:tabs>
              <w:ind w:right="-320"/>
              <w:rPr>
                <w:rFonts w:ascii="Arial" w:hAnsi="Arial" w:cs="Arial"/>
                <w:sz w:val="22"/>
                <w:szCs w:val="22"/>
              </w:rPr>
            </w:pPr>
            <w:r w:rsidRPr="00485EFB">
              <w:rPr>
                <w:rFonts w:ascii="Arial" w:hAnsi="Arial" w:cs="Arial"/>
                <w:sz w:val="22"/>
                <w:szCs w:val="22"/>
              </w:rPr>
              <w:t>Essential</w:t>
            </w:r>
          </w:p>
          <w:p w14:paraId="6623D4EC" w14:textId="77777777" w:rsidR="00147082" w:rsidRDefault="00147082" w:rsidP="00FE7F7E">
            <w:pPr>
              <w:tabs>
                <w:tab w:val="left" w:pos="1260"/>
              </w:tabs>
              <w:ind w:right="-320"/>
              <w:rPr>
                <w:rFonts w:ascii="Arial" w:hAnsi="Arial" w:cs="Arial"/>
                <w:sz w:val="22"/>
                <w:szCs w:val="22"/>
              </w:rPr>
            </w:pPr>
          </w:p>
          <w:p w14:paraId="07AC5E7E" w14:textId="77777777" w:rsidR="00147082" w:rsidRPr="00485EFB" w:rsidRDefault="00147082" w:rsidP="00FE7F7E">
            <w:pPr>
              <w:tabs>
                <w:tab w:val="left" w:pos="1260"/>
              </w:tabs>
              <w:ind w:right="-320"/>
              <w:rPr>
                <w:rFonts w:ascii="Arial" w:hAnsi="Arial" w:cs="Arial"/>
                <w:sz w:val="22"/>
                <w:szCs w:val="22"/>
              </w:rPr>
            </w:pPr>
            <w:r w:rsidRPr="00485EFB">
              <w:rPr>
                <w:rFonts w:ascii="Arial" w:hAnsi="Arial" w:cs="Arial"/>
                <w:sz w:val="22"/>
                <w:szCs w:val="22"/>
              </w:rPr>
              <w:t>Essential</w:t>
            </w:r>
          </w:p>
          <w:p w14:paraId="7AB1CBCE" w14:textId="77777777" w:rsidR="00147082" w:rsidRDefault="00147082" w:rsidP="00FE7F7E">
            <w:pPr>
              <w:tabs>
                <w:tab w:val="left" w:pos="1260"/>
              </w:tabs>
              <w:ind w:right="-320"/>
              <w:rPr>
                <w:rFonts w:ascii="Arial" w:hAnsi="Arial" w:cs="Arial"/>
                <w:sz w:val="22"/>
                <w:szCs w:val="22"/>
              </w:rPr>
            </w:pPr>
          </w:p>
          <w:p w14:paraId="11E49B58" w14:textId="77777777" w:rsidR="00147082" w:rsidRPr="00485EFB" w:rsidRDefault="00147082" w:rsidP="00FE7F7E">
            <w:pPr>
              <w:tabs>
                <w:tab w:val="left" w:pos="1260"/>
              </w:tabs>
              <w:ind w:right="-320"/>
              <w:rPr>
                <w:rFonts w:ascii="Arial" w:hAnsi="Arial" w:cs="Arial"/>
                <w:sz w:val="22"/>
                <w:szCs w:val="22"/>
              </w:rPr>
            </w:pPr>
            <w:r>
              <w:rPr>
                <w:rFonts w:ascii="Arial" w:hAnsi="Arial" w:cs="Arial"/>
                <w:sz w:val="22"/>
                <w:szCs w:val="22"/>
              </w:rPr>
              <w:t>Essential</w:t>
            </w:r>
          </w:p>
        </w:tc>
      </w:tr>
      <w:tr w:rsidR="00147082" w:rsidRPr="00485EFB" w14:paraId="6A56C026" w14:textId="77777777" w:rsidTr="00FE7F7E">
        <w:tc>
          <w:tcPr>
            <w:tcW w:w="1560" w:type="dxa"/>
          </w:tcPr>
          <w:p w14:paraId="44940088" w14:textId="77777777" w:rsidR="00147082" w:rsidRPr="00485EFB" w:rsidRDefault="00147082" w:rsidP="00FE7F7E">
            <w:pPr>
              <w:tabs>
                <w:tab w:val="left" w:pos="1260"/>
              </w:tabs>
              <w:ind w:right="-320"/>
              <w:rPr>
                <w:rFonts w:ascii="Arial" w:hAnsi="Arial" w:cs="Arial"/>
                <w:sz w:val="22"/>
                <w:szCs w:val="22"/>
              </w:rPr>
            </w:pPr>
            <w:r w:rsidRPr="00485EFB">
              <w:rPr>
                <w:rFonts w:ascii="Arial" w:hAnsi="Arial" w:cs="Arial"/>
                <w:sz w:val="22"/>
                <w:szCs w:val="22"/>
              </w:rPr>
              <w:t>Personal Attributes</w:t>
            </w:r>
          </w:p>
        </w:tc>
        <w:tc>
          <w:tcPr>
            <w:tcW w:w="6662" w:type="dxa"/>
          </w:tcPr>
          <w:p w14:paraId="7CE54462" w14:textId="77777777" w:rsidR="00147082" w:rsidRDefault="00147082" w:rsidP="00147082">
            <w:pPr>
              <w:widowControl/>
              <w:numPr>
                <w:ilvl w:val="0"/>
                <w:numId w:val="4"/>
              </w:numPr>
              <w:tabs>
                <w:tab w:val="left" w:pos="1260"/>
              </w:tabs>
              <w:ind w:right="-320"/>
              <w:rPr>
                <w:rFonts w:ascii="Arial" w:hAnsi="Arial" w:cs="Arial"/>
                <w:sz w:val="22"/>
                <w:szCs w:val="22"/>
              </w:rPr>
            </w:pPr>
            <w:r w:rsidRPr="00485EFB">
              <w:rPr>
                <w:rFonts w:ascii="Arial" w:hAnsi="Arial" w:cs="Arial"/>
                <w:sz w:val="22"/>
                <w:szCs w:val="22"/>
              </w:rPr>
              <w:t xml:space="preserve">Ability to work under constant pressure and scrutiny and </w:t>
            </w:r>
            <w:r>
              <w:rPr>
                <w:rFonts w:ascii="Arial" w:hAnsi="Arial" w:cs="Arial"/>
                <w:sz w:val="22"/>
                <w:szCs w:val="22"/>
              </w:rPr>
              <w:t xml:space="preserve">to champion </w:t>
            </w:r>
            <w:r w:rsidRPr="00485EFB">
              <w:rPr>
                <w:rFonts w:ascii="Arial" w:hAnsi="Arial" w:cs="Arial"/>
                <w:sz w:val="22"/>
                <w:szCs w:val="22"/>
              </w:rPr>
              <w:t>change</w:t>
            </w:r>
          </w:p>
          <w:p w14:paraId="027D61C9" w14:textId="77777777" w:rsidR="00147082" w:rsidRPr="00485EFB" w:rsidRDefault="00147082" w:rsidP="00FE7F7E">
            <w:pPr>
              <w:tabs>
                <w:tab w:val="left" w:pos="1260"/>
              </w:tabs>
              <w:ind w:right="-320"/>
              <w:rPr>
                <w:rFonts w:ascii="Arial" w:hAnsi="Arial" w:cs="Arial"/>
                <w:sz w:val="22"/>
                <w:szCs w:val="22"/>
              </w:rPr>
            </w:pPr>
          </w:p>
        </w:tc>
        <w:tc>
          <w:tcPr>
            <w:tcW w:w="2126" w:type="dxa"/>
          </w:tcPr>
          <w:p w14:paraId="1F1D0B00" w14:textId="77777777" w:rsidR="00147082" w:rsidRPr="00485EFB" w:rsidRDefault="00147082" w:rsidP="00FE7F7E">
            <w:pPr>
              <w:tabs>
                <w:tab w:val="left" w:pos="1260"/>
              </w:tabs>
              <w:ind w:right="-320"/>
              <w:rPr>
                <w:rFonts w:ascii="Arial" w:hAnsi="Arial" w:cs="Arial"/>
                <w:sz w:val="22"/>
                <w:szCs w:val="22"/>
              </w:rPr>
            </w:pPr>
            <w:r w:rsidRPr="00485EFB">
              <w:rPr>
                <w:rFonts w:ascii="Arial" w:hAnsi="Arial" w:cs="Arial"/>
                <w:sz w:val="22"/>
                <w:szCs w:val="22"/>
              </w:rPr>
              <w:t>Essential</w:t>
            </w:r>
          </w:p>
          <w:p w14:paraId="383BD492" w14:textId="77777777" w:rsidR="00147082" w:rsidRPr="00485EFB" w:rsidRDefault="00147082" w:rsidP="00FE7F7E">
            <w:pPr>
              <w:tabs>
                <w:tab w:val="left" w:pos="1260"/>
              </w:tabs>
              <w:ind w:right="-320"/>
              <w:rPr>
                <w:rFonts w:ascii="Arial" w:hAnsi="Arial" w:cs="Arial"/>
                <w:sz w:val="22"/>
                <w:szCs w:val="22"/>
              </w:rPr>
            </w:pPr>
          </w:p>
        </w:tc>
      </w:tr>
    </w:tbl>
    <w:p w14:paraId="1D166D37" w14:textId="77777777" w:rsidR="00147082" w:rsidRDefault="00147082" w:rsidP="00147082">
      <w:pPr>
        <w:rPr>
          <w:rFonts w:ascii="Arial" w:hAnsi="Arial" w:cs="Arial"/>
          <w:sz w:val="22"/>
          <w:szCs w:val="22"/>
        </w:rPr>
      </w:pPr>
    </w:p>
    <w:p w14:paraId="05F03BDB" w14:textId="77777777" w:rsidR="0082592B" w:rsidRDefault="0082592B" w:rsidP="00147082">
      <w:pPr>
        <w:rPr>
          <w:rFonts w:ascii="Arial" w:hAnsi="Arial" w:cs="Arial"/>
          <w:sz w:val="22"/>
          <w:szCs w:val="22"/>
        </w:rPr>
      </w:pPr>
    </w:p>
    <w:p w14:paraId="48ECD323" w14:textId="77777777" w:rsidR="0082592B" w:rsidRPr="00485EFB" w:rsidRDefault="0082592B" w:rsidP="00147082">
      <w:pPr>
        <w:rPr>
          <w:rFonts w:ascii="Arial" w:hAnsi="Arial" w:cs="Arial"/>
          <w:sz w:val="22"/>
          <w:szCs w:val="22"/>
        </w:rPr>
      </w:pPr>
    </w:p>
    <w:p w14:paraId="006890AE" w14:textId="77777777" w:rsidR="00147082" w:rsidRPr="0082592B" w:rsidRDefault="00147082" w:rsidP="00147082">
      <w:pPr>
        <w:ind w:hanging="709"/>
        <w:rPr>
          <w:rFonts w:ascii="Arial" w:hAnsi="Arial" w:cs="Arial"/>
          <w:b/>
          <w:sz w:val="22"/>
          <w:szCs w:val="22"/>
        </w:rPr>
      </w:pPr>
      <w:r w:rsidRPr="0082592B">
        <w:rPr>
          <w:rFonts w:ascii="Arial" w:hAnsi="Arial" w:cs="Arial"/>
          <w:b/>
          <w:sz w:val="22"/>
          <w:szCs w:val="22"/>
        </w:rPr>
        <w:lastRenderedPageBreak/>
        <w:t>COMPETENCY PROFILE</w:t>
      </w:r>
    </w:p>
    <w:p w14:paraId="2662433E" w14:textId="77777777" w:rsidR="0082592B" w:rsidRPr="0082592B" w:rsidRDefault="0082592B" w:rsidP="00147082">
      <w:pPr>
        <w:ind w:hanging="709"/>
        <w:rPr>
          <w:rFonts w:ascii="Arial" w:hAnsi="Arial" w:cs="Arial"/>
          <w:b/>
          <w:sz w:val="22"/>
          <w:szCs w:val="22"/>
        </w:rPr>
      </w:pPr>
    </w:p>
    <w:p w14:paraId="606C977A" w14:textId="77777777" w:rsidR="00147082" w:rsidRPr="0082592B" w:rsidRDefault="00147082" w:rsidP="00147082">
      <w:pPr>
        <w:rPr>
          <w:rFonts w:ascii="Arial" w:hAnsi="Arial" w:cs="Arial"/>
          <w:sz w:val="22"/>
          <w:szCs w:val="22"/>
        </w:rPr>
      </w:pPr>
    </w:p>
    <w:tbl>
      <w:tblPr>
        <w:tblW w:w="103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3"/>
        <w:gridCol w:w="8457"/>
      </w:tblGrid>
      <w:tr w:rsidR="0082592B" w:rsidRPr="0082592B" w14:paraId="7AD617F3" w14:textId="77777777" w:rsidTr="007C131E">
        <w:tc>
          <w:tcPr>
            <w:tcW w:w="1843" w:type="dxa"/>
            <w:tcBorders>
              <w:top w:val="single" w:sz="4" w:space="0" w:color="auto"/>
              <w:left w:val="single" w:sz="4" w:space="0" w:color="auto"/>
              <w:bottom w:val="single" w:sz="4" w:space="0" w:color="auto"/>
              <w:right w:val="single" w:sz="4" w:space="0" w:color="auto"/>
            </w:tcBorders>
            <w:hideMark/>
          </w:tcPr>
          <w:p w14:paraId="4C2B9690" w14:textId="77777777" w:rsidR="0082592B" w:rsidRPr="0082592B" w:rsidRDefault="0082592B" w:rsidP="007C131E">
            <w:pPr>
              <w:tabs>
                <w:tab w:val="left" w:pos="1260"/>
              </w:tabs>
              <w:ind w:right="-320"/>
              <w:rPr>
                <w:rFonts w:ascii="Arial" w:hAnsi="Arial" w:cs="Arial"/>
                <w:sz w:val="22"/>
                <w:szCs w:val="22"/>
              </w:rPr>
            </w:pPr>
            <w:r w:rsidRPr="0082592B">
              <w:rPr>
                <w:rFonts w:ascii="Arial" w:hAnsi="Arial" w:cs="Arial"/>
                <w:sz w:val="22"/>
                <w:szCs w:val="22"/>
              </w:rPr>
              <w:t>Honest</w:t>
            </w:r>
          </w:p>
        </w:tc>
        <w:tc>
          <w:tcPr>
            <w:tcW w:w="8364" w:type="dxa"/>
            <w:tcBorders>
              <w:top w:val="single" w:sz="4" w:space="0" w:color="auto"/>
              <w:left w:val="single" w:sz="4" w:space="0" w:color="auto"/>
              <w:bottom w:val="single" w:sz="4" w:space="0" w:color="auto"/>
              <w:right w:val="single" w:sz="4" w:space="0" w:color="auto"/>
            </w:tcBorders>
          </w:tcPr>
          <w:p w14:paraId="3F3BF8D1" w14:textId="77777777" w:rsidR="0082592B" w:rsidRPr="0082592B" w:rsidRDefault="0082592B" w:rsidP="0082592B">
            <w:pPr>
              <w:pStyle w:val="ListParagraph"/>
              <w:widowControl/>
              <w:numPr>
                <w:ilvl w:val="0"/>
                <w:numId w:val="11"/>
              </w:numPr>
              <w:ind w:left="321"/>
              <w:contextualSpacing/>
              <w:jc w:val="both"/>
              <w:rPr>
                <w:rFonts w:ascii="Arial" w:eastAsia="Calibri" w:hAnsi="Arial" w:cs="Arial"/>
                <w:sz w:val="22"/>
                <w:szCs w:val="22"/>
              </w:rPr>
            </w:pPr>
            <w:r w:rsidRPr="0082592B">
              <w:rPr>
                <w:rFonts w:ascii="Arial" w:eastAsia="Calibri" w:hAnsi="Arial" w:cs="Arial"/>
                <w:sz w:val="22"/>
                <w:szCs w:val="22"/>
              </w:rPr>
              <w:t xml:space="preserve">Uses </w:t>
            </w:r>
            <w:proofErr w:type="gramStart"/>
            <w:r w:rsidRPr="0082592B">
              <w:rPr>
                <w:rFonts w:ascii="Arial" w:eastAsia="Calibri" w:hAnsi="Arial" w:cs="Arial"/>
                <w:sz w:val="22"/>
                <w:szCs w:val="22"/>
              </w:rPr>
              <w:t>past experience</w:t>
            </w:r>
            <w:proofErr w:type="gramEnd"/>
            <w:r w:rsidRPr="0082592B">
              <w:rPr>
                <w:rFonts w:ascii="Arial" w:eastAsia="Calibri" w:hAnsi="Arial" w:cs="Arial"/>
                <w:sz w:val="22"/>
                <w:szCs w:val="22"/>
              </w:rPr>
              <w:t xml:space="preserve"> and professional judgement/ expert knowledge to make informed decisions. </w:t>
            </w:r>
          </w:p>
          <w:p w14:paraId="7AC52FFB" w14:textId="77777777" w:rsidR="0082592B" w:rsidRPr="0082592B" w:rsidRDefault="0082592B" w:rsidP="0082592B">
            <w:pPr>
              <w:pStyle w:val="ListParagraph"/>
              <w:widowControl/>
              <w:numPr>
                <w:ilvl w:val="0"/>
                <w:numId w:val="11"/>
              </w:numPr>
              <w:ind w:left="321"/>
              <w:contextualSpacing/>
              <w:jc w:val="both"/>
              <w:rPr>
                <w:rFonts w:ascii="Arial" w:eastAsia="Calibri" w:hAnsi="Arial" w:cs="Arial"/>
                <w:sz w:val="22"/>
                <w:szCs w:val="22"/>
              </w:rPr>
            </w:pPr>
            <w:r w:rsidRPr="0082592B">
              <w:rPr>
                <w:rFonts w:ascii="Arial" w:eastAsia="Calibri" w:hAnsi="Arial" w:cs="Arial"/>
                <w:sz w:val="22"/>
                <w:szCs w:val="22"/>
              </w:rPr>
              <w:t>Use professional expertise and knowledge to ensure the Council is leading best practice to improve outcomes.</w:t>
            </w:r>
          </w:p>
          <w:p w14:paraId="79CEAA04" w14:textId="77777777" w:rsidR="0082592B" w:rsidRPr="0082592B" w:rsidRDefault="0082592B" w:rsidP="0082592B">
            <w:pPr>
              <w:pStyle w:val="ListParagraph"/>
              <w:widowControl/>
              <w:numPr>
                <w:ilvl w:val="0"/>
                <w:numId w:val="11"/>
              </w:numPr>
              <w:ind w:left="321"/>
              <w:contextualSpacing/>
              <w:jc w:val="both"/>
              <w:rPr>
                <w:rFonts w:ascii="Arial" w:eastAsia="Calibri" w:hAnsi="Arial" w:cs="Arial"/>
                <w:sz w:val="22"/>
                <w:szCs w:val="22"/>
              </w:rPr>
            </w:pPr>
            <w:r w:rsidRPr="0082592B">
              <w:rPr>
                <w:rFonts w:ascii="Arial" w:eastAsia="Calibri" w:hAnsi="Arial" w:cs="Arial"/>
                <w:sz w:val="22"/>
                <w:szCs w:val="22"/>
              </w:rPr>
              <w:t>To undertake training as required and take responsibility for own training needs by identifying courses that will fulfil agreed training objectives.</w:t>
            </w:r>
          </w:p>
          <w:p w14:paraId="085D42C8" w14:textId="77777777" w:rsidR="0082592B" w:rsidRPr="0082592B" w:rsidRDefault="0082592B" w:rsidP="0082592B">
            <w:pPr>
              <w:pStyle w:val="ListParagraph"/>
              <w:widowControl/>
              <w:numPr>
                <w:ilvl w:val="0"/>
                <w:numId w:val="11"/>
              </w:numPr>
              <w:ind w:left="321"/>
              <w:contextualSpacing/>
              <w:jc w:val="both"/>
              <w:rPr>
                <w:rFonts w:ascii="Arial" w:eastAsia="Calibri" w:hAnsi="Arial" w:cs="Arial"/>
                <w:sz w:val="22"/>
                <w:szCs w:val="22"/>
              </w:rPr>
            </w:pPr>
            <w:r w:rsidRPr="0082592B">
              <w:rPr>
                <w:rFonts w:ascii="Arial" w:eastAsia="Calibri" w:hAnsi="Arial" w:cs="Arial"/>
                <w:sz w:val="22"/>
                <w:szCs w:val="22"/>
              </w:rPr>
              <w:t>Maintains a positive approach when things go wrong and demands are high.</w:t>
            </w:r>
          </w:p>
          <w:p w14:paraId="7CD7B8B6" w14:textId="77777777" w:rsidR="0082592B" w:rsidRPr="0082592B" w:rsidRDefault="0082592B" w:rsidP="007C131E">
            <w:pPr>
              <w:tabs>
                <w:tab w:val="left" w:pos="1260"/>
              </w:tabs>
              <w:ind w:right="-320"/>
              <w:rPr>
                <w:rFonts w:ascii="Arial" w:hAnsi="Arial" w:cs="Arial"/>
                <w:sz w:val="22"/>
                <w:szCs w:val="22"/>
              </w:rPr>
            </w:pPr>
          </w:p>
        </w:tc>
      </w:tr>
      <w:tr w:rsidR="0082592B" w:rsidRPr="0082592B" w14:paraId="223994A2" w14:textId="77777777" w:rsidTr="007C131E">
        <w:tc>
          <w:tcPr>
            <w:tcW w:w="1843" w:type="dxa"/>
            <w:tcBorders>
              <w:top w:val="single" w:sz="4" w:space="0" w:color="auto"/>
              <w:left w:val="single" w:sz="4" w:space="0" w:color="auto"/>
              <w:bottom w:val="single" w:sz="4" w:space="0" w:color="auto"/>
              <w:right w:val="single" w:sz="4" w:space="0" w:color="auto"/>
            </w:tcBorders>
            <w:hideMark/>
          </w:tcPr>
          <w:p w14:paraId="0261AC9C" w14:textId="77777777" w:rsidR="0082592B" w:rsidRPr="0082592B" w:rsidRDefault="0082592B" w:rsidP="007C131E">
            <w:pPr>
              <w:tabs>
                <w:tab w:val="left" w:pos="1260"/>
              </w:tabs>
              <w:ind w:right="-320"/>
              <w:rPr>
                <w:rFonts w:ascii="Arial" w:hAnsi="Arial" w:cs="Arial"/>
                <w:sz w:val="22"/>
                <w:szCs w:val="22"/>
              </w:rPr>
            </w:pPr>
            <w:r w:rsidRPr="0082592B">
              <w:rPr>
                <w:rFonts w:ascii="Arial" w:hAnsi="Arial" w:cs="Arial"/>
                <w:sz w:val="22"/>
                <w:szCs w:val="22"/>
              </w:rPr>
              <w:t>Empathetic</w:t>
            </w:r>
          </w:p>
        </w:tc>
        <w:tc>
          <w:tcPr>
            <w:tcW w:w="8364" w:type="dxa"/>
            <w:tcBorders>
              <w:top w:val="single" w:sz="4" w:space="0" w:color="auto"/>
              <w:left w:val="single" w:sz="4" w:space="0" w:color="auto"/>
              <w:bottom w:val="single" w:sz="4" w:space="0" w:color="auto"/>
              <w:right w:val="single" w:sz="4" w:space="0" w:color="auto"/>
            </w:tcBorders>
          </w:tcPr>
          <w:p w14:paraId="78277C5D" w14:textId="77777777" w:rsidR="0082592B" w:rsidRPr="0082592B" w:rsidRDefault="0082592B" w:rsidP="0082592B">
            <w:pPr>
              <w:widowControl/>
              <w:numPr>
                <w:ilvl w:val="0"/>
                <w:numId w:val="8"/>
              </w:numPr>
              <w:tabs>
                <w:tab w:val="left" w:pos="1260"/>
              </w:tabs>
              <w:ind w:right="-320"/>
              <w:rPr>
                <w:rFonts w:ascii="Arial" w:hAnsi="Arial" w:cs="Arial"/>
                <w:sz w:val="22"/>
                <w:szCs w:val="22"/>
              </w:rPr>
            </w:pPr>
            <w:r w:rsidRPr="0082592B">
              <w:rPr>
                <w:rFonts w:ascii="Arial" w:hAnsi="Arial" w:cs="Arial"/>
                <w:sz w:val="22"/>
                <w:szCs w:val="22"/>
              </w:rPr>
              <w:t>Listen actively and with care</w:t>
            </w:r>
          </w:p>
          <w:p w14:paraId="1DDAF5A0" w14:textId="77777777" w:rsidR="0082592B" w:rsidRPr="0082592B" w:rsidRDefault="0082592B" w:rsidP="0082592B">
            <w:pPr>
              <w:widowControl/>
              <w:numPr>
                <w:ilvl w:val="0"/>
                <w:numId w:val="8"/>
              </w:numPr>
              <w:tabs>
                <w:tab w:val="left" w:pos="1260"/>
              </w:tabs>
              <w:ind w:right="-320"/>
              <w:rPr>
                <w:rFonts w:ascii="Arial" w:hAnsi="Arial" w:cs="Arial"/>
                <w:sz w:val="22"/>
                <w:szCs w:val="22"/>
              </w:rPr>
            </w:pPr>
            <w:r w:rsidRPr="0082592B">
              <w:rPr>
                <w:rFonts w:ascii="Arial" w:hAnsi="Arial" w:cs="Arial"/>
                <w:sz w:val="22"/>
                <w:szCs w:val="22"/>
              </w:rPr>
              <w:t>Respond with compassion</w:t>
            </w:r>
          </w:p>
          <w:p w14:paraId="740DACA6" w14:textId="77777777" w:rsidR="0082592B" w:rsidRPr="0082592B" w:rsidRDefault="0082592B" w:rsidP="0082592B">
            <w:pPr>
              <w:widowControl/>
              <w:numPr>
                <w:ilvl w:val="0"/>
                <w:numId w:val="8"/>
              </w:numPr>
              <w:tabs>
                <w:tab w:val="left" w:pos="1260"/>
              </w:tabs>
              <w:ind w:right="-320"/>
              <w:rPr>
                <w:rFonts w:ascii="Arial" w:hAnsi="Arial" w:cs="Arial"/>
                <w:sz w:val="22"/>
                <w:szCs w:val="22"/>
              </w:rPr>
            </w:pPr>
            <w:r w:rsidRPr="0082592B">
              <w:rPr>
                <w:rFonts w:ascii="Arial" w:hAnsi="Arial" w:cs="Arial"/>
                <w:sz w:val="22"/>
                <w:szCs w:val="22"/>
              </w:rPr>
              <w:t>Create a supportive environment for all</w:t>
            </w:r>
          </w:p>
          <w:p w14:paraId="4BA55EFB" w14:textId="77777777" w:rsidR="0082592B" w:rsidRPr="0082592B" w:rsidRDefault="0082592B" w:rsidP="007C131E">
            <w:pPr>
              <w:tabs>
                <w:tab w:val="left" w:pos="1260"/>
              </w:tabs>
              <w:ind w:right="-320"/>
              <w:rPr>
                <w:rFonts w:ascii="Arial" w:hAnsi="Arial" w:cs="Arial"/>
                <w:sz w:val="22"/>
                <w:szCs w:val="22"/>
              </w:rPr>
            </w:pPr>
          </w:p>
        </w:tc>
      </w:tr>
      <w:tr w:rsidR="0082592B" w:rsidRPr="0082592B" w14:paraId="3937EBB6" w14:textId="77777777" w:rsidTr="007C131E">
        <w:tc>
          <w:tcPr>
            <w:tcW w:w="1843" w:type="dxa"/>
            <w:tcBorders>
              <w:top w:val="single" w:sz="4" w:space="0" w:color="auto"/>
              <w:left w:val="single" w:sz="4" w:space="0" w:color="auto"/>
              <w:bottom w:val="single" w:sz="4" w:space="0" w:color="auto"/>
              <w:right w:val="single" w:sz="4" w:space="0" w:color="auto"/>
            </w:tcBorders>
            <w:hideMark/>
          </w:tcPr>
          <w:p w14:paraId="1607CF57" w14:textId="77777777" w:rsidR="0082592B" w:rsidRPr="0082592B" w:rsidRDefault="0082592B" w:rsidP="007C131E">
            <w:pPr>
              <w:tabs>
                <w:tab w:val="left" w:pos="1260"/>
              </w:tabs>
              <w:ind w:right="-320"/>
              <w:rPr>
                <w:rFonts w:ascii="Arial" w:hAnsi="Arial" w:cs="Arial"/>
                <w:sz w:val="22"/>
                <w:szCs w:val="22"/>
              </w:rPr>
            </w:pPr>
            <w:r w:rsidRPr="0082592B">
              <w:rPr>
                <w:rFonts w:ascii="Arial" w:hAnsi="Arial" w:cs="Arial"/>
                <w:sz w:val="22"/>
                <w:szCs w:val="22"/>
              </w:rPr>
              <w:t>Adaptable</w:t>
            </w:r>
          </w:p>
        </w:tc>
        <w:tc>
          <w:tcPr>
            <w:tcW w:w="8364" w:type="dxa"/>
            <w:tcBorders>
              <w:top w:val="single" w:sz="4" w:space="0" w:color="auto"/>
              <w:left w:val="single" w:sz="4" w:space="0" w:color="auto"/>
              <w:bottom w:val="single" w:sz="4" w:space="0" w:color="auto"/>
              <w:right w:val="single" w:sz="4" w:space="0" w:color="auto"/>
            </w:tcBorders>
          </w:tcPr>
          <w:p w14:paraId="44A9F0D5" w14:textId="77777777" w:rsidR="0082592B" w:rsidRPr="0082592B" w:rsidRDefault="0082592B" w:rsidP="0082592B">
            <w:pPr>
              <w:pStyle w:val="ListParagraph"/>
              <w:widowControl/>
              <w:numPr>
                <w:ilvl w:val="0"/>
                <w:numId w:val="10"/>
              </w:numPr>
              <w:ind w:left="321"/>
              <w:contextualSpacing/>
              <w:jc w:val="both"/>
              <w:rPr>
                <w:rFonts w:ascii="Arial" w:hAnsi="Arial" w:cs="Arial"/>
                <w:sz w:val="22"/>
                <w:szCs w:val="22"/>
              </w:rPr>
            </w:pPr>
            <w:r w:rsidRPr="0082592B">
              <w:rPr>
                <w:rFonts w:ascii="Arial" w:hAnsi="Arial" w:cs="Arial"/>
                <w:sz w:val="22"/>
                <w:szCs w:val="22"/>
              </w:rPr>
              <w:t xml:space="preserve">Anticipates and responds flexibly to changing priorities and modern ways of working to meet the changing environment. </w:t>
            </w:r>
          </w:p>
          <w:p w14:paraId="4688E602" w14:textId="77777777" w:rsidR="0082592B" w:rsidRPr="0082592B" w:rsidRDefault="0082592B" w:rsidP="0082592B">
            <w:pPr>
              <w:pStyle w:val="ListParagraph"/>
              <w:widowControl/>
              <w:numPr>
                <w:ilvl w:val="0"/>
                <w:numId w:val="10"/>
              </w:numPr>
              <w:ind w:left="321"/>
              <w:contextualSpacing/>
              <w:jc w:val="both"/>
              <w:rPr>
                <w:rFonts w:ascii="Arial" w:hAnsi="Arial" w:cs="Arial"/>
                <w:sz w:val="22"/>
                <w:szCs w:val="22"/>
              </w:rPr>
            </w:pPr>
            <w:r w:rsidRPr="0082592B">
              <w:rPr>
                <w:rFonts w:ascii="Arial" w:hAnsi="Arial" w:cs="Arial"/>
                <w:sz w:val="22"/>
                <w:szCs w:val="22"/>
              </w:rPr>
              <w:t xml:space="preserve">Identifies and implements new ways of working. </w:t>
            </w:r>
          </w:p>
          <w:p w14:paraId="0CECB146" w14:textId="77777777" w:rsidR="0082592B" w:rsidRPr="0082592B" w:rsidRDefault="0082592B" w:rsidP="0082592B">
            <w:pPr>
              <w:pStyle w:val="ListParagraph"/>
              <w:widowControl/>
              <w:numPr>
                <w:ilvl w:val="0"/>
                <w:numId w:val="10"/>
              </w:numPr>
              <w:ind w:left="321"/>
              <w:contextualSpacing/>
              <w:jc w:val="both"/>
              <w:rPr>
                <w:rFonts w:ascii="Arial" w:hAnsi="Arial" w:cs="Arial"/>
                <w:sz w:val="22"/>
                <w:szCs w:val="22"/>
              </w:rPr>
            </w:pPr>
            <w:r w:rsidRPr="0082592B">
              <w:rPr>
                <w:rFonts w:ascii="Arial" w:hAnsi="Arial" w:cs="Arial"/>
                <w:sz w:val="22"/>
                <w:szCs w:val="22"/>
              </w:rPr>
              <w:t>Supports individuals and team at times of both organisational and personal change making appropriate adjustments to accommodate individual needs where required.</w:t>
            </w:r>
          </w:p>
          <w:p w14:paraId="6F597609" w14:textId="77777777" w:rsidR="0082592B" w:rsidRPr="0082592B" w:rsidRDefault="0082592B" w:rsidP="0082592B">
            <w:pPr>
              <w:pStyle w:val="ListParagraph"/>
              <w:widowControl/>
              <w:numPr>
                <w:ilvl w:val="0"/>
                <w:numId w:val="10"/>
              </w:numPr>
              <w:ind w:left="321"/>
              <w:contextualSpacing/>
              <w:jc w:val="both"/>
              <w:rPr>
                <w:rFonts w:ascii="Arial" w:hAnsi="Arial" w:cs="Arial"/>
                <w:sz w:val="22"/>
                <w:szCs w:val="22"/>
              </w:rPr>
            </w:pPr>
            <w:r w:rsidRPr="0082592B">
              <w:rPr>
                <w:rFonts w:ascii="Arial" w:hAnsi="Arial" w:cs="Arial"/>
                <w:sz w:val="22"/>
                <w:szCs w:val="22"/>
              </w:rPr>
              <w:t xml:space="preserve">Expresses a positive approach to change and promotes the benefits of change to team and colleagues. </w:t>
            </w:r>
          </w:p>
          <w:p w14:paraId="56122C88" w14:textId="77777777" w:rsidR="0082592B" w:rsidRPr="0082592B" w:rsidRDefault="0082592B" w:rsidP="0082592B">
            <w:pPr>
              <w:pStyle w:val="ListParagraph"/>
              <w:widowControl/>
              <w:numPr>
                <w:ilvl w:val="0"/>
                <w:numId w:val="10"/>
              </w:numPr>
              <w:ind w:left="321"/>
              <w:contextualSpacing/>
              <w:jc w:val="both"/>
              <w:rPr>
                <w:rFonts w:ascii="Arial" w:hAnsi="Arial" w:cs="Arial"/>
                <w:sz w:val="22"/>
                <w:szCs w:val="22"/>
              </w:rPr>
            </w:pPr>
            <w:r w:rsidRPr="0082592B">
              <w:rPr>
                <w:rFonts w:ascii="Arial" w:hAnsi="Arial" w:cs="Arial"/>
                <w:sz w:val="22"/>
                <w:szCs w:val="22"/>
              </w:rPr>
              <w:t xml:space="preserve">Attends Swale House in person to meet business and team needs </w:t>
            </w:r>
            <w:proofErr w:type="spellStart"/>
            <w:r w:rsidRPr="0082592B">
              <w:rPr>
                <w:rFonts w:ascii="Arial" w:hAnsi="Arial" w:cs="Arial"/>
                <w:sz w:val="22"/>
                <w:szCs w:val="22"/>
              </w:rPr>
              <w:t>inline</w:t>
            </w:r>
            <w:proofErr w:type="spellEnd"/>
            <w:r w:rsidRPr="0082592B">
              <w:rPr>
                <w:rFonts w:ascii="Arial" w:hAnsi="Arial" w:cs="Arial"/>
                <w:sz w:val="22"/>
                <w:szCs w:val="22"/>
              </w:rPr>
              <w:t xml:space="preserve"> with hybrid working practices. </w:t>
            </w:r>
          </w:p>
          <w:p w14:paraId="12434197" w14:textId="77777777" w:rsidR="0082592B" w:rsidRPr="0082592B" w:rsidRDefault="0082592B" w:rsidP="007C131E">
            <w:pPr>
              <w:tabs>
                <w:tab w:val="left" w:pos="1260"/>
              </w:tabs>
              <w:ind w:right="-320"/>
              <w:rPr>
                <w:rFonts w:ascii="Arial" w:hAnsi="Arial" w:cs="Arial"/>
                <w:sz w:val="22"/>
                <w:szCs w:val="22"/>
              </w:rPr>
            </w:pPr>
          </w:p>
        </w:tc>
      </w:tr>
      <w:tr w:rsidR="0082592B" w:rsidRPr="004D0A18" w14:paraId="6821FE6E" w14:textId="77777777" w:rsidTr="007C131E">
        <w:tc>
          <w:tcPr>
            <w:tcW w:w="1843" w:type="dxa"/>
            <w:tcBorders>
              <w:top w:val="single" w:sz="4" w:space="0" w:color="auto"/>
              <w:left w:val="single" w:sz="4" w:space="0" w:color="auto"/>
              <w:bottom w:val="single" w:sz="4" w:space="0" w:color="auto"/>
              <w:right w:val="single" w:sz="4" w:space="0" w:color="auto"/>
            </w:tcBorders>
            <w:hideMark/>
          </w:tcPr>
          <w:p w14:paraId="315A8540" w14:textId="77777777" w:rsidR="0082592B" w:rsidRPr="0082592B" w:rsidRDefault="0082592B" w:rsidP="007C131E">
            <w:pPr>
              <w:tabs>
                <w:tab w:val="left" w:pos="1260"/>
              </w:tabs>
              <w:ind w:right="-320"/>
              <w:rPr>
                <w:rFonts w:ascii="Arial" w:hAnsi="Arial" w:cs="Arial"/>
                <w:sz w:val="22"/>
                <w:szCs w:val="22"/>
              </w:rPr>
            </w:pPr>
            <w:r w:rsidRPr="0082592B">
              <w:rPr>
                <w:rFonts w:ascii="Arial" w:hAnsi="Arial" w:cs="Arial"/>
                <w:sz w:val="22"/>
                <w:szCs w:val="22"/>
              </w:rPr>
              <w:t>Respectful</w:t>
            </w:r>
          </w:p>
        </w:tc>
        <w:tc>
          <w:tcPr>
            <w:tcW w:w="8364" w:type="dxa"/>
            <w:tcBorders>
              <w:top w:val="single" w:sz="4" w:space="0" w:color="auto"/>
              <w:left w:val="single" w:sz="4" w:space="0" w:color="auto"/>
              <w:bottom w:val="single" w:sz="4" w:space="0" w:color="auto"/>
              <w:right w:val="single" w:sz="4" w:space="0" w:color="auto"/>
            </w:tcBorders>
          </w:tcPr>
          <w:p w14:paraId="78B6C3CF" w14:textId="77777777" w:rsidR="0082592B" w:rsidRPr="0082592B" w:rsidRDefault="0082592B" w:rsidP="0082592B">
            <w:pPr>
              <w:widowControl/>
              <w:numPr>
                <w:ilvl w:val="0"/>
                <w:numId w:val="9"/>
              </w:numPr>
              <w:tabs>
                <w:tab w:val="left" w:pos="1260"/>
              </w:tabs>
              <w:ind w:right="-320"/>
              <w:rPr>
                <w:rFonts w:ascii="Arial" w:hAnsi="Arial" w:cs="Arial"/>
                <w:sz w:val="22"/>
                <w:szCs w:val="22"/>
              </w:rPr>
            </w:pPr>
            <w:r w:rsidRPr="0082592B">
              <w:rPr>
                <w:rFonts w:ascii="Arial" w:hAnsi="Arial" w:cs="Arial"/>
                <w:sz w:val="22"/>
                <w:szCs w:val="22"/>
              </w:rPr>
              <w:t>Treat everyone with fairness and dignity</w:t>
            </w:r>
          </w:p>
          <w:p w14:paraId="1682DB0E" w14:textId="77777777" w:rsidR="0082592B" w:rsidRPr="0082592B" w:rsidRDefault="0082592B" w:rsidP="0082592B">
            <w:pPr>
              <w:widowControl/>
              <w:numPr>
                <w:ilvl w:val="0"/>
                <w:numId w:val="9"/>
              </w:numPr>
              <w:tabs>
                <w:tab w:val="left" w:pos="1260"/>
              </w:tabs>
              <w:ind w:right="-320"/>
              <w:rPr>
                <w:rFonts w:ascii="Arial" w:hAnsi="Arial" w:cs="Arial"/>
                <w:sz w:val="22"/>
                <w:szCs w:val="22"/>
              </w:rPr>
            </w:pPr>
            <w:r w:rsidRPr="0082592B">
              <w:rPr>
                <w:rFonts w:ascii="Arial" w:hAnsi="Arial" w:cs="Arial"/>
                <w:sz w:val="22"/>
                <w:szCs w:val="22"/>
              </w:rPr>
              <w:t>Listen to diverse perspectives</w:t>
            </w:r>
          </w:p>
          <w:p w14:paraId="351A6F7E" w14:textId="77777777" w:rsidR="0082592B" w:rsidRPr="0082592B" w:rsidRDefault="0082592B" w:rsidP="0082592B">
            <w:pPr>
              <w:pStyle w:val="ListParagraph"/>
              <w:widowControl/>
              <w:numPr>
                <w:ilvl w:val="0"/>
                <w:numId w:val="12"/>
              </w:numPr>
              <w:ind w:left="321"/>
              <w:contextualSpacing/>
              <w:jc w:val="both"/>
              <w:rPr>
                <w:rFonts w:ascii="Arial" w:eastAsia="Calibri" w:hAnsi="Arial" w:cs="Arial"/>
                <w:sz w:val="22"/>
                <w:szCs w:val="22"/>
              </w:rPr>
            </w:pPr>
            <w:r w:rsidRPr="0082592B">
              <w:rPr>
                <w:rFonts w:ascii="Arial" w:hAnsi="Arial" w:cs="Arial"/>
                <w:sz w:val="22"/>
                <w:szCs w:val="22"/>
              </w:rPr>
              <w:t>Create an environment where all voices are heard</w:t>
            </w:r>
            <w:r w:rsidRPr="0082592B">
              <w:rPr>
                <w:rFonts w:ascii="Arial" w:eastAsia="Calibri" w:hAnsi="Arial" w:cs="Arial"/>
                <w:sz w:val="22"/>
                <w:szCs w:val="22"/>
              </w:rPr>
              <w:t xml:space="preserve"> </w:t>
            </w:r>
          </w:p>
          <w:p w14:paraId="52341295" w14:textId="77777777" w:rsidR="0082592B" w:rsidRPr="0082592B" w:rsidRDefault="0082592B" w:rsidP="0082592B">
            <w:pPr>
              <w:pStyle w:val="ListParagraph"/>
              <w:widowControl/>
              <w:numPr>
                <w:ilvl w:val="0"/>
                <w:numId w:val="12"/>
              </w:numPr>
              <w:ind w:left="321"/>
              <w:contextualSpacing/>
              <w:jc w:val="both"/>
              <w:rPr>
                <w:rFonts w:ascii="Arial" w:eastAsia="Calibri" w:hAnsi="Arial" w:cs="Arial"/>
                <w:sz w:val="22"/>
                <w:szCs w:val="22"/>
              </w:rPr>
            </w:pPr>
            <w:r w:rsidRPr="0082592B">
              <w:rPr>
                <w:rFonts w:ascii="Arial" w:eastAsia="Calibri" w:hAnsi="Arial" w:cs="Arial"/>
                <w:sz w:val="22"/>
                <w:szCs w:val="22"/>
              </w:rPr>
              <w:t>Understands what needs to be achieved and ensures that this is communicated to ward councillors, parish councils, applicants and agents and other stakeholders as appropriate.</w:t>
            </w:r>
          </w:p>
          <w:p w14:paraId="32B9C7DB" w14:textId="77777777" w:rsidR="0082592B" w:rsidRPr="0082592B" w:rsidRDefault="0082592B" w:rsidP="0082592B">
            <w:pPr>
              <w:pStyle w:val="ListParagraph"/>
              <w:widowControl/>
              <w:numPr>
                <w:ilvl w:val="0"/>
                <w:numId w:val="12"/>
              </w:numPr>
              <w:ind w:left="321"/>
              <w:contextualSpacing/>
              <w:jc w:val="both"/>
              <w:rPr>
                <w:rFonts w:ascii="Arial" w:eastAsia="Calibri" w:hAnsi="Arial" w:cs="Arial"/>
                <w:sz w:val="22"/>
                <w:szCs w:val="22"/>
              </w:rPr>
            </w:pPr>
            <w:r w:rsidRPr="0082592B">
              <w:rPr>
                <w:rFonts w:ascii="Arial" w:hAnsi="Arial" w:cs="Arial"/>
                <w:sz w:val="22"/>
                <w:szCs w:val="22"/>
              </w:rPr>
              <w:t xml:space="preserve">Actively listens to customer feedback and takes action to improve customer experience. </w:t>
            </w:r>
          </w:p>
          <w:p w14:paraId="1C34DB5A" w14:textId="77777777" w:rsidR="0082592B" w:rsidRPr="0082592B" w:rsidRDefault="0082592B" w:rsidP="0082592B">
            <w:pPr>
              <w:pStyle w:val="ListParagraph"/>
              <w:widowControl/>
              <w:numPr>
                <w:ilvl w:val="0"/>
                <w:numId w:val="12"/>
              </w:numPr>
              <w:ind w:left="321"/>
              <w:contextualSpacing/>
              <w:jc w:val="both"/>
              <w:rPr>
                <w:rFonts w:ascii="Arial" w:eastAsia="Calibri" w:hAnsi="Arial" w:cs="Arial"/>
                <w:sz w:val="22"/>
                <w:szCs w:val="22"/>
              </w:rPr>
            </w:pPr>
            <w:r w:rsidRPr="0082592B">
              <w:rPr>
                <w:rFonts w:ascii="Arial" w:eastAsia="Calibri" w:hAnsi="Arial" w:cs="Arial"/>
                <w:sz w:val="22"/>
                <w:szCs w:val="22"/>
              </w:rPr>
              <w:t>Evaluates and reviews the impact of service improvements from the customers perspective.</w:t>
            </w:r>
          </w:p>
          <w:p w14:paraId="32CFC76A" w14:textId="77777777" w:rsidR="0082592B" w:rsidRPr="0082592B" w:rsidRDefault="0082592B" w:rsidP="007C131E">
            <w:pPr>
              <w:tabs>
                <w:tab w:val="left" w:pos="1260"/>
              </w:tabs>
              <w:ind w:right="-320"/>
              <w:rPr>
                <w:rFonts w:ascii="Arial" w:hAnsi="Arial" w:cs="Arial"/>
                <w:b/>
                <w:sz w:val="22"/>
                <w:szCs w:val="22"/>
              </w:rPr>
            </w:pPr>
          </w:p>
        </w:tc>
      </w:tr>
    </w:tbl>
    <w:p w14:paraId="40FC03FA" w14:textId="77777777" w:rsidR="00147082" w:rsidRDefault="00147082" w:rsidP="00147082">
      <w:pPr>
        <w:widowControl/>
        <w:rPr>
          <w:snapToGrid/>
          <w:color w:val="000000"/>
          <w:szCs w:val="24"/>
          <w:lang w:eastAsia="en-GB"/>
        </w:rPr>
      </w:pPr>
    </w:p>
    <w:p w14:paraId="1F3173CD" w14:textId="77777777" w:rsidR="00147082" w:rsidRDefault="00147082" w:rsidP="00147082">
      <w:pPr>
        <w:widowControl/>
        <w:rPr>
          <w:snapToGrid/>
          <w:color w:val="000000"/>
          <w:szCs w:val="24"/>
          <w:lang w:eastAsia="en-GB"/>
        </w:rPr>
      </w:pPr>
    </w:p>
    <w:p w14:paraId="5E1D7C1D" w14:textId="77777777" w:rsidR="00E07AC3" w:rsidRDefault="00E07AC3"/>
    <w:sectPr w:rsidR="00E07A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altName w:val="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76BEC"/>
    <w:multiLevelType w:val="hybridMultilevel"/>
    <w:tmpl w:val="FFBA3A44"/>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 w15:restartNumberingAfterBreak="0">
    <w:nsid w:val="17F66111"/>
    <w:multiLevelType w:val="hybridMultilevel"/>
    <w:tmpl w:val="4A620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B45A2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2145EA3"/>
    <w:multiLevelType w:val="hybridMultilevel"/>
    <w:tmpl w:val="C1406460"/>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E341C84"/>
    <w:multiLevelType w:val="hybridMultilevel"/>
    <w:tmpl w:val="5F2ED8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5AA25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00B534D"/>
    <w:multiLevelType w:val="hybridMultilevel"/>
    <w:tmpl w:val="E14CA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BA6C9B"/>
    <w:multiLevelType w:val="hybridMultilevel"/>
    <w:tmpl w:val="93D61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F5161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94539468">
    <w:abstractNumId w:val="2"/>
  </w:num>
  <w:num w:numId="2" w16cid:durableId="2109033414">
    <w:abstractNumId w:val="5"/>
  </w:num>
  <w:num w:numId="3" w16cid:durableId="885802448">
    <w:abstractNumId w:val="8"/>
  </w:num>
  <w:num w:numId="4" w16cid:durableId="2074815081">
    <w:abstractNumId w:val="3"/>
  </w:num>
  <w:num w:numId="5" w16cid:durableId="1250197389">
    <w:abstractNumId w:val="0"/>
  </w:num>
  <w:num w:numId="6" w16cid:durableId="456065428">
    <w:abstractNumId w:val="4"/>
  </w:num>
  <w:num w:numId="7" w16cid:durableId="1491215056">
    <w:abstractNumId w:val="8"/>
    <w:lvlOverride w:ilvl="0"/>
  </w:num>
  <w:num w:numId="8" w16cid:durableId="1340690911">
    <w:abstractNumId w:val="2"/>
    <w:lvlOverride w:ilvl="0"/>
  </w:num>
  <w:num w:numId="9" w16cid:durableId="750733507">
    <w:abstractNumId w:val="5"/>
    <w:lvlOverride w:ilvl="0"/>
  </w:num>
  <w:num w:numId="10" w16cid:durableId="652177379">
    <w:abstractNumId w:val="6"/>
  </w:num>
  <w:num w:numId="11" w16cid:durableId="1783380434">
    <w:abstractNumId w:val="7"/>
  </w:num>
  <w:num w:numId="12" w16cid:durableId="1631747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082"/>
    <w:rsid w:val="000B7EAE"/>
    <w:rsid w:val="00147082"/>
    <w:rsid w:val="001924F7"/>
    <w:rsid w:val="00222879"/>
    <w:rsid w:val="00333F06"/>
    <w:rsid w:val="00481B77"/>
    <w:rsid w:val="00655FF7"/>
    <w:rsid w:val="006E412F"/>
    <w:rsid w:val="0082592B"/>
    <w:rsid w:val="00E07A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AFFFFFB"/>
  <w15:chartTrackingRefBased/>
  <w15:docId w15:val="{83F4B486-71C4-45AF-AA3A-4B8FFA7EA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082"/>
    <w:pPr>
      <w:widowControl w:val="0"/>
      <w:spacing w:after="0" w:line="240" w:lineRule="auto"/>
    </w:pPr>
    <w:rPr>
      <w:rFonts w:ascii="Times New Roman" w:eastAsia="Times New Roman" w:hAnsi="Times New Roman" w:cs="Times New Roman"/>
      <w:snapToGrid w:val="0"/>
      <w:kern w:val="0"/>
      <w:sz w:val="24"/>
      <w:szCs w:val="20"/>
      <w14:ligatures w14:val="none"/>
    </w:rPr>
  </w:style>
  <w:style w:type="paragraph" w:styleId="Heading1">
    <w:name w:val="heading 1"/>
    <w:basedOn w:val="Normal"/>
    <w:next w:val="Normal"/>
    <w:link w:val="Heading1Char"/>
    <w:qFormat/>
    <w:rsid w:val="00147082"/>
    <w:pPr>
      <w:autoSpaceDE w:val="0"/>
      <w:autoSpaceDN w:val="0"/>
      <w:adjustRightInd w:val="0"/>
      <w:outlineLvl w:val="0"/>
    </w:pPr>
    <w:rPr>
      <w:rFonts w:ascii="Tahoma" w:hAnsi="Tahoma" w:cs="Tahoma"/>
      <w:snapToGrid/>
      <w:szCs w:val="24"/>
    </w:rPr>
  </w:style>
  <w:style w:type="paragraph" w:styleId="Heading2">
    <w:name w:val="heading 2"/>
    <w:basedOn w:val="Normal"/>
    <w:next w:val="Normal"/>
    <w:link w:val="Heading2Char"/>
    <w:qFormat/>
    <w:rsid w:val="0014708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7082"/>
    <w:rPr>
      <w:rFonts w:ascii="Tahoma" w:eastAsia="Times New Roman" w:hAnsi="Tahoma" w:cs="Tahoma"/>
      <w:kern w:val="0"/>
      <w:sz w:val="24"/>
      <w:szCs w:val="24"/>
      <w14:ligatures w14:val="none"/>
    </w:rPr>
  </w:style>
  <w:style w:type="character" w:customStyle="1" w:styleId="Heading2Char">
    <w:name w:val="Heading 2 Char"/>
    <w:basedOn w:val="DefaultParagraphFont"/>
    <w:link w:val="Heading2"/>
    <w:rsid w:val="00147082"/>
    <w:rPr>
      <w:rFonts w:ascii="Arial" w:eastAsia="Times New Roman" w:hAnsi="Arial" w:cs="Arial"/>
      <w:b/>
      <w:bCs/>
      <w:i/>
      <w:iCs/>
      <w:snapToGrid w:val="0"/>
      <w:kern w:val="0"/>
      <w:sz w:val="28"/>
      <w:szCs w:val="28"/>
      <w14:ligatures w14:val="none"/>
    </w:rPr>
  </w:style>
  <w:style w:type="paragraph" w:styleId="ListParagraph">
    <w:name w:val="List Paragraph"/>
    <w:basedOn w:val="Normal"/>
    <w:uiPriority w:val="34"/>
    <w:qFormat/>
    <w:rsid w:val="00147082"/>
    <w:pPr>
      <w:ind w:left="720"/>
    </w:pPr>
  </w:style>
  <w:style w:type="paragraph" w:styleId="PlainText">
    <w:name w:val="Plain Text"/>
    <w:basedOn w:val="Normal"/>
    <w:link w:val="PlainTextChar"/>
    <w:uiPriority w:val="99"/>
    <w:unhideWhenUsed/>
    <w:rsid w:val="00147082"/>
    <w:pPr>
      <w:widowControl/>
    </w:pPr>
    <w:rPr>
      <w:rFonts w:ascii="Consolas" w:eastAsia="Calibri" w:hAnsi="Consolas" w:cs="Consolas"/>
      <w:snapToGrid/>
      <w:sz w:val="21"/>
      <w:szCs w:val="21"/>
    </w:rPr>
  </w:style>
  <w:style w:type="character" w:customStyle="1" w:styleId="PlainTextChar">
    <w:name w:val="Plain Text Char"/>
    <w:basedOn w:val="DefaultParagraphFont"/>
    <w:link w:val="PlainText"/>
    <w:uiPriority w:val="99"/>
    <w:rsid w:val="00147082"/>
    <w:rPr>
      <w:rFonts w:ascii="Consolas" w:eastAsia="Calibri" w:hAnsi="Consolas" w:cs="Consolas"/>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ale.gov.uk/" TargetMode="External"/><Relationship Id="rId3" Type="http://schemas.openxmlformats.org/officeDocument/2006/relationships/settings" Target="settings.xml"/><Relationship Id="rId7" Type="http://schemas.openxmlformats.org/officeDocument/2006/relationships/image" Target="http://www.swale.gov.uk/assets/sbc-logo.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www.swale.gov.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http://www.swale.gov.uk/assets/sbc-logo.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1116</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Johnson</dc:creator>
  <cp:keywords/>
  <dc:description/>
  <cp:lastModifiedBy>Tracy Simler</cp:lastModifiedBy>
  <cp:revision>2</cp:revision>
  <dcterms:created xsi:type="dcterms:W3CDTF">2026-03-25T15:44:00Z</dcterms:created>
  <dcterms:modified xsi:type="dcterms:W3CDTF">2026-03-25T15:44:00Z</dcterms:modified>
</cp:coreProperties>
</file>