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5E8E" w14:textId="5224B0ED" w:rsidR="00A40C9A" w:rsidRPr="000B3078" w:rsidRDefault="00A40C9A" w:rsidP="00A40C9A">
      <w:pPr>
        <w:ind w:right="-603"/>
        <w:jc w:val="right"/>
        <w:rPr>
          <w:color w:val="000000"/>
        </w:rPr>
      </w:pPr>
      <w:bookmarkStart w:id="0" w:name="_Hlk162961830"/>
      <w:r w:rsidRPr="000B3078">
        <w:rPr>
          <w:rFonts w:ascii="Verdana" w:hAnsi="Verdana"/>
          <w:noProof/>
          <w:color w:val="000000"/>
          <w:sz w:val="22"/>
          <w:szCs w:val="22"/>
          <w:lang w:val="en-US"/>
        </w:rPr>
        <mc:AlternateContent>
          <mc:Choice Requires="wps">
            <w:drawing>
              <wp:anchor distT="0" distB="0" distL="114300" distR="114300" simplePos="0" relativeHeight="251659264" behindDoc="0" locked="0" layoutInCell="1" allowOverlap="1" wp14:anchorId="48069B88" wp14:editId="24AE69FC">
                <wp:simplePos x="0" y="0"/>
                <wp:positionH relativeFrom="column">
                  <wp:posOffset>-329565</wp:posOffset>
                </wp:positionH>
                <wp:positionV relativeFrom="paragraph">
                  <wp:posOffset>49530</wp:posOffset>
                </wp:positionV>
                <wp:extent cx="3314700" cy="790575"/>
                <wp:effectExtent l="9525" t="5715" r="952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790575"/>
                        </a:xfrm>
                        <a:prstGeom prst="rect">
                          <a:avLst/>
                        </a:prstGeom>
                        <a:solidFill>
                          <a:srgbClr val="FFFFFF"/>
                        </a:solidFill>
                        <a:ln w="9525">
                          <a:solidFill>
                            <a:srgbClr val="FFFFFF"/>
                          </a:solidFill>
                          <a:miter lim="800000"/>
                          <a:headEnd/>
                          <a:tailEnd/>
                        </a:ln>
                      </wps:spPr>
                      <wps:txbx>
                        <w:txbxContent>
                          <w:p w14:paraId="4F05FE34" w14:textId="77777777" w:rsidR="00A40C9A" w:rsidRPr="00010AD8" w:rsidRDefault="00A40C9A" w:rsidP="00A40C9A">
                            <w:pPr>
                              <w:pStyle w:val="Heading2"/>
                              <w:ind w:left="0"/>
                              <w:rPr>
                                <w:rFonts w:ascii="Verdana" w:hAnsi="Verdana"/>
                                <w:sz w:val="36"/>
                                <w:szCs w:val="36"/>
                              </w:rPr>
                            </w:pPr>
                            <w:r w:rsidRPr="00010AD8">
                              <w:rPr>
                                <w:rFonts w:ascii="Verdana" w:hAnsi="Verdana"/>
                                <w:sz w:val="36"/>
                                <w:szCs w:val="36"/>
                              </w:rPr>
                              <w:t>JOB DESCRIPTION</w:t>
                            </w:r>
                          </w:p>
                          <w:p w14:paraId="33F5FA51" w14:textId="77777777" w:rsidR="00A40C9A" w:rsidRDefault="00A40C9A" w:rsidP="00A40C9A">
                            <w:pPr>
                              <w:pStyle w:val="Heading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69B88" id="_x0000_t202" coordsize="21600,21600" o:spt="202" path="m,l,21600r21600,l21600,xe">
                <v:stroke joinstyle="miter"/>
                <v:path gradientshapeok="t" o:connecttype="rect"/>
              </v:shapetype>
              <v:shape id="Text Box 3" o:spid="_x0000_s1026" type="#_x0000_t202" style="position:absolute;left:0;text-align:left;margin-left:-25.95pt;margin-top:3.9pt;width:261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" strokecolor="white">
                <v:textbox>
                  <w:txbxContent>
                    <w:p w14:paraId="4F05FE34" w14:textId="77777777" w:rsidR="00A40C9A" w:rsidRPr="00010AD8" w:rsidRDefault="00A40C9A" w:rsidP="00A40C9A">
                      <w:pPr>
                        <w:pStyle w:val="Heading2"/>
                        <w:ind w:left="0"/>
                        <w:rPr>
                          <w:rFonts w:ascii="Verdana" w:hAnsi="Verdana"/>
                          <w:sz w:val="36"/>
                          <w:szCs w:val="36"/>
                        </w:rPr>
                      </w:pPr>
                      <w:r w:rsidRPr="00010AD8">
                        <w:rPr>
                          <w:rFonts w:ascii="Verdana" w:hAnsi="Verdana"/>
                          <w:sz w:val="36"/>
                          <w:szCs w:val="36"/>
                        </w:rPr>
                        <w:t>JOB DESCRIPTION</w:t>
                      </w:r>
                    </w:p>
                    <w:p w14:paraId="33F5FA51" w14:textId="77777777" w:rsidR="00A40C9A" w:rsidRDefault="00A40C9A" w:rsidP="00A40C9A">
                      <w:pPr>
                        <w:pStyle w:val="Heading1"/>
                      </w:pPr>
                    </w:p>
                  </w:txbxContent>
                </v:textbox>
              </v:shape>
            </w:pict>
          </mc:Fallback>
        </mc:AlternateContent>
      </w:r>
      <w:r w:rsidRPr="000B3078">
        <w:rPr>
          <w:noProof/>
          <w:color w:val="000000"/>
        </w:rPr>
        <mc:AlternateContent>
          <mc:Choice Requires="wps">
            <w:drawing>
              <wp:anchor distT="0" distB="0" distL="114300" distR="114300" simplePos="0" relativeHeight="251660288" behindDoc="0" locked="0" layoutInCell="1" allowOverlap="1" wp14:anchorId="4089975C" wp14:editId="679D5A74">
                <wp:simplePos x="0" y="0"/>
                <wp:positionH relativeFrom="column">
                  <wp:posOffset>-329565</wp:posOffset>
                </wp:positionH>
                <wp:positionV relativeFrom="paragraph">
                  <wp:posOffset>49530</wp:posOffset>
                </wp:positionV>
                <wp:extent cx="3314700" cy="790575"/>
                <wp:effectExtent l="9525" t="5715" r="952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790575"/>
                        </a:xfrm>
                        <a:prstGeom prst="rect">
                          <a:avLst/>
                        </a:prstGeom>
                        <a:solidFill>
                          <a:srgbClr val="FFFFFF"/>
                        </a:solidFill>
                        <a:ln w="9525">
                          <a:solidFill>
                            <a:srgbClr val="FFFFFF"/>
                          </a:solidFill>
                          <a:miter lim="800000"/>
                          <a:headEnd/>
                          <a:tailEnd/>
                        </a:ln>
                      </wps:spPr>
                      <wps:txbx>
                        <w:txbxContent>
                          <w:p w14:paraId="11F0F1F6" w14:textId="77777777" w:rsidR="00A40C9A" w:rsidRDefault="00A40C9A" w:rsidP="00A40C9A">
                            <w:pPr>
                              <w:pStyle w:val="Heading2"/>
                              <w:ind w:left="0"/>
                              <w:rPr>
                                <w:rFonts w:ascii="Verdana" w:hAnsi="Verdana"/>
                                <w:sz w:val="36"/>
                                <w:szCs w:val="36"/>
                              </w:rPr>
                            </w:pPr>
                            <w:r>
                              <w:rPr>
                                <w:rFonts w:ascii="Verdana" w:hAnsi="Verdana"/>
                                <w:sz w:val="36"/>
                                <w:szCs w:val="36"/>
                              </w:rPr>
                              <w:t>JOB DESCRIPTION</w:t>
                            </w:r>
                          </w:p>
                          <w:p w14:paraId="637F1380" w14:textId="77777777" w:rsidR="00A40C9A" w:rsidRDefault="00A40C9A" w:rsidP="00A40C9A">
                            <w:pPr>
                              <w:pStyle w:val="Heading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9975C" id="Text Box 2" o:spid="_x0000_s1027" type="#_x0000_t202" style="position:absolute;left:0;text-align:left;margin-left:-25.95pt;margin-top:3.9pt;width:261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" strokecolor="white">
                <v:textbox>
                  <w:txbxContent>
                    <w:p w14:paraId="11F0F1F6" w14:textId="77777777" w:rsidR="00A40C9A" w:rsidRDefault="00A40C9A" w:rsidP="00A40C9A">
                      <w:pPr>
                        <w:pStyle w:val="Heading2"/>
                        <w:ind w:left="0"/>
                        <w:rPr>
                          <w:rFonts w:ascii="Verdana" w:hAnsi="Verdana"/>
                          <w:sz w:val="36"/>
                          <w:szCs w:val="36"/>
                        </w:rPr>
                      </w:pPr>
                      <w:r>
                        <w:rPr>
                          <w:rFonts w:ascii="Verdana" w:hAnsi="Verdana"/>
                          <w:sz w:val="36"/>
                          <w:szCs w:val="36"/>
                        </w:rPr>
                        <w:t>JOB DESCRIPTION</w:t>
                      </w:r>
                    </w:p>
                    <w:p w14:paraId="637F1380" w14:textId="77777777" w:rsidR="00A40C9A" w:rsidRDefault="00A40C9A" w:rsidP="00A40C9A">
                      <w:pPr>
                        <w:pStyle w:val="Heading1"/>
                      </w:pPr>
                    </w:p>
                  </w:txbxContent>
                </v:textbox>
              </v:shape>
            </w:pict>
          </mc:Fallback>
        </mc:AlternateContent>
      </w:r>
      <w:hyperlink r:id="rId5" w:tooltip="Go to the Swale homepage" w:history="1">
        <w:r w:rsidRPr="000B3078">
          <w:rPr>
            <w:rFonts w:ascii="Arial" w:hAnsi="Arial" w:cs="Arial"/>
            <w:b/>
            <w:bCs/>
            <w:color w:val="000000"/>
          </w:rPr>
          <w:fldChar w:fldCharType="begin"/>
        </w:r>
        <w:r w:rsidRPr="000B3078">
          <w:rPr>
            <w:rFonts w:ascii="Arial" w:hAnsi="Arial" w:cs="Arial"/>
            <w:b/>
            <w:bCs/>
            <w:color w:val="000000"/>
          </w:rPr>
          <w:instrText xml:space="preserve"> INCLUDEPICTURE  "http://www.swale.gov.uk/assets/sbc-logo.png" \* MERGEFORMATINET </w:instrText>
        </w:r>
        <w:r w:rsidRPr="000B3078">
          <w:rPr>
            <w:rFonts w:ascii="Arial" w:hAnsi="Arial" w:cs="Arial"/>
            <w:b/>
            <w:bCs/>
            <w:color w:val="000000"/>
          </w:rPr>
          <w:fldChar w:fldCharType="separate"/>
        </w:r>
        <w:r w:rsidR="009D3BDD">
          <w:rPr>
            <w:rFonts w:ascii="Arial" w:hAnsi="Arial" w:cs="Arial"/>
            <w:b/>
            <w:bCs/>
            <w:color w:val="000000"/>
          </w:rPr>
          <w:fldChar w:fldCharType="begin"/>
        </w:r>
        <w:r w:rsidR="009D3BDD">
          <w:rPr>
            <w:rFonts w:ascii="Arial" w:hAnsi="Arial" w:cs="Arial"/>
            <w:b/>
            <w:bCs/>
            <w:color w:val="000000"/>
          </w:rPr>
          <w:instrText xml:space="preserve"> INCLUDEPICTURE  "http://www.swale.gov.uk/assets/sbc-logo.png" \* MERGEFORMATINET </w:instrText>
        </w:r>
        <w:r w:rsidR="009D3BDD">
          <w:rPr>
            <w:rFonts w:ascii="Arial" w:hAnsi="Arial" w:cs="Arial"/>
            <w:b/>
            <w:bCs/>
            <w:color w:val="000000"/>
          </w:rPr>
          <w:fldChar w:fldCharType="separate"/>
        </w:r>
        <w:r w:rsidR="00784EA9">
          <w:rPr>
            <w:rFonts w:ascii="Arial" w:hAnsi="Arial" w:cs="Arial"/>
            <w:b/>
            <w:bCs/>
            <w:color w:val="000000"/>
          </w:rPr>
          <w:fldChar w:fldCharType="begin"/>
        </w:r>
        <w:r w:rsidR="00784EA9">
          <w:rPr>
            <w:rFonts w:ascii="Arial" w:hAnsi="Arial" w:cs="Arial"/>
            <w:b/>
            <w:bCs/>
            <w:color w:val="000000"/>
          </w:rPr>
          <w:instrText xml:space="preserve"> INCLUDEPICTURE  "http://www.swale.gov.uk/assets/sbc-logo.png" \* MERGEFORMATINET </w:instrText>
        </w:r>
        <w:r w:rsidR="00784EA9">
          <w:rPr>
            <w:rFonts w:ascii="Arial" w:hAnsi="Arial" w:cs="Arial"/>
            <w:b/>
            <w:bCs/>
            <w:color w:val="000000"/>
          </w:rPr>
          <w:fldChar w:fldCharType="separate"/>
        </w:r>
        <w:r w:rsidR="005F01F8">
          <w:rPr>
            <w:rFonts w:ascii="Arial" w:hAnsi="Arial" w:cs="Arial"/>
            <w:b/>
            <w:bCs/>
            <w:color w:val="000000"/>
          </w:rPr>
          <w:fldChar w:fldCharType="begin"/>
        </w:r>
        <w:r w:rsidR="005F01F8">
          <w:rPr>
            <w:rFonts w:ascii="Arial" w:hAnsi="Arial" w:cs="Arial"/>
            <w:b/>
            <w:bCs/>
            <w:color w:val="000000"/>
          </w:rPr>
          <w:instrText xml:space="preserve"> </w:instrText>
        </w:r>
        <w:r w:rsidR="005F01F8">
          <w:rPr>
            <w:rFonts w:ascii="Arial" w:hAnsi="Arial" w:cs="Arial"/>
            <w:b/>
            <w:bCs/>
            <w:color w:val="000000"/>
          </w:rPr>
          <w:instrText>INCLUDEPICTURE  "http://www.swale.gov.uk/assets/sbc-logo.png" \* MERGEFORMATINET</w:instrText>
        </w:r>
        <w:r w:rsidR="005F01F8">
          <w:rPr>
            <w:rFonts w:ascii="Arial" w:hAnsi="Arial" w:cs="Arial"/>
            <w:b/>
            <w:bCs/>
            <w:color w:val="000000"/>
          </w:rPr>
          <w:instrText xml:space="preserve"> </w:instrText>
        </w:r>
        <w:r w:rsidR="005F01F8">
          <w:rPr>
            <w:rFonts w:ascii="Arial" w:hAnsi="Arial" w:cs="Arial"/>
            <w:b/>
            <w:bCs/>
            <w:color w:val="000000"/>
          </w:rPr>
          <w:fldChar w:fldCharType="separate"/>
        </w:r>
        <w:r w:rsidR="00436CC1">
          <w:rPr>
            <w:rFonts w:ascii="Arial" w:hAnsi="Arial" w:cs="Arial"/>
            <w:b/>
            <w:bCs/>
            <w:color w:val="000000"/>
          </w:rPr>
          <w:pict w14:anchorId="79806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wale Logo" title="&quot;Go to the Swale homepage&quot;" style="width:150pt;height:55.2pt" o:button="t">
              <v:imagedata r:id="rId6" r:href="rId7"/>
            </v:shape>
          </w:pict>
        </w:r>
        <w:r w:rsidR="005F01F8">
          <w:rPr>
            <w:rFonts w:ascii="Arial" w:hAnsi="Arial" w:cs="Arial"/>
            <w:b/>
            <w:bCs/>
            <w:color w:val="000000"/>
          </w:rPr>
          <w:fldChar w:fldCharType="end"/>
        </w:r>
        <w:r w:rsidR="00784EA9">
          <w:rPr>
            <w:rFonts w:ascii="Arial" w:hAnsi="Arial" w:cs="Arial"/>
            <w:b/>
            <w:bCs/>
            <w:color w:val="000000"/>
          </w:rPr>
          <w:fldChar w:fldCharType="end"/>
        </w:r>
        <w:r w:rsidR="009D3BDD">
          <w:rPr>
            <w:rFonts w:ascii="Arial" w:hAnsi="Arial" w:cs="Arial"/>
            <w:b/>
            <w:bCs/>
            <w:color w:val="000000"/>
          </w:rPr>
          <w:fldChar w:fldCharType="end"/>
        </w:r>
        <w:r w:rsidRPr="000B3078">
          <w:rPr>
            <w:rFonts w:ascii="Arial" w:hAnsi="Arial" w:cs="Arial"/>
            <w:b/>
            <w:bCs/>
            <w:color w:val="000000"/>
          </w:rPr>
          <w:fldChar w:fldCharType="end"/>
        </w:r>
      </w:hyperlink>
    </w:p>
    <w:bookmarkEnd w:id="0"/>
    <w:p w14:paraId="52F205E8" w14:textId="77777777" w:rsidR="00776574" w:rsidRDefault="00776574" w:rsidP="00776574">
      <w:pPr>
        <w:widowControl/>
        <w:rPr>
          <w:rFonts w:ascii="Verdana" w:hAnsi="Verdana"/>
          <w:b/>
          <w:bCs/>
          <w:i/>
          <w:iCs/>
          <w:sz w:val="28"/>
          <w:szCs w:val="2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1"/>
        <w:gridCol w:w="4819"/>
      </w:tblGrid>
      <w:tr w:rsidR="00776574" w:rsidRPr="000B3078" w14:paraId="49A66339" w14:textId="77777777" w:rsidTr="00FE7F7E">
        <w:tc>
          <w:tcPr>
            <w:tcW w:w="5671" w:type="dxa"/>
            <w:tcBorders>
              <w:top w:val="single" w:sz="4" w:space="0" w:color="auto"/>
              <w:left w:val="single" w:sz="4" w:space="0" w:color="auto"/>
              <w:bottom w:val="nil"/>
              <w:right w:val="nil"/>
            </w:tcBorders>
          </w:tcPr>
          <w:p w14:paraId="29D964C8" w14:textId="4180DB53" w:rsidR="00776574" w:rsidRPr="00E131EE" w:rsidRDefault="00776574" w:rsidP="00FE7F7E">
            <w:pPr>
              <w:rPr>
                <w:rFonts w:ascii="Verdana" w:hAnsi="Verdana"/>
                <w:b/>
                <w:bCs/>
                <w:color w:val="000000"/>
                <w:sz w:val="22"/>
                <w:szCs w:val="22"/>
              </w:rPr>
            </w:pPr>
            <w:r w:rsidRPr="00E131EE">
              <w:rPr>
                <w:rFonts w:ascii="Verdana" w:hAnsi="Verdana"/>
                <w:b/>
                <w:bCs/>
                <w:color w:val="000000"/>
                <w:sz w:val="22"/>
                <w:szCs w:val="22"/>
              </w:rPr>
              <w:t xml:space="preserve">Effective Date: </w:t>
            </w:r>
            <w:r w:rsidR="00A40C9A">
              <w:rPr>
                <w:rFonts w:ascii="Verdana" w:hAnsi="Verdana"/>
                <w:b/>
                <w:bCs/>
                <w:color w:val="000000"/>
                <w:sz w:val="22"/>
                <w:szCs w:val="22"/>
              </w:rPr>
              <w:t>April 2024</w:t>
            </w:r>
          </w:p>
        </w:tc>
        <w:tc>
          <w:tcPr>
            <w:tcW w:w="4819" w:type="dxa"/>
            <w:tcBorders>
              <w:top w:val="single" w:sz="4" w:space="0" w:color="auto"/>
              <w:left w:val="nil"/>
              <w:bottom w:val="nil"/>
              <w:right w:val="single" w:sz="4" w:space="0" w:color="auto"/>
            </w:tcBorders>
          </w:tcPr>
          <w:p w14:paraId="13FC1BC9" w14:textId="77777777" w:rsidR="00776574" w:rsidRPr="000B3078" w:rsidRDefault="00776574" w:rsidP="00FE7F7E">
            <w:pPr>
              <w:rPr>
                <w:rFonts w:ascii="Verdana" w:hAnsi="Verdana"/>
                <w:b/>
                <w:bCs/>
                <w:color w:val="000000"/>
                <w:sz w:val="22"/>
                <w:szCs w:val="22"/>
              </w:rPr>
            </w:pPr>
            <w:r w:rsidRPr="000B3078">
              <w:rPr>
                <w:rFonts w:ascii="Verdana" w:hAnsi="Verdana"/>
                <w:b/>
                <w:bCs/>
                <w:color w:val="000000"/>
                <w:sz w:val="22"/>
                <w:szCs w:val="22"/>
              </w:rPr>
              <w:t xml:space="preserve">Location:  </w:t>
            </w:r>
            <w:r w:rsidRPr="00051D7B">
              <w:rPr>
                <w:rFonts w:ascii="Verdana" w:hAnsi="Verdana"/>
                <w:b/>
                <w:bCs/>
                <w:color w:val="000000"/>
                <w:sz w:val="22"/>
                <w:szCs w:val="22"/>
              </w:rPr>
              <w:t>Hybrid/ Swale House (on average 2 days a week)</w:t>
            </w:r>
          </w:p>
          <w:p w14:paraId="49C29A4D" w14:textId="77777777" w:rsidR="00776574" w:rsidRPr="000B3078" w:rsidRDefault="00776574" w:rsidP="00FE7F7E">
            <w:pPr>
              <w:rPr>
                <w:rFonts w:ascii="Verdana" w:hAnsi="Verdana"/>
                <w:b/>
                <w:bCs/>
                <w:color w:val="000000"/>
                <w:sz w:val="22"/>
                <w:szCs w:val="22"/>
              </w:rPr>
            </w:pPr>
          </w:p>
        </w:tc>
      </w:tr>
      <w:tr w:rsidR="00776574" w:rsidRPr="000B3078" w14:paraId="763EEED2" w14:textId="77777777" w:rsidTr="00FE7F7E">
        <w:trPr>
          <w:cantSplit/>
          <w:trHeight w:val="465"/>
        </w:trPr>
        <w:tc>
          <w:tcPr>
            <w:tcW w:w="5671" w:type="dxa"/>
            <w:tcBorders>
              <w:top w:val="nil"/>
              <w:left w:val="single" w:sz="4" w:space="0" w:color="auto"/>
              <w:bottom w:val="nil"/>
              <w:right w:val="nil"/>
            </w:tcBorders>
          </w:tcPr>
          <w:p w14:paraId="0F396717" w14:textId="13B081D7" w:rsidR="00776574" w:rsidRPr="00E131EE" w:rsidRDefault="00776574" w:rsidP="00FE7F7E">
            <w:pPr>
              <w:rPr>
                <w:rFonts w:ascii="Verdana" w:hAnsi="Verdana"/>
                <w:b/>
                <w:bCs/>
                <w:color w:val="000000"/>
                <w:sz w:val="22"/>
                <w:szCs w:val="22"/>
              </w:rPr>
            </w:pPr>
            <w:r w:rsidRPr="00E131EE">
              <w:rPr>
                <w:rFonts w:ascii="Verdana" w:hAnsi="Verdana"/>
                <w:b/>
                <w:bCs/>
                <w:color w:val="000000"/>
                <w:sz w:val="22"/>
                <w:szCs w:val="22"/>
              </w:rPr>
              <w:t xml:space="preserve">Job Title:  Principal Planning Officer </w:t>
            </w:r>
            <w:r w:rsidR="009D3BDD">
              <w:rPr>
                <w:rFonts w:ascii="Verdana" w:hAnsi="Verdana"/>
                <w:b/>
                <w:bCs/>
                <w:color w:val="000000"/>
                <w:sz w:val="22"/>
                <w:szCs w:val="22"/>
              </w:rPr>
              <w:t>(Planning Applications)</w:t>
            </w:r>
          </w:p>
          <w:p w14:paraId="2834879E" w14:textId="77777777" w:rsidR="00776574" w:rsidRPr="00E131EE" w:rsidRDefault="00776574" w:rsidP="00FE7F7E">
            <w:pPr>
              <w:rPr>
                <w:rFonts w:ascii="Verdana" w:hAnsi="Verdana"/>
                <w:b/>
                <w:bCs/>
                <w:color w:val="000000"/>
                <w:sz w:val="22"/>
                <w:szCs w:val="22"/>
              </w:rPr>
            </w:pPr>
          </w:p>
        </w:tc>
        <w:tc>
          <w:tcPr>
            <w:tcW w:w="4819" w:type="dxa"/>
            <w:tcBorders>
              <w:top w:val="nil"/>
              <w:left w:val="nil"/>
              <w:bottom w:val="nil"/>
              <w:right w:val="single" w:sz="4" w:space="0" w:color="auto"/>
            </w:tcBorders>
          </w:tcPr>
          <w:p w14:paraId="02437CF6" w14:textId="77777777" w:rsidR="00776574" w:rsidRPr="000B3078" w:rsidRDefault="00776574" w:rsidP="00FE7F7E">
            <w:pPr>
              <w:rPr>
                <w:rFonts w:ascii="Verdana" w:hAnsi="Verdana"/>
                <w:b/>
                <w:bCs/>
                <w:color w:val="000000"/>
                <w:sz w:val="22"/>
                <w:szCs w:val="22"/>
              </w:rPr>
            </w:pPr>
            <w:r w:rsidRPr="000B3078">
              <w:rPr>
                <w:rFonts w:ascii="Verdana" w:hAnsi="Verdana"/>
                <w:b/>
                <w:bCs/>
                <w:color w:val="000000"/>
                <w:sz w:val="22"/>
                <w:szCs w:val="22"/>
              </w:rPr>
              <w:t xml:space="preserve">Grade:  </w:t>
            </w:r>
            <w:r>
              <w:rPr>
                <w:rFonts w:ascii="Verdana" w:hAnsi="Verdana"/>
                <w:b/>
                <w:bCs/>
                <w:color w:val="000000"/>
                <w:sz w:val="22"/>
                <w:szCs w:val="22"/>
              </w:rPr>
              <w:t>8</w:t>
            </w:r>
          </w:p>
          <w:p w14:paraId="721DA48F" w14:textId="77777777" w:rsidR="00776574" w:rsidRPr="000B3078" w:rsidRDefault="00776574" w:rsidP="00FE7F7E">
            <w:pPr>
              <w:rPr>
                <w:rFonts w:ascii="Verdana" w:hAnsi="Verdana"/>
                <w:b/>
                <w:bCs/>
                <w:color w:val="000000"/>
                <w:sz w:val="22"/>
                <w:szCs w:val="22"/>
              </w:rPr>
            </w:pPr>
          </w:p>
        </w:tc>
      </w:tr>
      <w:tr w:rsidR="00776574" w:rsidRPr="000B3078" w14:paraId="38B44CA1" w14:textId="77777777" w:rsidTr="00FE7F7E">
        <w:trPr>
          <w:cantSplit/>
          <w:trHeight w:val="461"/>
        </w:trPr>
        <w:tc>
          <w:tcPr>
            <w:tcW w:w="5671" w:type="dxa"/>
            <w:tcBorders>
              <w:top w:val="nil"/>
              <w:left w:val="single" w:sz="4" w:space="0" w:color="auto"/>
              <w:bottom w:val="single" w:sz="4" w:space="0" w:color="auto"/>
              <w:right w:val="nil"/>
            </w:tcBorders>
          </w:tcPr>
          <w:p w14:paraId="675CDC35" w14:textId="77777777" w:rsidR="00776574" w:rsidRPr="00E131EE" w:rsidRDefault="00776574" w:rsidP="00FE7F7E">
            <w:pPr>
              <w:rPr>
                <w:rFonts w:ascii="Verdana" w:hAnsi="Verdana"/>
                <w:b/>
                <w:bCs/>
                <w:color w:val="000000"/>
                <w:sz w:val="22"/>
                <w:szCs w:val="22"/>
              </w:rPr>
            </w:pPr>
            <w:r w:rsidRPr="00E131EE">
              <w:rPr>
                <w:rFonts w:ascii="Verdana" w:hAnsi="Verdana"/>
                <w:b/>
                <w:bCs/>
                <w:color w:val="000000"/>
                <w:sz w:val="22"/>
                <w:szCs w:val="22"/>
              </w:rPr>
              <w:t xml:space="preserve">Responsible to: Team Leader </w:t>
            </w:r>
          </w:p>
        </w:tc>
        <w:tc>
          <w:tcPr>
            <w:tcW w:w="4819" w:type="dxa"/>
            <w:tcBorders>
              <w:top w:val="nil"/>
              <w:left w:val="nil"/>
              <w:bottom w:val="single" w:sz="4" w:space="0" w:color="auto"/>
              <w:right w:val="single" w:sz="4" w:space="0" w:color="auto"/>
            </w:tcBorders>
          </w:tcPr>
          <w:p w14:paraId="7078C913" w14:textId="77777777" w:rsidR="00776574" w:rsidRPr="00051D7B" w:rsidRDefault="00776574" w:rsidP="00FE7F7E">
            <w:pPr>
              <w:rPr>
                <w:rFonts w:ascii="Verdana" w:hAnsi="Verdana"/>
                <w:b/>
                <w:bCs/>
                <w:color w:val="000000"/>
                <w:sz w:val="22"/>
                <w:szCs w:val="22"/>
              </w:rPr>
            </w:pPr>
            <w:r w:rsidRPr="000B3078">
              <w:rPr>
                <w:rFonts w:ascii="Verdana" w:hAnsi="Verdana"/>
                <w:b/>
                <w:bCs/>
                <w:color w:val="000000"/>
                <w:sz w:val="22"/>
                <w:szCs w:val="22"/>
              </w:rPr>
              <w:t xml:space="preserve">No. of Staff Responsible For:  </w:t>
            </w:r>
            <w:r>
              <w:rPr>
                <w:rFonts w:ascii="Verdana" w:hAnsi="Verdana"/>
                <w:b/>
                <w:bCs/>
                <w:color w:val="000000"/>
                <w:sz w:val="22"/>
                <w:szCs w:val="22"/>
              </w:rPr>
              <w:t>0</w:t>
            </w:r>
          </w:p>
          <w:p w14:paraId="64C6C65A" w14:textId="77777777" w:rsidR="00776574" w:rsidRPr="000B3078" w:rsidRDefault="00776574" w:rsidP="00FE7F7E">
            <w:pPr>
              <w:rPr>
                <w:rFonts w:ascii="Verdana" w:hAnsi="Verdana"/>
                <w:b/>
                <w:bCs/>
                <w:color w:val="000000"/>
                <w:sz w:val="22"/>
                <w:szCs w:val="22"/>
              </w:rPr>
            </w:pPr>
          </w:p>
        </w:tc>
      </w:tr>
      <w:tr w:rsidR="00776574" w:rsidRPr="000B3078" w14:paraId="161CA7A0" w14:textId="77777777" w:rsidTr="00FE7F7E">
        <w:trPr>
          <w:trHeight w:val="615"/>
        </w:trPr>
        <w:tc>
          <w:tcPr>
            <w:tcW w:w="10490" w:type="dxa"/>
            <w:gridSpan w:val="2"/>
            <w:tcBorders>
              <w:top w:val="single" w:sz="4" w:space="0" w:color="auto"/>
              <w:left w:val="single" w:sz="4" w:space="0" w:color="auto"/>
              <w:bottom w:val="single" w:sz="4" w:space="0" w:color="auto"/>
              <w:right w:val="single" w:sz="4" w:space="0" w:color="auto"/>
            </w:tcBorders>
          </w:tcPr>
          <w:p w14:paraId="77EC7F79" w14:textId="77777777" w:rsidR="00776574" w:rsidRPr="00E131EE" w:rsidRDefault="00776574" w:rsidP="00FE7F7E">
            <w:pPr>
              <w:rPr>
                <w:rFonts w:ascii="Verdana" w:hAnsi="Verdana"/>
                <w:b/>
                <w:bCs/>
                <w:color w:val="000000"/>
                <w:sz w:val="22"/>
                <w:szCs w:val="22"/>
              </w:rPr>
            </w:pPr>
            <w:r w:rsidRPr="00E131EE">
              <w:rPr>
                <w:rFonts w:ascii="Verdana" w:hAnsi="Verdana"/>
                <w:b/>
                <w:bCs/>
                <w:color w:val="000000"/>
                <w:sz w:val="22"/>
                <w:szCs w:val="22"/>
              </w:rPr>
              <w:t>PURPOSE OF JOB</w:t>
            </w:r>
          </w:p>
          <w:p w14:paraId="46E32DA2" w14:textId="77777777" w:rsidR="00776574" w:rsidRPr="00E131EE" w:rsidRDefault="00776574" w:rsidP="00FE7F7E">
            <w:pPr>
              <w:rPr>
                <w:rFonts w:ascii="Verdana" w:hAnsi="Verdana"/>
                <w:b/>
                <w:bCs/>
                <w:color w:val="000000"/>
                <w:sz w:val="22"/>
                <w:szCs w:val="22"/>
              </w:rPr>
            </w:pPr>
          </w:p>
          <w:p w14:paraId="145A7041" w14:textId="77777777" w:rsidR="00776574" w:rsidRDefault="00776574" w:rsidP="00FE7F7E">
            <w:pPr>
              <w:pStyle w:val="BodyText2"/>
              <w:spacing w:after="0" w:line="240" w:lineRule="auto"/>
              <w:rPr>
                <w:rFonts w:ascii="Verdana" w:hAnsi="Verdana"/>
                <w:color w:val="000000"/>
                <w:sz w:val="22"/>
                <w:szCs w:val="22"/>
              </w:rPr>
            </w:pPr>
            <w:r w:rsidRPr="00E131EE">
              <w:rPr>
                <w:rFonts w:ascii="Verdana" w:hAnsi="Verdana"/>
                <w:color w:val="000000"/>
                <w:sz w:val="22"/>
                <w:szCs w:val="22"/>
              </w:rPr>
              <w:t xml:space="preserve">To support the Head of </w:t>
            </w:r>
            <w:r>
              <w:rPr>
                <w:rFonts w:ascii="Verdana" w:hAnsi="Verdana"/>
                <w:color w:val="000000"/>
                <w:sz w:val="22"/>
                <w:szCs w:val="22"/>
              </w:rPr>
              <w:t>Service</w:t>
            </w:r>
            <w:r w:rsidRPr="00E131EE">
              <w:rPr>
                <w:rFonts w:ascii="Verdana" w:hAnsi="Verdana"/>
                <w:color w:val="000000"/>
                <w:sz w:val="22"/>
                <w:szCs w:val="22"/>
              </w:rPr>
              <w:t xml:space="preserve"> and </w:t>
            </w:r>
            <w:r>
              <w:rPr>
                <w:rFonts w:ascii="Verdana" w:hAnsi="Verdana"/>
                <w:color w:val="000000"/>
                <w:sz w:val="22"/>
                <w:szCs w:val="22"/>
              </w:rPr>
              <w:t>Chief Planning Officer</w:t>
            </w:r>
            <w:r w:rsidRPr="00E131EE">
              <w:rPr>
                <w:rFonts w:ascii="Verdana" w:hAnsi="Verdana"/>
                <w:color w:val="000000"/>
                <w:sz w:val="22"/>
                <w:szCs w:val="22"/>
              </w:rPr>
              <w:t xml:space="preserve"> in delivering an efficient and effective planning service across the Borough. </w:t>
            </w:r>
          </w:p>
          <w:p w14:paraId="6C911D44" w14:textId="77777777" w:rsidR="00776574" w:rsidRPr="00E131EE" w:rsidRDefault="00776574" w:rsidP="00FE7F7E">
            <w:pPr>
              <w:pStyle w:val="BodyText2"/>
              <w:spacing w:after="0" w:line="240" w:lineRule="auto"/>
              <w:rPr>
                <w:rFonts w:ascii="Verdana" w:hAnsi="Verdana"/>
                <w:b/>
                <w:bCs/>
                <w:color w:val="000000"/>
                <w:sz w:val="22"/>
                <w:szCs w:val="22"/>
              </w:rPr>
            </w:pPr>
          </w:p>
        </w:tc>
      </w:tr>
      <w:tr w:rsidR="00776574" w:rsidRPr="000B3078" w14:paraId="604F3007" w14:textId="77777777" w:rsidTr="00FE7F7E">
        <w:trPr>
          <w:trHeight w:val="1275"/>
        </w:trPr>
        <w:tc>
          <w:tcPr>
            <w:tcW w:w="10490" w:type="dxa"/>
            <w:gridSpan w:val="2"/>
            <w:tcBorders>
              <w:top w:val="single" w:sz="4" w:space="0" w:color="auto"/>
              <w:left w:val="single" w:sz="4" w:space="0" w:color="auto"/>
              <w:bottom w:val="single" w:sz="4" w:space="0" w:color="auto"/>
              <w:right w:val="single" w:sz="4" w:space="0" w:color="auto"/>
            </w:tcBorders>
          </w:tcPr>
          <w:p w14:paraId="64576A95" w14:textId="77777777" w:rsidR="00776574" w:rsidRPr="00E131EE" w:rsidRDefault="00776574" w:rsidP="00FE7F7E">
            <w:pPr>
              <w:rPr>
                <w:rFonts w:ascii="Verdana" w:hAnsi="Verdana"/>
                <w:color w:val="000000"/>
                <w:sz w:val="22"/>
                <w:szCs w:val="22"/>
              </w:rPr>
            </w:pPr>
            <w:r w:rsidRPr="00E131EE">
              <w:rPr>
                <w:rFonts w:ascii="Verdana" w:hAnsi="Verdana"/>
                <w:b/>
                <w:bCs/>
                <w:color w:val="000000"/>
                <w:sz w:val="22"/>
                <w:szCs w:val="22"/>
              </w:rPr>
              <w:t>MAIN ACCOUNTABILITIES</w:t>
            </w:r>
          </w:p>
          <w:p w14:paraId="08A0BE95" w14:textId="77777777" w:rsidR="00776574" w:rsidRPr="00E131EE" w:rsidRDefault="00776574" w:rsidP="00FE7F7E">
            <w:pPr>
              <w:jc w:val="both"/>
              <w:rPr>
                <w:rFonts w:ascii="Verdana" w:hAnsi="Verdana"/>
                <w:color w:val="000000"/>
                <w:sz w:val="22"/>
                <w:szCs w:val="22"/>
              </w:rPr>
            </w:pPr>
          </w:p>
          <w:p w14:paraId="19BC158D" w14:textId="011CBB50" w:rsidR="00776574" w:rsidRPr="00E131EE" w:rsidRDefault="00776574" w:rsidP="00776574">
            <w:pPr>
              <w:widowControl/>
              <w:numPr>
                <w:ilvl w:val="0"/>
                <w:numId w:val="6"/>
              </w:numPr>
              <w:jc w:val="both"/>
              <w:rPr>
                <w:rFonts w:ascii="Verdana" w:hAnsi="Verdana"/>
                <w:color w:val="000000"/>
                <w:sz w:val="22"/>
                <w:szCs w:val="22"/>
              </w:rPr>
            </w:pPr>
            <w:r w:rsidRPr="00E131EE">
              <w:rPr>
                <w:rFonts w:ascii="Verdana" w:hAnsi="Verdana"/>
                <w:color w:val="000000"/>
                <w:sz w:val="22"/>
                <w:szCs w:val="22"/>
              </w:rPr>
              <w:t xml:space="preserve">To provide day to day leadership, mentoring and sign off to junior officers to ensure the delivery of a high-quality planning service that meets the statutory responsibilities of the Council, whilst escalating matters to the Team Leader as required. </w:t>
            </w:r>
          </w:p>
          <w:p w14:paraId="5F937745" w14:textId="77777777" w:rsidR="00776574" w:rsidRPr="00E131EE" w:rsidRDefault="00776574" w:rsidP="00FE7F7E">
            <w:pPr>
              <w:ind w:left="720"/>
              <w:jc w:val="both"/>
              <w:rPr>
                <w:rFonts w:ascii="Verdana" w:hAnsi="Verdana"/>
                <w:color w:val="000000"/>
                <w:sz w:val="22"/>
                <w:szCs w:val="22"/>
              </w:rPr>
            </w:pPr>
          </w:p>
          <w:p w14:paraId="375382FC" w14:textId="77777777" w:rsidR="00776574" w:rsidRPr="00E131EE" w:rsidRDefault="00776574" w:rsidP="00776574">
            <w:pPr>
              <w:widowControl/>
              <w:numPr>
                <w:ilvl w:val="0"/>
                <w:numId w:val="6"/>
              </w:numPr>
              <w:jc w:val="both"/>
              <w:rPr>
                <w:rFonts w:ascii="Verdana" w:hAnsi="Verdana"/>
                <w:color w:val="000000"/>
                <w:sz w:val="22"/>
                <w:szCs w:val="22"/>
              </w:rPr>
            </w:pPr>
            <w:r w:rsidRPr="00E131EE">
              <w:rPr>
                <w:rFonts w:ascii="Verdana" w:hAnsi="Verdana"/>
                <w:color w:val="000000"/>
                <w:sz w:val="22"/>
                <w:szCs w:val="22"/>
              </w:rPr>
              <w:t xml:space="preserve">To support and deputise </w:t>
            </w:r>
            <w:r>
              <w:rPr>
                <w:rFonts w:ascii="Verdana" w:hAnsi="Verdana"/>
                <w:color w:val="000000"/>
                <w:sz w:val="22"/>
                <w:szCs w:val="22"/>
              </w:rPr>
              <w:t>for</w:t>
            </w:r>
            <w:r w:rsidRPr="00E131EE">
              <w:rPr>
                <w:rFonts w:ascii="Verdana" w:hAnsi="Verdana"/>
                <w:color w:val="000000"/>
                <w:sz w:val="22"/>
                <w:szCs w:val="22"/>
              </w:rPr>
              <w:t xml:space="preserve"> the Team Leader as required. Through leading by example proactively encourage effective team working both internal and external.  </w:t>
            </w:r>
          </w:p>
          <w:p w14:paraId="19D4CD20" w14:textId="77777777" w:rsidR="00776574" w:rsidRPr="00E131EE" w:rsidRDefault="00776574" w:rsidP="00FE7F7E">
            <w:pPr>
              <w:pStyle w:val="ListParagraph"/>
              <w:rPr>
                <w:rFonts w:ascii="Verdana" w:hAnsi="Verdana"/>
                <w:color w:val="000000"/>
                <w:sz w:val="22"/>
                <w:szCs w:val="22"/>
              </w:rPr>
            </w:pPr>
          </w:p>
          <w:p w14:paraId="13CDF45B" w14:textId="77777777" w:rsidR="00776574" w:rsidRDefault="00776574" w:rsidP="00776574">
            <w:pPr>
              <w:widowControl/>
              <w:numPr>
                <w:ilvl w:val="0"/>
                <w:numId w:val="6"/>
              </w:numPr>
              <w:spacing w:after="160" w:line="259" w:lineRule="auto"/>
              <w:contextualSpacing/>
              <w:jc w:val="both"/>
              <w:rPr>
                <w:rFonts w:ascii="Verdana" w:eastAsia="Calibri" w:hAnsi="Verdana"/>
                <w:sz w:val="22"/>
                <w:szCs w:val="22"/>
              </w:rPr>
            </w:pPr>
            <w:r w:rsidRPr="00E131EE">
              <w:rPr>
                <w:rFonts w:ascii="Verdana" w:eastAsia="Calibri" w:hAnsi="Verdana"/>
                <w:sz w:val="22"/>
                <w:szCs w:val="22"/>
              </w:rPr>
              <w:t>Process a complex case load of planning applications and pre-application enquiries; monitoring development approvals and permissions; providing development advice to householders, agents, developer</w:t>
            </w:r>
            <w:r>
              <w:rPr>
                <w:rFonts w:ascii="Verdana" w:eastAsia="Calibri" w:hAnsi="Verdana"/>
                <w:sz w:val="22"/>
                <w:szCs w:val="22"/>
              </w:rPr>
              <w:t>s</w:t>
            </w:r>
            <w:r w:rsidRPr="00E131EE">
              <w:rPr>
                <w:rFonts w:ascii="Verdana" w:eastAsia="Calibri" w:hAnsi="Verdana"/>
                <w:sz w:val="22"/>
                <w:szCs w:val="22"/>
              </w:rPr>
              <w:t xml:space="preserve"> and landowners. Enter into Section 106 negotiations and agree Planning Performance Agreements as required. </w:t>
            </w:r>
          </w:p>
          <w:p w14:paraId="38869AEB" w14:textId="77777777" w:rsidR="00525C7B" w:rsidRPr="00E131EE" w:rsidRDefault="00525C7B" w:rsidP="00525C7B">
            <w:pPr>
              <w:widowControl/>
              <w:spacing w:after="160" w:line="259" w:lineRule="auto"/>
              <w:contextualSpacing/>
              <w:jc w:val="both"/>
              <w:rPr>
                <w:rFonts w:ascii="Verdana" w:eastAsia="Calibri" w:hAnsi="Verdana"/>
                <w:sz w:val="22"/>
                <w:szCs w:val="22"/>
              </w:rPr>
            </w:pPr>
          </w:p>
          <w:p w14:paraId="065CDCC2" w14:textId="77777777" w:rsidR="00776574" w:rsidRDefault="00776574" w:rsidP="00776574">
            <w:pPr>
              <w:widowControl/>
              <w:numPr>
                <w:ilvl w:val="0"/>
                <w:numId w:val="6"/>
              </w:numPr>
              <w:spacing w:after="160" w:line="259" w:lineRule="auto"/>
              <w:contextualSpacing/>
              <w:jc w:val="both"/>
              <w:rPr>
                <w:rFonts w:ascii="Verdana" w:eastAsia="Calibri" w:hAnsi="Verdana"/>
                <w:sz w:val="22"/>
                <w:szCs w:val="22"/>
              </w:rPr>
            </w:pPr>
            <w:r w:rsidRPr="00E131EE">
              <w:rPr>
                <w:rFonts w:ascii="Verdana" w:eastAsia="Calibri" w:hAnsi="Verdana"/>
                <w:sz w:val="22"/>
                <w:szCs w:val="22"/>
              </w:rPr>
              <w:t xml:space="preserve">Preparing and presenting the Council’s case at appeals, inquiries, hearings, injunctions, Court Hearings and Examinations in Public commensurate to grade; preparation and presentation of reports to committees as required. </w:t>
            </w:r>
          </w:p>
          <w:p w14:paraId="4F813D9A" w14:textId="77777777" w:rsidR="00525C7B" w:rsidRPr="00E131EE" w:rsidRDefault="00525C7B" w:rsidP="00525C7B">
            <w:pPr>
              <w:widowControl/>
              <w:spacing w:after="160" w:line="259" w:lineRule="auto"/>
              <w:ind w:left="360"/>
              <w:contextualSpacing/>
              <w:jc w:val="both"/>
              <w:rPr>
                <w:rFonts w:ascii="Verdana" w:eastAsia="Calibri" w:hAnsi="Verdana"/>
                <w:sz w:val="22"/>
                <w:szCs w:val="22"/>
              </w:rPr>
            </w:pPr>
          </w:p>
          <w:p w14:paraId="5F244179" w14:textId="77777777" w:rsidR="00776574" w:rsidRDefault="00776574" w:rsidP="00776574">
            <w:pPr>
              <w:widowControl/>
              <w:numPr>
                <w:ilvl w:val="0"/>
                <w:numId w:val="6"/>
              </w:numPr>
              <w:spacing w:after="160" w:line="259" w:lineRule="auto"/>
              <w:contextualSpacing/>
              <w:jc w:val="both"/>
              <w:rPr>
                <w:rFonts w:ascii="Verdana" w:eastAsia="Calibri" w:hAnsi="Verdana"/>
                <w:sz w:val="22"/>
                <w:szCs w:val="22"/>
              </w:rPr>
            </w:pPr>
            <w:r w:rsidRPr="00E131EE">
              <w:rPr>
                <w:rFonts w:ascii="Verdana" w:eastAsia="Calibri" w:hAnsi="Verdana"/>
                <w:sz w:val="22"/>
                <w:szCs w:val="22"/>
              </w:rPr>
              <w:t xml:space="preserve">Liaising with other sections within the service to provide information and assistance as required. Responding to requests for information and assistance participate in discussions as appropriate. Provide information and advice on planning matters to members of the general public, elected members, parish councils and other stakeholders. </w:t>
            </w:r>
          </w:p>
          <w:p w14:paraId="241C0363" w14:textId="77777777" w:rsidR="00525C7B" w:rsidRPr="00E131EE" w:rsidRDefault="00525C7B" w:rsidP="00525C7B">
            <w:pPr>
              <w:widowControl/>
              <w:spacing w:after="160" w:line="259" w:lineRule="auto"/>
              <w:ind w:left="360"/>
              <w:contextualSpacing/>
              <w:jc w:val="both"/>
              <w:rPr>
                <w:rFonts w:ascii="Verdana" w:eastAsia="Calibri" w:hAnsi="Verdana"/>
                <w:sz w:val="22"/>
                <w:szCs w:val="22"/>
              </w:rPr>
            </w:pPr>
          </w:p>
          <w:p w14:paraId="0CF0ABC2" w14:textId="77777777" w:rsidR="00776574" w:rsidRDefault="00776574" w:rsidP="00776574">
            <w:pPr>
              <w:widowControl/>
              <w:numPr>
                <w:ilvl w:val="0"/>
                <w:numId w:val="6"/>
              </w:numPr>
              <w:spacing w:after="160" w:line="259" w:lineRule="auto"/>
              <w:contextualSpacing/>
              <w:jc w:val="both"/>
              <w:rPr>
                <w:rFonts w:ascii="Verdana" w:eastAsia="Calibri" w:hAnsi="Verdana"/>
                <w:sz w:val="22"/>
                <w:szCs w:val="22"/>
              </w:rPr>
            </w:pPr>
            <w:r w:rsidRPr="00E131EE">
              <w:rPr>
                <w:rFonts w:ascii="Verdana" w:eastAsia="Calibri" w:hAnsi="Verdana"/>
                <w:sz w:val="22"/>
                <w:szCs w:val="22"/>
              </w:rPr>
              <w:t xml:space="preserve">Authorise and issue planning decisions in accordance with the Council’s Scheme of Delegation. </w:t>
            </w:r>
          </w:p>
          <w:p w14:paraId="50AC9515" w14:textId="77777777" w:rsidR="00525C7B" w:rsidRDefault="00525C7B" w:rsidP="00525C7B">
            <w:pPr>
              <w:widowControl/>
              <w:spacing w:after="160" w:line="259" w:lineRule="auto"/>
              <w:contextualSpacing/>
              <w:jc w:val="both"/>
              <w:rPr>
                <w:rFonts w:ascii="Verdana" w:eastAsia="Calibri" w:hAnsi="Verdana"/>
                <w:sz w:val="22"/>
                <w:szCs w:val="22"/>
              </w:rPr>
            </w:pPr>
          </w:p>
          <w:p w14:paraId="07F9DB11" w14:textId="77777777" w:rsidR="00776574" w:rsidRDefault="00776574" w:rsidP="00776574">
            <w:pPr>
              <w:widowControl/>
              <w:numPr>
                <w:ilvl w:val="0"/>
                <w:numId w:val="6"/>
              </w:numPr>
              <w:spacing w:after="160" w:line="259" w:lineRule="auto"/>
              <w:contextualSpacing/>
              <w:jc w:val="both"/>
              <w:rPr>
                <w:rFonts w:ascii="Verdana" w:eastAsia="Calibri" w:hAnsi="Verdana"/>
                <w:sz w:val="22"/>
                <w:szCs w:val="22"/>
              </w:rPr>
            </w:pPr>
            <w:r>
              <w:rPr>
                <w:rFonts w:ascii="Verdana" w:eastAsia="Calibri" w:hAnsi="Verdana"/>
                <w:sz w:val="22"/>
                <w:szCs w:val="22"/>
              </w:rPr>
              <w:t>Deputise for the Team Leader as required.</w:t>
            </w:r>
          </w:p>
          <w:p w14:paraId="05691130" w14:textId="77777777" w:rsidR="00525C7B" w:rsidRDefault="00525C7B" w:rsidP="00525C7B">
            <w:pPr>
              <w:widowControl/>
              <w:spacing w:after="160" w:line="259" w:lineRule="auto"/>
              <w:contextualSpacing/>
              <w:jc w:val="both"/>
              <w:rPr>
                <w:rFonts w:ascii="Verdana" w:eastAsia="Calibri" w:hAnsi="Verdana"/>
                <w:sz w:val="22"/>
                <w:szCs w:val="22"/>
              </w:rPr>
            </w:pPr>
          </w:p>
          <w:p w14:paraId="1755C763" w14:textId="77777777" w:rsidR="00776574" w:rsidRDefault="00776574" w:rsidP="00776574">
            <w:pPr>
              <w:widowControl/>
              <w:numPr>
                <w:ilvl w:val="0"/>
                <w:numId w:val="6"/>
              </w:numPr>
              <w:spacing w:after="160" w:line="259" w:lineRule="auto"/>
              <w:contextualSpacing/>
              <w:jc w:val="both"/>
              <w:rPr>
                <w:rFonts w:ascii="Verdana" w:eastAsia="Calibri" w:hAnsi="Verdana"/>
                <w:sz w:val="22"/>
                <w:szCs w:val="22"/>
              </w:rPr>
            </w:pPr>
            <w:r w:rsidRPr="00E131EE">
              <w:rPr>
                <w:rFonts w:ascii="Verdana" w:eastAsia="Calibri" w:hAnsi="Verdana"/>
                <w:sz w:val="22"/>
                <w:szCs w:val="22"/>
              </w:rPr>
              <w:t xml:space="preserve">The preparation and implementation of development and design policies and advice; the production of development briefs and planning guidance.  </w:t>
            </w:r>
          </w:p>
          <w:p w14:paraId="09CC6D3E" w14:textId="77777777" w:rsidR="00525C7B" w:rsidRDefault="00525C7B" w:rsidP="00525C7B">
            <w:pPr>
              <w:widowControl/>
              <w:spacing w:after="160" w:line="259" w:lineRule="auto"/>
              <w:contextualSpacing/>
              <w:jc w:val="both"/>
              <w:rPr>
                <w:rFonts w:ascii="Verdana" w:eastAsia="Calibri" w:hAnsi="Verdana"/>
                <w:sz w:val="22"/>
                <w:szCs w:val="22"/>
              </w:rPr>
            </w:pPr>
          </w:p>
          <w:p w14:paraId="50CEDAE2" w14:textId="77777777" w:rsidR="00776574" w:rsidRPr="005465DF" w:rsidRDefault="00776574" w:rsidP="00776574">
            <w:pPr>
              <w:widowControl/>
              <w:numPr>
                <w:ilvl w:val="0"/>
                <w:numId w:val="6"/>
              </w:numPr>
              <w:spacing w:after="160" w:line="259" w:lineRule="auto"/>
              <w:contextualSpacing/>
              <w:jc w:val="both"/>
              <w:rPr>
                <w:rFonts w:ascii="Verdana" w:eastAsia="Calibri" w:hAnsi="Verdana"/>
                <w:sz w:val="22"/>
                <w:szCs w:val="22"/>
              </w:rPr>
            </w:pPr>
            <w:r>
              <w:rPr>
                <w:rFonts w:ascii="Verdana" w:eastAsia="Calibri" w:hAnsi="Verdana"/>
                <w:sz w:val="22"/>
                <w:szCs w:val="22"/>
              </w:rPr>
              <w:t>The p</w:t>
            </w:r>
            <w:r w:rsidRPr="00E131EE">
              <w:rPr>
                <w:rFonts w:ascii="Verdana" w:eastAsia="Calibri" w:hAnsi="Verdana"/>
                <w:sz w:val="22"/>
                <w:szCs w:val="22"/>
              </w:rPr>
              <w:t xml:space="preserve">reparation of planning policies and strategies and contribution to the preparation and implementation of corporate and other Service strategies. </w:t>
            </w:r>
          </w:p>
          <w:p w14:paraId="2AAFF99A" w14:textId="77777777" w:rsidR="00776574" w:rsidRPr="00E131EE" w:rsidRDefault="00776574" w:rsidP="00C7418E">
            <w:pPr>
              <w:widowControl/>
              <w:spacing w:after="160" w:line="259" w:lineRule="auto"/>
              <w:ind w:left="360"/>
              <w:contextualSpacing/>
              <w:jc w:val="both"/>
              <w:rPr>
                <w:rFonts w:ascii="Verdana" w:eastAsia="Calibri" w:hAnsi="Verdana"/>
                <w:sz w:val="22"/>
                <w:szCs w:val="22"/>
              </w:rPr>
            </w:pPr>
          </w:p>
          <w:p w14:paraId="3C075932" w14:textId="77777777" w:rsidR="00776574" w:rsidRDefault="00776574" w:rsidP="00776574">
            <w:pPr>
              <w:widowControl/>
              <w:numPr>
                <w:ilvl w:val="0"/>
                <w:numId w:val="6"/>
              </w:numPr>
              <w:spacing w:after="160" w:line="259" w:lineRule="auto"/>
              <w:contextualSpacing/>
              <w:jc w:val="both"/>
              <w:rPr>
                <w:rFonts w:ascii="Verdana" w:eastAsia="Calibri" w:hAnsi="Verdana"/>
                <w:sz w:val="22"/>
                <w:szCs w:val="22"/>
              </w:rPr>
            </w:pPr>
            <w:r w:rsidRPr="00E131EE">
              <w:rPr>
                <w:rFonts w:ascii="Verdana" w:eastAsia="Calibri" w:hAnsi="Verdana"/>
                <w:sz w:val="22"/>
                <w:szCs w:val="22"/>
              </w:rPr>
              <w:t>To undertake such other duties appropriate and commensurate to grade.</w:t>
            </w:r>
          </w:p>
          <w:p w14:paraId="0DB8F7EB" w14:textId="77777777" w:rsidR="00D711FC" w:rsidRPr="00E131EE" w:rsidRDefault="00D711FC" w:rsidP="00D711FC">
            <w:pPr>
              <w:widowControl/>
              <w:spacing w:after="160" w:line="259" w:lineRule="auto"/>
              <w:contextualSpacing/>
              <w:jc w:val="both"/>
              <w:rPr>
                <w:rFonts w:ascii="Verdana" w:eastAsia="Calibri" w:hAnsi="Verdana"/>
                <w:sz w:val="22"/>
                <w:szCs w:val="22"/>
              </w:rPr>
            </w:pPr>
          </w:p>
          <w:p w14:paraId="00F59B40" w14:textId="77777777" w:rsidR="00776574" w:rsidRPr="00E131EE" w:rsidRDefault="00776574" w:rsidP="00776574">
            <w:pPr>
              <w:widowControl/>
              <w:numPr>
                <w:ilvl w:val="0"/>
                <w:numId w:val="6"/>
              </w:numPr>
              <w:ind w:right="210"/>
              <w:rPr>
                <w:rFonts w:ascii="Verdana" w:hAnsi="Verdana"/>
                <w:color w:val="000000"/>
                <w:sz w:val="22"/>
                <w:szCs w:val="22"/>
              </w:rPr>
            </w:pPr>
            <w:r w:rsidRPr="00E131EE">
              <w:rPr>
                <w:rFonts w:ascii="Verdana" w:hAnsi="Verdana"/>
                <w:color w:val="000000"/>
                <w:sz w:val="22"/>
                <w:szCs w:val="22"/>
              </w:rPr>
              <w:t>To comply fully with the Council’s Equal Opportunity Policy, Health and Safety at Work Policy and IT Security Policy.</w:t>
            </w:r>
          </w:p>
          <w:p w14:paraId="69518FAF" w14:textId="77777777" w:rsidR="00776574" w:rsidRPr="00E131EE" w:rsidRDefault="00776574" w:rsidP="00FE7F7E">
            <w:pPr>
              <w:ind w:left="360" w:right="210"/>
              <w:rPr>
                <w:rFonts w:ascii="Verdana" w:hAnsi="Verdana"/>
                <w:color w:val="000000"/>
                <w:sz w:val="22"/>
                <w:szCs w:val="22"/>
              </w:rPr>
            </w:pPr>
          </w:p>
          <w:p w14:paraId="79021792" w14:textId="77777777" w:rsidR="00776574" w:rsidRPr="00DE00FB" w:rsidRDefault="00776574" w:rsidP="00776574">
            <w:pPr>
              <w:widowControl/>
              <w:numPr>
                <w:ilvl w:val="0"/>
                <w:numId w:val="6"/>
              </w:numPr>
              <w:ind w:right="210"/>
              <w:rPr>
                <w:rFonts w:ascii="Verdana" w:hAnsi="Verdana"/>
                <w:color w:val="000000"/>
                <w:sz w:val="22"/>
                <w:szCs w:val="22"/>
              </w:rPr>
            </w:pPr>
            <w:r w:rsidRPr="00E131EE">
              <w:rPr>
                <w:rFonts w:ascii="Verdana" w:hAnsi="Verdana"/>
                <w:color w:val="000000"/>
                <w:sz w:val="22"/>
                <w:szCs w:val="22"/>
              </w:rPr>
              <w:t>To assist as required in the Council’s Emergency Plan</w:t>
            </w:r>
            <w:r>
              <w:rPr>
                <w:rFonts w:ascii="Verdana" w:hAnsi="Verdana"/>
                <w:color w:val="000000"/>
                <w:sz w:val="22"/>
                <w:szCs w:val="22"/>
              </w:rPr>
              <w:t>.</w:t>
            </w:r>
          </w:p>
        </w:tc>
      </w:tr>
    </w:tbl>
    <w:p w14:paraId="58F25D46" w14:textId="3B8D4748" w:rsidR="00776574" w:rsidRPr="003A15B4" w:rsidRDefault="00776574" w:rsidP="00776574">
      <w:pPr>
        <w:ind w:right="-603"/>
        <w:jc w:val="right"/>
        <w:rPr>
          <w:color w:val="000000"/>
        </w:rPr>
      </w:pPr>
      <w:r w:rsidRPr="000B3078">
        <w:rPr>
          <w:rFonts w:ascii="Verdana" w:hAnsi="Verdana"/>
          <w:color w:val="000000"/>
          <w:sz w:val="22"/>
          <w:szCs w:val="22"/>
        </w:rPr>
        <w:lastRenderedPageBreak/>
        <w:br w:type="page"/>
      </w:r>
      <w:r>
        <w:rPr>
          <w:rFonts w:ascii="Verdana" w:hAnsi="Verdana"/>
          <w:noProof/>
          <w:color w:val="000000"/>
          <w:sz w:val="22"/>
          <w:szCs w:val="22"/>
        </w:rPr>
        <w:lastRenderedPageBreak/>
        <mc:AlternateContent>
          <mc:Choice Requires="wps">
            <w:drawing>
              <wp:inline distT="0" distB="0" distL="0" distR="0" wp14:anchorId="67E4C62E" wp14:editId="62F06631">
                <wp:extent cx="7040245" cy="662940"/>
                <wp:effectExtent l="8255" t="13970" r="9525" b="889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245" cy="662940"/>
                        </a:xfrm>
                        <a:prstGeom prst="rect">
                          <a:avLst/>
                        </a:prstGeom>
                        <a:solidFill>
                          <a:srgbClr val="FFFFFF"/>
                        </a:solidFill>
                        <a:ln w="9525">
                          <a:solidFill>
                            <a:srgbClr val="FFFFFF"/>
                          </a:solidFill>
                          <a:miter lim="800000"/>
                          <a:headEnd/>
                          <a:tailEnd/>
                        </a:ln>
                      </wps:spPr>
                      <wps:txbx>
                        <w:txbxContent>
                          <w:p w14:paraId="263C1AAB" w14:textId="20C60D41" w:rsidR="00A40C9A" w:rsidRDefault="00A40C9A" w:rsidP="00776574">
                            <w:pPr>
                              <w:ind w:right="1571"/>
                              <w:jc w:val="right"/>
                              <w:rPr>
                                <w:rFonts w:ascii="Verdana" w:hAnsi="Verdana"/>
                                <w:b/>
                                <w:bCs/>
                                <w:i/>
                                <w:iCs/>
                                <w:sz w:val="28"/>
                                <w:szCs w:val="28"/>
                              </w:rPr>
                            </w:pPr>
                            <w:r>
                              <w:rPr>
                                <w:rFonts w:ascii="Verdana" w:hAnsi="Verdana"/>
                                <w:b/>
                                <w:bCs/>
                                <w:i/>
                                <w:iCs/>
                                <w:sz w:val="28"/>
                                <w:szCs w:val="28"/>
                              </w:rPr>
                              <w:t>PERSON SPECIFICATION</w:t>
                            </w:r>
                          </w:p>
                          <w:p w14:paraId="15744AB0" w14:textId="076AC60A" w:rsidR="00776574" w:rsidRDefault="00776574" w:rsidP="00776574">
                            <w:pPr>
                              <w:ind w:right="1571"/>
                              <w:jc w:val="right"/>
                            </w:pPr>
                            <w:r w:rsidRPr="00051D7B">
                              <w:rPr>
                                <w:rFonts w:ascii="Verdana" w:hAnsi="Verdana"/>
                                <w:b/>
                                <w:bCs/>
                                <w:i/>
                                <w:iCs/>
                                <w:sz w:val="28"/>
                                <w:szCs w:val="28"/>
                              </w:rPr>
                              <w:t>Principal Planning Officer</w:t>
                            </w:r>
                            <w:r>
                              <w:t xml:space="preserve"> </w:t>
                            </w:r>
                            <w:r w:rsidRPr="003A15B4">
                              <w:rPr>
                                <w:rFonts w:ascii="Verdana" w:hAnsi="Verdana"/>
                                <w:b/>
                                <w:bCs/>
                                <w:i/>
                                <w:iCs/>
                                <w:sz w:val="28"/>
                                <w:szCs w:val="28"/>
                              </w:rPr>
                              <w:t>(Planning Applications)</w:t>
                            </w:r>
                          </w:p>
                          <w:p w14:paraId="2D8C7B21" w14:textId="77777777" w:rsidR="00776574" w:rsidRDefault="00776574" w:rsidP="00776574">
                            <w:pPr>
                              <w:tabs>
                                <w:tab w:val="left" w:pos="450"/>
                              </w:tabs>
                              <w:rPr>
                                <w:rFonts w:ascii="Verdana" w:hAnsi="Verdana"/>
                                <w:b/>
                                <w:sz w:val="32"/>
                                <w:szCs w:val="32"/>
                              </w:rPr>
                            </w:pPr>
                          </w:p>
                        </w:txbxContent>
                      </wps:txbx>
                      <wps:bodyPr rot="0" vert="horz" wrap="square" lIns="91440" tIns="45720" rIns="91440" bIns="45720" anchor="t" anchorCtr="0" upright="1">
                        <a:noAutofit/>
                      </wps:bodyPr>
                    </wps:wsp>
                  </a:graphicData>
                </a:graphic>
              </wp:inline>
            </w:drawing>
          </mc:Choice>
          <mc:Fallback>
            <w:pict>
              <v:shape w14:anchorId="67E4C62E" id="Text Box 1" o:spid="_x0000_s1028" type="#_x0000_t202" style="width:554.35pt;height:5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" strokecolor="white">
                <v:textbox>
                  <w:txbxContent>
                    <w:p w14:paraId="263C1AAB" w14:textId="20C60D41" w:rsidR="00A40C9A" w:rsidRDefault="00A40C9A" w:rsidP="00776574">
                      <w:pPr>
                        <w:ind w:right="1571"/>
                        <w:jc w:val="right"/>
                        <w:rPr>
                          <w:rFonts w:ascii="Verdana" w:hAnsi="Verdana"/>
                          <w:b/>
                          <w:bCs/>
                          <w:i/>
                          <w:iCs/>
                          <w:sz w:val="28"/>
                          <w:szCs w:val="28"/>
                        </w:rPr>
                      </w:pPr>
                      <w:r>
                        <w:rPr>
                          <w:rFonts w:ascii="Verdana" w:hAnsi="Verdana"/>
                          <w:b/>
                          <w:bCs/>
                          <w:i/>
                          <w:iCs/>
                          <w:sz w:val="28"/>
                          <w:szCs w:val="28"/>
                        </w:rPr>
                        <w:t>PERSON SPECIFICATION</w:t>
                      </w:r>
                    </w:p>
                    <w:p w14:paraId="15744AB0" w14:textId="076AC60A" w:rsidR="00776574" w:rsidRDefault="00776574" w:rsidP="00776574">
                      <w:pPr>
                        <w:ind w:right="1571"/>
                        <w:jc w:val="right"/>
                      </w:pPr>
                      <w:r w:rsidRPr="00051D7B">
                        <w:rPr>
                          <w:rFonts w:ascii="Verdana" w:hAnsi="Verdana"/>
                          <w:b/>
                          <w:bCs/>
                          <w:i/>
                          <w:iCs/>
                          <w:sz w:val="28"/>
                          <w:szCs w:val="28"/>
                        </w:rPr>
                        <w:t>Principal Planning Officer</w:t>
                      </w:r>
                      <w:r>
                        <w:t xml:space="preserve"> </w:t>
                      </w:r>
                      <w:r w:rsidRPr="003A15B4">
                        <w:rPr>
                          <w:rFonts w:ascii="Verdana" w:hAnsi="Verdana"/>
                          <w:b/>
                          <w:bCs/>
                          <w:i/>
                          <w:iCs/>
                          <w:sz w:val="28"/>
                          <w:szCs w:val="28"/>
                        </w:rPr>
                        <w:t>(Planning Applications)</w:t>
                      </w:r>
                    </w:p>
                    <w:p w14:paraId="2D8C7B21" w14:textId="77777777" w:rsidR="00776574" w:rsidRDefault="00776574" w:rsidP="00776574">
                      <w:pPr>
                        <w:tabs>
                          <w:tab w:val="left" w:pos="450"/>
                        </w:tabs>
                        <w:rPr>
                          <w:rFonts w:ascii="Verdana" w:hAnsi="Verdana"/>
                          <w:b/>
                          <w:sz w:val="32"/>
                          <w:szCs w:val="32"/>
                        </w:rPr>
                      </w:pPr>
                    </w:p>
                  </w:txbxContent>
                </v:textbox>
                <w10:anchorlock/>
              </v:shape>
            </w:pict>
          </mc:Fallback>
        </mc:AlternateConten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529"/>
        <w:gridCol w:w="1417"/>
        <w:gridCol w:w="1418"/>
      </w:tblGrid>
      <w:tr w:rsidR="00776574" w:rsidRPr="00463601" w14:paraId="760C2606" w14:textId="77777777" w:rsidTr="00FE7F7E">
        <w:tc>
          <w:tcPr>
            <w:tcW w:w="7372" w:type="dxa"/>
            <w:gridSpan w:val="2"/>
            <w:tcBorders>
              <w:top w:val="single" w:sz="4" w:space="0" w:color="auto"/>
              <w:left w:val="single" w:sz="4" w:space="0" w:color="auto"/>
              <w:bottom w:val="single" w:sz="4" w:space="0" w:color="auto"/>
              <w:right w:val="single" w:sz="4" w:space="0" w:color="auto"/>
            </w:tcBorders>
          </w:tcPr>
          <w:p w14:paraId="64F13360"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Attributes:</w:t>
            </w:r>
          </w:p>
          <w:p w14:paraId="144CC7C3" w14:textId="77777777" w:rsidR="00776574" w:rsidRPr="00463601" w:rsidRDefault="00776574" w:rsidP="00FE7F7E">
            <w:pPr>
              <w:tabs>
                <w:tab w:val="left" w:pos="1260"/>
              </w:tabs>
              <w:ind w:right="-320"/>
              <w:rPr>
                <w:rFonts w:ascii="Verdana" w:hAnsi="Verdana"/>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60984E2B" w14:textId="77777777" w:rsidR="00776574" w:rsidRPr="00463601" w:rsidRDefault="00776574" w:rsidP="00FE7F7E">
            <w:pPr>
              <w:tabs>
                <w:tab w:val="left" w:pos="1260"/>
              </w:tabs>
              <w:rPr>
                <w:rFonts w:ascii="Verdana" w:hAnsi="Verdana"/>
                <w:color w:val="000000"/>
                <w:sz w:val="22"/>
                <w:szCs w:val="22"/>
              </w:rPr>
            </w:pPr>
            <w:r w:rsidRPr="00463601">
              <w:rPr>
                <w:rFonts w:ascii="Verdana" w:hAnsi="Verdana"/>
                <w:color w:val="000000"/>
                <w:sz w:val="22"/>
                <w:szCs w:val="22"/>
              </w:rPr>
              <w:t>Essential/</w:t>
            </w:r>
          </w:p>
          <w:p w14:paraId="4DFBA8A7" w14:textId="77777777" w:rsidR="00776574" w:rsidRPr="00463601" w:rsidRDefault="00776574" w:rsidP="00FE7F7E">
            <w:pPr>
              <w:tabs>
                <w:tab w:val="left" w:pos="1260"/>
              </w:tabs>
              <w:rPr>
                <w:rFonts w:ascii="Verdana" w:hAnsi="Verdana"/>
                <w:color w:val="000000"/>
                <w:sz w:val="22"/>
                <w:szCs w:val="22"/>
              </w:rPr>
            </w:pPr>
            <w:r w:rsidRPr="00463601">
              <w:rPr>
                <w:rFonts w:ascii="Verdana" w:hAnsi="Verdana"/>
                <w:color w:val="000000"/>
                <w:sz w:val="22"/>
                <w:szCs w:val="22"/>
              </w:rPr>
              <w:t>Desirable</w:t>
            </w:r>
          </w:p>
        </w:tc>
        <w:tc>
          <w:tcPr>
            <w:tcW w:w="1418" w:type="dxa"/>
            <w:tcBorders>
              <w:top w:val="single" w:sz="4" w:space="0" w:color="auto"/>
              <w:left w:val="single" w:sz="4" w:space="0" w:color="auto"/>
              <w:bottom w:val="single" w:sz="4" w:space="0" w:color="auto"/>
              <w:right w:val="single" w:sz="4" w:space="0" w:color="auto"/>
            </w:tcBorders>
          </w:tcPr>
          <w:p w14:paraId="4A81F120" w14:textId="77777777" w:rsidR="00776574" w:rsidRPr="00463601" w:rsidRDefault="00776574" w:rsidP="00FE7F7E">
            <w:pPr>
              <w:tabs>
                <w:tab w:val="left" w:pos="1260"/>
              </w:tabs>
              <w:rPr>
                <w:rFonts w:ascii="Verdana" w:hAnsi="Verdana"/>
                <w:color w:val="000000"/>
                <w:sz w:val="22"/>
                <w:szCs w:val="22"/>
              </w:rPr>
            </w:pPr>
            <w:r w:rsidRPr="00463601">
              <w:rPr>
                <w:rFonts w:ascii="Verdana" w:hAnsi="Verdana"/>
                <w:color w:val="000000"/>
                <w:sz w:val="22"/>
                <w:szCs w:val="22"/>
              </w:rPr>
              <w:t>Assessed By</w:t>
            </w:r>
          </w:p>
        </w:tc>
      </w:tr>
      <w:tr w:rsidR="00776574" w:rsidRPr="00463601" w14:paraId="0C519A89" w14:textId="77777777" w:rsidTr="00FE7F7E">
        <w:tc>
          <w:tcPr>
            <w:tcW w:w="1843" w:type="dxa"/>
            <w:tcBorders>
              <w:top w:val="single" w:sz="4" w:space="0" w:color="auto"/>
              <w:left w:val="single" w:sz="4" w:space="0" w:color="auto"/>
              <w:bottom w:val="single" w:sz="4" w:space="0" w:color="auto"/>
              <w:right w:val="single" w:sz="4" w:space="0" w:color="auto"/>
            </w:tcBorders>
            <w:hideMark/>
          </w:tcPr>
          <w:p w14:paraId="4B1BA65F"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Education,</w:t>
            </w:r>
          </w:p>
          <w:p w14:paraId="7ECA5D74"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Training and Knowledge</w:t>
            </w:r>
          </w:p>
        </w:tc>
        <w:tc>
          <w:tcPr>
            <w:tcW w:w="5529" w:type="dxa"/>
            <w:tcBorders>
              <w:top w:val="single" w:sz="4" w:space="0" w:color="auto"/>
              <w:left w:val="single" w:sz="4" w:space="0" w:color="auto"/>
              <w:bottom w:val="single" w:sz="4" w:space="0" w:color="auto"/>
              <w:right w:val="single" w:sz="4" w:space="0" w:color="auto"/>
            </w:tcBorders>
          </w:tcPr>
          <w:p w14:paraId="34702E44" w14:textId="77777777" w:rsidR="00776574" w:rsidRPr="00463601" w:rsidRDefault="00776574" w:rsidP="00FE7F7E">
            <w:pPr>
              <w:rPr>
                <w:rFonts w:ascii="Verdana" w:hAnsi="Verdana"/>
                <w:color w:val="000000"/>
                <w:sz w:val="22"/>
                <w:szCs w:val="22"/>
              </w:rPr>
            </w:pPr>
            <w:r w:rsidRPr="00463601">
              <w:rPr>
                <w:rFonts w:ascii="Verdana" w:hAnsi="Verdana"/>
                <w:color w:val="000000"/>
                <w:sz w:val="22"/>
                <w:szCs w:val="22"/>
              </w:rPr>
              <w:t>Level 6 or 7 Planning Qualification</w:t>
            </w:r>
          </w:p>
          <w:p w14:paraId="4EABBBBF" w14:textId="77777777" w:rsidR="00776574" w:rsidRPr="00463601" w:rsidRDefault="00776574" w:rsidP="00FE7F7E">
            <w:pPr>
              <w:rPr>
                <w:rFonts w:ascii="Verdana" w:hAnsi="Verdana"/>
                <w:color w:val="000000"/>
                <w:sz w:val="22"/>
                <w:szCs w:val="22"/>
              </w:rPr>
            </w:pPr>
          </w:p>
          <w:p w14:paraId="2D4E6E72" w14:textId="29BB7127" w:rsidR="00776574" w:rsidRPr="00463601" w:rsidRDefault="00776574" w:rsidP="00FE7F7E">
            <w:pPr>
              <w:rPr>
                <w:rFonts w:ascii="Verdana" w:hAnsi="Verdana"/>
                <w:color w:val="000000"/>
                <w:sz w:val="22"/>
                <w:szCs w:val="22"/>
              </w:rPr>
            </w:pPr>
            <w:r w:rsidRPr="00463601">
              <w:rPr>
                <w:rFonts w:ascii="Verdana" w:hAnsi="Verdana"/>
                <w:color w:val="000000"/>
                <w:sz w:val="22"/>
                <w:szCs w:val="22"/>
              </w:rPr>
              <w:t>Charted status of the Royal Town Planning Institute or Planning and Development Division of the Royal Institute of Chartered Surveyors- MRTPI or RICS</w:t>
            </w:r>
            <w:r w:rsidR="00984C40">
              <w:rPr>
                <w:rFonts w:ascii="Verdana" w:hAnsi="Verdana"/>
                <w:color w:val="000000"/>
                <w:sz w:val="22"/>
                <w:szCs w:val="22"/>
              </w:rPr>
              <w:t xml:space="preserve"> (or clear plan working towards)</w:t>
            </w:r>
          </w:p>
          <w:p w14:paraId="34EFE002" w14:textId="77777777" w:rsidR="00776574" w:rsidRPr="00463601" w:rsidRDefault="00776574" w:rsidP="00FE7F7E">
            <w:pPr>
              <w:rPr>
                <w:rFonts w:ascii="Verdana" w:hAnsi="Verdana"/>
                <w:color w:val="000000"/>
                <w:sz w:val="22"/>
                <w:szCs w:val="22"/>
              </w:rPr>
            </w:pPr>
          </w:p>
          <w:p w14:paraId="71718956" w14:textId="77777777" w:rsidR="00776574" w:rsidRPr="00463601" w:rsidRDefault="00776574" w:rsidP="00FE7F7E">
            <w:pPr>
              <w:spacing w:after="160" w:line="259" w:lineRule="auto"/>
              <w:contextualSpacing/>
              <w:rPr>
                <w:rFonts w:ascii="Verdana" w:eastAsia="Calibri" w:hAnsi="Verdana"/>
                <w:sz w:val="22"/>
                <w:szCs w:val="22"/>
              </w:rPr>
            </w:pPr>
            <w:r w:rsidRPr="00463601">
              <w:rPr>
                <w:rFonts w:ascii="Verdana" w:eastAsia="Calibri" w:hAnsi="Verdana"/>
                <w:sz w:val="22"/>
                <w:szCs w:val="22"/>
              </w:rPr>
              <w:t xml:space="preserve">Ability to undertake independent travel around the Borough </w:t>
            </w:r>
          </w:p>
          <w:p w14:paraId="2BAE9590" w14:textId="77777777" w:rsidR="00776574" w:rsidRPr="00463601" w:rsidRDefault="00776574" w:rsidP="00FE7F7E">
            <w:pPr>
              <w:pStyle w:val="bodytextnospacing"/>
              <w:shd w:val="clear" w:color="auto" w:fill="FFFFFF"/>
              <w:spacing w:before="0" w:beforeAutospacing="0" w:after="0" w:afterAutospacing="0"/>
              <w:rPr>
                <w:rFonts w:ascii="Verdana" w:hAnsi="Verdana" w:cs="Arial"/>
                <w:color w:val="000000"/>
                <w:sz w:val="22"/>
                <w:szCs w:val="22"/>
                <w:shd w:val="clear" w:color="auto" w:fill="FFFFFF"/>
              </w:rPr>
            </w:pPr>
            <w:r w:rsidRPr="00463601">
              <w:rPr>
                <w:rFonts w:ascii="Verdana" w:hAnsi="Verdana" w:cs="Arial"/>
                <w:color w:val="000000"/>
                <w:sz w:val="22"/>
                <w:szCs w:val="22"/>
                <w:shd w:val="clear" w:color="auto" w:fill="FFFFFF"/>
              </w:rPr>
              <w:t>The ability to communicate clearly and effectively is essential to the role.</w:t>
            </w:r>
          </w:p>
          <w:p w14:paraId="63AC8FC0" w14:textId="77777777" w:rsidR="00776574" w:rsidRPr="00463601" w:rsidRDefault="00776574" w:rsidP="00FE7F7E">
            <w:pPr>
              <w:pStyle w:val="bodytextnospacing"/>
              <w:shd w:val="clear" w:color="auto" w:fill="FFFFFF"/>
              <w:spacing w:before="0" w:beforeAutospacing="0" w:after="0" w:afterAutospacing="0"/>
              <w:rPr>
                <w:rFonts w:ascii="Verdana" w:hAnsi="Verdana" w:cs="Arial"/>
                <w:color w:val="000000"/>
                <w:sz w:val="22"/>
                <w:szCs w:val="22"/>
              </w:rPr>
            </w:pPr>
          </w:p>
          <w:p w14:paraId="6E139BCD" w14:textId="77777777" w:rsidR="00776574" w:rsidRPr="00463601" w:rsidRDefault="00776574" w:rsidP="00FE7F7E">
            <w:pPr>
              <w:pStyle w:val="bodytextnospacing"/>
              <w:shd w:val="clear" w:color="auto" w:fill="FFFFFF"/>
              <w:spacing w:before="0" w:beforeAutospacing="0" w:after="0" w:afterAutospacing="0"/>
              <w:rPr>
                <w:rFonts w:ascii="Verdana" w:hAnsi="Verdana" w:cs="Arial"/>
                <w:color w:val="000000"/>
                <w:sz w:val="22"/>
                <w:szCs w:val="22"/>
              </w:rPr>
            </w:pPr>
            <w:r w:rsidRPr="00463601">
              <w:rPr>
                <w:rFonts w:ascii="Verdana" w:hAnsi="Verdana" w:cs="Arial"/>
                <w:color w:val="000000"/>
                <w:sz w:val="22"/>
                <w:szCs w:val="22"/>
              </w:rPr>
              <w:t>As this is a customer focused role the ability to converse at ease with customers adapting communication style to suit differing audiences and provide advice in accurate spoken English is essential.</w:t>
            </w:r>
          </w:p>
          <w:p w14:paraId="014D0CA0" w14:textId="77777777" w:rsidR="00776574" w:rsidRPr="00463601" w:rsidRDefault="00776574" w:rsidP="00FE7F7E">
            <w:pPr>
              <w:pStyle w:val="bodytextnospacing"/>
              <w:shd w:val="clear" w:color="auto" w:fill="FFFFFF"/>
              <w:spacing w:before="0" w:beforeAutospacing="0" w:after="0" w:afterAutospacing="0"/>
              <w:rPr>
                <w:rFonts w:ascii="Verdana" w:hAnsi="Verdana"/>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3EA0110"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Essential</w:t>
            </w:r>
          </w:p>
          <w:p w14:paraId="4337795D" w14:textId="77777777" w:rsidR="00776574" w:rsidRPr="00463601" w:rsidRDefault="00776574" w:rsidP="00FE7F7E">
            <w:pPr>
              <w:tabs>
                <w:tab w:val="left" w:pos="1260"/>
              </w:tabs>
              <w:ind w:right="-320"/>
              <w:rPr>
                <w:rFonts w:ascii="Verdana" w:hAnsi="Verdana"/>
                <w:color w:val="000000"/>
                <w:sz w:val="22"/>
                <w:szCs w:val="22"/>
              </w:rPr>
            </w:pPr>
          </w:p>
          <w:p w14:paraId="4237ACC0"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Essential</w:t>
            </w:r>
          </w:p>
          <w:p w14:paraId="6CEB12AC" w14:textId="77777777" w:rsidR="00776574" w:rsidRPr="00463601" w:rsidRDefault="00776574" w:rsidP="00FE7F7E">
            <w:pPr>
              <w:tabs>
                <w:tab w:val="left" w:pos="1260"/>
              </w:tabs>
              <w:ind w:right="-320"/>
              <w:rPr>
                <w:rFonts w:ascii="Verdana" w:hAnsi="Verdana"/>
                <w:color w:val="000000"/>
                <w:sz w:val="22"/>
                <w:szCs w:val="22"/>
              </w:rPr>
            </w:pPr>
          </w:p>
          <w:p w14:paraId="113830EC" w14:textId="77777777" w:rsidR="00776574" w:rsidRPr="00463601" w:rsidRDefault="00776574" w:rsidP="00FE7F7E">
            <w:pPr>
              <w:tabs>
                <w:tab w:val="left" w:pos="1260"/>
              </w:tabs>
              <w:ind w:right="-320"/>
              <w:rPr>
                <w:rFonts w:ascii="Verdana" w:hAnsi="Verdana"/>
                <w:color w:val="000000"/>
                <w:sz w:val="22"/>
                <w:szCs w:val="22"/>
              </w:rPr>
            </w:pPr>
          </w:p>
          <w:p w14:paraId="33B97885"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Essential</w:t>
            </w:r>
          </w:p>
          <w:p w14:paraId="6D51554A" w14:textId="77777777" w:rsidR="00776574" w:rsidRPr="00463601" w:rsidRDefault="00776574" w:rsidP="00FE7F7E">
            <w:pPr>
              <w:tabs>
                <w:tab w:val="left" w:pos="1260"/>
              </w:tabs>
              <w:ind w:right="-320"/>
              <w:rPr>
                <w:rFonts w:ascii="Verdana" w:hAnsi="Verdana"/>
                <w:color w:val="000000"/>
                <w:sz w:val="22"/>
                <w:szCs w:val="22"/>
              </w:rPr>
            </w:pPr>
          </w:p>
          <w:p w14:paraId="6441E2F4" w14:textId="77777777" w:rsidR="00776574" w:rsidRPr="00463601" w:rsidRDefault="00776574" w:rsidP="00FE7F7E">
            <w:pPr>
              <w:tabs>
                <w:tab w:val="left" w:pos="1260"/>
              </w:tabs>
              <w:ind w:right="-320"/>
              <w:rPr>
                <w:rFonts w:ascii="Verdana" w:hAnsi="Verdana"/>
                <w:color w:val="000000"/>
                <w:sz w:val="22"/>
                <w:szCs w:val="22"/>
              </w:rPr>
            </w:pPr>
          </w:p>
          <w:p w14:paraId="4EAC9A35"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 xml:space="preserve">Essential </w:t>
            </w:r>
          </w:p>
          <w:p w14:paraId="4EA4CEDA" w14:textId="77777777" w:rsidR="00776574" w:rsidRPr="00463601" w:rsidRDefault="00776574" w:rsidP="00FE7F7E">
            <w:pPr>
              <w:tabs>
                <w:tab w:val="left" w:pos="1260"/>
              </w:tabs>
              <w:ind w:right="-320"/>
              <w:rPr>
                <w:rFonts w:ascii="Verdana" w:hAnsi="Verdana"/>
                <w:color w:val="000000"/>
                <w:sz w:val="22"/>
                <w:szCs w:val="22"/>
              </w:rPr>
            </w:pPr>
          </w:p>
          <w:p w14:paraId="23A054BE" w14:textId="77777777" w:rsidR="00776574" w:rsidRPr="00463601" w:rsidRDefault="00776574" w:rsidP="00FE7F7E">
            <w:pPr>
              <w:tabs>
                <w:tab w:val="left" w:pos="1260"/>
              </w:tabs>
              <w:ind w:right="-320"/>
              <w:rPr>
                <w:rFonts w:ascii="Verdana" w:hAnsi="Verdana"/>
                <w:color w:val="000000"/>
                <w:sz w:val="22"/>
                <w:szCs w:val="22"/>
              </w:rPr>
            </w:pPr>
          </w:p>
          <w:p w14:paraId="58DFC4CE"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 xml:space="preserve">Essential </w:t>
            </w:r>
          </w:p>
        </w:tc>
        <w:tc>
          <w:tcPr>
            <w:tcW w:w="1418" w:type="dxa"/>
            <w:tcBorders>
              <w:top w:val="single" w:sz="4" w:space="0" w:color="auto"/>
              <w:left w:val="single" w:sz="4" w:space="0" w:color="auto"/>
              <w:bottom w:val="single" w:sz="4" w:space="0" w:color="auto"/>
              <w:right w:val="single" w:sz="4" w:space="0" w:color="auto"/>
            </w:tcBorders>
          </w:tcPr>
          <w:p w14:paraId="1B8DED21"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Application</w:t>
            </w:r>
          </w:p>
          <w:p w14:paraId="2ECEB9BF" w14:textId="77777777" w:rsidR="00776574" w:rsidRPr="00463601" w:rsidRDefault="00776574" w:rsidP="00FE7F7E">
            <w:pPr>
              <w:tabs>
                <w:tab w:val="left" w:pos="1260"/>
              </w:tabs>
              <w:ind w:right="-320"/>
              <w:rPr>
                <w:rFonts w:ascii="Verdana" w:hAnsi="Verdana"/>
                <w:color w:val="000000"/>
                <w:sz w:val="22"/>
                <w:szCs w:val="22"/>
              </w:rPr>
            </w:pPr>
          </w:p>
          <w:p w14:paraId="4BB8950D"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Application</w:t>
            </w:r>
          </w:p>
          <w:p w14:paraId="033AE433" w14:textId="77777777" w:rsidR="00776574" w:rsidRPr="00463601" w:rsidRDefault="00776574" w:rsidP="00FE7F7E">
            <w:pPr>
              <w:tabs>
                <w:tab w:val="left" w:pos="1260"/>
              </w:tabs>
              <w:ind w:right="-320"/>
              <w:rPr>
                <w:rFonts w:ascii="Verdana" w:hAnsi="Verdana"/>
                <w:color w:val="000000"/>
                <w:sz w:val="22"/>
                <w:szCs w:val="22"/>
              </w:rPr>
            </w:pPr>
          </w:p>
          <w:p w14:paraId="05512F27" w14:textId="77777777" w:rsidR="00776574" w:rsidRPr="00463601" w:rsidRDefault="00776574" w:rsidP="00FE7F7E">
            <w:pPr>
              <w:tabs>
                <w:tab w:val="left" w:pos="1260"/>
              </w:tabs>
              <w:ind w:right="-320"/>
              <w:rPr>
                <w:rFonts w:ascii="Verdana" w:hAnsi="Verdana"/>
                <w:color w:val="000000"/>
                <w:sz w:val="22"/>
                <w:szCs w:val="22"/>
              </w:rPr>
            </w:pPr>
          </w:p>
          <w:p w14:paraId="168AAE9C"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Application</w:t>
            </w:r>
          </w:p>
          <w:p w14:paraId="61594D0F" w14:textId="77777777" w:rsidR="00776574" w:rsidRPr="00463601" w:rsidRDefault="00776574" w:rsidP="00FE7F7E">
            <w:pPr>
              <w:tabs>
                <w:tab w:val="left" w:pos="1260"/>
              </w:tabs>
              <w:ind w:right="-320"/>
              <w:rPr>
                <w:rFonts w:ascii="Verdana" w:hAnsi="Verdana"/>
                <w:color w:val="000000"/>
                <w:sz w:val="22"/>
                <w:szCs w:val="22"/>
              </w:rPr>
            </w:pPr>
          </w:p>
          <w:p w14:paraId="39EE2476" w14:textId="77777777" w:rsidR="00776574" w:rsidRPr="00463601" w:rsidRDefault="00776574" w:rsidP="00FE7F7E">
            <w:pPr>
              <w:tabs>
                <w:tab w:val="left" w:pos="1260"/>
              </w:tabs>
              <w:ind w:right="-320"/>
              <w:rPr>
                <w:rFonts w:ascii="Verdana" w:hAnsi="Verdana"/>
                <w:color w:val="000000"/>
                <w:sz w:val="22"/>
                <w:szCs w:val="22"/>
              </w:rPr>
            </w:pPr>
          </w:p>
          <w:p w14:paraId="7FF98327"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 xml:space="preserve">Interview </w:t>
            </w:r>
          </w:p>
          <w:p w14:paraId="22296987" w14:textId="77777777" w:rsidR="00776574" w:rsidRPr="00463601" w:rsidRDefault="00776574" w:rsidP="00FE7F7E">
            <w:pPr>
              <w:tabs>
                <w:tab w:val="left" w:pos="1260"/>
              </w:tabs>
              <w:ind w:right="-320"/>
              <w:rPr>
                <w:rFonts w:ascii="Verdana" w:hAnsi="Verdana"/>
                <w:color w:val="000000"/>
                <w:sz w:val="22"/>
                <w:szCs w:val="22"/>
              </w:rPr>
            </w:pPr>
          </w:p>
          <w:p w14:paraId="29C22B59" w14:textId="77777777" w:rsidR="00776574" w:rsidRPr="00463601" w:rsidRDefault="00776574" w:rsidP="00FE7F7E">
            <w:pPr>
              <w:tabs>
                <w:tab w:val="left" w:pos="1260"/>
              </w:tabs>
              <w:ind w:right="-320"/>
              <w:rPr>
                <w:rFonts w:ascii="Verdana" w:hAnsi="Verdana"/>
                <w:color w:val="000000"/>
                <w:sz w:val="22"/>
                <w:szCs w:val="22"/>
              </w:rPr>
            </w:pPr>
          </w:p>
          <w:p w14:paraId="1905BDDE"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Interview</w:t>
            </w:r>
          </w:p>
        </w:tc>
      </w:tr>
      <w:tr w:rsidR="00776574" w:rsidRPr="00463601" w14:paraId="01AA1B0D" w14:textId="77777777" w:rsidTr="00FE7F7E">
        <w:trPr>
          <w:trHeight w:val="1416"/>
        </w:trPr>
        <w:tc>
          <w:tcPr>
            <w:tcW w:w="1843" w:type="dxa"/>
            <w:tcBorders>
              <w:top w:val="single" w:sz="4" w:space="0" w:color="auto"/>
              <w:left w:val="single" w:sz="4" w:space="0" w:color="auto"/>
              <w:bottom w:val="single" w:sz="4" w:space="0" w:color="auto"/>
              <w:right w:val="single" w:sz="4" w:space="0" w:color="auto"/>
            </w:tcBorders>
            <w:hideMark/>
          </w:tcPr>
          <w:p w14:paraId="31A225AE"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Experience</w:t>
            </w:r>
          </w:p>
        </w:tc>
        <w:tc>
          <w:tcPr>
            <w:tcW w:w="5529" w:type="dxa"/>
            <w:tcBorders>
              <w:top w:val="single" w:sz="4" w:space="0" w:color="auto"/>
              <w:left w:val="single" w:sz="4" w:space="0" w:color="auto"/>
              <w:bottom w:val="single" w:sz="4" w:space="0" w:color="auto"/>
              <w:right w:val="single" w:sz="4" w:space="0" w:color="auto"/>
            </w:tcBorders>
          </w:tcPr>
          <w:p w14:paraId="348C489F" w14:textId="77777777" w:rsidR="00776574" w:rsidRPr="00463601" w:rsidRDefault="00776574" w:rsidP="00FE7F7E">
            <w:pPr>
              <w:contextualSpacing/>
              <w:jc w:val="both"/>
              <w:rPr>
                <w:rFonts w:ascii="Verdana" w:eastAsia="Calibri" w:hAnsi="Verdana"/>
                <w:sz w:val="22"/>
                <w:szCs w:val="22"/>
              </w:rPr>
            </w:pPr>
            <w:r w:rsidRPr="00463601">
              <w:rPr>
                <w:rFonts w:ascii="Verdana" w:eastAsia="Calibri" w:hAnsi="Verdana"/>
                <w:sz w:val="22"/>
                <w:szCs w:val="22"/>
              </w:rPr>
              <w:t>Able to balance a variety of planning issues on complex planning applications.</w:t>
            </w:r>
          </w:p>
          <w:p w14:paraId="04CACF63" w14:textId="77777777" w:rsidR="00776574" w:rsidRDefault="00776574" w:rsidP="00FE7F7E">
            <w:pPr>
              <w:contextualSpacing/>
              <w:jc w:val="both"/>
              <w:rPr>
                <w:rFonts w:ascii="Verdana" w:eastAsia="Calibri" w:hAnsi="Verdana"/>
                <w:sz w:val="22"/>
                <w:szCs w:val="22"/>
              </w:rPr>
            </w:pPr>
          </w:p>
          <w:p w14:paraId="7382B159" w14:textId="77777777" w:rsidR="00776574" w:rsidRPr="00463601" w:rsidRDefault="00776574" w:rsidP="00FE7F7E">
            <w:pPr>
              <w:contextualSpacing/>
              <w:jc w:val="both"/>
              <w:rPr>
                <w:rFonts w:ascii="Verdana" w:eastAsia="Calibri" w:hAnsi="Verdana"/>
                <w:sz w:val="22"/>
                <w:szCs w:val="22"/>
              </w:rPr>
            </w:pPr>
            <w:r w:rsidRPr="00463601">
              <w:rPr>
                <w:rFonts w:ascii="Verdana" w:eastAsia="Calibri" w:hAnsi="Verdana"/>
                <w:sz w:val="22"/>
                <w:szCs w:val="22"/>
              </w:rPr>
              <w:t>Works with other teams and colleagues internally and externally developing relationships and sharing knowledge, ideas and expertise and best practice to achieve outcomes.</w:t>
            </w:r>
          </w:p>
          <w:p w14:paraId="77DA9FDC" w14:textId="77777777" w:rsidR="00776574" w:rsidRPr="00463601" w:rsidRDefault="00776574" w:rsidP="00FE7F7E">
            <w:pPr>
              <w:contextualSpacing/>
              <w:jc w:val="both"/>
              <w:rPr>
                <w:rFonts w:ascii="Verdana" w:eastAsia="Calibri" w:hAnsi="Verdana"/>
                <w:sz w:val="22"/>
                <w:szCs w:val="22"/>
              </w:rPr>
            </w:pPr>
          </w:p>
          <w:p w14:paraId="1933B6EE" w14:textId="77777777" w:rsidR="00776574" w:rsidRPr="00463601" w:rsidRDefault="00776574" w:rsidP="00FE7F7E">
            <w:pPr>
              <w:contextualSpacing/>
              <w:jc w:val="both"/>
              <w:rPr>
                <w:rFonts w:ascii="Verdana" w:eastAsia="Calibri" w:hAnsi="Verdana"/>
                <w:sz w:val="22"/>
                <w:szCs w:val="22"/>
              </w:rPr>
            </w:pPr>
            <w:r w:rsidRPr="00463601">
              <w:rPr>
                <w:rFonts w:ascii="Verdana" w:eastAsia="Calibri" w:hAnsi="Verdana"/>
                <w:sz w:val="22"/>
                <w:szCs w:val="22"/>
              </w:rPr>
              <w:t xml:space="preserve">Provide objective and constructive advice and support to achieve common objectives giving praise and recognition for good work use professional integrity and expert knowledge to work across disciplines breaking down professional barriers to improve outcomes for individuals and communities. </w:t>
            </w:r>
          </w:p>
          <w:p w14:paraId="6FFD939D" w14:textId="77777777" w:rsidR="00776574" w:rsidRPr="00463601" w:rsidRDefault="00776574" w:rsidP="00FE7F7E">
            <w:pPr>
              <w:contextualSpacing/>
              <w:jc w:val="both"/>
              <w:rPr>
                <w:rFonts w:ascii="Verdana" w:eastAsia="Calibri" w:hAnsi="Verdana"/>
                <w:sz w:val="22"/>
                <w:szCs w:val="22"/>
              </w:rPr>
            </w:pPr>
          </w:p>
          <w:p w14:paraId="6E14CEFD" w14:textId="77777777" w:rsidR="00776574" w:rsidRPr="00463601" w:rsidRDefault="00776574" w:rsidP="00FE7F7E">
            <w:pPr>
              <w:contextualSpacing/>
              <w:jc w:val="both"/>
              <w:rPr>
                <w:rFonts w:ascii="Verdana" w:eastAsia="Calibri" w:hAnsi="Verdana"/>
                <w:sz w:val="22"/>
                <w:szCs w:val="22"/>
              </w:rPr>
            </w:pPr>
            <w:r w:rsidRPr="00463601">
              <w:rPr>
                <w:rFonts w:ascii="Verdana" w:eastAsia="Calibri" w:hAnsi="Verdana"/>
                <w:sz w:val="22"/>
                <w:szCs w:val="22"/>
              </w:rPr>
              <w:t>Experience in delivering similar functions and duties to those outlined in the main accountabilities must include experience of preparing and giving evidence at Public Hearings or Court and negotiating complex Section 106 agreements.</w:t>
            </w:r>
          </w:p>
          <w:p w14:paraId="2F55C1E9" w14:textId="77777777" w:rsidR="00776574" w:rsidRPr="00463601" w:rsidRDefault="00776574" w:rsidP="00FE7F7E">
            <w:pPr>
              <w:contextualSpacing/>
              <w:jc w:val="both"/>
              <w:rPr>
                <w:rFonts w:ascii="Verdana" w:eastAsia="Calibri" w:hAnsi="Verdana"/>
                <w:sz w:val="22"/>
                <w:szCs w:val="22"/>
              </w:rPr>
            </w:pPr>
          </w:p>
          <w:p w14:paraId="07FCE72F" w14:textId="77777777" w:rsidR="00776574" w:rsidRPr="00463601" w:rsidRDefault="00776574" w:rsidP="00FE7F7E">
            <w:pPr>
              <w:contextualSpacing/>
              <w:jc w:val="both"/>
              <w:rPr>
                <w:rFonts w:ascii="Verdana" w:eastAsia="Calibri" w:hAnsi="Verdana"/>
                <w:sz w:val="22"/>
                <w:szCs w:val="22"/>
              </w:rPr>
            </w:pPr>
            <w:r w:rsidRPr="00463601">
              <w:rPr>
                <w:rFonts w:ascii="Verdana" w:eastAsia="Calibri" w:hAnsi="Verdana"/>
                <w:sz w:val="22"/>
                <w:szCs w:val="22"/>
              </w:rPr>
              <w:t xml:space="preserve">A consistent record of giving sound professional advice and building success through effective and productive working relationships with ward </w:t>
            </w:r>
            <w:r w:rsidRPr="00463601">
              <w:rPr>
                <w:rFonts w:ascii="Verdana" w:eastAsia="Calibri" w:hAnsi="Verdana"/>
                <w:sz w:val="22"/>
                <w:szCs w:val="22"/>
              </w:rPr>
              <w:lastRenderedPageBreak/>
              <w:t xml:space="preserve">members, parish councils, colleagues and customers. </w:t>
            </w:r>
          </w:p>
          <w:p w14:paraId="0C3D99E5" w14:textId="77777777" w:rsidR="00776574" w:rsidRPr="00463601" w:rsidRDefault="00776574" w:rsidP="00FE7F7E">
            <w:pPr>
              <w:contextualSpacing/>
              <w:jc w:val="both"/>
              <w:rPr>
                <w:rFonts w:ascii="Verdana" w:eastAsia="Calibri" w:hAnsi="Verdana"/>
                <w:sz w:val="22"/>
                <w:szCs w:val="22"/>
              </w:rPr>
            </w:pPr>
          </w:p>
          <w:p w14:paraId="324592ED" w14:textId="77777777" w:rsidR="00776574" w:rsidRPr="00463601" w:rsidRDefault="00776574" w:rsidP="00FE7F7E">
            <w:pPr>
              <w:contextualSpacing/>
              <w:jc w:val="both"/>
              <w:rPr>
                <w:rFonts w:ascii="Verdana" w:hAnsi="Verdana"/>
                <w:sz w:val="22"/>
                <w:szCs w:val="22"/>
              </w:rPr>
            </w:pPr>
            <w:r w:rsidRPr="00463601">
              <w:rPr>
                <w:rFonts w:ascii="Verdana" w:hAnsi="Verdana"/>
                <w:sz w:val="22"/>
                <w:szCs w:val="22"/>
              </w:rPr>
              <w:t>Adapt communication as appropriate to your audience</w:t>
            </w:r>
          </w:p>
          <w:p w14:paraId="3222526F" w14:textId="77777777" w:rsidR="00776574" w:rsidRPr="00463601" w:rsidRDefault="00776574" w:rsidP="00FE7F7E">
            <w:pPr>
              <w:contextualSpacing/>
              <w:jc w:val="both"/>
              <w:rPr>
                <w:rFonts w:ascii="Verdana" w:eastAsia="Calibri" w:hAnsi="Verdana"/>
                <w:sz w:val="22"/>
                <w:szCs w:val="22"/>
              </w:rPr>
            </w:pPr>
          </w:p>
          <w:p w14:paraId="69C138F9" w14:textId="77777777" w:rsidR="00776574" w:rsidRPr="00463601" w:rsidRDefault="00776574" w:rsidP="00FE7F7E">
            <w:pPr>
              <w:rPr>
                <w:rFonts w:ascii="Verdana" w:hAnsi="Verdana" w:cs="Arial"/>
                <w:noProof/>
                <w:sz w:val="22"/>
                <w:szCs w:val="22"/>
              </w:rPr>
            </w:pPr>
            <w:r w:rsidRPr="00463601">
              <w:rPr>
                <w:rFonts w:ascii="Verdana" w:hAnsi="Verdana" w:cs="Arial"/>
                <w:noProof/>
                <w:sz w:val="22"/>
                <w:szCs w:val="22"/>
              </w:rPr>
              <w:t xml:space="preserve">Experience of working within a local authority plannig department </w:t>
            </w:r>
          </w:p>
          <w:p w14:paraId="34B3A1B1" w14:textId="77777777" w:rsidR="00776574" w:rsidRPr="00463601" w:rsidRDefault="00776574" w:rsidP="00FE7F7E">
            <w:pPr>
              <w:rPr>
                <w:rFonts w:ascii="Verdana" w:hAnsi="Verdana" w:cs="Arial"/>
                <w:noProof/>
                <w:sz w:val="22"/>
                <w:szCs w:val="22"/>
              </w:rPr>
            </w:pPr>
          </w:p>
          <w:p w14:paraId="6A4ED917" w14:textId="77777777" w:rsidR="00776574" w:rsidRPr="00463601" w:rsidRDefault="00776574" w:rsidP="00FE7F7E">
            <w:pPr>
              <w:rPr>
                <w:rFonts w:ascii="Verdana" w:hAnsi="Verdana" w:cs="Arial"/>
                <w:noProof/>
                <w:sz w:val="22"/>
                <w:szCs w:val="22"/>
              </w:rPr>
            </w:pPr>
            <w:r w:rsidRPr="00463601">
              <w:rPr>
                <w:rFonts w:ascii="Verdana" w:hAnsi="Verdana" w:cs="Arial"/>
                <w:noProof/>
                <w:sz w:val="22"/>
                <w:szCs w:val="22"/>
              </w:rPr>
              <w:t>Good inter-personal and communication skills including experience of dealing with the public</w:t>
            </w:r>
          </w:p>
          <w:p w14:paraId="6DEB46BB" w14:textId="77777777" w:rsidR="00776574" w:rsidRPr="00463601" w:rsidRDefault="00776574" w:rsidP="00FE7F7E">
            <w:pPr>
              <w:rPr>
                <w:rFonts w:ascii="Verdana" w:hAnsi="Verdana" w:cs="Arial"/>
                <w:noProof/>
                <w:sz w:val="22"/>
                <w:szCs w:val="22"/>
              </w:rPr>
            </w:pPr>
          </w:p>
          <w:p w14:paraId="76056C0A" w14:textId="77777777" w:rsidR="00776574" w:rsidRDefault="00776574" w:rsidP="00FE7F7E">
            <w:pPr>
              <w:rPr>
                <w:rFonts w:ascii="Verdana" w:hAnsi="Verdana" w:cs="Arial"/>
                <w:noProof/>
                <w:sz w:val="22"/>
                <w:szCs w:val="22"/>
              </w:rPr>
            </w:pPr>
            <w:r w:rsidRPr="00463601">
              <w:rPr>
                <w:rFonts w:ascii="Verdana" w:hAnsi="Verdana" w:cs="Arial"/>
                <w:noProof/>
                <w:sz w:val="22"/>
                <w:szCs w:val="22"/>
              </w:rPr>
              <w:t>Able to work under pressure, to deadlines and use own initiative</w:t>
            </w:r>
          </w:p>
          <w:p w14:paraId="490EC26E" w14:textId="77777777" w:rsidR="00776574" w:rsidRDefault="00776574" w:rsidP="00FE7F7E">
            <w:pPr>
              <w:rPr>
                <w:rFonts w:ascii="Verdana" w:hAnsi="Verdana" w:cs="Arial"/>
                <w:noProof/>
                <w:sz w:val="22"/>
                <w:szCs w:val="22"/>
              </w:rPr>
            </w:pPr>
          </w:p>
          <w:p w14:paraId="5645C71B" w14:textId="77777777" w:rsidR="00776574" w:rsidRPr="00711D07" w:rsidRDefault="00776574" w:rsidP="00FE7F7E">
            <w:pPr>
              <w:contextualSpacing/>
              <w:jc w:val="both"/>
              <w:rPr>
                <w:rFonts w:ascii="Verdana" w:hAnsi="Verdana"/>
                <w:sz w:val="22"/>
                <w:szCs w:val="22"/>
              </w:rPr>
            </w:pPr>
            <w:r w:rsidRPr="00FF03C0">
              <w:rPr>
                <w:rFonts w:ascii="Verdana" w:hAnsi="Verdana"/>
                <w:sz w:val="22"/>
                <w:szCs w:val="22"/>
              </w:rPr>
              <w:t>Adapt communication as appropriate to your audience</w:t>
            </w:r>
            <w:r>
              <w:rPr>
                <w:rFonts w:ascii="Verdana" w:hAnsi="Verdana"/>
                <w:sz w:val="22"/>
                <w:szCs w:val="22"/>
              </w:rPr>
              <w:t>.</w:t>
            </w:r>
          </w:p>
          <w:p w14:paraId="4DF44C25" w14:textId="77777777" w:rsidR="00776574" w:rsidRPr="00463601" w:rsidRDefault="00776574" w:rsidP="00FE7F7E">
            <w:pPr>
              <w:rPr>
                <w:rFonts w:ascii="Verdana" w:hAnsi="Verdana" w:cs="Arial"/>
                <w:noProof/>
                <w:sz w:val="22"/>
                <w:szCs w:val="22"/>
              </w:rPr>
            </w:pPr>
          </w:p>
          <w:p w14:paraId="301A1284" w14:textId="77777777" w:rsidR="00776574" w:rsidRPr="00463601" w:rsidRDefault="00776574" w:rsidP="00FE7F7E">
            <w:pPr>
              <w:rPr>
                <w:rFonts w:ascii="Verdana" w:hAnsi="Verdana"/>
                <w:color w:val="000000"/>
                <w:sz w:val="22"/>
                <w:szCs w:val="22"/>
              </w:rPr>
            </w:pPr>
            <w:r w:rsidRPr="00463601">
              <w:rPr>
                <w:rFonts w:ascii="Verdana" w:hAnsi="Verdana" w:cs="Arial"/>
                <w:noProof/>
                <w:sz w:val="22"/>
                <w:szCs w:val="22"/>
              </w:rPr>
              <w:t>Have effective IT skills including the ability to use Mic</w:t>
            </w:r>
            <w:r>
              <w:rPr>
                <w:rFonts w:ascii="Verdana" w:hAnsi="Verdana" w:cs="Arial"/>
                <w:noProof/>
                <w:sz w:val="22"/>
                <w:szCs w:val="22"/>
              </w:rPr>
              <w:t>r</w:t>
            </w:r>
            <w:r w:rsidRPr="00463601">
              <w:rPr>
                <w:rFonts w:ascii="Verdana" w:hAnsi="Verdana" w:cs="Arial"/>
                <w:noProof/>
                <w:sz w:val="22"/>
                <w:szCs w:val="22"/>
              </w:rPr>
              <w:t>osoft Office applications, information databases and GIS systems</w:t>
            </w:r>
          </w:p>
        </w:tc>
        <w:tc>
          <w:tcPr>
            <w:tcW w:w="1417" w:type="dxa"/>
            <w:tcBorders>
              <w:top w:val="single" w:sz="4" w:space="0" w:color="auto"/>
              <w:left w:val="single" w:sz="4" w:space="0" w:color="auto"/>
              <w:bottom w:val="single" w:sz="4" w:space="0" w:color="auto"/>
              <w:right w:val="single" w:sz="4" w:space="0" w:color="auto"/>
            </w:tcBorders>
          </w:tcPr>
          <w:p w14:paraId="73451B15"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lastRenderedPageBreak/>
              <w:t xml:space="preserve">Essential </w:t>
            </w:r>
          </w:p>
          <w:p w14:paraId="3D2CD942" w14:textId="77777777" w:rsidR="00776574" w:rsidRPr="00463601" w:rsidRDefault="00776574" w:rsidP="00FE7F7E">
            <w:pPr>
              <w:tabs>
                <w:tab w:val="left" w:pos="1260"/>
              </w:tabs>
              <w:ind w:right="-320"/>
              <w:rPr>
                <w:rFonts w:ascii="Verdana" w:hAnsi="Verdana"/>
                <w:color w:val="000000"/>
                <w:sz w:val="22"/>
                <w:szCs w:val="22"/>
              </w:rPr>
            </w:pPr>
          </w:p>
          <w:p w14:paraId="7C9790B7" w14:textId="77777777" w:rsidR="00776574" w:rsidRPr="00463601" w:rsidRDefault="00776574" w:rsidP="00FE7F7E">
            <w:pPr>
              <w:tabs>
                <w:tab w:val="left" w:pos="1260"/>
              </w:tabs>
              <w:ind w:right="-320"/>
              <w:rPr>
                <w:rFonts w:ascii="Verdana" w:hAnsi="Verdana"/>
                <w:color w:val="000000"/>
                <w:sz w:val="22"/>
                <w:szCs w:val="22"/>
              </w:rPr>
            </w:pPr>
          </w:p>
          <w:p w14:paraId="5D97B138"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Essential</w:t>
            </w:r>
          </w:p>
          <w:p w14:paraId="1F768B2F" w14:textId="77777777" w:rsidR="00776574" w:rsidRPr="00463601" w:rsidRDefault="00776574" w:rsidP="00FE7F7E">
            <w:pPr>
              <w:tabs>
                <w:tab w:val="left" w:pos="1260"/>
              </w:tabs>
              <w:ind w:right="-320"/>
              <w:rPr>
                <w:rFonts w:ascii="Verdana" w:hAnsi="Verdana"/>
                <w:color w:val="000000"/>
                <w:sz w:val="22"/>
                <w:szCs w:val="22"/>
              </w:rPr>
            </w:pPr>
          </w:p>
          <w:p w14:paraId="21C65BC0" w14:textId="77777777" w:rsidR="00776574" w:rsidRPr="00463601" w:rsidRDefault="00776574" w:rsidP="00FE7F7E">
            <w:pPr>
              <w:tabs>
                <w:tab w:val="left" w:pos="1260"/>
              </w:tabs>
              <w:ind w:right="-320"/>
              <w:rPr>
                <w:rFonts w:ascii="Verdana" w:hAnsi="Verdana"/>
                <w:color w:val="000000"/>
                <w:sz w:val="22"/>
                <w:szCs w:val="22"/>
              </w:rPr>
            </w:pPr>
          </w:p>
          <w:p w14:paraId="51BA87C7" w14:textId="77777777" w:rsidR="00776574" w:rsidRDefault="00776574" w:rsidP="00FE7F7E">
            <w:pPr>
              <w:tabs>
                <w:tab w:val="left" w:pos="1260"/>
              </w:tabs>
              <w:ind w:right="-320"/>
              <w:rPr>
                <w:rFonts w:ascii="Verdana" w:hAnsi="Verdana"/>
                <w:color w:val="000000"/>
                <w:sz w:val="22"/>
                <w:szCs w:val="22"/>
              </w:rPr>
            </w:pPr>
          </w:p>
          <w:p w14:paraId="7BF7AB84" w14:textId="77777777" w:rsidR="00776574" w:rsidRDefault="00776574" w:rsidP="00FE7F7E">
            <w:pPr>
              <w:tabs>
                <w:tab w:val="left" w:pos="1260"/>
              </w:tabs>
              <w:ind w:right="-320"/>
              <w:rPr>
                <w:rFonts w:ascii="Verdana" w:hAnsi="Verdana"/>
                <w:color w:val="000000"/>
                <w:sz w:val="22"/>
                <w:szCs w:val="22"/>
              </w:rPr>
            </w:pPr>
          </w:p>
          <w:p w14:paraId="677BD911" w14:textId="77777777" w:rsidR="00776574" w:rsidRPr="00463601" w:rsidRDefault="00776574" w:rsidP="00FE7F7E">
            <w:pPr>
              <w:tabs>
                <w:tab w:val="left" w:pos="1260"/>
              </w:tabs>
              <w:ind w:right="-320"/>
              <w:rPr>
                <w:rFonts w:ascii="Verdana" w:hAnsi="Verdana"/>
                <w:color w:val="000000"/>
                <w:sz w:val="22"/>
                <w:szCs w:val="22"/>
              </w:rPr>
            </w:pPr>
          </w:p>
          <w:p w14:paraId="15435398"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Essential</w:t>
            </w:r>
          </w:p>
          <w:p w14:paraId="52EAAFB5" w14:textId="77777777" w:rsidR="00776574" w:rsidRPr="00463601" w:rsidRDefault="00776574" w:rsidP="00FE7F7E">
            <w:pPr>
              <w:tabs>
                <w:tab w:val="left" w:pos="1260"/>
              </w:tabs>
              <w:ind w:right="-320"/>
              <w:rPr>
                <w:rFonts w:ascii="Verdana" w:hAnsi="Verdana"/>
                <w:color w:val="000000"/>
                <w:sz w:val="22"/>
                <w:szCs w:val="22"/>
              </w:rPr>
            </w:pPr>
          </w:p>
          <w:p w14:paraId="10638328" w14:textId="77777777" w:rsidR="00776574" w:rsidRPr="00463601" w:rsidRDefault="00776574" w:rsidP="00FE7F7E">
            <w:pPr>
              <w:tabs>
                <w:tab w:val="left" w:pos="1260"/>
              </w:tabs>
              <w:ind w:right="-320"/>
              <w:rPr>
                <w:rFonts w:ascii="Verdana" w:hAnsi="Verdana"/>
                <w:color w:val="000000"/>
                <w:sz w:val="22"/>
                <w:szCs w:val="22"/>
              </w:rPr>
            </w:pPr>
          </w:p>
          <w:p w14:paraId="54AB452F" w14:textId="77777777" w:rsidR="00776574" w:rsidRPr="00463601" w:rsidRDefault="00776574" w:rsidP="00FE7F7E">
            <w:pPr>
              <w:tabs>
                <w:tab w:val="left" w:pos="1260"/>
              </w:tabs>
              <w:ind w:right="-320"/>
              <w:rPr>
                <w:rFonts w:ascii="Verdana" w:hAnsi="Verdana"/>
                <w:color w:val="000000"/>
                <w:sz w:val="22"/>
                <w:szCs w:val="22"/>
              </w:rPr>
            </w:pPr>
          </w:p>
          <w:p w14:paraId="498A09FE" w14:textId="77777777" w:rsidR="00776574" w:rsidRDefault="00776574" w:rsidP="00FE7F7E">
            <w:pPr>
              <w:tabs>
                <w:tab w:val="left" w:pos="1260"/>
              </w:tabs>
              <w:ind w:right="-320"/>
              <w:rPr>
                <w:rFonts w:ascii="Verdana" w:hAnsi="Verdana"/>
                <w:color w:val="000000"/>
                <w:sz w:val="22"/>
                <w:szCs w:val="22"/>
              </w:rPr>
            </w:pPr>
          </w:p>
          <w:p w14:paraId="4FAE4105" w14:textId="77777777" w:rsidR="00776574" w:rsidRDefault="00776574" w:rsidP="00FE7F7E">
            <w:pPr>
              <w:tabs>
                <w:tab w:val="left" w:pos="1260"/>
              </w:tabs>
              <w:ind w:right="-320"/>
              <w:rPr>
                <w:rFonts w:ascii="Verdana" w:hAnsi="Verdana"/>
                <w:color w:val="000000"/>
                <w:sz w:val="22"/>
                <w:szCs w:val="22"/>
              </w:rPr>
            </w:pPr>
          </w:p>
          <w:p w14:paraId="6B013E4C" w14:textId="77777777" w:rsidR="00776574" w:rsidRPr="00463601" w:rsidRDefault="00776574" w:rsidP="00FE7F7E">
            <w:pPr>
              <w:tabs>
                <w:tab w:val="left" w:pos="1260"/>
              </w:tabs>
              <w:ind w:right="-320"/>
              <w:rPr>
                <w:rFonts w:ascii="Verdana" w:hAnsi="Verdana"/>
                <w:color w:val="000000"/>
                <w:sz w:val="22"/>
                <w:szCs w:val="22"/>
              </w:rPr>
            </w:pPr>
          </w:p>
          <w:p w14:paraId="29BFCF83" w14:textId="77777777" w:rsidR="00776574" w:rsidRDefault="00776574" w:rsidP="00FE7F7E">
            <w:pPr>
              <w:tabs>
                <w:tab w:val="left" w:pos="1260"/>
              </w:tabs>
              <w:ind w:right="-320"/>
              <w:rPr>
                <w:rFonts w:ascii="Verdana" w:hAnsi="Verdana"/>
                <w:color w:val="000000"/>
                <w:sz w:val="22"/>
                <w:szCs w:val="22"/>
              </w:rPr>
            </w:pPr>
          </w:p>
          <w:p w14:paraId="3E88AFA1"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 xml:space="preserve">Essential </w:t>
            </w:r>
          </w:p>
          <w:p w14:paraId="1CC68191" w14:textId="77777777" w:rsidR="00776574" w:rsidRPr="00463601" w:rsidRDefault="00776574" w:rsidP="00FE7F7E">
            <w:pPr>
              <w:tabs>
                <w:tab w:val="left" w:pos="1260"/>
              </w:tabs>
              <w:ind w:right="-320"/>
              <w:rPr>
                <w:rFonts w:ascii="Verdana" w:hAnsi="Verdana"/>
                <w:color w:val="000000"/>
                <w:sz w:val="22"/>
                <w:szCs w:val="22"/>
              </w:rPr>
            </w:pPr>
          </w:p>
          <w:p w14:paraId="0665557F" w14:textId="77777777" w:rsidR="00776574" w:rsidRPr="00463601" w:rsidRDefault="00776574" w:rsidP="00FE7F7E">
            <w:pPr>
              <w:tabs>
                <w:tab w:val="left" w:pos="1260"/>
              </w:tabs>
              <w:ind w:right="-320"/>
              <w:rPr>
                <w:rFonts w:ascii="Verdana" w:hAnsi="Verdana"/>
                <w:color w:val="000000"/>
                <w:sz w:val="22"/>
                <w:szCs w:val="22"/>
              </w:rPr>
            </w:pPr>
          </w:p>
          <w:p w14:paraId="788D96FD" w14:textId="77777777" w:rsidR="00776574" w:rsidRPr="00463601" w:rsidRDefault="00776574" w:rsidP="00FE7F7E">
            <w:pPr>
              <w:tabs>
                <w:tab w:val="left" w:pos="1260"/>
              </w:tabs>
              <w:ind w:right="-320"/>
              <w:rPr>
                <w:rFonts w:ascii="Verdana" w:hAnsi="Verdana"/>
                <w:color w:val="000000"/>
                <w:sz w:val="22"/>
                <w:szCs w:val="22"/>
              </w:rPr>
            </w:pPr>
          </w:p>
          <w:p w14:paraId="6AE66E67" w14:textId="77777777" w:rsidR="00776574" w:rsidRPr="00463601" w:rsidRDefault="00776574" w:rsidP="00FE7F7E">
            <w:pPr>
              <w:tabs>
                <w:tab w:val="left" w:pos="1260"/>
              </w:tabs>
              <w:ind w:right="-320"/>
              <w:rPr>
                <w:rFonts w:ascii="Verdana" w:hAnsi="Verdana"/>
                <w:color w:val="000000"/>
                <w:sz w:val="22"/>
                <w:szCs w:val="22"/>
              </w:rPr>
            </w:pPr>
          </w:p>
          <w:p w14:paraId="2526676C" w14:textId="77777777" w:rsidR="00776574" w:rsidRPr="00463601" w:rsidRDefault="00776574" w:rsidP="00FE7F7E">
            <w:pPr>
              <w:tabs>
                <w:tab w:val="left" w:pos="1260"/>
              </w:tabs>
              <w:ind w:right="-320"/>
              <w:rPr>
                <w:rFonts w:ascii="Verdana" w:hAnsi="Verdana"/>
                <w:color w:val="000000"/>
                <w:sz w:val="22"/>
                <w:szCs w:val="22"/>
              </w:rPr>
            </w:pPr>
          </w:p>
          <w:p w14:paraId="4D5A5367" w14:textId="77777777" w:rsidR="00776574" w:rsidRPr="00463601" w:rsidRDefault="00776574" w:rsidP="00FE7F7E">
            <w:pPr>
              <w:tabs>
                <w:tab w:val="left" w:pos="1260"/>
              </w:tabs>
              <w:ind w:right="-320"/>
              <w:rPr>
                <w:rFonts w:ascii="Verdana" w:hAnsi="Verdana"/>
                <w:color w:val="000000"/>
                <w:sz w:val="22"/>
                <w:szCs w:val="22"/>
              </w:rPr>
            </w:pPr>
          </w:p>
          <w:p w14:paraId="1D3E86F6"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 xml:space="preserve">Essential </w:t>
            </w:r>
          </w:p>
          <w:p w14:paraId="02CC5E77" w14:textId="77777777" w:rsidR="00776574" w:rsidRPr="00463601" w:rsidRDefault="00776574" w:rsidP="00FE7F7E">
            <w:pPr>
              <w:tabs>
                <w:tab w:val="left" w:pos="1260"/>
              </w:tabs>
              <w:ind w:right="-320"/>
              <w:rPr>
                <w:rFonts w:ascii="Verdana" w:hAnsi="Verdana"/>
                <w:color w:val="000000"/>
                <w:sz w:val="22"/>
                <w:szCs w:val="22"/>
              </w:rPr>
            </w:pPr>
          </w:p>
          <w:p w14:paraId="7550BF90" w14:textId="77777777" w:rsidR="00776574" w:rsidRPr="00463601" w:rsidRDefault="00776574" w:rsidP="00FE7F7E">
            <w:pPr>
              <w:tabs>
                <w:tab w:val="left" w:pos="1260"/>
              </w:tabs>
              <w:ind w:right="-320"/>
              <w:rPr>
                <w:rFonts w:ascii="Verdana" w:hAnsi="Verdana"/>
                <w:color w:val="000000"/>
                <w:sz w:val="22"/>
                <w:szCs w:val="22"/>
              </w:rPr>
            </w:pPr>
          </w:p>
          <w:p w14:paraId="35D1EA55" w14:textId="77777777" w:rsidR="00776574" w:rsidRPr="00463601" w:rsidRDefault="00776574" w:rsidP="00FE7F7E">
            <w:pPr>
              <w:tabs>
                <w:tab w:val="left" w:pos="1260"/>
              </w:tabs>
              <w:ind w:right="-320"/>
              <w:rPr>
                <w:rFonts w:ascii="Verdana" w:hAnsi="Verdana"/>
                <w:color w:val="000000"/>
                <w:sz w:val="22"/>
                <w:szCs w:val="22"/>
              </w:rPr>
            </w:pPr>
          </w:p>
          <w:p w14:paraId="51178263" w14:textId="77777777" w:rsidR="00776574" w:rsidRDefault="00776574" w:rsidP="00FE7F7E">
            <w:pPr>
              <w:tabs>
                <w:tab w:val="left" w:pos="1260"/>
              </w:tabs>
              <w:ind w:right="-320"/>
              <w:rPr>
                <w:rFonts w:ascii="Verdana" w:hAnsi="Verdana"/>
                <w:color w:val="000000"/>
                <w:sz w:val="22"/>
                <w:szCs w:val="22"/>
              </w:rPr>
            </w:pPr>
          </w:p>
          <w:p w14:paraId="0DF2030F" w14:textId="77777777" w:rsidR="00776574" w:rsidRDefault="00776574" w:rsidP="00FE7F7E">
            <w:pPr>
              <w:tabs>
                <w:tab w:val="left" w:pos="1260"/>
              </w:tabs>
              <w:ind w:right="-320"/>
              <w:rPr>
                <w:rFonts w:ascii="Verdana" w:hAnsi="Verdana"/>
                <w:color w:val="000000"/>
                <w:sz w:val="22"/>
                <w:szCs w:val="22"/>
              </w:rPr>
            </w:pPr>
          </w:p>
          <w:p w14:paraId="186C09ED"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 xml:space="preserve">Essential </w:t>
            </w:r>
          </w:p>
          <w:p w14:paraId="03C59AC6" w14:textId="77777777" w:rsidR="00776574" w:rsidRPr="00463601" w:rsidRDefault="00776574" w:rsidP="00FE7F7E">
            <w:pPr>
              <w:tabs>
                <w:tab w:val="left" w:pos="1260"/>
              </w:tabs>
              <w:ind w:right="-320"/>
              <w:rPr>
                <w:rFonts w:ascii="Verdana" w:hAnsi="Verdana"/>
                <w:color w:val="000000"/>
                <w:sz w:val="22"/>
                <w:szCs w:val="22"/>
              </w:rPr>
            </w:pPr>
          </w:p>
          <w:p w14:paraId="4ECF50F5" w14:textId="77777777" w:rsidR="00776574" w:rsidRPr="00463601" w:rsidRDefault="00776574" w:rsidP="00FE7F7E">
            <w:pPr>
              <w:tabs>
                <w:tab w:val="left" w:pos="1260"/>
              </w:tabs>
              <w:ind w:right="-320"/>
              <w:rPr>
                <w:rFonts w:ascii="Verdana" w:hAnsi="Verdana"/>
                <w:color w:val="000000"/>
                <w:sz w:val="22"/>
                <w:szCs w:val="22"/>
              </w:rPr>
            </w:pPr>
          </w:p>
          <w:p w14:paraId="0261953C"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 xml:space="preserve">Essential </w:t>
            </w:r>
          </w:p>
          <w:p w14:paraId="74A6C42F" w14:textId="77777777" w:rsidR="00776574" w:rsidRPr="00463601" w:rsidRDefault="00776574" w:rsidP="00FE7F7E">
            <w:pPr>
              <w:tabs>
                <w:tab w:val="left" w:pos="1260"/>
              </w:tabs>
              <w:ind w:right="-320"/>
              <w:rPr>
                <w:rFonts w:ascii="Verdana" w:hAnsi="Verdana"/>
                <w:color w:val="000000"/>
                <w:sz w:val="22"/>
                <w:szCs w:val="22"/>
              </w:rPr>
            </w:pPr>
          </w:p>
          <w:p w14:paraId="3CC1316B" w14:textId="77777777" w:rsidR="00776574" w:rsidRPr="00463601" w:rsidRDefault="00776574" w:rsidP="00FE7F7E">
            <w:pPr>
              <w:tabs>
                <w:tab w:val="left" w:pos="1260"/>
              </w:tabs>
              <w:ind w:right="-320"/>
              <w:rPr>
                <w:rFonts w:ascii="Verdana" w:hAnsi="Verdana"/>
                <w:color w:val="000000"/>
                <w:sz w:val="22"/>
                <w:szCs w:val="22"/>
              </w:rPr>
            </w:pPr>
          </w:p>
          <w:p w14:paraId="5A91A777"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 xml:space="preserve">Essential </w:t>
            </w:r>
          </w:p>
          <w:p w14:paraId="20D27904" w14:textId="77777777" w:rsidR="00776574" w:rsidRPr="00463601" w:rsidRDefault="00776574" w:rsidP="00FE7F7E">
            <w:pPr>
              <w:tabs>
                <w:tab w:val="left" w:pos="1260"/>
              </w:tabs>
              <w:ind w:right="-320"/>
              <w:rPr>
                <w:rFonts w:ascii="Verdana" w:hAnsi="Verdana"/>
                <w:color w:val="000000"/>
                <w:sz w:val="22"/>
                <w:szCs w:val="22"/>
              </w:rPr>
            </w:pPr>
          </w:p>
          <w:p w14:paraId="457960CD" w14:textId="77777777" w:rsidR="00776574" w:rsidRPr="00463601" w:rsidRDefault="00776574" w:rsidP="00FE7F7E">
            <w:pPr>
              <w:tabs>
                <w:tab w:val="left" w:pos="1260"/>
              </w:tabs>
              <w:ind w:right="-320"/>
              <w:rPr>
                <w:rFonts w:ascii="Verdana" w:hAnsi="Verdana"/>
                <w:color w:val="000000"/>
                <w:sz w:val="22"/>
                <w:szCs w:val="22"/>
              </w:rPr>
            </w:pPr>
          </w:p>
          <w:p w14:paraId="5C8363D9"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 xml:space="preserve">Essential </w:t>
            </w:r>
          </w:p>
          <w:p w14:paraId="379A71B2" w14:textId="77777777" w:rsidR="00776574" w:rsidRPr="00463601" w:rsidRDefault="00776574" w:rsidP="00FE7F7E">
            <w:pPr>
              <w:tabs>
                <w:tab w:val="left" w:pos="1260"/>
              </w:tabs>
              <w:ind w:right="-320"/>
              <w:rPr>
                <w:rFonts w:ascii="Verdana" w:hAnsi="Verdana"/>
                <w:color w:val="000000"/>
                <w:sz w:val="22"/>
                <w:szCs w:val="22"/>
              </w:rPr>
            </w:pPr>
          </w:p>
          <w:p w14:paraId="3B0888CA" w14:textId="77777777" w:rsidR="00776574" w:rsidRPr="00463601" w:rsidRDefault="00776574" w:rsidP="00FE7F7E">
            <w:pPr>
              <w:tabs>
                <w:tab w:val="left" w:pos="1260"/>
              </w:tabs>
              <w:ind w:right="-320"/>
              <w:rPr>
                <w:rFonts w:ascii="Verdana" w:hAnsi="Verdana"/>
                <w:color w:val="000000"/>
                <w:sz w:val="22"/>
                <w:szCs w:val="22"/>
              </w:rPr>
            </w:pPr>
          </w:p>
          <w:p w14:paraId="51748007" w14:textId="77777777" w:rsidR="00776574"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 xml:space="preserve">Essential </w:t>
            </w:r>
          </w:p>
          <w:p w14:paraId="7D6073CA" w14:textId="77777777" w:rsidR="00776574" w:rsidRDefault="00776574" w:rsidP="00FE7F7E">
            <w:pPr>
              <w:tabs>
                <w:tab w:val="left" w:pos="1260"/>
              </w:tabs>
              <w:ind w:right="-320"/>
              <w:rPr>
                <w:rFonts w:ascii="Verdana" w:hAnsi="Verdana"/>
                <w:color w:val="000000"/>
                <w:sz w:val="22"/>
                <w:szCs w:val="22"/>
              </w:rPr>
            </w:pPr>
          </w:p>
          <w:p w14:paraId="7847181F" w14:textId="77777777" w:rsidR="00776574" w:rsidRDefault="00776574" w:rsidP="00FE7F7E">
            <w:pPr>
              <w:tabs>
                <w:tab w:val="left" w:pos="1260"/>
              </w:tabs>
              <w:ind w:right="-320"/>
              <w:rPr>
                <w:rFonts w:ascii="Verdana" w:hAnsi="Verdana"/>
                <w:color w:val="000000"/>
                <w:sz w:val="22"/>
                <w:szCs w:val="22"/>
              </w:rPr>
            </w:pPr>
          </w:p>
          <w:p w14:paraId="5A755452" w14:textId="77777777" w:rsidR="00776574" w:rsidRPr="00463601" w:rsidRDefault="00776574" w:rsidP="00FE7F7E">
            <w:pPr>
              <w:tabs>
                <w:tab w:val="left" w:pos="1260"/>
              </w:tabs>
              <w:ind w:right="-320"/>
              <w:rPr>
                <w:rFonts w:ascii="Verdana" w:hAnsi="Verdana"/>
                <w:color w:val="000000"/>
                <w:sz w:val="22"/>
                <w:szCs w:val="22"/>
              </w:rPr>
            </w:pPr>
            <w:r>
              <w:rPr>
                <w:rFonts w:ascii="Verdana" w:hAnsi="Verdana"/>
                <w:color w:val="000000"/>
                <w:sz w:val="22"/>
                <w:szCs w:val="22"/>
              </w:rPr>
              <w:t xml:space="preserve">Essential </w:t>
            </w:r>
          </w:p>
        </w:tc>
        <w:tc>
          <w:tcPr>
            <w:tcW w:w="1418" w:type="dxa"/>
            <w:tcBorders>
              <w:top w:val="single" w:sz="4" w:space="0" w:color="auto"/>
              <w:left w:val="single" w:sz="4" w:space="0" w:color="auto"/>
              <w:bottom w:val="single" w:sz="4" w:space="0" w:color="auto"/>
              <w:right w:val="single" w:sz="4" w:space="0" w:color="auto"/>
            </w:tcBorders>
          </w:tcPr>
          <w:p w14:paraId="6230BFC1"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lastRenderedPageBreak/>
              <w:t>Interview</w:t>
            </w:r>
          </w:p>
          <w:p w14:paraId="03393385" w14:textId="77777777" w:rsidR="00776574" w:rsidRPr="00463601" w:rsidRDefault="00776574" w:rsidP="00FE7F7E">
            <w:pPr>
              <w:tabs>
                <w:tab w:val="left" w:pos="1260"/>
              </w:tabs>
              <w:ind w:right="-320"/>
              <w:rPr>
                <w:rFonts w:ascii="Verdana" w:hAnsi="Verdana"/>
                <w:color w:val="000000"/>
                <w:sz w:val="22"/>
                <w:szCs w:val="22"/>
              </w:rPr>
            </w:pPr>
          </w:p>
          <w:p w14:paraId="447A3814" w14:textId="77777777" w:rsidR="00776574" w:rsidRPr="00463601" w:rsidRDefault="00776574" w:rsidP="00FE7F7E">
            <w:pPr>
              <w:tabs>
                <w:tab w:val="left" w:pos="1260"/>
              </w:tabs>
              <w:ind w:right="-320"/>
              <w:rPr>
                <w:rFonts w:ascii="Verdana" w:hAnsi="Verdana"/>
                <w:color w:val="000000"/>
                <w:sz w:val="22"/>
                <w:szCs w:val="22"/>
              </w:rPr>
            </w:pPr>
          </w:p>
          <w:p w14:paraId="1FC62B0A"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Interview</w:t>
            </w:r>
          </w:p>
          <w:p w14:paraId="106DEBF6" w14:textId="77777777" w:rsidR="00776574" w:rsidRPr="00463601" w:rsidRDefault="00776574" w:rsidP="00FE7F7E">
            <w:pPr>
              <w:tabs>
                <w:tab w:val="left" w:pos="1260"/>
              </w:tabs>
              <w:ind w:right="-320"/>
              <w:rPr>
                <w:rFonts w:ascii="Verdana" w:hAnsi="Verdana"/>
                <w:color w:val="000000"/>
                <w:sz w:val="22"/>
                <w:szCs w:val="22"/>
              </w:rPr>
            </w:pPr>
          </w:p>
          <w:p w14:paraId="64020139" w14:textId="77777777" w:rsidR="00776574" w:rsidRPr="00463601" w:rsidRDefault="00776574" w:rsidP="00FE7F7E">
            <w:pPr>
              <w:tabs>
                <w:tab w:val="left" w:pos="1260"/>
              </w:tabs>
              <w:ind w:right="-320"/>
              <w:rPr>
                <w:rFonts w:ascii="Verdana" w:hAnsi="Verdana"/>
                <w:color w:val="000000"/>
                <w:sz w:val="22"/>
                <w:szCs w:val="22"/>
              </w:rPr>
            </w:pPr>
          </w:p>
          <w:p w14:paraId="3BF5E523" w14:textId="77777777" w:rsidR="00776574" w:rsidRDefault="00776574" w:rsidP="00FE7F7E">
            <w:pPr>
              <w:tabs>
                <w:tab w:val="left" w:pos="1260"/>
              </w:tabs>
              <w:ind w:right="-320"/>
              <w:rPr>
                <w:rFonts w:ascii="Verdana" w:hAnsi="Verdana"/>
                <w:color w:val="000000"/>
                <w:sz w:val="22"/>
                <w:szCs w:val="22"/>
              </w:rPr>
            </w:pPr>
          </w:p>
          <w:p w14:paraId="63644C19" w14:textId="77777777" w:rsidR="00776574" w:rsidRPr="00463601" w:rsidRDefault="00776574" w:rsidP="00FE7F7E">
            <w:pPr>
              <w:tabs>
                <w:tab w:val="left" w:pos="1260"/>
              </w:tabs>
              <w:ind w:right="-320"/>
              <w:rPr>
                <w:rFonts w:ascii="Verdana" w:hAnsi="Verdana"/>
                <w:color w:val="000000"/>
                <w:sz w:val="22"/>
                <w:szCs w:val="22"/>
              </w:rPr>
            </w:pPr>
          </w:p>
          <w:p w14:paraId="19C859DD" w14:textId="77777777" w:rsidR="00776574" w:rsidRPr="00463601" w:rsidRDefault="00776574" w:rsidP="00FE7F7E">
            <w:pPr>
              <w:tabs>
                <w:tab w:val="left" w:pos="1260"/>
              </w:tabs>
              <w:ind w:right="-320"/>
              <w:rPr>
                <w:rFonts w:ascii="Verdana" w:hAnsi="Verdana"/>
                <w:color w:val="000000"/>
                <w:sz w:val="22"/>
                <w:szCs w:val="22"/>
              </w:rPr>
            </w:pPr>
          </w:p>
          <w:p w14:paraId="362C33A6"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Interview</w:t>
            </w:r>
          </w:p>
          <w:p w14:paraId="58C64244" w14:textId="77777777" w:rsidR="00776574" w:rsidRPr="00463601" w:rsidRDefault="00776574" w:rsidP="00FE7F7E">
            <w:pPr>
              <w:tabs>
                <w:tab w:val="left" w:pos="1260"/>
              </w:tabs>
              <w:ind w:right="-320"/>
              <w:rPr>
                <w:rFonts w:ascii="Verdana" w:hAnsi="Verdana"/>
                <w:color w:val="000000"/>
                <w:sz w:val="22"/>
                <w:szCs w:val="22"/>
              </w:rPr>
            </w:pPr>
          </w:p>
          <w:p w14:paraId="48E9182C" w14:textId="77777777" w:rsidR="00776574" w:rsidRPr="00463601" w:rsidRDefault="00776574" w:rsidP="00FE7F7E">
            <w:pPr>
              <w:tabs>
                <w:tab w:val="left" w:pos="1260"/>
              </w:tabs>
              <w:ind w:right="-320"/>
              <w:rPr>
                <w:rFonts w:ascii="Verdana" w:hAnsi="Verdana"/>
                <w:color w:val="000000"/>
                <w:sz w:val="22"/>
                <w:szCs w:val="22"/>
              </w:rPr>
            </w:pPr>
          </w:p>
          <w:p w14:paraId="31513849" w14:textId="77777777" w:rsidR="00776574" w:rsidRPr="00463601" w:rsidRDefault="00776574" w:rsidP="00FE7F7E">
            <w:pPr>
              <w:tabs>
                <w:tab w:val="left" w:pos="1260"/>
              </w:tabs>
              <w:ind w:right="-320"/>
              <w:rPr>
                <w:rFonts w:ascii="Verdana" w:hAnsi="Verdana"/>
                <w:color w:val="000000"/>
                <w:sz w:val="22"/>
                <w:szCs w:val="22"/>
              </w:rPr>
            </w:pPr>
          </w:p>
          <w:p w14:paraId="13E91C5E" w14:textId="77777777" w:rsidR="00776574" w:rsidRPr="00463601" w:rsidRDefault="00776574" w:rsidP="00FE7F7E">
            <w:pPr>
              <w:tabs>
                <w:tab w:val="left" w:pos="1260"/>
              </w:tabs>
              <w:ind w:right="-320"/>
              <w:rPr>
                <w:rFonts w:ascii="Verdana" w:hAnsi="Verdana"/>
                <w:color w:val="000000"/>
                <w:sz w:val="22"/>
                <w:szCs w:val="22"/>
              </w:rPr>
            </w:pPr>
          </w:p>
          <w:p w14:paraId="70F1FF70" w14:textId="77777777" w:rsidR="00776574" w:rsidRDefault="00776574" w:rsidP="00FE7F7E">
            <w:pPr>
              <w:tabs>
                <w:tab w:val="left" w:pos="1260"/>
              </w:tabs>
              <w:ind w:right="-320"/>
              <w:rPr>
                <w:rFonts w:ascii="Verdana" w:hAnsi="Verdana"/>
                <w:color w:val="000000"/>
                <w:sz w:val="22"/>
                <w:szCs w:val="22"/>
              </w:rPr>
            </w:pPr>
          </w:p>
          <w:p w14:paraId="0EE15BDC" w14:textId="77777777" w:rsidR="00776574" w:rsidRPr="00463601" w:rsidRDefault="00776574" w:rsidP="00FE7F7E">
            <w:pPr>
              <w:tabs>
                <w:tab w:val="left" w:pos="1260"/>
              </w:tabs>
              <w:ind w:right="-320"/>
              <w:rPr>
                <w:rFonts w:ascii="Verdana" w:hAnsi="Verdana"/>
                <w:color w:val="000000"/>
                <w:sz w:val="22"/>
                <w:szCs w:val="22"/>
              </w:rPr>
            </w:pPr>
          </w:p>
          <w:p w14:paraId="768DB73F" w14:textId="77777777" w:rsidR="00776574" w:rsidRPr="00463601" w:rsidRDefault="00776574" w:rsidP="00FE7F7E">
            <w:pPr>
              <w:tabs>
                <w:tab w:val="left" w:pos="1260"/>
              </w:tabs>
              <w:ind w:right="-320"/>
              <w:rPr>
                <w:rFonts w:ascii="Verdana" w:hAnsi="Verdana"/>
                <w:color w:val="000000"/>
                <w:sz w:val="22"/>
                <w:szCs w:val="22"/>
              </w:rPr>
            </w:pPr>
          </w:p>
          <w:p w14:paraId="35BBF229"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Interview</w:t>
            </w:r>
          </w:p>
          <w:p w14:paraId="0645D58E" w14:textId="77777777" w:rsidR="00776574" w:rsidRPr="00463601" w:rsidRDefault="00776574" w:rsidP="00FE7F7E">
            <w:pPr>
              <w:tabs>
                <w:tab w:val="left" w:pos="1260"/>
              </w:tabs>
              <w:ind w:right="-320"/>
              <w:rPr>
                <w:rFonts w:ascii="Verdana" w:hAnsi="Verdana"/>
                <w:color w:val="000000"/>
                <w:sz w:val="22"/>
                <w:szCs w:val="22"/>
              </w:rPr>
            </w:pPr>
          </w:p>
          <w:p w14:paraId="401E6714" w14:textId="77777777" w:rsidR="00776574" w:rsidRPr="00463601" w:rsidRDefault="00776574" w:rsidP="00FE7F7E">
            <w:pPr>
              <w:tabs>
                <w:tab w:val="left" w:pos="1260"/>
              </w:tabs>
              <w:ind w:right="-320"/>
              <w:rPr>
                <w:rFonts w:ascii="Verdana" w:hAnsi="Verdana"/>
                <w:color w:val="000000"/>
                <w:sz w:val="22"/>
                <w:szCs w:val="22"/>
              </w:rPr>
            </w:pPr>
          </w:p>
          <w:p w14:paraId="69653079" w14:textId="77777777" w:rsidR="00776574" w:rsidRPr="00463601" w:rsidRDefault="00776574" w:rsidP="00FE7F7E">
            <w:pPr>
              <w:tabs>
                <w:tab w:val="left" w:pos="1260"/>
              </w:tabs>
              <w:ind w:right="-320"/>
              <w:rPr>
                <w:rFonts w:ascii="Verdana" w:hAnsi="Verdana"/>
                <w:color w:val="000000"/>
                <w:sz w:val="22"/>
                <w:szCs w:val="22"/>
              </w:rPr>
            </w:pPr>
          </w:p>
          <w:p w14:paraId="6A01735D" w14:textId="77777777" w:rsidR="00776574" w:rsidRPr="00463601" w:rsidRDefault="00776574" w:rsidP="00FE7F7E">
            <w:pPr>
              <w:tabs>
                <w:tab w:val="left" w:pos="1260"/>
              </w:tabs>
              <w:ind w:right="-320"/>
              <w:rPr>
                <w:rFonts w:ascii="Verdana" w:hAnsi="Verdana"/>
                <w:color w:val="000000"/>
                <w:sz w:val="22"/>
                <w:szCs w:val="22"/>
              </w:rPr>
            </w:pPr>
          </w:p>
          <w:p w14:paraId="54B395B8" w14:textId="77777777" w:rsidR="00776574" w:rsidRDefault="00776574" w:rsidP="00FE7F7E">
            <w:pPr>
              <w:tabs>
                <w:tab w:val="left" w:pos="1260"/>
              </w:tabs>
              <w:ind w:right="-320"/>
              <w:rPr>
                <w:rFonts w:ascii="Verdana" w:hAnsi="Verdana"/>
                <w:color w:val="000000"/>
                <w:sz w:val="22"/>
                <w:szCs w:val="22"/>
              </w:rPr>
            </w:pPr>
          </w:p>
          <w:p w14:paraId="08839302" w14:textId="77777777" w:rsidR="00776574" w:rsidRPr="00463601" w:rsidRDefault="00776574" w:rsidP="00FE7F7E">
            <w:pPr>
              <w:tabs>
                <w:tab w:val="left" w:pos="1260"/>
              </w:tabs>
              <w:ind w:right="-320"/>
              <w:rPr>
                <w:rFonts w:ascii="Verdana" w:hAnsi="Verdana"/>
                <w:color w:val="000000"/>
                <w:sz w:val="22"/>
                <w:szCs w:val="22"/>
              </w:rPr>
            </w:pPr>
          </w:p>
          <w:p w14:paraId="3AAB5B11"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Interview</w:t>
            </w:r>
          </w:p>
          <w:p w14:paraId="5AD15C83" w14:textId="77777777" w:rsidR="00776574" w:rsidRPr="00463601" w:rsidRDefault="00776574" w:rsidP="00FE7F7E">
            <w:pPr>
              <w:tabs>
                <w:tab w:val="left" w:pos="1260"/>
              </w:tabs>
              <w:ind w:right="-320"/>
              <w:rPr>
                <w:rFonts w:ascii="Verdana" w:hAnsi="Verdana"/>
                <w:color w:val="000000"/>
                <w:sz w:val="22"/>
                <w:szCs w:val="22"/>
              </w:rPr>
            </w:pPr>
          </w:p>
          <w:p w14:paraId="2CD6F66B" w14:textId="77777777" w:rsidR="00776574" w:rsidRPr="00463601" w:rsidRDefault="00776574" w:rsidP="00FE7F7E">
            <w:pPr>
              <w:tabs>
                <w:tab w:val="left" w:pos="1260"/>
              </w:tabs>
              <w:ind w:right="-320"/>
              <w:rPr>
                <w:rFonts w:ascii="Verdana" w:hAnsi="Verdana"/>
                <w:color w:val="000000"/>
                <w:sz w:val="22"/>
                <w:szCs w:val="22"/>
              </w:rPr>
            </w:pPr>
          </w:p>
          <w:p w14:paraId="4DB81EC4" w14:textId="77777777" w:rsidR="00776574" w:rsidRPr="00463601" w:rsidRDefault="00776574" w:rsidP="00FE7F7E">
            <w:pPr>
              <w:tabs>
                <w:tab w:val="left" w:pos="1260"/>
              </w:tabs>
              <w:ind w:right="-320"/>
              <w:rPr>
                <w:rFonts w:ascii="Verdana" w:hAnsi="Verdana"/>
                <w:color w:val="000000"/>
                <w:sz w:val="22"/>
                <w:szCs w:val="22"/>
              </w:rPr>
            </w:pPr>
          </w:p>
          <w:p w14:paraId="2B813260" w14:textId="77777777" w:rsidR="00776574" w:rsidRPr="00463601" w:rsidRDefault="00776574" w:rsidP="00FE7F7E">
            <w:pPr>
              <w:tabs>
                <w:tab w:val="left" w:pos="1260"/>
              </w:tabs>
              <w:ind w:right="-320"/>
              <w:rPr>
                <w:rFonts w:ascii="Verdana" w:hAnsi="Verdana"/>
                <w:color w:val="000000"/>
                <w:sz w:val="22"/>
                <w:szCs w:val="22"/>
              </w:rPr>
            </w:pPr>
          </w:p>
          <w:p w14:paraId="1676594E" w14:textId="77777777" w:rsidR="00776574" w:rsidRDefault="00776574" w:rsidP="00FE7F7E">
            <w:pPr>
              <w:tabs>
                <w:tab w:val="left" w:pos="1260"/>
              </w:tabs>
              <w:ind w:right="-320"/>
              <w:rPr>
                <w:rFonts w:ascii="Verdana" w:hAnsi="Verdana"/>
                <w:color w:val="000000"/>
                <w:sz w:val="22"/>
                <w:szCs w:val="22"/>
              </w:rPr>
            </w:pPr>
          </w:p>
          <w:p w14:paraId="554CC34D"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Interview</w:t>
            </w:r>
          </w:p>
          <w:p w14:paraId="7CED4320" w14:textId="77777777" w:rsidR="00776574" w:rsidRPr="00463601" w:rsidRDefault="00776574" w:rsidP="00FE7F7E">
            <w:pPr>
              <w:tabs>
                <w:tab w:val="left" w:pos="1260"/>
              </w:tabs>
              <w:ind w:right="-320"/>
              <w:rPr>
                <w:rFonts w:ascii="Verdana" w:hAnsi="Verdana"/>
                <w:color w:val="000000"/>
                <w:sz w:val="22"/>
                <w:szCs w:val="22"/>
              </w:rPr>
            </w:pPr>
          </w:p>
          <w:p w14:paraId="353520E1" w14:textId="77777777" w:rsidR="00776574" w:rsidRPr="00463601" w:rsidRDefault="00776574" w:rsidP="00FE7F7E">
            <w:pPr>
              <w:tabs>
                <w:tab w:val="left" w:pos="1260"/>
              </w:tabs>
              <w:ind w:right="-320"/>
              <w:rPr>
                <w:rFonts w:ascii="Verdana" w:hAnsi="Verdana"/>
                <w:color w:val="000000"/>
                <w:sz w:val="22"/>
                <w:szCs w:val="22"/>
              </w:rPr>
            </w:pPr>
          </w:p>
          <w:p w14:paraId="523B3420"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Interview</w:t>
            </w:r>
          </w:p>
          <w:p w14:paraId="444B880A" w14:textId="77777777" w:rsidR="00776574" w:rsidRPr="00463601" w:rsidRDefault="00776574" w:rsidP="00FE7F7E">
            <w:pPr>
              <w:tabs>
                <w:tab w:val="left" w:pos="1260"/>
              </w:tabs>
              <w:ind w:right="-320"/>
              <w:rPr>
                <w:rFonts w:ascii="Verdana" w:hAnsi="Verdana"/>
                <w:color w:val="000000"/>
                <w:sz w:val="22"/>
                <w:szCs w:val="22"/>
              </w:rPr>
            </w:pPr>
          </w:p>
          <w:p w14:paraId="20AECE5D" w14:textId="77777777" w:rsidR="00776574" w:rsidRPr="00463601" w:rsidRDefault="00776574" w:rsidP="00FE7F7E">
            <w:pPr>
              <w:tabs>
                <w:tab w:val="left" w:pos="1260"/>
              </w:tabs>
              <w:ind w:right="-320"/>
              <w:rPr>
                <w:rFonts w:ascii="Verdana" w:hAnsi="Verdana"/>
                <w:color w:val="000000"/>
                <w:sz w:val="22"/>
                <w:szCs w:val="22"/>
              </w:rPr>
            </w:pPr>
          </w:p>
          <w:p w14:paraId="6D2F7A62"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Interview</w:t>
            </w:r>
          </w:p>
          <w:p w14:paraId="5176EF12" w14:textId="77777777" w:rsidR="00776574" w:rsidRPr="00463601" w:rsidRDefault="00776574" w:rsidP="00FE7F7E">
            <w:pPr>
              <w:tabs>
                <w:tab w:val="left" w:pos="1260"/>
              </w:tabs>
              <w:ind w:right="-320"/>
              <w:rPr>
                <w:rFonts w:ascii="Verdana" w:hAnsi="Verdana"/>
                <w:color w:val="000000"/>
                <w:sz w:val="22"/>
                <w:szCs w:val="22"/>
              </w:rPr>
            </w:pPr>
          </w:p>
          <w:p w14:paraId="5ABE6DEA" w14:textId="77777777" w:rsidR="00776574" w:rsidRPr="00463601" w:rsidRDefault="00776574" w:rsidP="00FE7F7E">
            <w:pPr>
              <w:tabs>
                <w:tab w:val="left" w:pos="1260"/>
              </w:tabs>
              <w:ind w:right="-320"/>
              <w:rPr>
                <w:rFonts w:ascii="Verdana" w:hAnsi="Verdana"/>
                <w:color w:val="000000"/>
                <w:sz w:val="22"/>
                <w:szCs w:val="22"/>
              </w:rPr>
            </w:pPr>
          </w:p>
          <w:p w14:paraId="568B84D2" w14:textId="77777777" w:rsidR="00776574" w:rsidRPr="00463601"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Interview</w:t>
            </w:r>
          </w:p>
          <w:p w14:paraId="41734BD3" w14:textId="77777777" w:rsidR="00776574" w:rsidRPr="00463601" w:rsidRDefault="00776574" w:rsidP="00FE7F7E">
            <w:pPr>
              <w:tabs>
                <w:tab w:val="left" w:pos="1260"/>
              </w:tabs>
              <w:ind w:right="-320"/>
              <w:rPr>
                <w:rFonts w:ascii="Verdana" w:hAnsi="Verdana"/>
                <w:color w:val="000000"/>
                <w:sz w:val="22"/>
                <w:szCs w:val="22"/>
              </w:rPr>
            </w:pPr>
          </w:p>
          <w:p w14:paraId="7F30A7D4" w14:textId="77777777" w:rsidR="00776574" w:rsidRPr="00463601" w:rsidRDefault="00776574" w:rsidP="00FE7F7E">
            <w:pPr>
              <w:tabs>
                <w:tab w:val="left" w:pos="1260"/>
              </w:tabs>
              <w:ind w:right="-320"/>
              <w:rPr>
                <w:rFonts w:ascii="Verdana" w:hAnsi="Verdana"/>
                <w:color w:val="000000"/>
                <w:sz w:val="22"/>
                <w:szCs w:val="22"/>
              </w:rPr>
            </w:pPr>
          </w:p>
          <w:p w14:paraId="08A3697A" w14:textId="77777777" w:rsidR="00776574" w:rsidRDefault="00776574" w:rsidP="00FE7F7E">
            <w:pPr>
              <w:tabs>
                <w:tab w:val="left" w:pos="1260"/>
              </w:tabs>
              <w:ind w:right="-320"/>
              <w:rPr>
                <w:rFonts w:ascii="Verdana" w:hAnsi="Verdana"/>
                <w:color w:val="000000"/>
                <w:sz w:val="22"/>
                <w:szCs w:val="22"/>
              </w:rPr>
            </w:pPr>
            <w:r w:rsidRPr="00463601">
              <w:rPr>
                <w:rFonts w:ascii="Verdana" w:hAnsi="Verdana"/>
                <w:color w:val="000000"/>
                <w:sz w:val="22"/>
                <w:szCs w:val="22"/>
              </w:rPr>
              <w:t>Interview</w:t>
            </w:r>
          </w:p>
          <w:p w14:paraId="001231BC" w14:textId="77777777" w:rsidR="00776574" w:rsidRDefault="00776574" w:rsidP="00FE7F7E">
            <w:pPr>
              <w:tabs>
                <w:tab w:val="left" w:pos="1260"/>
              </w:tabs>
              <w:ind w:right="-320"/>
              <w:rPr>
                <w:rFonts w:ascii="Verdana" w:hAnsi="Verdana"/>
                <w:color w:val="000000"/>
                <w:sz w:val="22"/>
                <w:szCs w:val="22"/>
              </w:rPr>
            </w:pPr>
          </w:p>
          <w:p w14:paraId="550AA68D" w14:textId="77777777" w:rsidR="00776574" w:rsidRDefault="00776574" w:rsidP="00FE7F7E">
            <w:pPr>
              <w:tabs>
                <w:tab w:val="left" w:pos="1260"/>
              </w:tabs>
              <w:ind w:right="-320"/>
              <w:rPr>
                <w:rFonts w:ascii="Verdana" w:hAnsi="Verdana"/>
                <w:color w:val="000000"/>
                <w:sz w:val="22"/>
                <w:szCs w:val="22"/>
              </w:rPr>
            </w:pPr>
          </w:p>
          <w:p w14:paraId="14A46457" w14:textId="77777777" w:rsidR="00776574" w:rsidRPr="00463601" w:rsidRDefault="00776574" w:rsidP="00FE7F7E">
            <w:pPr>
              <w:tabs>
                <w:tab w:val="left" w:pos="1260"/>
              </w:tabs>
              <w:ind w:right="-320"/>
              <w:rPr>
                <w:rFonts w:ascii="Verdana" w:hAnsi="Verdana"/>
                <w:color w:val="000000"/>
                <w:sz w:val="22"/>
                <w:szCs w:val="22"/>
              </w:rPr>
            </w:pPr>
            <w:r>
              <w:rPr>
                <w:rFonts w:ascii="Verdana" w:hAnsi="Verdana"/>
                <w:color w:val="000000"/>
                <w:sz w:val="22"/>
                <w:szCs w:val="22"/>
              </w:rPr>
              <w:t>Interview</w:t>
            </w:r>
          </w:p>
        </w:tc>
      </w:tr>
    </w:tbl>
    <w:p w14:paraId="75DC7319" w14:textId="77777777" w:rsidR="00776574" w:rsidRPr="00463601" w:rsidRDefault="00776574" w:rsidP="00776574">
      <w:pPr>
        <w:rPr>
          <w:rFonts w:ascii="Verdana" w:hAnsi="Verdana"/>
          <w:color w:val="000000"/>
          <w:sz w:val="22"/>
          <w:szCs w:val="22"/>
        </w:rPr>
      </w:pPr>
    </w:p>
    <w:p w14:paraId="25387AD3" w14:textId="77777777" w:rsidR="00776574" w:rsidRDefault="00776574" w:rsidP="00776574">
      <w:pPr>
        <w:ind w:left="-709"/>
        <w:rPr>
          <w:rFonts w:ascii="Verdana" w:hAnsi="Verdana"/>
          <w:b/>
          <w:color w:val="000000"/>
          <w:sz w:val="22"/>
          <w:szCs w:val="22"/>
        </w:rPr>
      </w:pPr>
      <w:r w:rsidRPr="00463601">
        <w:rPr>
          <w:rFonts w:ascii="Verdana" w:hAnsi="Verdana"/>
          <w:b/>
          <w:color w:val="000000"/>
          <w:sz w:val="22"/>
          <w:szCs w:val="22"/>
        </w:rPr>
        <w:t>COMPETENCY PROFILE</w:t>
      </w:r>
    </w:p>
    <w:p w14:paraId="7EC812A9" w14:textId="77777777" w:rsidR="00436CC1" w:rsidRDefault="00436CC1" w:rsidP="00776574">
      <w:pPr>
        <w:ind w:left="-709"/>
        <w:rPr>
          <w:rFonts w:ascii="Verdana" w:hAnsi="Verdana"/>
          <w:b/>
          <w:color w:val="000000"/>
          <w:sz w:val="22"/>
          <w:szCs w:val="22"/>
        </w:rPr>
      </w:pPr>
    </w:p>
    <w:tbl>
      <w:tblPr>
        <w:tblW w:w="103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8457"/>
      </w:tblGrid>
      <w:tr w:rsidR="00436CC1" w:rsidRPr="004D0A18" w14:paraId="58A8B992" w14:textId="77777777" w:rsidTr="007C131E">
        <w:tc>
          <w:tcPr>
            <w:tcW w:w="1843" w:type="dxa"/>
            <w:tcBorders>
              <w:top w:val="single" w:sz="4" w:space="0" w:color="auto"/>
              <w:left w:val="single" w:sz="4" w:space="0" w:color="auto"/>
              <w:bottom w:val="single" w:sz="4" w:space="0" w:color="auto"/>
              <w:right w:val="single" w:sz="4" w:space="0" w:color="auto"/>
            </w:tcBorders>
            <w:hideMark/>
          </w:tcPr>
          <w:p w14:paraId="7A54D588" w14:textId="77777777" w:rsidR="00436CC1" w:rsidRPr="004D0A18" w:rsidRDefault="00436CC1" w:rsidP="007C131E">
            <w:pPr>
              <w:tabs>
                <w:tab w:val="left" w:pos="1260"/>
              </w:tabs>
              <w:ind w:right="-320"/>
              <w:rPr>
                <w:rFonts w:ascii="Arial" w:hAnsi="Arial" w:cs="Arial"/>
              </w:rPr>
            </w:pPr>
            <w:r w:rsidRPr="004D0A18">
              <w:rPr>
                <w:rFonts w:ascii="Arial" w:hAnsi="Arial" w:cs="Arial"/>
              </w:rPr>
              <w:t>Honest</w:t>
            </w:r>
          </w:p>
        </w:tc>
        <w:tc>
          <w:tcPr>
            <w:tcW w:w="8364" w:type="dxa"/>
            <w:tcBorders>
              <w:top w:val="single" w:sz="4" w:space="0" w:color="auto"/>
              <w:left w:val="single" w:sz="4" w:space="0" w:color="auto"/>
              <w:bottom w:val="single" w:sz="4" w:space="0" w:color="auto"/>
              <w:right w:val="single" w:sz="4" w:space="0" w:color="auto"/>
            </w:tcBorders>
          </w:tcPr>
          <w:p w14:paraId="54C23BD9" w14:textId="77777777" w:rsidR="00436CC1" w:rsidRPr="00463601" w:rsidRDefault="00436CC1" w:rsidP="00436CC1">
            <w:pPr>
              <w:pStyle w:val="ListParagraph"/>
              <w:widowControl/>
              <w:numPr>
                <w:ilvl w:val="0"/>
                <w:numId w:val="3"/>
              </w:numPr>
              <w:ind w:left="321"/>
              <w:contextualSpacing/>
              <w:jc w:val="both"/>
              <w:rPr>
                <w:rFonts w:ascii="Verdana" w:eastAsia="Calibri" w:hAnsi="Verdana"/>
                <w:sz w:val="22"/>
                <w:szCs w:val="22"/>
              </w:rPr>
            </w:pPr>
            <w:r w:rsidRPr="00463601">
              <w:rPr>
                <w:rFonts w:ascii="Verdana" w:eastAsia="Calibri" w:hAnsi="Verdana"/>
                <w:sz w:val="22"/>
                <w:szCs w:val="22"/>
              </w:rPr>
              <w:t xml:space="preserve">Uses </w:t>
            </w:r>
            <w:proofErr w:type="gramStart"/>
            <w:r w:rsidRPr="00463601">
              <w:rPr>
                <w:rFonts w:ascii="Verdana" w:eastAsia="Calibri" w:hAnsi="Verdana"/>
                <w:sz w:val="22"/>
                <w:szCs w:val="22"/>
              </w:rPr>
              <w:t>past experience</w:t>
            </w:r>
            <w:proofErr w:type="gramEnd"/>
            <w:r w:rsidRPr="00463601">
              <w:rPr>
                <w:rFonts w:ascii="Verdana" w:eastAsia="Calibri" w:hAnsi="Verdana"/>
                <w:sz w:val="22"/>
                <w:szCs w:val="22"/>
              </w:rPr>
              <w:t xml:space="preserve"> and professional judgement/ expert knowledge to make informed decisions. </w:t>
            </w:r>
          </w:p>
          <w:p w14:paraId="3A7ED517" w14:textId="77777777" w:rsidR="00436CC1" w:rsidRPr="00463601" w:rsidRDefault="00436CC1" w:rsidP="00436CC1">
            <w:pPr>
              <w:pStyle w:val="ListParagraph"/>
              <w:widowControl/>
              <w:numPr>
                <w:ilvl w:val="0"/>
                <w:numId w:val="3"/>
              </w:numPr>
              <w:ind w:left="321"/>
              <w:contextualSpacing/>
              <w:jc w:val="both"/>
              <w:rPr>
                <w:rFonts w:ascii="Verdana" w:eastAsia="Calibri" w:hAnsi="Verdana"/>
                <w:sz w:val="22"/>
                <w:szCs w:val="22"/>
              </w:rPr>
            </w:pPr>
            <w:r w:rsidRPr="00463601">
              <w:rPr>
                <w:rFonts w:ascii="Verdana" w:eastAsia="Calibri" w:hAnsi="Verdana"/>
                <w:sz w:val="22"/>
                <w:szCs w:val="22"/>
              </w:rPr>
              <w:t>Use professional expertise and knowledge to ensure the Council is leading best practice to improve outcomes.</w:t>
            </w:r>
          </w:p>
          <w:p w14:paraId="2EC1A45B" w14:textId="77777777" w:rsidR="00436CC1" w:rsidRDefault="00436CC1" w:rsidP="00436CC1">
            <w:pPr>
              <w:pStyle w:val="ListParagraph"/>
              <w:widowControl/>
              <w:numPr>
                <w:ilvl w:val="0"/>
                <w:numId w:val="3"/>
              </w:numPr>
              <w:ind w:left="321"/>
              <w:contextualSpacing/>
              <w:jc w:val="both"/>
              <w:rPr>
                <w:rFonts w:ascii="Verdana" w:eastAsia="Calibri" w:hAnsi="Verdana"/>
                <w:sz w:val="22"/>
                <w:szCs w:val="22"/>
              </w:rPr>
            </w:pPr>
            <w:r w:rsidRPr="00463601">
              <w:rPr>
                <w:rFonts w:ascii="Verdana" w:eastAsia="Calibri" w:hAnsi="Verdana"/>
                <w:sz w:val="22"/>
                <w:szCs w:val="22"/>
              </w:rPr>
              <w:t>To undertake training as required and take responsibility for own training needs by identifying courses that will fulfil agreed training objectives.</w:t>
            </w:r>
          </w:p>
          <w:p w14:paraId="224DB5A7" w14:textId="479F4FD4" w:rsidR="00436CC1" w:rsidRPr="00436CC1" w:rsidRDefault="00436CC1" w:rsidP="00436CC1">
            <w:pPr>
              <w:pStyle w:val="ListParagraph"/>
              <w:widowControl/>
              <w:numPr>
                <w:ilvl w:val="0"/>
                <w:numId w:val="3"/>
              </w:numPr>
              <w:ind w:left="321"/>
              <w:contextualSpacing/>
              <w:jc w:val="both"/>
              <w:rPr>
                <w:rFonts w:ascii="Verdana" w:eastAsia="Calibri" w:hAnsi="Verdana"/>
                <w:sz w:val="22"/>
                <w:szCs w:val="22"/>
              </w:rPr>
            </w:pPr>
            <w:r w:rsidRPr="00463601">
              <w:rPr>
                <w:rFonts w:ascii="Verdana" w:eastAsia="Calibri" w:hAnsi="Verdana"/>
                <w:sz w:val="22"/>
                <w:szCs w:val="22"/>
              </w:rPr>
              <w:t>Maintains a positive approach when things go wrong and demands are high.</w:t>
            </w:r>
          </w:p>
          <w:p w14:paraId="463E21EF" w14:textId="77777777" w:rsidR="00436CC1" w:rsidRPr="00436CC1" w:rsidRDefault="00436CC1" w:rsidP="007C131E">
            <w:pPr>
              <w:tabs>
                <w:tab w:val="left" w:pos="1260"/>
              </w:tabs>
              <w:ind w:right="-320"/>
              <w:rPr>
                <w:rFonts w:ascii="Verdana" w:hAnsi="Verdana" w:cs="Arial"/>
                <w:sz w:val="22"/>
                <w:szCs w:val="22"/>
              </w:rPr>
            </w:pPr>
          </w:p>
        </w:tc>
      </w:tr>
      <w:tr w:rsidR="00436CC1" w:rsidRPr="004D0A18" w14:paraId="4E25D4F9" w14:textId="77777777" w:rsidTr="007C131E">
        <w:tc>
          <w:tcPr>
            <w:tcW w:w="1843" w:type="dxa"/>
            <w:tcBorders>
              <w:top w:val="single" w:sz="4" w:space="0" w:color="auto"/>
              <w:left w:val="single" w:sz="4" w:space="0" w:color="auto"/>
              <w:bottom w:val="single" w:sz="4" w:space="0" w:color="auto"/>
              <w:right w:val="single" w:sz="4" w:space="0" w:color="auto"/>
            </w:tcBorders>
            <w:hideMark/>
          </w:tcPr>
          <w:p w14:paraId="5BE3F785" w14:textId="77777777" w:rsidR="00436CC1" w:rsidRPr="004D0A18" w:rsidRDefault="00436CC1" w:rsidP="007C131E">
            <w:pPr>
              <w:tabs>
                <w:tab w:val="left" w:pos="1260"/>
              </w:tabs>
              <w:ind w:right="-320"/>
              <w:rPr>
                <w:rFonts w:ascii="Arial" w:hAnsi="Arial" w:cs="Arial"/>
              </w:rPr>
            </w:pPr>
            <w:r w:rsidRPr="004D0A18">
              <w:rPr>
                <w:rFonts w:ascii="Arial" w:hAnsi="Arial" w:cs="Arial"/>
              </w:rPr>
              <w:t>Empathetic</w:t>
            </w:r>
          </w:p>
        </w:tc>
        <w:tc>
          <w:tcPr>
            <w:tcW w:w="8364" w:type="dxa"/>
            <w:tcBorders>
              <w:top w:val="single" w:sz="4" w:space="0" w:color="auto"/>
              <w:left w:val="single" w:sz="4" w:space="0" w:color="auto"/>
              <w:bottom w:val="single" w:sz="4" w:space="0" w:color="auto"/>
              <w:right w:val="single" w:sz="4" w:space="0" w:color="auto"/>
            </w:tcBorders>
          </w:tcPr>
          <w:p w14:paraId="11D23263" w14:textId="77777777" w:rsidR="00436CC1" w:rsidRPr="00436CC1" w:rsidRDefault="00436CC1" w:rsidP="00436CC1">
            <w:pPr>
              <w:widowControl/>
              <w:numPr>
                <w:ilvl w:val="0"/>
                <w:numId w:val="9"/>
              </w:numPr>
              <w:tabs>
                <w:tab w:val="left" w:pos="1260"/>
              </w:tabs>
              <w:ind w:right="-320"/>
              <w:rPr>
                <w:rFonts w:ascii="Verdana" w:hAnsi="Verdana" w:cs="Arial"/>
                <w:sz w:val="22"/>
                <w:szCs w:val="22"/>
              </w:rPr>
            </w:pPr>
            <w:r w:rsidRPr="00436CC1">
              <w:rPr>
                <w:rFonts w:ascii="Verdana" w:hAnsi="Verdana" w:cs="Arial"/>
                <w:sz w:val="22"/>
                <w:szCs w:val="22"/>
              </w:rPr>
              <w:t>Listen actively and with care</w:t>
            </w:r>
          </w:p>
          <w:p w14:paraId="47E3A7AD" w14:textId="77777777" w:rsidR="00436CC1" w:rsidRPr="00436CC1" w:rsidRDefault="00436CC1" w:rsidP="00436CC1">
            <w:pPr>
              <w:widowControl/>
              <w:numPr>
                <w:ilvl w:val="0"/>
                <w:numId w:val="9"/>
              </w:numPr>
              <w:tabs>
                <w:tab w:val="left" w:pos="1260"/>
              </w:tabs>
              <w:ind w:right="-320"/>
              <w:rPr>
                <w:rFonts w:ascii="Verdana" w:hAnsi="Verdana" w:cs="Arial"/>
                <w:sz w:val="22"/>
                <w:szCs w:val="22"/>
              </w:rPr>
            </w:pPr>
            <w:r w:rsidRPr="00436CC1">
              <w:rPr>
                <w:rFonts w:ascii="Verdana" w:hAnsi="Verdana" w:cs="Arial"/>
                <w:sz w:val="22"/>
                <w:szCs w:val="22"/>
              </w:rPr>
              <w:t>Respond with compassion</w:t>
            </w:r>
          </w:p>
          <w:p w14:paraId="03A47C08" w14:textId="77777777" w:rsidR="00436CC1" w:rsidRPr="00436CC1" w:rsidRDefault="00436CC1" w:rsidP="00436CC1">
            <w:pPr>
              <w:widowControl/>
              <w:numPr>
                <w:ilvl w:val="0"/>
                <w:numId w:val="9"/>
              </w:numPr>
              <w:tabs>
                <w:tab w:val="left" w:pos="1260"/>
              </w:tabs>
              <w:ind w:right="-320"/>
              <w:rPr>
                <w:rFonts w:ascii="Verdana" w:hAnsi="Verdana" w:cs="Arial"/>
                <w:sz w:val="22"/>
                <w:szCs w:val="22"/>
              </w:rPr>
            </w:pPr>
            <w:r w:rsidRPr="00436CC1">
              <w:rPr>
                <w:rFonts w:ascii="Verdana" w:hAnsi="Verdana" w:cs="Arial"/>
                <w:sz w:val="22"/>
                <w:szCs w:val="22"/>
              </w:rPr>
              <w:t>Create a supportive environment for all</w:t>
            </w:r>
          </w:p>
          <w:p w14:paraId="5836ECC3" w14:textId="77777777" w:rsidR="00436CC1" w:rsidRPr="00436CC1" w:rsidRDefault="00436CC1" w:rsidP="007C131E">
            <w:pPr>
              <w:tabs>
                <w:tab w:val="left" w:pos="1260"/>
              </w:tabs>
              <w:ind w:right="-320"/>
              <w:rPr>
                <w:rFonts w:ascii="Verdana" w:hAnsi="Verdana" w:cs="Arial"/>
                <w:sz w:val="22"/>
                <w:szCs w:val="22"/>
              </w:rPr>
            </w:pPr>
          </w:p>
        </w:tc>
      </w:tr>
      <w:tr w:rsidR="00436CC1" w:rsidRPr="004D0A18" w14:paraId="323CFB1D" w14:textId="77777777" w:rsidTr="007C131E">
        <w:tc>
          <w:tcPr>
            <w:tcW w:w="1843" w:type="dxa"/>
            <w:tcBorders>
              <w:top w:val="single" w:sz="4" w:space="0" w:color="auto"/>
              <w:left w:val="single" w:sz="4" w:space="0" w:color="auto"/>
              <w:bottom w:val="single" w:sz="4" w:space="0" w:color="auto"/>
              <w:right w:val="single" w:sz="4" w:space="0" w:color="auto"/>
            </w:tcBorders>
            <w:hideMark/>
          </w:tcPr>
          <w:p w14:paraId="1C683006" w14:textId="77777777" w:rsidR="00436CC1" w:rsidRPr="004D0A18" w:rsidRDefault="00436CC1" w:rsidP="007C131E">
            <w:pPr>
              <w:tabs>
                <w:tab w:val="left" w:pos="1260"/>
              </w:tabs>
              <w:ind w:right="-320"/>
              <w:rPr>
                <w:rFonts w:ascii="Arial" w:hAnsi="Arial" w:cs="Arial"/>
              </w:rPr>
            </w:pPr>
            <w:r w:rsidRPr="004D0A18">
              <w:rPr>
                <w:rFonts w:ascii="Arial" w:hAnsi="Arial" w:cs="Arial"/>
              </w:rPr>
              <w:t>Adaptable</w:t>
            </w:r>
          </w:p>
        </w:tc>
        <w:tc>
          <w:tcPr>
            <w:tcW w:w="8364" w:type="dxa"/>
            <w:tcBorders>
              <w:top w:val="single" w:sz="4" w:space="0" w:color="auto"/>
              <w:left w:val="single" w:sz="4" w:space="0" w:color="auto"/>
              <w:bottom w:val="single" w:sz="4" w:space="0" w:color="auto"/>
              <w:right w:val="single" w:sz="4" w:space="0" w:color="auto"/>
            </w:tcBorders>
          </w:tcPr>
          <w:p w14:paraId="61AF416F" w14:textId="77777777" w:rsidR="00436CC1" w:rsidRPr="00436CC1" w:rsidRDefault="00436CC1" w:rsidP="00436CC1">
            <w:pPr>
              <w:pStyle w:val="ListParagraph"/>
              <w:widowControl/>
              <w:numPr>
                <w:ilvl w:val="0"/>
                <w:numId w:val="1"/>
              </w:numPr>
              <w:ind w:left="321"/>
              <w:contextualSpacing/>
              <w:jc w:val="both"/>
              <w:rPr>
                <w:rFonts w:ascii="Verdana" w:hAnsi="Verdana"/>
                <w:sz w:val="22"/>
                <w:szCs w:val="22"/>
              </w:rPr>
            </w:pPr>
            <w:r w:rsidRPr="00436CC1">
              <w:rPr>
                <w:rFonts w:ascii="Verdana" w:hAnsi="Verdana"/>
                <w:sz w:val="22"/>
                <w:szCs w:val="22"/>
              </w:rPr>
              <w:t xml:space="preserve">Anticipates and responds flexibly to changing priorities and modern ways of working to meet the changing environment. </w:t>
            </w:r>
          </w:p>
          <w:p w14:paraId="1B6E2CF2" w14:textId="77777777" w:rsidR="00436CC1" w:rsidRPr="00436CC1" w:rsidRDefault="00436CC1" w:rsidP="00436CC1">
            <w:pPr>
              <w:pStyle w:val="ListParagraph"/>
              <w:widowControl/>
              <w:numPr>
                <w:ilvl w:val="0"/>
                <w:numId w:val="1"/>
              </w:numPr>
              <w:ind w:left="321"/>
              <w:contextualSpacing/>
              <w:jc w:val="both"/>
              <w:rPr>
                <w:rFonts w:ascii="Verdana" w:hAnsi="Verdana"/>
                <w:sz w:val="22"/>
                <w:szCs w:val="22"/>
              </w:rPr>
            </w:pPr>
            <w:r w:rsidRPr="00436CC1">
              <w:rPr>
                <w:rFonts w:ascii="Verdana" w:hAnsi="Verdana"/>
                <w:sz w:val="22"/>
                <w:szCs w:val="22"/>
              </w:rPr>
              <w:t xml:space="preserve">Identifies and implements new ways of working. </w:t>
            </w:r>
          </w:p>
          <w:p w14:paraId="6CBF0FC9" w14:textId="77777777" w:rsidR="00436CC1" w:rsidRPr="00436CC1" w:rsidRDefault="00436CC1" w:rsidP="00436CC1">
            <w:pPr>
              <w:pStyle w:val="ListParagraph"/>
              <w:widowControl/>
              <w:numPr>
                <w:ilvl w:val="0"/>
                <w:numId w:val="1"/>
              </w:numPr>
              <w:ind w:left="321"/>
              <w:contextualSpacing/>
              <w:jc w:val="both"/>
              <w:rPr>
                <w:rFonts w:ascii="Verdana" w:hAnsi="Verdana"/>
                <w:sz w:val="22"/>
                <w:szCs w:val="22"/>
              </w:rPr>
            </w:pPr>
            <w:r w:rsidRPr="00436CC1">
              <w:rPr>
                <w:rFonts w:ascii="Verdana" w:hAnsi="Verdana"/>
                <w:sz w:val="22"/>
                <w:szCs w:val="22"/>
              </w:rPr>
              <w:t>Supports individuals and team at times of both organisational and personal change making appropriate adjustments to accommodate individual needs where required.</w:t>
            </w:r>
          </w:p>
          <w:p w14:paraId="78CD83FB" w14:textId="77777777" w:rsidR="00436CC1" w:rsidRPr="00436CC1" w:rsidRDefault="00436CC1" w:rsidP="00436CC1">
            <w:pPr>
              <w:pStyle w:val="ListParagraph"/>
              <w:widowControl/>
              <w:numPr>
                <w:ilvl w:val="0"/>
                <w:numId w:val="1"/>
              </w:numPr>
              <w:ind w:left="321"/>
              <w:contextualSpacing/>
              <w:jc w:val="both"/>
              <w:rPr>
                <w:rFonts w:ascii="Verdana" w:hAnsi="Verdana"/>
                <w:sz w:val="22"/>
                <w:szCs w:val="22"/>
              </w:rPr>
            </w:pPr>
            <w:r w:rsidRPr="00436CC1">
              <w:rPr>
                <w:rFonts w:ascii="Verdana" w:hAnsi="Verdana"/>
                <w:sz w:val="22"/>
                <w:szCs w:val="22"/>
              </w:rPr>
              <w:t xml:space="preserve">Expresses a positive approach to change and promotes the benefits of change to team and colleagues. </w:t>
            </w:r>
          </w:p>
          <w:p w14:paraId="7F4D3F06" w14:textId="77777777" w:rsidR="00436CC1" w:rsidRPr="00436CC1" w:rsidRDefault="00436CC1" w:rsidP="00436CC1">
            <w:pPr>
              <w:pStyle w:val="ListParagraph"/>
              <w:widowControl/>
              <w:numPr>
                <w:ilvl w:val="0"/>
                <w:numId w:val="1"/>
              </w:numPr>
              <w:ind w:left="321"/>
              <w:contextualSpacing/>
              <w:jc w:val="both"/>
              <w:rPr>
                <w:rFonts w:ascii="Verdana" w:hAnsi="Verdana"/>
                <w:sz w:val="22"/>
                <w:szCs w:val="22"/>
              </w:rPr>
            </w:pPr>
            <w:r w:rsidRPr="00436CC1">
              <w:rPr>
                <w:rFonts w:ascii="Verdana" w:hAnsi="Verdana"/>
                <w:sz w:val="22"/>
                <w:szCs w:val="22"/>
              </w:rPr>
              <w:t xml:space="preserve">Attends Swale House in person to meet business and team needs </w:t>
            </w:r>
            <w:proofErr w:type="spellStart"/>
            <w:r w:rsidRPr="00436CC1">
              <w:rPr>
                <w:rFonts w:ascii="Verdana" w:hAnsi="Verdana"/>
                <w:sz w:val="22"/>
                <w:szCs w:val="22"/>
              </w:rPr>
              <w:t>inline</w:t>
            </w:r>
            <w:proofErr w:type="spellEnd"/>
            <w:r w:rsidRPr="00436CC1">
              <w:rPr>
                <w:rFonts w:ascii="Verdana" w:hAnsi="Verdana"/>
                <w:sz w:val="22"/>
                <w:szCs w:val="22"/>
              </w:rPr>
              <w:t xml:space="preserve"> with hybrid working practices. </w:t>
            </w:r>
          </w:p>
          <w:p w14:paraId="70A98415" w14:textId="77777777" w:rsidR="00436CC1" w:rsidRPr="00436CC1" w:rsidRDefault="00436CC1" w:rsidP="007C131E">
            <w:pPr>
              <w:tabs>
                <w:tab w:val="left" w:pos="1260"/>
              </w:tabs>
              <w:ind w:right="-320"/>
              <w:rPr>
                <w:rFonts w:ascii="Verdana" w:hAnsi="Verdana" w:cs="Arial"/>
                <w:sz w:val="22"/>
                <w:szCs w:val="22"/>
              </w:rPr>
            </w:pPr>
          </w:p>
        </w:tc>
      </w:tr>
      <w:tr w:rsidR="00436CC1" w:rsidRPr="004D0A18" w14:paraId="7BF2A87D" w14:textId="77777777" w:rsidTr="007C131E">
        <w:tc>
          <w:tcPr>
            <w:tcW w:w="1843" w:type="dxa"/>
            <w:tcBorders>
              <w:top w:val="single" w:sz="4" w:space="0" w:color="auto"/>
              <w:left w:val="single" w:sz="4" w:space="0" w:color="auto"/>
              <w:bottom w:val="single" w:sz="4" w:space="0" w:color="auto"/>
              <w:right w:val="single" w:sz="4" w:space="0" w:color="auto"/>
            </w:tcBorders>
            <w:hideMark/>
          </w:tcPr>
          <w:p w14:paraId="687A4726" w14:textId="77777777" w:rsidR="00436CC1" w:rsidRPr="004D0A18" w:rsidRDefault="00436CC1" w:rsidP="007C131E">
            <w:pPr>
              <w:tabs>
                <w:tab w:val="left" w:pos="1260"/>
              </w:tabs>
              <w:ind w:right="-320"/>
              <w:rPr>
                <w:rFonts w:ascii="Arial" w:hAnsi="Arial" w:cs="Arial"/>
              </w:rPr>
            </w:pPr>
            <w:r w:rsidRPr="004D0A18">
              <w:rPr>
                <w:rFonts w:ascii="Arial" w:hAnsi="Arial" w:cs="Arial"/>
              </w:rPr>
              <w:t>Respectful</w:t>
            </w:r>
          </w:p>
        </w:tc>
        <w:tc>
          <w:tcPr>
            <w:tcW w:w="8364" w:type="dxa"/>
            <w:tcBorders>
              <w:top w:val="single" w:sz="4" w:space="0" w:color="auto"/>
              <w:left w:val="single" w:sz="4" w:space="0" w:color="auto"/>
              <w:bottom w:val="single" w:sz="4" w:space="0" w:color="auto"/>
              <w:right w:val="single" w:sz="4" w:space="0" w:color="auto"/>
            </w:tcBorders>
          </w:tcPr>
          <w:p w14:paraId="7A2A1B83" w14:textId="77777777" w:rsidR="00436CC1" w:rsidRPr="00436CC1" w:rsidRDefault="00436CC1" w:rsidP="00436CC1">
            <w:pPr>
              <w:widowControl/>
              <w:numPr>
                <w:ilvl w:val="0"/>
                <w:numId w:val="10"/>
              </w:numPr>
              <w:tabs>
                <w:tab w:val="left" w:pos="1260"/>
              </w:tabs>
              <w:ind w:right="-320"/>
              <w:rPr>
                <w:rFonts w:ascii="Verdana" w:hAnsi="Verdana" w:cs="Arial"/>
                <w:sz w:val="22"/>
                <w:szCs w:val="22"/>
              </w:rPr>
            </w:pPr>
            <w:r w:rsidRPr="00436CC1">
              <w:rPr>
                <w:rFonts w:ascii="Verdana" w:hAnsi="Verdana" w:cs="Arial"/>
                <w:sz w:val="22"/>
                <w:szCs w:val="22"/>
              </w:rPr>
              <w:t>Treat everyone with fairness and dignity</w:t>
            </w:r>
          </w:p>
          <w:p w14:paraId="3C6E7B82" w14:textId="77777777" w:rsidR="00436CC1" w:rsidRPr="00436CC1" w:rsidRDefault="00436CC1" w:rsidP="00436CC1">
            <w:pPr>
              <w:widowControl/>
              <w:numPr>
                <w:ilvl w:val="0"/>
                <w:numId w:val="10"/>
              </w:numPr>
              <w:tabs>
                <w:tab w:val="left" w:pos="1260"/>
              </w:tabs>
              <w:ind w:right="-320"/>
              <w:rPr>
                <w:rFonts w:ascii="Verdana" w:hAnsi="Verdana" w:cs="Arial"/>
                <w:sz w:val="22"/>
                <w:szCs w:val="22"/>
              </w:rPr>
            </w:pPr>
            <w:r w:rsidRPr="00436CC1">
              <w:rPr>
                <w:rFonts w:ascii="Verdana" w:hAnsi="Verdana" w:cs="Arial"/>
                <w:sz w:val="22"/>
                <w:szCs w:val="22"/>
              </w:rPr>
              <w:t>Listen to diverse perspectives</w:t>
            </w:r>
          </w:p>
          <w:p w14:paraId="2366674C" w14:textId="77777777" w:rsidR="00AC5568" w:rsidRDefault="00436CC1" w:rsidP="00AC5568">
            <w:pPr>
              <w:pStyle w:val="ListParagraph"/>
              <w:widowControl/>
              <w:numPr>
                <w:ilvl w:val="0"/>
                <w:numId w:val="4"/>
              </w:numPr>
              <w:ind w:left="321"/>
              <w:contextualSpacing/>
              <w:jc w:val="both"/>
              <w:rPr>
                <w:rFonts w:ascii="Verdana" w:eastAsia="Calibri" w:hAnsi="Verdana"/>
                <w:sz w:val="22"/>
                <w:szCs w:val="22"/>
              </w:rPr>
            </w:pPr>
            <w:r w:rsidRPr="00436CC1">
              <w:rPr>
                <w:rFonts w:ascii="Verdana" w:hAnsi="Verdana" w:cs="Arial"/>
                <w:sz w:val="22"/>
                <w:szCs w:val="22"/>
              </w:rPr>
              <w:lastRenderedPageBreak/>
              <w:t>Create an environment where all voices are heard</w:t>
            </w:r>
            <w:r w:rsidR="00AC5568" w:rsidRPr="00463601">
              <w:rPr>
                <w:rFonts w:ascii="Verdana" w:eastAsia="Calibri" w:hAnsi="Verdana"/>
                <w:sz w:val="22"/>
                <w:szCs w:val="22"/>
              </w:rPr>
              <w:t xml:space="preserve"> </w:t>
            </w:r>
          </w:p>
          <w:p w14:paraId="0677E550" w14:textId="048953F4" w:rsidR="00AC5568" w:rsidRPr="00463601" w:rsidRDefault="00AC5568" w:rsidP="00AC5568">
            <w:pPr>
              <w:pStyle w:val="ListParagraph"/>
              <w:widowControl/>
              <w:numPr>
                <w:ilvl w:val="0"/>
                <w:numId w:val="4"/>
              </w:numPr>
              <w:ind w:left="321"/>
              <w:contextualSpacing/>
              <w:jc w:val="both"/>
              <w:rPr>
                <w:rFonts w:ascii="Verdana" w:eastAsia="Calibri" w:hAnsi="Verdana"/>
                <w:sz w:val="22"/>
                <w:szCs w:val="22"/>
              </w:rPr>
            </w:pPr>
            <w:r w:rsidRPr="00463601">
              <w:rPr>
                <w:rFonts w:ascii="Verdana" w:eastAsia="Calibri" w:hAnsi="Verdana"/>
                <w:sz w:val="22"/>
                <w:szCs w:val="22"/>
              </w:rPr>
              <w:t>Understands what needs to be achieved and ensures that this is communicated to ward councillors, parish councils, applicants and agents and other stakeholders as appropriate.</w:t>
            </w:r>
          </w:p>
          <w:p w14:paraId="40A4E3F0" w14:textId="77777777" w:rsidR="00AC5568" w:rsidRPr="00463601" w:rsidRDefault="00AC5568" w:rsidP="00AC5568">
            <w:pPr>
              <w:pStyle w:val="ListParagraph"/>
              <w:widowControl/>
              <w:numPr>
                <w:ilvl w:val="0"/>
                <w:numId w:val="4"/>
              </w:numPr>
              <w:ind w:left="321"/>
              <w:contextualSpacing/>
              <w:jc w:val="both"/>
              <w:rPr>
                <w:rFonts w:ascii="Verdana" w:eastAsia="Calibri" w:hAnsi="Verdana"/>
                <w:sz w:val="22"/>
                <w:szCs w:val="22"/>
              </w:rPr>
            </w:pPr>
            <w:r w:rsidRPr="00463601">
              <w:rPr>
                <w:rFonts w:ascii="Verdana" w:hAnsi="Verdana"/>
                <w:sz w:val="22"/>
                <w:szCs w:val="22"/>
              </w:rPr>
              <w:t xml:space="preserve">Actively listens to customer feedback and takes action to improve customer experience. </w:t>
            </w:r>
          </w:p>
          <w:p w14:paraId="10C938AB" w14:textId="77777777" w:rsidR="00AC5568" w:rsidRPr="00463601" w:rsidRDefault="00AC5568" w:rsidP="00AC5568">
            <w:pPr>
              <w:pStyle w:val="ListParagraph"/>
              <w:widowControl/>
              <w:numPr>
                <w:ilvl w:val="0"/>
                <w:numId w:val="4"/>
              </w:numPr>
              <w:ind w:left="321"/>
              <w:contextualSpacing/>
              <w:jc w:val="both"/>
              <w:rPr>
                <w:rFonts w:ascii="Verdana" w:eastAsia="Calibri" w:hAnsi="Verdana"/>
                <w:sz w:val="22"/>
                <w:szCs w:val="22"/>
              </w:rPr>
            </w:pPr>
            <w:r w:rsidRPr="00463601">
              <w:rPr>
                <w:rFonts w:ascii="Verdana" w:eastAsia="Calibri" w:hAnsi="Verdana"/>
                <w:sz w:val="22"/>
                <w:szCs w:val="22"/>
              </w:rPr>
              <w:t>Evaluates and reviews the impact of service improvements from the customers perspective.</w:t>
            </w:r>
          </w:p>
          <w:p w14:paraId="09A0E15F" w14:textId="77777777" w:rsidR="00436CC1" w:rsidRPr="00436CC1" w:rsidRDefault="00436CC1" w:rsidP="007C131E">
            <w:pPr>
              <w:tabs>
                <w:tab w:val="left" w:pos="1260"/>
              </w:tabs>
              <w:ind w:right="-320"/>
              <w:rPr>
                <w:rFonts w:ascii="Verdana" w:hAnsi="Verdana" w:cs="Arial"/>
                <w:b/>
                <w:sz w:val="22"/>
                <w:szCs w:val="22"/>
              </w:rPr>
            </w:pPr>
          </w:p>
        </w:tc>
      </w:tr>
      <w:tr w:rsidR="00436CC1" w:rsidRPr="004D0A18" w14:paraId="6B730FFD" w14:textId="77777777" w:rsidTr="007C131E">
        <w:tc>
          <w:tcPr>
            <w:tcW w:w="1843" w:type="dxa"/>
            <w:tcBorders>
              <w:top w:val="single" w:sz="4" w:space="0" w:color="auto"/>
              <w:left w:val="single" w:sz="4" w:space="0" w:color="auto"/>
              <w:bottom w:val="single" w:sz="4" w:space="0" w:color="auto"/>
              <w:right w:val="single" w:sz="4" w:space="0" w:color="auto"/>
            </w:tcBorders>
            <w:hideMark/>
          </w:tcPr>
          <w:p w14:paraId="2736BF58" w14:textId="77777777" w:rsidR="00436CC1" w:rsidRPr="004D0A18" w:rsidRDefault="00436CC1" w:rsidP="007C131E">
            <w:pPr>
              <w:tabs>
                <w:tab w:val="left" w:pos="1260"/>
              </w:tabs>
              <w:ind w:right="-320"/>
              <w:rPr>
                <w:rFonts w:ascii="Arial" w:hAnsi="Arial" w:cs="Arial"/>
              </w:rPr>
            </w:pPr>
            <w:r w:rsidRPr="004D0A18">
              <w:rPr>
                <w:rFonts w:ascii="Arial" w:hAnsi="Arial" w:cs="Arial"/>
              </w:rPr>
              <w:lastRenderedPageBreak/>
              <w:t>Together</w:t>
            </w:r>
          </w:p>
        </w:tc>
        <w:tc>
          <w:tcPr>
            <w:tcW w:w="8364" w:type="dxa"/>
            <w:tcBorders>
              <w:top w:val="single" w:sz="4" w:space="0" w:color="auto"/>
              <w:left w:val="single" w:sz="4" w:space="0" w:color="auto"/>
              <w:bottom w:val="single" w:sz="4" w:space="0" w:color="auto"/>
              <w:right w:val="single" w:sz="4" w:space="0" w:color="auto"/>
            </w:tcBorders>
          </w:tcPr>
          <w:p w14:paraId="7E4C39D8" w14:textId="77777777" w:rsidR="00436CC1" w:rsidRPr="00436CC1" w:rsidRDefault="00436CC1" w:rsidP="00436CC1">
            <w:pPr>
              <w:pStyle w:val="ListParagraph"/>
              <w:widowControl/>
              <w:numPr>
                <w:ilvl w:val="0"/>
                <w:numId w:val="5"/>
              </w:numPr>
              <w:ind w:left="321"/>
              <w:contextualSpacing/>
              <w:jc w:val="both"/>
              <w:rPr>
                <w:rFonts w:ascii="Verdana" w:hAnsi="Verdana"/>
                <w:sz w:val="22"/>
                <w:szCs w:val="22"/>
              </w:rPr>
            </w:pPr>
            <w:r w:rsidRPr="00436CC1">
              <w:rPr>
                <w:rFonts w:ascii="Verdana" w:hAnsi="Verdana"/>
                <w:sz w:val="22"/>
                <w:szCs w:val="22"/>
              </w:rPr>
              <w:t>Promotes a positive team environment with good morale.</w:t>
            </w:r>
          </w:p>
          <w:p w14:paraId="4D540CED" w14:textId="77777777" w:rsidR="00436CC1" w:rsidRPr="00436CC1" w:rsidRDefault="00436CC1" w:rsidP="00436CC1">
            <w:pPr>
              <w:pStyle w:val="ListParagraph"/>
              <w:widowControl/>
              <w:numPr>
                <w:ilvl w:val="0"/>
                <w:numId w:val="5"/>
              </w:numPr>
              <w:ind w:left="321"/>
              <w:contextualSpacing/>
              <w:jc w:val="both"/>
              <w:rPr>
                <w:rFonts w:ascii="Verdana" w:hAnsi="Verdana"/>
                <w:sz w:val="22"/>
                <w:szCs w:val="22"/>
              </w:rPr>
            </w:pPr>
            <w:r w:rsidRPr="00436CC1">
              <w:rPr>
                <w:rFonts w:ascii="Verdana" w:hAnsi="Verdana"/>
                <w:sz w:val="22"/>
                <w:szCs w:val="22"/>
              </w:rPr>
              <w:t>Works with other teams and colleagues internally and externally developing relationships and sharing knowledge, ideas and expertise to achieve outcomes.</w:t>
            </w:r>
          </w:p>
          <w:p w14:paraId="2C80CADF" w14:textId="77777777" w:rsidR="00436CC1" w:rsidRPr="00436CC1" w:rsidRDefault="00436CC1" w:rsidP="00436CC1">
            <w:pPr>
              <w:pStyle w:val="ListParagraph"/>
              <w:widowControl/>
              <w:numPr>
                <w:ilvl w:val="0"/>
                <w:numId w:val="5"/>
              </w:numPr>
              <w:ind w:left="321"/>
              <w:contextualSpacing/>
              <w:jc w:val="both"/>
              <w:rPr>
                <w:rFonts w:ascii="Verdana" w:hAnsi="Verdana"/>
                <w:sz w:val="22"/>
                <w:szCs w:val="22"/>
              </w:rPr>
            </w:pPr>
            <w:r w:rsidRPr="00436CC1">
              <w:rPr>
                <w:rFonts w:ascii="Verdana" w:hAnsi="Verdana"/>
                <w:sz w:val="22"/>
                <w:szCs w:val="22"/>
              </w:rPr>
              <w:t xml:space="preserve">Encourages colleagues to consider different perspectives in their work. </w:t>
            </w:r>
          </w:p>
          <w:p w14:paraId="7F75F633" w14:textId="77777777" w:rsidR="00436CC1" w:rsidRPr="00436CC1" w:rsidRDefault="00436CC1" w:rsidP="007C131E">
            <w:pPr>
              <w:tabs>
                <w:tab w:val="left" w:pos="1260"/>
              </w:tabs>
              <w:ind w:right="-320"/>
              <w:rPr>
                <w:rFonts w:ascii="Verdana" w:hAnsi="Verdana" w:cs="Arial"/>
                <w:b/>
                <w:sz w:val="22"/>
                <w:szCs w:val="22"/>
              </w:rPr>
            </w:pPr>
          </w:p>
        </w:tc>
      </w:tr>
    </w:tbl>
    <w:p w14:paraId="5820B88D" w14:textId="77777777" w:rsidR="00436CC1" w:rsidRPr="00463601" w:rsidRDefault="00436CC1" w:rsidP="00776574">
      <w:pPr>
        <w:ind w:left="-709"/>
        <w:rPr>
          <w:rFonts w:ascii="Verdana" w:hAnsi="Verdana"/>
          <w:b/>
          <w:color w:val="000000"/>
          <w:sz w:val="22"/>
          <w:szCs w:val="22"/>
        </w:rPr>
      </w:pPr>
    </w:p>
    <w:p w14:paraId="02CCAF85" w14:textId="77777777" w:rsidR="00776574" w:rsidRPr="00463601" w:rsidRDefault="00776574" w:rsidP="00776574">
      <w:pPr>
        <w:rPr>
          <w:rFonts w:ascii="Verdana" w:hAnsi="Verdana"/>
          <w:b/>
          <w:color w:val="000000"/>
          <w:sz w:val="22"/>
          <w:szCs w:val="22"/>
        </w:rPr>
      </w:pPr>
    </w:p>
    <w:p w14:paraId="72064934" w14:textId="77777777" w:rsidR="00776574" w:rsidRPr="00510EA9" w:rsidRDefault="00776574" w:rsidP="00776574">
      <w:pPr>
        <w:rPr>
          <w:rFonts w:ascii="Verdana" w:hAnsi="Verdana"/>
          <w:color w:val="000000"/>
          <w:sz w:val="22"/>
          <w:szCs w:val="22"/>
        </w:rPr>
      </w:pPr>
    </w:p>
    <w:p w14:paraId="76333E08" w14:textId="77777777" w:rsidR="00776574" w:rsidRDefault="00776574" w:rsidP="00776574">
      <w:pPr>
        <w:widowControl/>
        <w:rPr>
          <w:rFonts w:ascii="Verdana" w:hAnsi="Verdana"/>
          <w:b/>
          <w:bCs/>
          <w:i/>
          <w:iCs/>
          <w:sz w:val="28"/>
          <w:szCs w:val="28"/>
        </w:rPr>
      </w:pPr>
    </w:p>
    <w:p w14:paraId="4CB78D5D" w14:textId="77777777" w:rsidR="00E07AC3" w:rsidRDefault="00E07AC3"/>
    <w:sectPr w:rsidR="00E07A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66111"/>
    <w:multiLevelType w:val="hybridMultilevel"/>
    <w:tmpl w:val="4A62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71605"/>
    <w:multiLevelType w:val="hybridMultilevel"/>
    <w:tmpl w:val="C95C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45A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4337F95"/>
    <w:multiLevelType w:val="hybridMultilevel"/>
    <w:tmpl w:val="AE1291C6"/>
    <w:lvl w:ilvl="0" w:tplc="771017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AA25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00B534D"/>
    <w:multiLevelType w:val="hybridMultilevel"/>
    <w:tmpl w:val="E14C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BA6C9B"/>
    <w:multiLevelType w:val="hybridMultilevel"/>
    <w:tmpl w:val="93D61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8F1142"/>
    <w:multiLevelType w:val="multilevel"/>
    <w:tmpl w:val="78746A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24C1A2B"/>
    <w:multiLevelType w:val="hybridMultilevel"/>
    <w:tmpl w:val="23F60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F5161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52177379">
    <w:abstractNumId w:val="5"/>
  </w:num>
  <w:num w:numId="2" w16cid:durableId="557861862">
    <w:abstractNumId w:val="1"/>
  </w:num>
  <w:num w:numId="3" w16cid:durableId="1783380434">
    <w:abstractNumId w:val="6"/>
  </w:num>
  <w:num w:numId="4" w16cid:durableId="1631747900">
    <w:abstractNumId w:val="0"/>
  </w:num>
  <w:num w:numId="5" w16cid:durableId="40710620">
    <w:abstractNumId w:val="8"/>
  </w:num>
  <w:num w:numId="6" w16cid:durableId="190264794">
    <w:abstractNumId w:val="3"/>
  </w:num>
  <w:num w:numId="7" w16cid:durableId="1959602081">
    <w:abstractNumId w:val="7"/>
  </w:num>
  <w:num w:numId="8" w16cid:durableId="1491215056">
    <w:abstractNumId w:val="9"/>
    <w:lvlOverride w:ilvl="0"/>
  </w:num>
  <w:num w:numId="9" w16cid:durableId="1340690911">
    <w:abstractNumId w:val="2"/>
    <w:lvlOverride w:ilvl="0"/>
  </w:num>
  <w:num w:numId="10" w16cid:durableId="750733507">
    <w:abstractNumId w:val="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74"/>
    <w:rsid w:val="001924F7"/>
    <w:rsid w:val="002A522B"/>
    <w:rsid w:val="00333F06"/>
    <w:rsid w:val="00436CC1"/>
    <w:rsid w:val="00481B77"/>
    <w:rsid w:val="00525C7B"/>
    <w:rsid w:val="005F01F8"/>
    <w:rsid w:val="00655FF7"/>
    <w:rsid w:val="00776574"/>
    <w:rsid w:val="00784EA9"/>
    <w:rsid w:val="00984C40"/>
    <w:rsid w:val="009D3BDD"/>
    <w:rsid w:val="00A40C9A"/>
    <w:rsid w:val="00AC5568"/>
    <w:rsid w:val="00C7418E"/>
    <w:rsid w:val="00D711FC"/>
    <w:rsid w:val="00E07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514CC7"/>
  <w15:chartTrackingRefBased/>
  <w15:docId w15:val="{7A73EC5E-7ADA-4256-BB22-0567032F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574"/>
    <w:pPr>
      <w:widowControl w:val="0"/>
      <w:spacing w:after="0" w:line="240" w:lineRule="auto"/>
    </w:pPr>
    <w:rPr>
      <w:rFonts w:ascii="Times New Roman" w:eastAsia="Times New Roman" w:hAnsi="Times New Roman" w:cs="Times New Roman"/>
      <w:snapToGrid w:val="0"/>
      <w:kern w:val="0"/>
      <w:sz w:val="24"/>
      <w:szCs w:val="20"/>
      <w14:ligatures w14:val="none"/>
    </w:rPr>
  </w:style>
  <w:style w:type="paragraph" w:styleId="Heading1">
    <w:name w:val="heading 1"/>
    <w:basedOn w:val="Normal"/>
    <w:next w:val="Normal"/>
    <w:link w:val="Heading1Char"/>
    <w:qFormat/>
    <w:rsid w:val="00A40C9A"/>
    <w:pPr>
      <w:keepNext/>
      <w:widowControl/>
      <w:outlineLvl w:val="0"/>
    </w:pPr>
    <w:rPr>
      <w:rFonts w:ascii="CG Times" w:hAnsi="CG Times"/>
      <w:b/>
      <w:snapToGrid/>
    </w:rPr>
  </w:style>
  <w:style w:type="paragraph" w:styleId="Heading2">
    <w:name w:val="heading 2"/>
    <w:basedOn w:val="Normal"/>
    <w:next w:val="Normal"/>
    <w:link w:val="Heading2Char"/>
    <w:qFormat/>
    <w:rsid w:val="00A40C9A"/>
    <w:pPr>
      <w:keepNext/>
      <w:widowControl/>
      <w:ind w:left="284"/>
      <w:outlineLvl w:val="1"/>
    </w:pPr>
    <w:rPr>
      <w:rFonts w:ascii="CG Times" w:hAnsi="CG Times"/>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574"/>
    <w:pPr>
      <w:ind w:left="720"/>
    </w:pPr>
  </w:style>
  <w:style w:type="paragraph" w:styleId="BodyText2">
    <w:name w:val="Body Text 2"/>
    <w:basedOn w:val="Normal"/>
    <w:link w:val="BodyText2Char"/>
    <w:uiPriority w:val="99"/>
    <w:unhideWhenUsed/>
    <w:rsid w:val="00776574"/>
    <w:pPr>
      <w:spacing w:after="120" w:line="480" w:lineRule="auto"/>
    </w:pPr>
  </w:style>
  <w:style w:type="character" w:customStyle="1" w:styleId="BodyText2Char">
    <w:name w:val="Body Text 2 Char"/>
    <w:basedOn w:val="DefaultParagraphFont"/>
    <w:link w:val="BodyText2"/>
    <w:uiPriority w:val="99"/>
    <w:rsid w:val="00776574"/>
    <w:rPr>
      <w:rFonts w:ascii="Times New Roman" w:eastAsia="Times New Roman" w:hAnsi="Times New Roman" w:cs="Times New Roman"/>
      <w:snapToGrid w:val="0"/>
      <w:kern w:val="0"/>
      <w:sz w:val="24"/>
      <w:szCs w:val="20"/>
      <w14:ligatures w14:val="none"/>
    </w:rPr>
  </w:style>
  <w:style w:type="paragraph" w:customStyle="1" w:styleId="bodytextnospacing">
    <w:name w:val="bodytextnospacing"/>
    <w:basedOn w:val="Normal"/>
    <w:rsid w:val="00776574"/>
    <w:pPr>
      <w:widowControl/>
      <w:spacing w:before="100" w:beforeAutospacing="1" w:after="100" w:afterAutospacing="1"/>
    </w:pPr>
    <w:rPr>
      <w:snapToGrid/>
      <w:szCs w:val="24"/>
      <w:lang w:eastAsia="en-GB"/>
    </w:rPr>
  </w:style>
  <w:style w:type="character" w:customStyle="1" w:styleId="Heading1Char">
    <w:name w:val="Heading 1 Char"/>
    <w:basedOn w:val="DefaultParagraphFont"/>
    <w:link w:val="Heading1"/>
    <w:rsid w:val="00A40C9A"/>
    <w:rPr>
      <w:rFonts w:ascii="CG Times" w:eastAsia="Times New Roman" w:hAnsi="CG Times" w:cs="Times New Roman"/>
      <w:b/>
      <w:kern w:val="0"/>
      <w:sz w:val="24"/>
      <w:szCs w:val="20"/>
      <w14:ligatures w14:val="none"/>
    </w:rPr>
  </w:style>
  <w:style w:type="character" w:customStyle="1" w:styleId="Heading2Char">
    <w:name w:val="Heading 2 Char"/>
    <w:basedOn w:val="DefaultParagraphFont"/>
    <w:link w:val="Heading2"/>
    <w:rsid w:val="00A40C9A"/>
    <w:rPr>
      <w:rFonts w:ascii="CG Times" w:eastAsia="Times New Roman" w:hAnsi="CG Times"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swale.gov.uk/assets/sbc-logo.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wale.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Johnson</dc:creator>
  <cp:keywords/>
  <dc:description/>
  <cp:lastModifiedBy>Tracy Simler</cp:lastModifiedBy>
  <cp:revision>2</cp:revision>
  <dcterms:created xsi:type="dcterms:W3CDTF">2026-03-25T14:47:00Z</dcterms:created>
  <dcterms:modified xsi:type="dcterms:W3CDTF">2026-03-25T14:47:00Z</dcterms:modified>
</cp:coreProperties>
</file>