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93C" w14:textId="2DFA4BDC" w:rsidR="00E83EC1" w:rsidRPr="002A33FB" w:rsidRDefault="00E83EC1" w:rsidP="00C95F53">
      <w:pPr>
        <w:pStyle w:val="Heading4"/>
        <w:rPr>
          <w:sz w:val="32"/>
        </w:rPr>
      </w:pPr>
    </w:p>
    <w:p w14:paraId="3770C735" w14:textId="77777777" w:rsidR="0023636E" w:rsidRDefault="0023636E" w:rsidP="002A33FB">
      <w:pPr>
        <w:jc w:val="center"/>
        <w:rPr>
          <w:rFonts w:ascii="Arial" w:hAnsi="Arial" w:cs="Arial"/>
          <w:sz w:val="32"/>
        </w:rPr>
      </w:pPr>
    </w:p>
    <w:p w14:paraId="2BD5FEBD" w14:textId="77777777" w:rsidR="001A3D20"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p>
    <w:p w14:paraId="65B9B548" w14:textId="77777777" w:rsidR="001703AA" w:rsidRPr="001703AA" w:rsidRDefault="001703AA" w:rsidP="004C477A">
      <w:pPr>
        <w:pStyle w:val="Heading4"/>
        <w:jc w:val="center"/>
        <w:rPr>
          <w:b/>
          <w:bCs/>
          <w:sz w:val="32"/>
          <w:szCs w:val="24"/>
        </w:rPr>
      </w:pPr>
      <w:r w:rsidRPr="001703AA">
        <w:rPr>
          <w:b/>
          <w:bCs/>
          <w:sz w:val="32"/>
          <w:szCs w:val="24"/>
        </w:rPr>
        <w:t>Strategic Housing Officer (nightly-paid accommodation)</w:t>
      </w:r>
    </w:p>
    <w:p w14:paraId="4A48D320" w14:textId="79387AA6" w:rsidR="003D4556" w:rsidRPr="0035359A" w:rsidRDefault="001703AA" w:rsidP="004C477A">
      <w:pPr>
        <w:pStyle w:val="Heading4"/>
        <w:jc w:val="center"/>
        <w:rPr>
          <w:szCs w:val="18"/>
        </w:rPr>
      </w:pPr>
      <w:r w:rsidRPr="0035359A">
        <w:rPr>
          <w:szCs w:val="18"/>
        </w:rPr>
        <w:t>R</w:t>
      </w:r>
      <w:r w:rsidR="00E83EC1" w:rsidRPr="0035359A">
        <w:rPr>
          <w:szCs w:val="18"/>
        </w:rPr>
        <w:t xml:space="preserve">eference number </w:t>
      </w:r>
      <w:r w:rsidRPr="0035359A">
        <w:rPr>
          <w:szCs w:val="18"/>
        </w:rPr>
        <w:t>1297</w:t>
      </w:r>
    </w:p>
    <w:p w14:paraId="66D848DE" w14:textId="73CE4477" w:rsidR="00E83EC1" w:rsidRPr="0035359A" w:rsidRDefault="0043423E" w:rsidP="004C477A">
      <w:pPr>
        <w:pStyle w:val="Heading4"/>
        <w:jc w:val="center"/>
        <w:rPr>
          <w:szCs w:val="18"/>
        </w:rPr>
      </w:pPr>
      <w:r w:rsidRPr="0035359A">
        <w:rPr>
          <w:szCs w:val="18"/>
        </w:rPr>
        <w:t>Closing date:</w:t>
      </w:r>
      <w:r w:rsidR="00AB5204" w:rsidRPr="0035359A">
        <w:rPr>
          <w:szCs w:val="18"/>
        </w:rPr>
        <w:t xml:space="preserve"> </w:t>
      </w:r>
      <w:r w:rsidR="007C1FE1">
        <w:rPr>
          <w:szCs w:val="18"/>
        </w:rPr>
        <w:t xml:space="preserve">Friday </w:t>
      </w:r>
      <w:r w:rsidR="005D67AD" w:rsidRPr="0035359A">
        <w:rPr>
          <w:szCs w:val="18"/>
        </w:rPr>
        <w:t>15 May 2026</w:t>
      </w:r>
      <w:r w:rsidR="007C1FE1">
        <w:rPr>
          <w:szCs w:val="18"/>
        </w:rPr>
        <w:t xml:space="preserve"> (Noon)</w:t>
      </w:r>
    </w:p>
    <w:p w14:paraId="1270491D" w14:textId="2E4FFEFB" w:rsidR="00E83EC1" w:rsidRPr="0035359A" w:rsidRDefault="0043423E" w:rsidP="004C477A">
      <w:pPr>
        <w:jc w:val="center"/>
        <w:rPr>
          <w:rFonts w:ascii="Arial" w:hAnsi="Arial" w:cs="Arial"/>
          <w:sz w:val="28"/>
          <w:szCs w:val="28"/>
        </w:rPr>
      </w:pPr>
      <w:r w:rsidRPr="0035359A">
        <w:rPr>
          <w:rFonts w:ascii="Arial" w:hAnsi="Arial" w:cs="Arial"/>
          <w:sz w:val="28"/>
          <w:szCs w:val="28"/>
        </w:rPr>
        <w:t xml:space="preserve">Interview date: </w:t>
      </w:r>
      <w:r w:rsidR="003310FF">
        <w:rPr>
          <w:rFonts w:ascii="Arial" w:hAnsi="Arial" w:cs="Arial"/>
          <w:sz w:val="28"/>
          <w:szCs w:val="28"/>
        </w:rPr>
        <w:t xml:space="preserve">Tuesday </w:t>
      </w:r>
      <w:r w:rsidR="005D67AD" w:rsidRPr="0035359A">
        <w:rPr>
          <w:rFonts w:ascii="Arial" w:hAnsi="Arial" w:cs="Arial"/>
          <w:sz w:val="28"/>
          <w:szCs w:val="28"/>
        </w:rPr>
        <w:t>26 May 2026</w:t>
      </w:r>
    </w:p>
    <w:p w14:paraId="78B1968D" w14:textId="77777777" w:rsidR="00E83EC1" w:rsidRPr="002B12F3" w:rsidRDefault="00E83EC1" w:rsidP="00E83EC1">
      <w:pPr>
        <w:rPr>
          <w:rFonts w:ascii="Arial" w:hAnsi="Arial" w:cs="Arial"/>
          <w:sz w:val="32"/>
        </w:rPr>
      </w:pPr>
    </w:p>
    <w:p w14:paraId="4FE9A831" w14:textId="77777777" w:rsidR="004262DB" w:rsidRDefault="00E83EC1" w:rsidP="001E5205">
      <w:pPr>
        <w:pStyle w:val="Heading5"/>
        <w:rPr>
          <w:b/>
          <w:bCs/>
          <w:szCs w:val="22"/>
        </w:rPr>
      </w:pPr>
      <w:r w:rsidRPr="002D1376">
        <w:rPr>
          <w:b/>
          <w:bCs/>
          <w:szCs w:val="22"/>
        </w:rPr>
        <w:t xml:space="preserve">Guidance on completing the application form.  </w:t>
      </w:r>
    </w:p>
    <w:p w14:paraId="51E63B23" w14:textId="77777777" w:rsidR="004262DB" w:rsidRDefault="004262DB" w:rsidP="001E5205">
      <w:pPr>
        <w:pStyle w:val="Heading5"/>
        <w:rPr>
          <w:b/>
          <w:bCs/>
          <w:szCs w:val="22"/>
        </w:rPr>
      </w:pPr>
    </w:p>
    <w:p w14:paraId="087797AB"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6F022873" w14:textId="77777777" w:rsidR="00E83EC1" w:rsidRPr="002D1376" w:rsidRDefault="00E83EC1" w:rsidP="001E5205">
      <w:pPr>
        <w:rPr>
          <w:rFonts w:ascii="Arial" w:hAnsi="Arial" w:cs="Arial"/>
          <w:szCs w:val="22"/>
        </w:rPr>
      </w:pPr>
    </w:p>
    <w:p w14:paraId="40D6BFD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 xml:space="preserve">This outlines the duties to be performed, the person specification will outline the skills, abilities and qualifications required of the postholder. You will need to demonstrate that you meet the requirements of the job description, (or at least have the potential to do so), </w:t>
      </w:r>
      <w:proofErr w:type="gramStart"/>
      <w:r w:rsidRPr="002D1376">
        <w:rPr>
          <w:rFonts w:ascii="Arial" w:hAnsi="Arial" w:cs="Arial"/>
          <w:szCs w:val="22"/>
        </w:rPr>
        <w:t>in order to</w:t>
      </w:r>
      <w:proofErr w:type="gramEnd"/>
      <w:r w:rsidRPr="002D1376">
        <w:rPr>
          <w:rFonts w:ascii="Arial" w:hAnsi="Arial" w:cs="Arial"/>
          <w:szCs w:val="22"/>
        </w:rPr>
        <w:t xml:space="preserve"> be shortlisted for an interview.</w:t>
      </w:r>
    </w:p>
    <w:p w14:paraId="0956D0CB" w14:textId="77777777" w:rsidR="00810B2D" w:rsidRDefault="00810B2D" w:rsidP="001E5205">
      <w:pPr>
        <w:rPr>
          <w:rFonts w:ascii="Arial" w:hAnsi="Arial" w:cs="Arial"/>
          <w:szCs w:val="22"/>
        </w:rPr>
      </w:pPr>
    </w:p>
    <w:p w14:paraId="7853D2C2" w14:textId="77777777" w:rsidR="00810B2D" w:rsidRPr="002D1376" w:rsidRDefault="00810B2D" w:rsidP="00810B2D">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03F6C30D" w14:textId="77777777" w:rsidR="00875CA1" w:rsidRDefault="00875CA1" w:rsidP="001E5205">
      <w:pPr>
        <w:rPr>
          <w:rFonts w:ascii="Arial" w:hAnsi="Arial" w:cs="Arial"/>
          <w:szCs w:val="22"/>
        </w:rPr>
      </w:pPr>
    </w:p>
    <w:p w14:paraId="098B2CF9" w14:textId="00AE6844" w:rsidR="00126E08" w:rsidRPr="00231E7A" w:rsidRDefault="001039C7" w:rsidP="001E5205">
      <w:pPr>
        <w:rPr>
          <w:rFonts w:ascii="Arial" w:hAnsi="Arial" w:cs="Arial"/>
          <w:szCs w:val="22"/>
        </w:rPr>
      </w:pPr>
      <w:r w:rsidRPr="008A09AC">
        <w:rPr>
          <w:rFonts w:ascii="Arial" w:hAnsi="Arial" w:cs="Arial"/>
        </w:rPr>
        <w:t>We understand that some applicants may use artificial intelligence (AI) tools to assist with preparing their applications.</w:t>
      </w:r>
      <w:r>
        <w:rPr>
          <w:rFonts w:ascii="Arial" w:hAnsi="Arial" w:cs="Arial"/>
        </w:rPr>
        <w:t xml:space="preserve">  </w:t>
      </w:r>
      <w:r w:rsidRPr="008A09AC">
        <w:rPr>
          <w:rFonts w:ascii="Arial" w:hAnsi="Arial" w:cs="Arial"/>
        </w:rPr>
        <w:t>All submitted information</w:t>
      </w:r>
      <w:r>
        <w:rPr>
          <w:rFonts w:ascii="Arial" w:hAnsi="Arial" w:cs="Arial"/>
        </w:rPr>
        <w:t xml:space="preserve">, </w:t>
      </w:r>
      <w:r w:rsidRPr="008A09AC">
        <w:rPr>
          <w:rFonts w:ascii="Arial" w:hAnsi="Arial" w:cs="Arial"/>
        </w:rPr>
        <w:t>whether supported by AI or not</w:t>
      </w:r>
      <w:r>
        <w:rPr>
          <w:rFonts w:ascii="Arial" w:hAnsi="Arial" w:cs="Arial"/>
        </w:rPr>
        <w:t xml:space="preserve">, </w:t>
      </w:r>
      <w:r w:rsidRPr="008A09AC">
        <w:rPr>
          <w:rFonts w:ascii="Arial" w:hAnsi="Arial" w:cs="Arial"/>
        </w:rPr>
        <w:t>must accurately reflect the applicant’s own skills, experience, and qualifications.</w:t>
      </w:r>
      <w:r>
        <w:rPr>
          <w:rFonts w:ascii="Arial" w:hAnsi="Arial" w:cs="Arial"/>
        </w:rPr>
        <w:t xml:space="preserve"> </w:t>
      </w:r>
      <w:r w:rsidRPr="008A09AC">
        <w:rPr>
          <w:rFonts w:ascii="Arial" w:hAnsi="Arial" w:cs="Arial"/>
        </w:rPr>
        <w:t>Recruitment decisions will be based on how well applicants demonstrate these attributes during the interview and selection process.</w:t>
      </w:r>
    </w:p>
    <w:p w14:paraId="79F6EC59" w14:textId="77777777" w:rsidR="00E83EC1" w:rsidRPr="002D1376" w:rsidRDefault="00E83EC1" w:rsidP="001E5205">
      <w:pPr>
        <w:rPr>
          <w:rFonts w:ascii="Arial" w:hAnsi="Arial" w:cs="Arial"/>
          <w:szCs w:val="22"/>
        </w:rPr>
      </w:pPr>
    </w:p>
    <w:p w14:paraId="10D6065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DBD5885" w14:textId="77777777" w:rsidR="00E83EC1" w:rsidRPr="002D1376" w:rsidRDefault="00E83EC1" w:rsidP="001E5205">
      <w:pPr>
        <w:rPr>
          <w:rFonts w:ascii="Arial" w:hAnsi="Arial" w:cs="Arial"/>
          <w:b/>
          <w:bCs/>
          <w:szCs w:val="22"/>
        </w:rPr>
      </w:pPr>
    </w:p>
    <w:p w14:paraId="63F9D343"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022A8F61" w14:textId="77777777" w:rsidR="00E83EC1" w:rsidRPr="009A41C6" w:rsidRDefault="00E83EC1" w:rsidP="001E5205">
      <w:pPr>
        <w:tabs>
          <w:tab w:val="right" w:pos="864"/>
          <w:tab w:val="left" w:pos="1296"/>
        </w:tabs>
        <w:rPr>
          <w:rFonts w:ascii="Arial" w:hAnsi="Arial" w:cs="Arial"/>
          <w:b/>
          <w:szCs w:val="22"/>
        </w:rPr>
      </w:pPr>
    </w:p>
    <w:p w14:paraId="35CB2E24"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4EB5F3DF" w14:textId="77777777" w:rsidR="00E83EC1" w:rsidRPr="002D1376" w:rsidRDefault="00E83EC1" w:rsidP="001E5205">
      <w:pPr>
        <w:tabs>
          <w:tab w:val="right" w:pos="864"/>
          <w:tab w:val="left" w:pos="1296"/>
        </w:tabs>
        <w:rPr>
          <w:rFonts w:ascii="Arial" w:hAnsi="Arial" w:cs="Arial"/>
          <w:szCs w:val="22"/>
        </w:rPr>
      </w:pPr>
    </w:p>
    <w:p w14:paraId="355985D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46710637" w14:textId="77777777" w:rsidR="00E83EC1" w:rsidRPr="002D1376" w:rsidRDefault="00E83EC1" w:rsidP="00E83EC1">
      <w:pPr>
        <w:rPr>
          <w:rFonts w:ascii="Arial" w:hAnsi="Arial" w:cs="Arial"/>
          <w:szCs w:val="22"/>
        </w:rPr>
      </w:pPr>
    </w:p>
    <w:p w14:paraId="790835C8"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4B0436A3"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BB0E42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4C2D9D4F" w14:textId="77777777" w:rsidR="00E83EC1"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w:t>
      </w:r>
      <w:proofErr w:type="gramStart"/>
      <w:r w:rsidR="00A84624">
        <w:rPr>
          <w:rFonts w:ascii="Arial" w:hAnsi="Arial" w:cs="Arial"/>
          <w:szCs w:val="22"/>
        </w:rPr>
        <w:t>party political</w:t>
      </w:r>
      <w:proofErr w:type="gramEnd"/>
      <w:r w:rsidR="00A84624">
        <w:rPr>
          <w:rFonts w:ascii="Arial" w:hAnsi="Arial" w:cs="Arial"/>
          <w:szCs w:val="22"/>
        </w:rPr>
        <w:t xml:space="preserve"> </w:t>
      </w:r>
      <w:r w:rsidRPr="002D1376">
        <w:rPr>
          <w:rFonts w:ascii="Arial" w:hAnsi="Arial" w:cs="Arial"/>
          <w:szCs w:val="22"/>
        </w:rPr>
        <w:t>controversy.</w:t>
      </w:r>
    </w:p>
    <w:p w14:paraId="543F8362" w14:textId="77777777" w:rsidR="000438CA" w:rsidRDefault="000438CA"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p>
    <w:p w14:paraId="4FA210E3" w14:textId="77777777" w:rsidR="000438CA" w:rsidRDefault="000438CA"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p>
    <w:p w14:paraId="0E85FC77" w14:textId="77777777" w:rsidR="000438CA" w:rsidRPr="002D1376" w:rsidRDefault="000438CA"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p>
    <w:p w14:paraId="0CF8C455" w14:textId="77777777" w:rsidR="002A33FB" w:rsidRPr="002D1376" w:rsidRDefault="002A33FB" w:rsidP="00E83EC1">
      <w:pPr>
        <w:jc w:val="both"/>
        <w:rPr>
          <w:rFonts w:ascii="Arial" w:hAnsi="Arial" w:cs="Arial"/>
          <w:b/>
          <w:bCs/>
          <w:szCs w:val="22"/>
        </w:rPr>
      </w:pPr>
    </w:p>
    <w:p w14:paraId="3E90A22F"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4DAAAC7B" w14:textId="77777777" w:rsidR="00E83EC1" w:rsidRPr="002D1376" w:rsidRDefault="00E83EC1" w:rsidP="00E83EC1">
      <w:pPr>
        <w:jc w:val="both"/>
        <w:rPr>
          <w:rFonts w:ascii="Arial" w:hAnsi="Arial" w:cs="Arial"/>
          <w:b/>
          <w:bCs/>
          <w:szCs w:val="22"/>
        </w:rPr>
      </w:pPr>
    </w:p>
    <w:p w14:paraId="27A7C87F"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6AC3737F" w14:textId="77777777" w:rsidR="00E83EC1" w:rsidRPr="002D1376" w:rsidRDefault="00E83EC1" w:rsidP="001E5205">
      <w:pPr>
        <w:tabs>
          <w:tab w:val="right" w:pos="864"/>
          <w:tab w:val="left" w:pos="1296"/>
        </w:tabs>
        <w:rPr>
          <w:rFonts w:ascii="Arial" w:hAnsi="Arial" w:cs="Arial"/>
          <w:szCs w:val="22"/>
        </w:rPr>
      </w:pPr>
    </w:p>
    <w:p w14:paraId="6732B44A"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These may be required </w:t>
      </w:r>
      <w:proofErr w:type="gramStart"/>
      <w:r w:rsidRPr="002D1376">
        <w:rPr>
          <w:rFonts w:ascii="Arial" w:hAnsi="Arial" w:cs="Arial"/>
          <w:szCs w:val="22"/>
        </w:rPr>
        <w:t>in order to</w:t>
      </w:r>
      <w:proofErr w:type="gramEnd"/>
      <w:r w:rsidRPr="002D1376">
        <w:rPr>
          <w:rFonts w:ascii="Arial" w:hAnsi="Arial" w:cs="Arial"/>
          <w:szCs w:val="22"/>
        </w:rPr>
        <w:t xml:space="preserve"> comply with a request from a </w:t>
      </w:r>
      <w:proofErr w:type="gramStart"/>
      <w:r w:rsidRPr="002D1376">
        <w:rPr>
          <w:rFonts w:ascii="Arial" w:hAnsi="Arial" w:cs="Arial"/>
          <w:szCs w:val="22"/>
        </w:rPr>
        <w:t>Government</w:t>
      </w:r>
      <w:proofErr w:type="gramEnd"/>
      <w:r w:rsidRPr="002D1376">
        <w:rPr>
          <w:rFonts w:ascii="Arial" w:hAnsi="Arial" w:cs="Arial"/>
          <w:szCs w:val="22"/>
        </w:rPr>
        <w:t xml:space="preserve"> body or </w:t>
      </w:r>
      <w:proofErr w:type="gramStart"/>
      <w:r w:rsidRPr="002D1376">
        <w:rPr>
          <w:rFonts w:ascii="Arial" w:hAnsi="Arial" w:cs="Arial"/>
          <w:szCs w:val="22"/>
        </w:rPr>
        <w:t>as a result of</w:t>
      </w:r>
      <w:proofErr w:type="gramEnd"/>
      <w:r w:rsidRPr="002D1376">
        <w:rPr>
          <w:rFonts w:ascii="Arial" w:hAnsi="Arial" w:cs="Arial"/>
          <w:szCs w:val="22"/>
        </w:rPr>
        <w:t xml:space="preserve"> a statutory requirement and may include some form of criminal record check.</w:t>
      </w:r>
    </w:p>
    <w:p w14:paraId="1F3B5CF7" w14:textId="77777777" w:rsidR="00E83EC1" w:rsidRPr="002D1376" w:rsidRDefault="00E83EC1" w:rsidP="001E5205">
      <w:pPr>
        <w:rPr>
          <w:rFonts w:ascii="Arial" w:hAnsi="Arial" w:cs="Arial"/>
          <w:bCs/>
          <w:szCs w:val="22"/>
        </w:rPr>
      </w:pPr>
    </w:p>
    <w:p w14:paraId="436A40A7"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E3F2719" w14:textId="77777777" w:rsidR="00431CB8" w:rsidRDefault="00431CB8" w:rsidP="001E5205">
      <w:pPr>
        <w:tabs>
          <w:tab w:val="right" w:pos="864"/>
          <w:tab w:val="left" w:pos="1296"/>
        </w:tabs>
        <w:rPr>
          <w:rFonts w:ascii="Arial" w:hAnsi="Arial" w:cs="Arial"/>
          <w:b/>
          <w:bCs/>
          <w:szCs w:val="22"/>
        </w:rPr>
      </w:pPr>
    </w:p>
    <w:p w14:paraId="37CBE185" w14:textId="77777777" w:rsidR="00E83EC1" w:rsidRPr="009A41C6"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 xml:space="preserve">together with a reasonable account of any </w:t>
      </w:r>
      <w:r w:rsidR="00E83EC1" w:rsidRPr="009A41C6">
        <w:rPr>
          <w:rFonts w:ascii="Arial" w:hAnsi="Arial" w:cs="Arial"/>
          <w:szCs w:val="22"/>
        </w:rPr>
        <w:t>significant periods (6 months or more) of time spent abroad</w:t>
      </w:r>
      <w:r w:rsidRPr="009A41C6">
        <w:rPr>
          <w:rFonts w:ascii="Arial" w:hAnsi="Arial" w:cs="Arial"/>
          <w:szCs w:val="22"/>
        </w:rPr>
        <w:t>.</w:t>
      </w:r>
      <w:r w:rsidR="00E83EC1" w:rsidRPr="009A41C6">
        <w:rPr>
          <w:rFonts w:ascii="Arial" w:hAnsi="Arial" w:cs="Arial"/>
          <w:szCs w:val="22"/>
        </w:rPr>
        <w:t xml:space="preserve"> </w:t>
      </w:r>
    </w:p>
    <w:p w14:paraId="23977353"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042FFFFD" w14:textId="77777777" w:rsidR="00E83EC1" w:rsidRPr="002D1376" w:rsidRDefault="00E83EC1" w:rsidP="001E5205">
      <w:pPr>
        <w:rPr>
          <w:rFonts w:ascii="Arial" w:hAnsi="Arial" w:cs="Arial"/>
          <w:szCs w:val="22"/>
        </w:rPr>
      </w:pPr>
    </w:p>
    <w:p w14:paraId="407C2F4D"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72F851F"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7512E288"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0896760" w14:textId="77777777" w:rsidR="004262DB" w:rsidRDefault="004262DB" w:rsidP="001E5205">
      <w:pPr>
        <w:rPr>
          <w:rFonts w:ascii="Arial" w:hAnsi="Arial" w:cs="Arial"/>
          <w:b/>
          <w:bCs/>
          <w:szCs w:val="22"/>
        </w:rPr>
      </w:pPr>
    </w:p>
    <w:p w14:paraId="624FC456"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92BF7D4" w14:textId="77777777" w:rsidR="00E83EC1" w:rsidRPr="002D1376" w:rsidRDefault="00E83EC1" w:rsidP="001E5205">
      <w:pPr>
        <w:rPr>
          <w:rFonts w:ascii="Arial" w:hAnsi="Arial" w:cs="Arial"/>
          <w:szCs w:val="22"/>
        </w:rPr>
      </w:pPr>
    </w:p>
    <w:p w14:paraId="16CF38AA" w14:textId="77777777" w:rsidR="004262DB" w:rsidRDefault="004262DB" w:rsidP="001E5205">
      <w:pPr>
        <w:rPr>
          <w:rFonts w:ascii="Arial" w:hAnsi="Arial" w:cs="Arial"/>
          <w:b/>
          <w:bCs/>
          <w:szCs w:val="22"/>
        </w:rPr>
      </w:pPr>
      <w:r>
        <w:rPr>
          <w:rFonts w:ascii="Arial" w:hAnsi="Arial" w:cs="Arial"/>
          <w:b/>
          <w:bCs/>
          <w:szCs w:val="22"/>
        </w:rPr>
        <w:t>Equality and diversity</w:t>
      </w:r>
    </w:p>
    <w:p w14:paraId="26BD9186" w14:textId="77777777" w:rsidR="004262DB" w:rsidRDefault="004262DB" w:rsidP="001E5205">
      <w:pPr>
        <w:rPr>
          <w:rFonts w:ascii="Arial" w:hAnsi="Arial" w:cs="Arial"/>
          <w:b/>
          <w:bCs/>
          <w:szCs w:val="22"/>
        </w:rPr>
      </w:pPr>
    </w:p>
    <w:p w14:paraId="51848B42"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64DF4B0D" w14:textId="77777777" w:rsidR="00774F11" w:rsidRPr="002D1376" w:rsidRDefault="00774F11" w:rsidP="001E5205">
      <w:pPr>
        <w:rPr>
          <w:rFonts w:ascii="Arial" w:hAnsi="Arial" w:cs="Arial"/>
          <w:szCs w:val="22"/>
        </w:rPr>
      </w:pPr>
    </w:p>
    <w:p w14:paraId="654F1706"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26333133" w14:textId="77777777" w:rsidR="00E83EC1" w:rsidRPr="002D1376" w:rsidRDefault="00E83EC1" w:rsidP="001E5205">
      <w:pPr>
        <w:rPr>
          <w:rFonts w:ascii="Arial" w:hAnsi="Arial" w:cs="Arial"/>
          <w:szCs w:val="22"/>
        </w:rPr>
      </w:pPr>
    </w:p>
    <w:p w14:paraId="14F33A36" w14:textId="77777777" w:rsidR="00E83EC1"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544C4E50" w14:textId="77777777" w:rsidR="000438CA" w:rsidRDefault="000438CA" w:rsidP="001E5205">
      <w:pPr>
        <w:rPr>
          <w:rFonts w:ascii="Arial" w:hAnsi="Arial" w:cs="Arial"/>
          <w:szCs w:val="22"/>
        </w:rPr>
      </w:pPr>
    </w:p>
    <w:p w14:paraId="5AEE4649" w14:textId="77777777" w:rsidR="000438CA" w:rsidRDefault="000438CA" w:rsidP="001E5205">
      <w:pPr>
        <w:rPr>
          <w:rFonts w:ascii="Arial" w:hAnsi="Arial" w:cs="Arial"/>
          <w:szCs w:val="22"/>
        </w:rPr>
      </w:pPr>
    </w:p>
    <w:p w14:paraId="06D96C6E" w14:textId="77777777" w:rsidR="000438CA" w:rsidRDefault="000438CA" w:rsidP="001E5205">
      <w:pPr>
        <w:rPr>
          <w:rFonts w:ascii="Arial" w:hAnsi="Arial" w:cs="Arial"/>
          <w:szCs w:val="22"/>
        </w:rPr>
      </w:pPr>
    </w:p>
    <w:p w14:paraId="4262F905" w14:textId="77777777" w:rsidR="000438CA" w:rsidRPr="002D1376" w:rsidRDefault="000438CA" w:rsidP="001E5205">
      <w:pPr>
        <w:rPr>
          <w:rFonts w:ascii="Arial" w:hAnsi="Arial" w:cs="Arial"/>
          <w:szCs w:val="22"/>
        </w:rPr>
      </w:pPr>
    </w:p>
    <w:p w14:paraId="520CE46F" w14:textId="77777777" w:rsidR="00E83EC1" w:rsidRPr="002D1376" w:rsidRDefault="00E83EC1" w:rsidP="001E5205">
      <w:pPr>
        <w:rPr>
          <w:rFonts w:ascii="Arial" w:hAnsi="Arial" w:cs="Arial"/>
          <w:szCs w:val="22"/>
        </w:rPr>
      </w:pPr>
    </w:p>
    <w:p w14:paraId="53A466B7"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65056600" w14:textId="77777777" w:rsidR="004262DB" w:rsidRDefault="004262DB" w:rsidP="001E5205">
      <w:pPr>
        <w:rPr>
          <w:rFonts w:ascii="Arial" w:hAnsi="Arial" w:cs="Arial"/>
          <w:b/>
          <w:bCs/>
          <w:szCs w:val="22"/>
        </w:rPr>
      </w:pPr>
    </w:p>
    <w:p w14:paraId="1B2700F1" w14:textId="77777777" w:rsidR="00E83EC1" w:rsidRPr="002D1376" w:rsidRDefault="00E83EC1" w:rsidP="001E5205">
      <w:pPr>
        <w:rPr>
          <w:rFonts w:ascii="Arial" w:hAnsi="Arial" w:cs="Arial"/>
          <w:szCs w:val="22"/>
        </w:rPr>
      </w:pPr>
      <w:r w:rsidRPr="002D1376">
        <w:rPr>
          <w:rFonts w:ascii="Arial" w:hAnsi="Arial" w:cs="Arial"/>
          <w:szCs w:val="22"/>
        </w:rPr>
        <w:t xml:space="preserve">The Asylum and Immigration Act </w:t>
      </w:r>
      <w:proofErr w:type="gramStart"/>
      <w:r w:rsidRPr="002D1376">
        <w:rPr>
          <w:rFonts w:ascii="Arial" w:hAnsi="Arial" w:cs="Arial"/>
          <w:szCs w:val="22"/>
        </w:rPr>
        <w:t>makes</w:t>
      </w:r>
      <w:proofErr w:type="gramEnd"/>
      <w:r w:rsidRPr="002D1376">
        <w:rPr>
          <w:rFonts w:ascii="Arial" w:hAnsi="Arial" w:cs="Arial"/>
          <w:szCs w:val="22"/>
        </w:rPr>
        <w:t xml:space="preserve"> it a criminal offence for employers to recruit staff who are not entitled to work in the UK. </w:t>
      </w:r>
      <w:proofErr w:type="gramStart"/>
      <w:r w:rsidRPr="002D1376">
        <w:rPr>
          <w:rFonts w:ascii="Arial" w:hAnsi="Arial" w:cs="Arial"/>
          <w:szCs w:val="22"/>
        </w:rPr>
        <w:t>Therefore</w:t>
      </w:r>
      <w:proofErr w:type="gramEnd"/>
      <w:r w:rsidRPr="002D1376">
        <w:rPr>
          <w:rFonts w:ascii="Arial" w:hAnsi="Arial" w:cs="Arial"/>
          <w:szCs w:val="22"/>
        </w:rPr>
        <w:t xml:space="preserve"> any offer of employment will be subject to the provision of documentary evidence to demonstrate that the successful candidate is entitled to work in the UK.</w:t>
      </w:r>
    </w:p>
    <w:p w14:paraId="425BE974" w14:textId="77777777" w:rsidR="00E83EC1" w:rsidRPr="002D1376" w:rsidRDefault="00E83EC1" w:rsidP="001E5205">
      <w:pPr>
        <w:rPr>
          <w:rFonts w:ascii="Arial" w:hAnsi="Arial" w:cs="Arial"/>
          <w:szCs w:val="22"/>
        </w:rPr>
      </w:pPr>
    </w:p>
    <w:p w14:paraId="5B17E10E"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3E21AEBA" w14:textId="77777777" w:rsidR="004262DB" w:rsidRDefault="004262DB" w:rsidP="001E5205">
      <w:pPr>
        <w:rPr>
          <w:rFonts w:ascii="Arial" w:hAnsi="Arial" w:cs="Arial"/>
          <w:b/>
          <w:bCs/>
          <w:szCs w:val="22"/>
        </w:rPr>
      </w:pPr>
    </w:p>
    <w:p w14:paraId="2D38EAD7"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B9608B4" w14:textId="77777777" w:rsidR="00E83EC1" w:rsidRPr="002D1376" w:rsidRDefault="00E83EC1" w:rsidP="00E83EC1">
      <w:pPr>
        <w:jc w:val="both"/>
        <w:rPr>
          <w:rFonts w:ascii="Arial" w:hAnsi="Arial" w:cs="Arial"/>
          <w:szCs w:val="22"/>
        </w:rPr>
      </w:pPr>
    </w:p>
    <w:p w14:paraId="45D8CFFC"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9AFD449" w14:textId="77777777" w:rsidR="00E83EC1" w:rsidRPr="002D1376" w:rsidRDefault="00E83EC1" w:rsidP="00E83EC1">
      <w:pPr>
        <w:jc w:val="center"/>
        <w:rPr>
          <w:rFonts w:ascii="Arial" w:hAnsi="Arial" w:cs="Arial"/>
          <w:szCs w:val="22"/>
        </w:rPr>
      </w:pPr>
    </w:p>
    <w:p w14:paraId="596FB0E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2CE2C3EC" w14:textId="77777777" w:rsidR="00E83EC1" w:rsidRDefault="00E83EC1" w:rsidP="00E83EC1">
      <w:pPr>
        <w:rPr>
          <w:rFonts w:ascii="Arial" w:hAnsi="Arial" w:cs="Arial"/>
        </w:rPr>
      </w:pPr>
    </w:p>
    <w:p w14:paraId="1282F015" w14:textId="2B31A2F8" w:rsidR="00E83EC1" w:rsidRDefault="00E25653" w:rsidP="00E83EC1">
      <w:pPr>
        <w:tabs>
          <w:tab w:val="left" w:pos="1695"/>
        </w:tabs>
        <w:jc w:val="center"/>
        <w:rPr>
          <w:rFonts w:ascii="Arial" w:hAnsi="Arial" w:cs="Arial"/>
        </w:rPr>
      </w:pPr>
      <w:r>
        <w:rPr>
          <w:rFonts w:ascii="Arial" w:hAnsi="Arial" w:cs="Arial"/>
          <w:noProof/>
          <w:lang w:eastAsia="en-GB"/>
        </w:rPr>
        <w:drawing>
          <wp:inline distT="0" distB="0" distL="0" distR="0" wp14:anchorId="226E83AC" wp14:editId="1A7F92DB">
            <wp:extent cx="3535680" cy="525780"/>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5680" cy="525780"/>
                    </a:xfrm>
                    <a:prstGeom prst="rect">
                      <a:avLst/>
                    </a:prstGeom>
                    <a:noFill/>
                    <a:ln>
                      <a:noFill/>
                    </a:ln>
                  </pic:spPr>
                </pic:pic>
              </a:graphicData>
            </a:graphic>
          </wp:inline>
        </w:drawing>
      </w:r>
    </w:p>
    <w:p w14:paraId="444103B6" w14:textId="77777777" w:rsidR="00E83EC1" w:rsidRDefault="00E83EC1" w:rsidP="00E83EC1">
      <w:pPr>
        <w:tabs>
          <w:tab w:val="left" w:pos="1695"/>
        </w:tabs>
        <w:jc w:val="center"/>
      </w:pPr>
      <w:hyperlink r:id="rId16" w:history="1">
        <w:r w:rsidRPr="002808E8">
          <w:rPr>
            <w:rStyle w:val="Hyperlink"/>
          </w:rPr>
          <w:t>www.spelthorne.gov.uk</w:t>
        </w:r>
      </w:hyperlink>
    </w:p>
    <w:p w14:paraId="0D382BCC" w14:textId="77777777" w:rsidR="00E83EC1" w:rsidRDefault="00E83EC1" w:rsidP="00E83EC1">
      <w:pPr>
        <w:tabs>
          <w:tab w:val="left" w:pos="1695"/>
        </w:tabs>
        <w:jc w:val="center"/>
      </w:pPr>
    </w:p>
    <w:p w14:paraId="3EF4D9F2" w14:textId="77777777" w:rsidR="00C94C0A" w:rsidRDefault="00C94C0A" w:rsidP="007E2BF9">
      <w:pPr>
        <w:tabs>
          <w:tab w:val="left" w:pos="1695"/>
        </w:tabs>
      </w:pPr>
    </w:p>
    <w:p w14:paraId="5259F287" w14:textId="55DAAA59" w:rsidR="00C94C0A" w:rsidRDefault="00E25653" w:rsidP="00E83EC1">
      <w:pPr>
        <w:tabs>
          <w:tab w:val="left" w:pos="1695"/>
        </w:tabs>
        <w:jc w:val="center"/>
      </w:pPr>
      <w:r>
        <w:rPr>
          <w:noProof/>
        </w:rPr>
        <w:drawing>
          <wp:inline distT="0" distB="0" distL="0" distR="0" wp14:anchorId="04BE2066" wp14:editId="12D37921">
            <wp:extent cx="2255520" cy="10820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5520" cy="1082040"/>
                    </a:xfrm>
                    <a:prstGeom prst="rect">
                      <a:avLst/>
                    </a:prstGeom>
                    <a:noFill/>
                    <a:ln>
                      <a:noFill/>
                    </a:ln>
                  </pic:spPr>
                </pic:pic>
              </a:graphicData>
            </a:graphic>
          </wp:inline>
        </w:drawing>
      </w:r>
    </w:p>
    <w:p w14:paraId="5FBA082C" w14:textId="0B10CDCE" w:rsidR="00902D9A" w:rsidRPr="00AB5204" w:rsidRDefault="00EC6A0B" w:rsidP="00EC6A0B">
      <w:pPr>
        <w:tabs>
          <w:tab w:val="left" w:pos="1695"/>
        </w:tabs>
        <w:jc w:val="center"/>
        <w:rPr>
          <w:b/>
        </w:rPr>
      </w:pPr>
      <w:r>
        <w:br w:type="page"/>
      </w:r>
    </w:p>
    <w:p w14:paraId="4EC3D0C3" w14:textId="77777777" w:rsidR="002D1376" w:rsidRDefault="00A80BAE" w:rsidP="002D1376">
      <w:pPr>
        <w:rPr>
          <w:rFonts w:ascii="Arial" w:hAnsi="Arial" w:cs="Arial"/>
          <w:b/>
        </w:rPr>
      </w:pPr>
      <w:r>
        <w:rPr>
          <w:rFonts w:ascii="Arial" w:hAnsi="Arial" w:cs="Arial"/>
          <w:b/>
        </w:rPr>
        <w:lastRenderedPageBreak/>
        <w:t>Advert</w:t>
      </w:r>
    </w:p>
    <w:p w14:paraId="492C9F3B" w14:textId="77777777" w:rsidR="00A80BAE" w:rsidRDefault="00A80BAE" w:rsidP="002D1376">
      <w:pPr>
        <w:rPr>
          <w:rFonts w:ascii="Arial" w:hAnsi="Arial" w:cs="Arial"/>
          <w:b/>
        </w:rPr>
      </w:pPr>
    </w:p>
    <w:p w14:paraId="36E04D89" w14:textId="77777777" w:rsidR="00E37DB1" w:rsidRDefault="00E37DB1" w:rsidP="002D1376">
      <w:pPr>
        <w:rPr>
          <w:rFonts w:ascii="Arial" w:hAnsi="Arial" w:cs="Arial"/>
          <w:b/>
        </w:rPr>
      </w:pPr>
      <w:r w:rsidRPr="00E37DB1">
        <w:rPr>
          <w:rFonts w:ascii="Arial" w:hAnsi="Arial" w:cs="Arial"/>
          <w:b/>
        </w:rPr>
        <w:t>Strategic Housing Officer (nightly-paid accommodation)</w:t>
      </w:r>
    </w:p>
    <w:p w14:paraId="1E5F375E" w14:textId="4D3ECC27" w:rsidR="00276356" w:rsidRDefault="00276356" w:rsidP="002D1376">
      <w:pPr>
        <w:rPr>
          <w:rFonts w:ascii="Arial" w:hAnsi="Arial" w:cs="Arial"/>
          <w:b/>
        </w:rPr>
      </w:pPr>
      <w:r>
        <w:rPr>
          <w:rFonts w:ascii="Arial" w:hAnsi="Arial" w:cs="Arial"/>
          <w:b/>
        </w:rPr>
        <w:t>1-year fixed term</w:t>
      </w:r>
    </w:p>
    <w:p w14:paraId="4CE63773" w14:textId="46A058D8" w:rsidR="003636B8" w:rsidRDefault="009A41C6" w:rsidP="002D1376">
      <w:pPr>
        <w:rPr>
          <w:rFonts w:ascii="Arial" w:hAnsi="Arial" w:cs="Arial"/>
          <w:b/>
        </w:rPr>
      </w:pPr>
      <w:r>
        <w:rPr>
          <w:rFonts w:ascii="Arial" w:hAnsi="Arial" w:cs="Arial"/>
          <w:b/>
        </w:rPr>
        <w:t>Salary £</w:t>
      </w:r>
      <w:r w:rsidR="001C4C7D">
        <w:rPr>
          <w:rFonts w:ascii="Arial" w:hAnsi="Arial" w:cs="Arial"/>
          <w:b/>
        </w:rPr>
        <w:t>29,244</w:t>
      </w:r>
      <w:r>
        <w:rPr>
          <w:rFonts w:ascii="Arial" w:hAnsi="Arial" w:cs="Arial"/>
          <w:b/>
        </w:rPr>
        <w:t xml:space="preserve"> - £</w:t>
      </w:r>
      <w:r w:rsidR="00B67E1B">
        <w:rPr>
          <w:rFonts w:ascii="Arial" w:hAnsi="Arial" w:cs="Arial"/>
          <w:b/>
        </w:rPr>
        <w:t>31,093</w:t>
      </w:r>
      <w:r>
        <w:rPr>
          <w:rFonts w:ascii="Arial" w:hAnsi="Arial" w:cs="Arial"/>
          <w:b/>
        </w:rPr>
        <w:t xml:space="preserve"> pa </w:t>
      </w:r>
      <w:r w:rsidR="00D03604">
        <w:rPr>
          <w:rFonts w:ascii="Arial" w:hAnsi="Arial" w:cs="Arial"/>
          <w:b/>
        </w:rPr>
        <w:t>(dependent on experience)</w:t>
      </w:r>
    </w:p>
    <w:p w14:paraId="48D7EFAC" w14:textId="6623C141" w:rsidR="009A41C6" w:rsidRDefault="009A41C6" w:rsidP="002D1376">
      <w:pPr>
        <w:rPr>
          <w:rFonts w:ascii="Arial" w:hAnsi="Arial" w:cs="Arial"/>
          <w:b/>
        </w:rPr>
      </w:pPr>
      <w:r>
        <w:rPr>
          <w:rFonts w:ascii="Arial" w:hAnsi="Arial" w:cs="Arial"/>
          <w:b/>
        </w:rPr>
        <w:t xml:space="preserve">Hours </w:t>
      </w:r>
      <w:r w:rsidR="00B67E1B" w:rsidRPr="00066D80">
        <w:rPr>
          <w:rFonts w:ascii="Arial" w:hAnsi="Arial" w:cs="Arial"/>
          <w:b/>
        </w:rPr>
        <w:t xml:space="preserve">28.8 </w:t>
      </w:r>
      <w:r w:rsidR="00D1750A">
        <w:rPr>
          <w:rFonts w:ascii="Arial" w:hAnsi="Arial" w:cs="Arial"/>
          <w:b/>
        </w:rPr>
        <w:t xml:space="preserve">per week </w:t>
      </w:r>
      <w:r w:rsidR="00B67E1B">
        <w:rPr>
          <w:rFonts w:ascii="Arial" w:hAnsi="Arial" w:cs="Arial"/>
          <w:b/>
        </w:rPr>
        <w:t>worked over 4 days</w:t>
      </w:r>
    </w:p>
    <w:p w14:paraId="1F126DC8" w14:textId="77777777" w:rsidR="00A80BAE" w:rsidRDefault="00A80BAE" w:rsidP="002D1376">
      <w:pPr>
        <w:rPr>
          <w:rFonts w:ascii="Arial" w:hAnsi="Arial" w:cs="Arial"/>
          <w:b/>
        </w:rPr>
      </w:pPr>
    </w:p>
    <w:p w14:paraId="05F4448E" w14:textId="77777777" w:rsidR="00126213" w:rsidRPr="00126213" w:rsidRDefault="00126213" w:rsidP="00126213">
      <w:pPr>
        <w:jc w:val="both"/>
        <w:rPr>
          <w:rFonts w:ascii="Arial" w:hAnsi="Arial" w:cs="Arial"/>
          <w:szCs w:val="22"/>
        </w:rPr>
      </w:pPr>
      <w:r w:rsidRPr="00126213">
        <w:rPr>
          <w:rFonts w:ascii="Arial" w:hAnsi="Arial" w:cs="Arial"/>
          <w:szCs w:val="22"/>
        </w:rPr>
        <w:t>This is an exciting opportunity to join the Housing Strategy Team at a pivotal time. We are delivering an action plan to reduce the number of households living in emergency nightly</w:t>
      </w:r>
      <w:r w:rsidRPr="00126213">
        <w:rPr>
          <w:rFonts w:ascii="Arial" w:hAnsi="Arial" w:cs="Arial"/>
          <w:szCs w:val="22"/>
        </w:rPr>
        <w:noBreakHyphen/>
        <w:t>paid accommodation, and we are looking for a motivated colleague to help drive this work forward.</w:t>
      </w:r>
    </w:p>
    <w:p w14:paraId="06F6C16D" w14:textId="77777777" w:rsidR="00126213" w:rsidRPr="00126213" w:rsidRDefault="00126213" w:rsidP="00126213">
      <w:pPr>
        <w:jc w:val="both"/>
        <w:rPr>
          <w:rFonts w:ascii="Arial" w:hAnsi="Arial" w:cs="Arial"/>
          <w:szCs w:val="22"/>
        </w:rPr>
      </w:pPr>
    </w:p>
    <w:p w14:paraId="436721CB" w14:textId="77777777" w:rsidR="00126213" w:rsidRPr="00126213" w:rsidRDefault="00126213" w:rsidP="00126213">
      <w:pPr>
        <w:jc w:val="both"/>
        <w:rPr>
          <w:rFonts w:ascii="Arial" w:hAnsi="Arial" w:cs="Arial"/>
          <w:szCs w:val="22"/>
        </w:rPr>
      </w:pPr>
      <w:r w:rsidRPr="00126213">
        <w:rPr>
          <w:rFonts w:ascii="Arial" w:hAnsi="Arial" w:cs="Arial"/>
          <w:szCs w:val="22"/>
        </w:rPr>
        <w:t>The post</w:t>
      </w:r>
      <w:r w:rsidRPr="00126213">
        <w:rPr>
          <w:rFonts w:ascii="Arial" w:hAnsi="Arial" w:cs="Arial"/>
          <w:szCs w:val="22"/>
        </w:rPr>
        <w:noBreakHyphen/>
        <w:t>holder will work collaboratively across teams to progress key actions within the plan, while also leading on the development and delivery of wider housing strategies and policies. The role will involve coordinating activity across services, tracking progress, and helping to shape solutions that improve outcomes for residents.</w:t>
      </w:r>
    </w:p>
    <w:p w14:paraId="668843F6" w14:textId="77777777" w:rsidR="00126213" w:rsidRPr="00126213" w:rsidRDefault="00126213" w:rsidP="00126213">
      <w:pPr>
        <w:jc w:val="both"/>
        <w:rPr>
          <w:rFonts w:ascii="Arial" w:hAnsi="Arial" w:cs="Arial"/>
          <w:szCs w:val="22"/>
        </w:rPr>
      </w:pPr>
    </w:p>
    <w:p w14:paraId="14A417CD" w14:textId="77777777" w:rsidR="00126213" w:rsidRPr="00126213" w:rsidRDefault="00126213" w:rsidP="00126213">
      <w:pPr>
        <w:jc w:val="both"/>
        <w:rPr>
          <w:rFonts w:ascii="Arial" w:hAnsi="Arial" w:cs="Arial"/>
          <w:szCs w:val="22"/>
        </w:rPr>
      </w:pPr>
      <w:r w:rsidRPr="00126213">
        <w:rPr>
          <w:rFonts w:ascii="Arial" w:hAnsi="Arial" w:cs="Arial"/>
          <w:szCs w:val="22"/>
        </w:rPr>
        <w:t xml:space="preserve">You will also lead engagement with key stakeholders, so confidence in working </w:t>
      </w:r>
    </w:p>
    <w:p w14:paraId="7631C85E" w14:textId="77777777" w:rsidR="00126213" w:rsidRPr="00126213" w:rsidRDefault="00126213" w:rsidP="00126213">
      <w:pPr>
        <w:jc w:val="both"/>
        <w:rPr>
          <w:rFonts w:ascii="Arial" w:hAnsi="Arial" w:cs="Arial"/>
          <w:szCs w:val="22"/>
        </w:rPr>
      </w:pPr>
      <w:r w:rsidRPr="00126213">
        <w:rPr>
          <w:rFonts w:ascii="Arial" w:hAnsi="Arial" w:cs="Arial"/>
          <w:szCs w:val="22"/>
        </w:rPr>
        <w:t>with internal partners, external organisations, and housing providers is essential.</w:t>
      </w:r>
    </w:p>
    <w:p w14:paraId="028D68A5" w14:textId="77777777" w:rsidR="00126213" w:rsidRPr="00126213" w:rsidRDefault="00126213" w:rsidP="002D1376">
      <w:pPr>
        <w:rPr>
          <w:rFonts w:ascii="Arial" w:hAnsi="Arial" w:cs="Arial"/>
        </w:rPr>
      </w:pPr>
    </w:p>
    <w:p w14:paraId="7AE4806B" w14:textId="77777777" w:rsidR="0057268E" w:rsidRDefault="0057268E" w:rsidP="0057268E">
      <w:pPr>
        <w:jc w:val="both"/>
        <w:rPr>
          <w:rFonts w:ascii="Arial" w:hAnsi="Arial" w:cs="Arial"/>
          <w:bCs/>
          <w:szCs w:val="22"/>
        </w:rPr>
      </w:pPr>
      <w:r>
        <w:rPr>
          <w:rFonts w:ascii="Arial" w:hAnsi="Arial" w:cs="Arial"/>
          <w:bCs/>
          <w:szCs w:val="22"/>
        </w:rPr>
        <w:t xml:space="preserve">This is a fixed-term appointment for 1 year. </w:t>
      </w:r>
    </w:p>
    <w:p w14:paraId="2B1F6FE6" w14:textId="77777777" w:rsidR="0057268E" w:rsidRDefault="0057268E" w:rsidP="0057268E">
      <w:pPr>
        <w:jc w:val="both"/>
        <w:rPr>
          <w:rFonts w:ascii="Arial" w:hAnsi="Arial" w:cs="Arial"/>
          <w:bCs/>
          <w:szCs w:val="22"/>
        </w:rPr>
      </w:pPr>
    </w:p>
    <w:p w14:paraId="70149B1A" w14:textId="77777777" w:rsidR="0057268E" w:rsidRPr="0030112E" w:rsidRDefault="0057268E" w:rsidP="0057268E">
      <w:pPr>
        <w:jc w:val="both"/>
        <w:rPr>
          <w:rFonts w:ascii="Arial" w:hAnsi="Arial" w:cs="Arial"/>
          <w:bCs/>
          <w:szCs w:val="22"/>
        </w:rPr>
      </w:pPr>
      <w:r w:rsidRPr="0030112E">
        <w:rPr>
          <w:rFonts w:ascii="Arial" w:hAnsi="Arial" w:cs="Arial"/>
          <w:bCs/>
          <w:szCs w:val="22"/>
        </w:rPr>
        <w:t>This post is identified as a hybrid post supporting both office and home working in line with Spelthorne Borough Council’s policy. The post holder will be required to attend the office in line with a rota and any service requirements.</w:t>
      </w:r>
    </w:p>
    <w:p w14:paraId="618F1866" w14:textId="77777777" w:rsidR="0057268E" w:rsidRPr="0030112E" w:rsidRDefault="0057268E" w:rsidP="0057268E">
      <w:pPr>
        <w:rPr>
          <w:rFonts w:ascii="Arial" w:hAnsi="Arial" w:cs="Arial"/>
          <w:bCs/>
        </w:rPr>
      </w:pPr>
    </w:p>
    <w:p w14:paraId="49A7E6E2" w14:textId="77777777" w:rsidR="0057268E" w:rsidRPr="0030112E" w:rsidRDefault="0057268E" w:rsidP="0057268E">
      <w:pPr>
        <w:pStyle w:val="BodyText3"/>
        <w:rPr>
          <w:rFonts w:ascii="Arial" w:hAnsi="Arial" w:cs="Arial"/>
          <w:bCs/>
          <w:sz w:val="24"/>
          <w:szCs w:val="24"/>
        </w:rPr>
      </w:pPr>
      <w:r w:rsidRPr="0030112E">
        <w:rPr>
          <w:rFonts w:ascii="Arial" w:hAnsi="Arial" w:cs="Arial"/>
          <w:bCs/>
          <w:sz w:val="24"/>
          <w:szCs w:val="24"/>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77963BB2" w14:textId="77777777" w:rsidR="00EE33A6" w:rsidRDefault="00EE33A6" w:rsidP="00CC6378">
      <w:pPr>
        <w:rPr>
          <w:rFonts w:ascii="Arial" w:hAnsi="Arial" w:cs="Arial"/>
          <w:color w:val="7030A0"/>
        </w:rPr>
      </w:pPr>
      <w:bookmarkStart w:id="0" w:name="_Hlk129858284"/>
    </w:p>
    <w:p w14:paraId="1E11E27A" w14:textId="77777777" w:rsidR="009A41C6" w:rsidRDefault="009A41C6" w:rsidP="009A41C6">
      <w:pPr>
        <w:jc w:val="both"/>
        <w:rPr>
          <w:rFonts w:ascii="Arial" w:hAnsi="Arial" w:cs="Arial"/>
        </w:rPr>
      </w:pPr>
      <w:r w:rsidRPr="00554E3B">
        <w:rPr>
          <w:rFonts w:ascii="Arial" w:hAnsi="Arial" w:cs="Arial"/>
        </w:rPr>
        <w:t>Spelthorne Borough Council use the Microsoft Authenticator app as a secure way of accessing our network.  Successful candidates will be required to use their own mobile device to download and use Authenticator</w:t>
      </w:r>
      <w:r>
        <w:rPr>
          <w:rFonts w:ascii="Arial" w:hAnsi="Arial" w:cs="Arial"/>
        </w:rPr>
        <w:t>.</w:t>
      </w:r>
    </w:p>
    <w:p w14:paraId="485DC804" w14:textId="77777777" w:rsidR="00016C2D" w:rsidRDefault="00016C2D" w:rsidP="009A41C6">
      <w:pPr>
        <w:jc w:val="both"/>
        <w:rPr>
          <w:rFonts w:ascii="Arial" w:hAnsi="Arial" w:cs="Arial"/>
        </w:rPr>
      </w:pPr>
    </w:p>
    <w:bookmarkEnd w:id="0"/>
    <w:p w14:paraId="7DE355A6" w14:textId="1F568F62" w:rsidR="00BD20EA" w:rsidRPr="00BD20EA" w:rsidRDefault="00BD20EA" w:rsidP="009A41C6">
      <w:pPr>
        <w:jc w:val="both"/>
        <w:rPr>
          <w:rFonts w:ascii="Arial" w:hAnsi="Arial" w:cs="Arial"/>
        </w:rPr>
      </w:pPr>
      <w:r w:rsidRPr="00BD20EA">
        <w:rPr>
          <w:rFonts w:ascii="Arial" w:hAnsi="Arial" w:cs="Arial"/>
        </w:rPr>
        <w:t>In return, we can offer excellent conditions of service with a benefits’ package that includes flexible working hours, pension scheme and at least 23 days’ paid leave per year</w:t>
      </w:r>
      <w:r w:rsidR="000D66B3">
        <w:rPr>
          <w:rFonts w:ascii="Arial" w:hAnsi="Arial" w:cs="Arial"/>
        </w:rPr>
        <w:t xml:space="preserve"> (pro rata for part time)</w:t>
      </w:r>
      <w:r w:rsidRPr="00BD20EA">
        <w:rPr>
          <w:rFonts w:ascii="Arial" w:hAnsi="Arial" w:cs="Arial"/>
        </w:rPr>
        <w:t xml:space="preserve">.  </w:t>
      </w:r>
    </w:p>
    <w:p w14:paraId="7096B98A" w14:textId="79985320" w:rsidR="00814B9C" w:rsidRPr="000438CA" w:rsidRDefault="00AB5204" w:rsidP="00814B9C">
      <w:pPr>
        <w:shd w:val="clear" w:color="auto" w:fill="FFFFFF"/>
        <w:spacing w:before="100" w:beforeAutospacing="1" w:after="195" w:line="312" w:lineRule="atLeast"/>
        <w:rPr>
          <w:rFonts w:ascii="Arial" w:hAnsi="Arial" w:cs="Arial"/>
          <w:b/>
          <w:bCs/>
          <w:color w:val="000000"/>
          <w:lang w:val="en" w:eastAsia="en-GB"/>
        </w:rPr>
      </w:pPr>
      <w:r w:rsidRPr="000438CA">
        <w:rPr>
          <w:rFonts w:ascii="Arial" w:hAnsi="Arial" w:cs="Arial"/>
          <w:b/>
          <w:bCs/>
          <w:color w:val="000000"/>
          <w:lang w:val="en" w:eastAsia="en-GB"/>
        </w:rPr>
        <w:t>Closing date</w:t>
      </w:r>
      <w:proofErr w:type="gramStart"/>
      <w:r w:rsidR="0043423E" w:rsidRPr="000438CA">
        <w:rPr>
          <w:rFonts w:ascii="Arial" w:hAnsi="Arial" w:cs="Arial"/>
          <w:b/>
          <w:bCs/>
          <w:color w:val="000000"/>
          <w:lang w:val="en" w:eastAsia="en-GB"/>
        </w:rPr>
        <w:t xml:space="preserve">:  </w:t>
      </w:r>
      <w:r w:rsidR="00814B9C" w:rsidRPr="000438CA">
        <w:rPr>
          <w:rFonts w:ascii="Arial" w:hAnsi="Arial" w:cs="Arial"/>
          <w:b/>
          <w:bCs/>
          <w:color w:val="000000"/>
          <w:lang w:val="en" w:eastAsia="en-GB"/>
        </w:rPr>
        <w:t>15</w:t>
      </w:r>
      <w:proofErr w:type="gramEnd"/>
      <w:r w:rsidR="00814B9C" w:rsidRPr="000438CA">
        <w:rPr>
          <w:rFonts w:ascii="Arial" w:hAnsi="Arial" w:cs="Arial"/>
          <w:b/>
          <w:bCs/>
          <w:color w:val="000000"/>
          <w:lang w:val="en" w:eastAsia="en-GB"/>
        </w:rPr>
        <w:t xml:space="preserve"> May 2026</w:t>
      </w:r>
      <w:r w:rsidR="000438CA">
        <w:rPr>
          <w:rFonts w:ascii="Arial" w:hAnsi="Arial" w:cs="Arial"/>
          <w:b/>
          <w:bCs/>
          <w:color w:val="000000"/>
          <w:lang w:val="en" w:eastAsia="en-GB"/>
        </w:rPr>
        <w:t xml:space="preserve"> (Noon)</w:t>
      </w:r>
    </w:p>
    <w:p w14:paraId="6158E61B" w14:textId="77777777" w:rsidR="00814B9C" w:rsidRDefault="00814B9C" w:rsidP="00814B9C">
      <w:pPr>
        <w:shd w:val="clear" w:color="auto" w:fill="FFFFFF"/>
        <w:spacing w:before="100" w:beforeAutospacing="1" w:after="195" w:line="312" w:lineRule="atLeast"/>
        <w:rPr>
          <w:rFonts w:ascii="Arial" w:hAnsi="Arial" w:cs="Arial"/>
          <w:b/>
          <w:bCs/>
          <w:color w:val="000000"/>
          <w:lang w:val="en" w:eastAsia="en-GB"/>
        </w:rPr>
      </w:pPr>
      <w:r w:rsidRPr="000438CA">
        <w:rPr>
          <w:rFonts w:ascii="Arial" w:hAnsi="Arial" w:cs="Arial"/>
          <w:b/>
          <w:bCs/>
          <w:color w:val="000000"/>
          <w:lang w:val="en" w:eastAsia="en-GB"/>
        </w:rPr>
        <w:t>Interview date: 26 May 2026</w:t>
      </w:r>
    </w:p>
    <w:p w14:paraId="6C5B46BA" w14:textId="77777777" w:rsidR="000438CA" w:rsidRDefault="000438CA" w:rsidP="00814B9C">
      <w:pPr>
        <w:shd w:val="clear" w:color="auto" w:fill="FFFFFF"/>
        <w:spacing w:before="100" w:beforeAutospacing="1" w:after="195" w:line="312" w:lineRule="atLeast"/>
        <w:rPr>
          <w:rFonts w:ascii="Arial" w:hAnsi="Arial" w:cs="Arial"/>
          <w:b/>
          <w:bCs/>
          <w:color w:val="000000"/>
          <w:lang w:val="en" w:eastAsia="en-GB"/>
        </w:rPr>
      </w:pPr>
    </w:p>
    <w:p w14:paraId="3975A243" w14:textId="77777777" w:rsidR="000438CA" w:rsidRPr="000438CA" w:rsidRDefault="000438CA" w:rsidP="00814B9C">
      <w:pPr>
        <w:shd w:val="clear" w:color="auto" w:fill="FFFFFF"/>
        <w:spacing w:before="100" w:beforeAutospacing="1" w:after="195" w:line="312" w:lineRule="atLeast"/>
        <w:rPr>
          <w:rFonts w:ascii="Arial" w:hAnsi="Arial" w:cs="Arial"/>
          <w:b/>
          <w:bCs/>
          <w:color w:val="000000"/>
          <w:lang w:val="en" w:eastAsia="en-GB"/>
        </w:rPr>
      </w:pPr>
    </w:p>
    <w:p w14:paraId="6A30E38E" w14:textId="77777777" w:rsidR="00814B9C" w:rsidRPr="000438CA" w:rsidRDefault="00814B9C" w:rsidP="0043423E">
      <w:pPr>
        <w:shd w:val="clear" w:color="auto" w:fill="FFFFFF"/>
        <w:spacing w:before="100" w:beforeAutospacing="1" w:after="195" w:line="312" w:lineRule="atLeast"/>
        <w:rPr>
          <w:rFonts w:ascii="Arial" w:hAnsi="Arial" w:cs="Arial"/>
          <w:b/>
          <w:bCs/>
          <w:color w:val="000000"/>
          <w:lang w:val="en" w:eastAsia="en-GB"/>
        </w:rPr>
      </w:pPr>
    </w:p>
    <w:p w14:paraId="469EAC22" w14:textId="4BEB40D1" w:rsidR="00C14A41" w:rsidRPr="00566511" w:rsidRDefault="000C62CE" w:rsidP="00BD72E9">
      <w:pPr>
        <w:shd w:val="clear" w:color="auto" w:fill="FFFFFF"/>
        <w:spacing w:before="100" w:beforeAutospacing="1" w:after="195" w:line="312" w:lineRule="atLeast"/>
        <w:rPr>
          <w:rFonts w:ascii="Arial" w:hAnsi="Arial" w:cs="Arial"/>
          <w:b/>
          <w:bCs/>
        </w:rPr>
      </w:pPr>
      <w:r w:rsidRPr="00566511">
        <w:rPr>
          <w:rFonts w:ascii="Arial" w:hAnsi="Arial" w:cs="Arial"/>
          <w:b/>
          <w:bCs/>
          <w:color w:val="000000"/>
          <w:lang w:val="en" w:eastAsia="en-GB"/>
        </w:rPr>
        <w:t>To</w:t>
      </w:r>
      <w:r w:rsidR="00E1629C" w:rsidRPr="00566511">
        <w:rPr>
          <w:rFonts w:ascii="Arial" w:hAnsi="Arial" w:cs="Arial"/>
          <w:b/>
          <w:bCs/>
          <w:color w:val="000000"/>
          <w:lang w:val="en" w:eastAsia="en-GB"/>
        </w:rPr>
        <w:t xml:space="preserve"> app</w:t>
      </w:r>
      <w:r w:rsidR="00BD72E9" w:rsidRPr="00566511">
        <w:rPr>
          <w:rFonts w:ascii="Arial" w:hAnsi="Arial" w:cs="Arial"/>
          <w:b/>
          <w:bCs/>
          <w:color w:val="000000"/>
          <w:lang w:val="en" w:eastAsia="en-GB"/>
        </w:rPr>
        <w:t>l</w:t>
      </w:r>
      <w:r w:rsidR="00E1629C" w:rsidRPr="00566511">
        <w:rPr>
          <w:rFonts w:ascii="Arial" w:hAnsi="Arial" w:cs="Arial"/>
          <w:b/>
          <w:bCs/>
          <w:color w:val="000000"/>
          <w:lang w:val="en" w:eastAsia="en-GB"/>
        </w:rPr>
        <w:t xml:space="preserve">y please use the </w:t>
      </w:r>
      <w:r w:rsidR="00BD72E9" w:rsidRPr="00566511">
        <w:rPr>
          <w:rFonts w:ascii="Arial" w:hAnsi="Arial" w:cs="Arial"/>
          <w:b/>
          <w:bCs/>
          <w:color w:val="000000"/>
          <w:lang w:val="en" w:eastAsia="en-GB"/>
        </w:rPr>
        <w:t>‘</w:t>
      </w:r>
      <w:r w:rsidR="00E1629C" w:rsidRPr="00566511">
        <w:rPr>
          <w:rFonts w:ascii="Arial" w:hAnsi="Arial" w:cs="Arial"/>
          <w:b/>
          <w:bCs/>
          <w:color w:val="000000"/>
          <w:lang w:val="en" w:eastAsia="en-GB"/>
        </w:rPr>
        <w:t>apply online</w:t>
      </w:r>
      <w:r w:rsidR="00BD72E9" w:rsidRPr="00566511">
        <w:rPr>
          <w:rFonts w:ascii="Arial" w:hAnsi="Arial" w:cs="Arial"/>
          <w:b/>
          <w:bCs/>
          <w:color w:val="000000"/>
          <w:lang w:val="en" w:eastAsia="en-GB"/>
        </w:rPr>
        <w:t>’</w:t>
      </w:r>
      <w:r w:rsidR="00E1629C" w:rsidRPr="00566511">
        <w:rPr>
          <w:rFonts w:ascii="Arial" w:hAnsi="Arial" w:cs="Arial"/>
          <w:b/>
          <w:bCs/>
          <w:color w:val="000000"/>
          <w:lang w:val="en" w:eastAsia="en-GB"/>
        </w:rPr>
        <w:t xml:space="preserve"> button below</w:t>
      </w:r>
      <w:r w:rsidR="00BD72E9" w:rsidRPr="00566511">
        <w:rPr>
          <w:rFonts w:ascii="Arial" w:hAnsi="Arial" w:cs="Arial"/>
          <w:b/>
          <w:bCs/>
          <w:color w:val="000000"/>
          <w:lang w:val="en" w:eastAsia="en-GB"/>
        </w:rPr>
        <w:t>.</w:t>
      </w:r>
    </w:p>
    <w:p w14:paraId="2F87D6CC" w14:textId="77777777" w:rsidR="00C14A41" w:rsidRDefault="00C14A41" w:rsidP="00C14A41">
      <w:pPr>
        <w:rPr>
          <w:rFonts w:ascii="Arial" w:hAnsi="Arial" w:cs="Arial"/>
        </w:rPr>
      </w:pPr>
      <w:r w:rsidRPr="008421DC">
        <w:rPr>
          <w:rFonts w:ascii="Arial" w:hAnsi="Arial" w:cs="Arial"/>
        </w:rPr>
        <w:t>CVs can only be accepted in support of a completed application form.</w:t>
      </w:r>
    </w:p>
    <w:p w14:paraId="7F455AB2" w14:textId="77777777" w:rsidR="00EC4B4F" w:rsidRDefault="00EC4B4F" w:rsidP="0043423E">
      <w:pPr>
        <w:rPr>
          <w:rFonts w:ascii="Arial" w:hAnsi="Arial" w:cs="Arial"/>
          <w:b/>
        </w:rPr>
      </w:pPr>
    </w:p>
    <w:p w14:paraId="40FE0D38" w14:textId="784163F3" w:rsidR="00EC4B4F" w:rsidRDefault="00EC4B4F" w:rsidP="00EC4B4F">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r w:rsidR="006D7E6E">
        <w:rPr>
          <w:rFonts w:ascii="Arial" w:hAnsi="Arial" w:cs="Arial"/>
        </w:rPr>
        <w:t xml:space="preserve">  </w:t>
      </w:r>
      <w:r w:rsidRPr="008421DC">
        <w:rPr>
          <w:rFonts w:ascii="Arial" w:hAnsi="Arial" w:cs="Arial"/>
        </w:rPr>
        <w:t>All shortlisted applicants will be contacted via email after the closing date.</w:t>
      </w:r>
      <w:r>
        <w:rPr>
          <w:rFonts w:ascii="Arial" w:hAnsi="Arial" w:cs="Arial"/>
        </w:rPr>
        <w:t xml:space="preserve"> </w:t>
      </w:r>
    </w:p>
    <w:p w14:paraId="0BB4E637" w14:textId="77777777" w:rsidR="00C04FAA" w:rsidRDefault="00C04FAA" w:rsidP="00EC4B4F">
      <w:pPr>
        <w:rPr>
          <w:rFonts w:ascii="Arial" w:hAnsi="Arial" w:cs="Arial"/>
        </w:rPr>
      </w:pPr>
    </w:p>
    <w:p w14:paraId="6E7D70A6" w14:textId="77777777" w:rsidR="00C04FAA" w:rsidRPr="00C04FAA" w:rsidRDefault="00C04FAA" w:rsidP="00C04FAA">
      <w:pPr>
        <w:rPr>
          <w:rFonts w:ascii="Arial" w:hAnsi="Arial" w:cs="Arial"/>
        </w:rPr>
      </w:pPr>
      <w:r w:rsidRPr="00C04FAA">
        <w:rPr>
          <w:rFonts w:ascii="Arial" w:hAnsi="Arial" w:cs="Arial"/>
          <w:b/>
          <w:bCs/>
        </w:rPr>
        <w:t>Local Government Reorganisation (LGR)</w:t>
      </w:r>
    </w:p>
    <w:p w14:paraId="5D5789C3" w14:textId="77777777" w:rsidR="00C04FAA" w:rsidRPr="00C04FAA" w:rsidRDefault="00C04FAA" w:rsidP="00C04FAA">
      <w:pPr>
        <w:rPr>
          <w:rFonts w:ascii="Arial" w:hAnsi="Arial" w:cs="Arial"/>
        </w:rPr>
      </w:pPr>
      <w:r w:rsidRPr="00C04FAA">
        <w:rPr>
          <w:rFonts w:ascii="Arial" w:hAnsi="Arial" w:cs="Arial"/>
        </w:rPr>
        <w:t xml:space="preserve">Spelthorne Borough Council is undergoing Local Government Reorganisation, moving from a two-tier system to two new unitary councils in April 2027.  Please see more information here </w:t>
      </w:r>
      <w:hyperlink r:id="rId18" w:history="1">
        <w:r w:rsidRPr="00C04FAA">
          <w:rPr>
            <w:rStyle w:val="Hyperlink"/>
            <w:rFonts w:ascii="Arial" w:hAnsi="Arial" w:cs="Arial"/>
          </w:rPr>
          <w:t>Local government in Surrey is changing | Spelthorne Borough Council</w:t>
        </w:r>
      </w:hyperlink>
    </w:p>
    <w:p w14:paraId="661CFFC3" w14:textId="77777777" w:rsidR="00C04FAA" w:rsidRPr="008421DC" w:rsidRDefault="00C04FAA" w:rsidP="00EC4B4F">
      <w:pPr>
        <w:rPr>
          <w:rFonts w:ascii="Arial" w:hAnsi="Arial" w:cs="Arial"/>
        </w:rPr>
      </w:pPr>
    </w:p>
    <w:p w14:paraId="6D4DE712" w14:textId="77777777" w:rsidR="00EC4B4F" w:rsidRPr="00714820" w:rsidRDefault="00EC4B4F" w:rsidP="00EC4B4F">
      <w:pPr>
        <w:rPr>
          <w:rFonts w:ascii="Arial" w:hAnsi="Arial" w:cs="Arial"/>
          <w:b/>
        </w:rPr>
      </w:pPr>
    </w:p>
    <w:p w14:paraId="60A6938D" w14:textId="77777777" w:rsidR="002E1F2F" w:rsidRDefault="0043423E" w:rsidP="00363C4A">
      <w:pPr>
        <w:jc w:val="center"/>
        <w:rPr>
          <w:rFonts w:ascii="Arial" w:hAnsi="Arial" w:cs="Arial"/>
          <w:b/>
        </w:rPr>
      </w:pPr>
      <w:r w:rsidRPr="0031587F">
        <w:rPr>
          <w:rFonts w:ascii="Arial" w:hAnsi="Arial" w:cs="Arial"/>
          <w:i/>
        </w:rPr>
        <w:t>Wor</w:t>
      </w:r>
      <w:r>
        <w:rPr>
          <w:rFonts w:ascii="Arial" w:hAnsi="Arial" w:cs="Arial"/>
          <w:i/>
        </w:rPr>
        <w:t>king towards equal opportunities</w:t>
      </w:r>
    </w:p>
    <w:p w14:paraId="7177655B" w14:textId="77777777" w:rsidR="00902D9A" w:rsidRDefault="00902D9A" w:rsidP="00AB5204">
      <w:pPr>
        <w:jc w:val="center"/>
        <w:rPr>
          <w:rFonts w:ascii="Arial" w:hAnsi="Arial" w:cs="Arial"/>
          <w:b/>
        </w:rPr>
      </w:pPr>
    </w:p>
    <w:p w14:paraId="0C784BCC" w14:textId="77777777" w:rsidR="00902D9A" w:rsidRDefault="00AB5204" w:rsidP="00AB5204">
      <w:pPr>
        <w:jc w:val="center"/>
        <w:rPr>
          <w:rFonts w:ascii="Arial" w:hAnsi="Arial" w:cs="Arial"/>
          <w:b/>
        </w:rPr>
      </w:pPr>
      <w:r>
        <w:rPr>
          <w:rFonts w:ascii="Arial" w:hAnsi="Arial" w:cs="Arial"/>
          <w:b/>
        </w:rPr>
        <w:t>Strictly No Agencies</w:t>
      </w:r>
    </w:p>
    <w:p w14:paraId="20A818D2" w14:textId="16331205" w:rsidR="003762E0" w:rsidRDefault="003762E0" w:rsidP="00814B9C">
      <w:pPr>
        <w:pStyle w:val="Heading1"/>
        <w:jc w:val="left"/>
        <w:rPr>
          <w:b/>
          <w:sz w:val="28"/>
          <w:szCs w:val="28"/>
        </w:rPr>
      </w:pPr>
    </w:p>
    <w:p w14:paraId="407B2EFA" w14:textId="77777777" w:rsidR="00814B9C" w:rsidRDefault="00814B9C" w:rsidP="00814B9C"/>
    <w:p w14:paraId="56C10129" w14:textId="4D67C3F2" w:rsidR="00814B9C" w:rsidRDefault="00814B9C" w:rsidP="00814B9C"/>
    <w:p w14:paraId="210C3ECD" w14:textId="77777777" w:rsidR="00814B9C" w:rsidRDefault="00814B9C" w:rsidP="00814B9C"/>
    <w:p w14:paraId="2DE7BEA9" w14:textId="77777777" w:rsidR="00814B9C" w:rsidRDefault="00814B9C" w:rsidP="00814B9C"/>
    <w:p w14:paraId="06131F86" w14:textId="77777777" w:rsidR="00814B9C" w:rsidRDefault="00814B9C" w:rsidP="00814B9C"/>
    <w:p w14:paraId="5A7D2D94" w14:textId="77777777" w:rsidR="00814B9C" w:rsidRDefault="00814B9C" w:rsidP="00814B9C"/>
    <w:p w14:paraId="33BF281A" w14:textId="77777777" w:rsidR="00814B9C" w:rsidRDefault="00814B9C" w:rsidP="00814B9C"/>
    <w:p w14:paraId="04CC9CB7" w14:textId="77777777" w:rsidR="00814B9C" w:rsidRDefault="00814B9C" w:rsidP="00814B9C"/>
    <w:p w14:paraId="247F0FB2" w14:textId="77777777" w:rsidR="00814B9C" w:rsidRDefault="00814B9C" w:rsidP="00814B9C"/>
    <w:p w14:paraId="7B3032CF" w14:textId="77777777" w:rsidR="00814B9C" w:rsidRDefault="00814B9C" w:rsidP="00814B9C"/>
    <w:p w14:paraId="20767EB3" w14:textId="1712985D" w:rsidR="00814B9C" w:rsidRDefault="00814B9C" w:rsidP="00814B9C"/>
    <w:p w14:paraId="5260232A" w14:textId="77777777" w:rsidR="00814B9C" w:rsidRDefault="00814B9C" w:rsidP="00814B9C"/>
    <w:p w14:paraId="0DD27160" w14:textId="77777777" w:rsidR="00814B9C" w:rsidRDefault="00814B9C" w:rsidP="00814B9C"/>
    <w:p w14:paraId="02F0A1F0" w14:textId="77777777" w:rsidR="00814B9C" w:rsidRDefault="00814B9C" w:rsidP="00814B9C"/>
    <w:p w14:paraId="474C13EB" w14:textId="77777777" w:rsidR="00814B9C" w:rsidRDefault="00814B9C" w:rsidP="00814B9C"/>
    <w:p w14:paraId="7048DBFC" w14:textId="77777777" w:rsidR="00814B9C" w:rsidRDefault="00814B9C" w:rsidP="00814B9C"/>
    <w:p w14:paraId="5B0B1D1E" w14:textId="3E0C4DE4" w:rsidR="00814B9C" w:rsidRDefault="00814B9C" w:rsidP="00814B9C"/>
    <w:p w14:paraId="57FEF1F1" w14:textId="77777777" w:rsidR="00814B9C" w:rsidRDefault="00814B9C" w:rsidP="00814B9C"/>
    <w:p w14:paraId="5FD5946B" w14:textId="77777777" w:rsidR="00814B9C" w:rsidRDefault="00814B9C" w:rsidP="00814B9C"/>
    <w:p w14:paraId="1B3AD6D9" w14:textId="77777777" w:rsidR="00814B9C" w:rsidRDefault="00814B9C" w:rsidP="00814B9C"/>
    <w:p w14:paraId="2BFD66C3" w14:textId="78B4E977" w:rsidR="00814B9C" w:rsidRDefault="00814B9C" w:rsidP="00814B9C"/>
    <w:p w14:paraId="6C67D288" w14:textId="77777777" w:rsidR="00814B9C" w:rsidRDefault="00814B9C" w:rsidP="00814B9C"/>
    <w:p w14:paraId="5BB1376C" w14:textId="77777777" w:rsidR="00814B9C" w:rsidRDefault="00814B9C" w:rsidP="00814B9C"/>
    <w:p w14:paraId="20E7BC1F" w14:textId="28CE63D9" w:rsidR="00814B9C" w:rsidRDefault="00814B9C" w:rsidP="00814B9C"/>
    <w:p w14:paraId="1270681E" w14:textId="77777777" w:rsidR="004512BE" w:rsidRDefault="004512BE" w:rsidP="00814B9C"/>
    <w:p w14:paraId="22E16F06" w14:textId="6EC1EE1E" w:rsidR="00F01DA7" w:rsidRPr="00037564" w:rsidRDefault="00F01DA7" w:rsidP="000438CA">
      <w:pPr>
        <w:pStyle w:val="Heading1"/>
        <w:jc w:val="left"/>
        <w:rPr>
          <w:b/>
          <w:sz w:val="28"/>
          <w:szCs w:val="28"/>
        </w:rPr>
      </w:pPr>
      <w:r w:rsidRPr="00037564">
        <w:rPr>
          <w:b/>
          <w:sz w:val="28"/>
          <w:szCs w:val="28"/>
        </w:rPr>
        <w:lastRenderedPageBreak/>
        <w:t>Job Description</w:t>
      </w:r>
    </w:p>
    <w:p w14:paraId="16B9FAF7" w14:textId="77777777" w:rsidR="00F01DA7" w:rsidRPr="00253B4E" w:rsidRDefault="00F01DA7" w:rsidP="00F01DA7">
      <w:pPr>
        <w:jc w:val="both"/>
        <w:rPr>
          <w:rFonts w:ascii="Arial" w:hAnsi="Arial" w:cs="Arial"/>
          <w:sz w:val="22"/>
          <w:szCs w:val="20"/>
        </w:rPr>
      </w:pPr>
    </w:p>
    <w:tbl>
      <w:tblPr>
        <w:tblW w:w="8897" w:type="dxa"/>
        <w:tblLayout w:type="fixed"/>
        <w:tblLook w:val="0000" w:firstRow="0" w:lastRow="0" w:firstColumn="0" w:lastColumn="0" w:noHBand="0" w:noVBand="0"/>
      </w:tblPr>
      <w:tblGrid>
        <w:gridCol w:w="2660"/>
        <w:gridCol w:w="1954"/>
        <w:gridCol w:w="1306"/>
        <w:gridCol w:w="2977"/>
      </w:tblGrid>
      <w:tr w:rsidR="00F01DA7" w:rsidRPr="00253B4E" w14:paraId="2A67A677" w14:textId="77777777" w:rsidTr="00746A1F">
        <w:tc>
          <w:tcPr>
            <w:tcW w:w="2660" w:type="dxa"/>
          </w:tcPr>
          <w:p w14:paraId="77DD90FF" w14:textId="77777777" w:rsidR="00F01DA7" w:rsidRPr="00253B4E" w:rsidRDefault="00F01DA7" w:rsidP="00746A1F">
            <w:pPr>
              <w:jc w:val="both"/>
              <w:rPr>
                <w:rFonts w:ascii="Arial" w:hAnsi="Arial" w:cs="Arial"/>
                <w:b/>
                <w:szCs w:val="20"/>
              </w:rPr>
            </w:pPr>
            <w:r w:rsidRPr="00253B4E">
              <w:rPr>
                <w:rFonts w:ascii="Arial" w:hAnsi="Arial" w:cs="Arial"/>
                <w:b/>
                <w:szCs w:val="20"/>
              </w:rPr>
              <w:t>Date Prepared:</w:t>
            </w:r>
          </w:p>
          <w:p w14:paraId="0A107A7B" w14:textId="77777777" w:rsidR="00F01DA7" w:rsidRPr="00253B4E" w:rsidRDefault="00F01DA7" w:rsidP="00746A1F">
            <w:pPr>
              <w:jc w:val="both"/>
              <w:rPr>
                <w:rFonts w:ascii="Arial" w:hAnsi="Arial" w:cs="Arial"/>
                <w:szCs w:val="20"/>
              </w:rPr>
            </w:pPr>
          </w:p>
        </w:tc>
        <w:tc>
          <w:tcPr>
            <w:tcW w:w="6237" w:type="dxa"/>
            <w:gridSpan w:val="3"/>
          </w:tcPr>
          <w:p w14:paraId="35376D44" w14:textId="6364BEC3" w:rsidR="00F01DA7" w:rsidRPr="00253B4E" w:rsidRDefault="0035359A" w:rsidP="00746A1F">
            <w:pPr>
              <w:jc w:val="both"/>
              <w:rPr>
                <w:rFonts w:ascii="Arial" w:hAnsi="Arial" w:cs="Arial"/>
                <w:szCs w:val="20"/>
              </w:rPr>
            </w:pPr>
            <w:r>
              <w:rPr>
                <w:rFonts w:ascii="Arial" w:hAnsi="Arial" w:cs="Arial"/>
                <w:szCs w:val="20"/>
              </w:rPr>
              <w:t>April</w:t>
            </w:r>
            <w:r w:rsidR="00F01DA7">
              <w:rPr>
                <w:rFonts w:ascii="Arial" w:hAnsi="Arial" w:cs="Arial"/>
                <w:szCs w:val="20"/>
              </w:rPr>
              <w:t xml:space="preserve"> 2026</w:t>
            </w:r>
          </w:p>
        </w:tc>
      </w:tr>
      <w:tr w:rsidR="00F01DA7" w:rsidRPr="00253B4E" w14:paraId="331E8F92" w14:textId="77777777" w:rsidTr="00746A1F">
        <w:tc>
          <w:tcPr>
            <w:tcW w:w="2660" w:type="dxa"/>
          </w:tcPr>
          <w:p w14:paraId="6569F81F" w14:textId="77777777" w:rsidR="00F01DA7" w:rsidRPr="00253B4E" w:rsidRDefault="00F01DA7" w:rsidP="00746A1F">
            <w:pPr>
              <w:keepNext/>
              <w:jc w:val="both"/>
              <w:outlineLvl w:val="1"/>
              <w:rPr>
                <w:rFonts w:ascii="Arial" w:hAnsi="Arial" w:cs="Arial"/>
                <w:b/>
                <w:szCs w:val="20"/>
              </w:rPr>
            </w:pPr>
            <w:r w:rsidRPr="00253B4E">
              <w:rPr>
                <w:rFonts w:ascii="Arial" w:hAnsi="Arial" w:cs="Arial"/>
                <w:b/>
                <w:szCs w:val="20"/>
              </w:rPr>
              <w:t xml:space="preserve">Post Title: </w:t>
            </w:r>
          </w:p>
          <w:p w14:paraId="2D60B5BF" w14:textId="77777777" w:rsidR="00F01DA7" w:rsidRPr="00253B4E" w:rsidRDefault="00F01DA7" w:rsidP="00746A1F">
            <w:pPr>
              <w:keepNext/>
              <w:jc w:val="both"/>
              <w:outlineLvl w:val="1"/>
              <w:rPr>
                <w:rFonts w:ascii="Arial" w:hAnsi="Arial" w:cs="Arial"/>
                <w:szCs w:val="20"/>
              </w:rPr>
            </w:pPr>
          </w:p>
        </w:tc>
        <w:tc>
          <w:tcPr>
            <w:tcW w:w="6237" w:type="dxa"/>
            <w:gridSpan w:val="3"/>
          </w:tcPr>
          <w:p w14:paraId="72293D38" w14:textId="77777777" w:rsidR="00F01DA7" w:rsidRPr="00253B4E" w:rsidRDefault="00F01DA7" w:rsidP="00746A1F">
            <w:pPr>
              <w:rPr>
                <w:rFonts w:ascii="Arial" w:hAnsi="Arial" w:cs="Arial"/>
              </w:rPr>
            </w:pPr>
            <w:r>
              <w:rPr>
                <w:rFonts w:ascii="Arial" w:hAnsi="Arial" w:cs="Arial"/>
                <w:szCs w:val="20"/>
              </w:rPr>
              <w:t>Strategic Housing Officer (nightly-paid accommodation)</w:t>
            </w:r>
          </w:p>
        </w:tc>
      </w:tr>
      <w:tr w:rsidR="00F01DA7" w:rsidRPr="00253B4E" w14:paraId="11CA9B37" w14:textId="77777777" w:rsidTr="00746A1F">
        <w:trPr>
          <w:cantSplit/>
        </w:trPr>
        <w:tc>
          <w:tcPr>
            <w:tcW w:w="2660" w:type="dxa"/>
          </w:tcPr>
          <w:p w14:paraId="3676A231" w14:textId="77777777" w:rsidR="00F01DA7" w:rsidRPr="00253B4E" w:rsidRDefault="00F01DA7" w:rsidP="00746A1F">
            <w:pPr>
              <w:jc w:val="both"/>
              <w:rPr>
                <w:rFonts w:ascii="Arial" w:hAnsi="Arial" w:cs="Arial"/>
                <w:b/>
                <w:szCs w:val="20"/>
              </w:rPr>
            </w:pPr>
            <w:r w:rsidRPr="00253B4E">
              <w:rPr>
                <w:rFonts w:ascii="Arial" w:hAnsi="Arial" w:cs="Arial"/>
                <w:b/>
                <w:szCs w:val="20"/>
              </w:rPr>
              <w:t>Post Number:</w:t>
            </w:r>
          </w:p>
        </w:tc>
        <w:tc>
          <w:tcPr>
            <w:tcW w:w="1954" w:type="dxa"/>
          </w:tcPr>
          <w:p w14:paraId="0038F697" w14:textId="77777777" w:rsidR="00F01DA7" w:rsidRPr="00253B4E" w:rsidRDefault="00F01DA7" w:rsidP="00746A1F">
            <w:pPr>
              <w:jc w:val="both"/>
              <w:rPr>
                <w:rFonts w:ascii="Arial" w:hAnsi="Arial" w:cs="Arial"/>
                <w:szCs w:val="20"/>
              </w:rPr>
            </w:pPr>
            <w:r>
              <w:rPr>
                <w:rFonts w:ascii="Arial" w:hAnsi="Arial" w:cs="Arial"/>
                <w:szCs w:val="20"/>
              </w:rPr>
              <w:t>2770</w:t>
            </w:r>
          </w:p>
        </w:tc>
        <w:tc>
          <w:tcPr>
            <w:tcW w:w="1306" w:type="dxa"/>
          </w:tcPr>
          <w:p w14:paraId="2458A898" w14:textId="77777777" w:rsidR="00F01DA7" w:rsidRPr="00253B4E" w:rsidRDefault="00F01DA7" w:rsidP="00746A1F">
            <w:pPr>
              <w:jc w:val="both"/>
              <w:rPr>
                <w:rFonts w:ascii="Arial" w:hAnsi="Arial" w:cs="Arial"/>
                <w:szCs w:val="20"/>
              </w:rPr>
            </w:pPr>
            <w:r w:rsidRPr="00BB3151">
              <w:rPr>
                <w:rFonts w:ascii="Arial" w:hAnsi="Arial" w:cs="Arial"/>
                <w:b/>
                <w:bCs/>
                <w:szCs w:val="20"/>
              </w:rPr>
              <w:t>Grade</w:t>
            </w:r>
            <w:r>
              <w:rPr>
                <w:rFonts w:ascii="Arial" w:hAnsi="Arial" w:cs="Arial"/>
                <w:b/>
                <w:bCs/>
                <w:szCs w:val="20"/>
              </w:rPr>
              <w:t>:</w:t>
            </w:r>
          </w:p>
        </w:tc>
        <w:tc>
          <w:tcPr>
            <w:tcW w:w="2977" w:type="dxa"/>
          </w:tcPr>
          <w:p w14:paraId="7848895D" w14:textId="77777777" w:rsidR="00F01DA7" w:rsidRPr="00253B4E" w:rsidRDefault="00F01DA7" w:rsidP="00746A1F">
            <w:pPr>
              <w:jc w:val="both"/>
              <w:rPr>
                <w:rFonts w:ascii="Arial" w:hAnsi="Arial" w:cs="Arial"/>
                <w:szCs w:val="20"/>
              </w:rPr>
            </w:pPr>
            <w:r>
              <w:rPr>
                <w:rFonts w:ascii="Arial" w:hAnsi="Arial" w:cs="Arial"/>
                <w:szCs w:val="20"/>
              </w:rPr>
              <w:t>6</w:t>
            </w:r>
          </w:p>
        </w:tc>
      </w:tr>
      <w:tr w:rsidR="00F01DA7" w:rsidRPr="00037564" w14:paraId="311C3EC8" w14:textId="77777777" w:rsidTr="00746A1F">
        <w:trPr>
          <w:cantSplit/>
        </w:trPr>
        <w:tc>
          <w:tcPr>
            <w:tcW w:w="2660" w:type="dxa"/>
          </w:tcPr>
          <w:p w14:paraId="24B14C26" w14:textId="77777777" w:rsidR="00F01DA7" w:rsidRPr="00037564" w:rsidRDefault="00F01DA7" w:rsidP="00746A1F">
            <w:pPr>
              <w:jc w:val="both"/>
              <w:rPr>
                <w:rFonts w:ascii="Arial" w:hAnsi="Arial" w:cs="Arial"/>
                <w:bCs/>
                <w:szCs w:val="20"/>
              </w:rPr>
            </w:pPr>
          </w:p>
        </w:tc>
        <w:tc>
          <w:tcPr>
            <w:tcW w:w="1954" w:type="dxa"/>
          </w:tcPr>
          <w:p w14:paraId="40C30600" w14:textId="77777777" w:rsidR="00F01DA7" w:rsidRPr="00037564" w:rsidRDefault="00F01DA7" w:rsidP="00746A1F">
            <w:pPr>
              <w:jc w:val="both"/>
              <w:rPr>
                <w:rFonts w:ascii="Arial" w:hAnsi="Arial" w:cs="Arial"/>
                <w:bCs/>
                <w:szCs w:val="20"/>
              </w:rPr>
            </w:pPr>
          </w:p>
        </w:tc>
        <w:tc>
          <w:tcPr>
            <w:tcW w:w="1306" w:type="dxa"/>
          </w:tcPr>
          <w:p w14:paraId="14CA10AF" w14:textId="77777777" w:rsidR="00F01DA7" w:rsidRPr="00037564" w:rsidRDefault="00F01DA7" w:rsidP="00746A1F">
            <w:pPr>
              <w:jc w:val="both"/>
              <w:rPr>
                <w:rFonts w:ascii="Arial" w:hAnsi="Arial" w:cs="Arial"/>
                <w:bCs/>
                <w:szCs w:val="20"/>
              </w:rPr>
            </w:pPr>
          </w:p>
        </w:tc>
        <w:tc>
          <w:tcPr>
            <w:tcW w:w="2977" w:type="dxa"/>
          </w:tcPr>
          <w:p w14:paraId="26EEC585" w14:textId="77777777" w:rsidR="00F01DA7" w:rsidRPr="00037564" w:rsidRDefault="00F01DA7" w:rsidP="00746A1F">
            <w:pPr>
              <w:jc w:val="both"/>
              <w:rPr>
                <w:rFonts w:ascii="Arial" w:hAnsi="Arial" w:cs="Arial"/>
                <w:bCs/>
                <w:szCs w:val="20"/>
              </w:rPr>
            </w:pPr>
          </w:p>
        </w:tc>
      </w:tr>
      <w:tr w:rsidR="00F01DA7" w:rsidRPr="00253B4E" w14:paraId="7C300E77" w14:textId="77777777" w:rsidTr="00746A1F">
        <w:tc>
          <w:tcPr>
            <w:tcW w:w="2660" w:type="dxa"/>
          </w:tcPr>
          <w:p w14:paraId="23A152BA" w14:textId="77777777" w:rsidR="00F01DA7" w:rsidRPr="00253B4E" w:rsidRDefault="00F01DA7" w:rsidP="00746A1F">
            <w:pPr>
              <w:jc w:val="both"/>
              <w:rPr>
                <w:rFonts w:ascii="Arial" w:hAnsi="Arial" w:cs="Arial"/>
                <w:szCs w:val="20"/>
              </w:rPr>
            </w:pPr>
            <w:r w:rsidRPr="00253B4E">
              <w:rPr>
                <w:rFonts w:ascii="Arial" w:hAnsi="Arial" w:cs="Arial"/>
                <w:b/>
                <w:szCs w:val="20"/>
              </w:rPr>
              <w:t>Directorate</w:t>
            </w:r>
            <w:r w:rsidRPr="00253B4E">
              <w:rPr>
                <w:rFonts w:ascii="Arial" w:hAnsi="Arial" w:cs="Arial"/>
                <w:szCs w:val="20"/>
              </w:rPr>
              <w:t xml:space="preserve">: </w:t>
            </w:r>
          </w:p>
          <w:p w14:paraId="7EEF7BC3" w14:textId="77777777" w:rsidR="00F01DA7" w:rsidRPr="00253B4E" w:rsidRDefault="00F01DA7" w:rsidP="00746A1F">
            <w:pPr>
              <w:jc w:val="both"/>
              <w:rPr>
                <w:rFonts w:ascii="Arial" w:hAnsi="Arial" w:cs="Arial"/>
                <w:szCs w:val="20"/>
              </w:rPr>
            </w:pPr>
          </w:p>
        </w:tc>
        <w:tc>
          <w:tcPr>
            <w:tcW w:w="6237" w:type="dxa"/>
            <w:gridSpan w:val="3"/>
          </w:tcPr>
          <w:p w14:paraId="446BF202" w14:textId="77777777" w:rsidR="00F01DA7" w:rsidRPr="00253B4E" w:rsidRDefault="00F01DA7" w:rsidP="00746A1F">
            <w:pPr>
              <w:jc w:val="both"/>
              <w:rPr>
                <w:rFonts w:ascii="Arial" w:hAnsi="Arial" w:cs="Arial"/>
                <w:szCs w:val="20"/>
              </w:rPr>
            </w:pPr>
            <w:r>
              <w:rPr>
                <w:rFonts w:ascii="Arial" w:hAnsi="Arial" w:cs="Arial"/>
                <w:szCs w:val="20"/>
              </w:rPr>
              <w:t>Community Wellbeing</w:t>
            </w:r>
          </w:p>
        </w:tc>
      </w:tr>
      <w:tr w:rsidR="00F01DA7" w:rsidRPr="00253B4E" w14:paraId="6FD171AC" w14:textId="77777777" w:rsidTr="00746A1F">
        <w:tc>
          <w:tcPr>
            <w:tcW w:w="2660" w:type="dxa"/>
          </w:tcPr>
          <w:p w14:paraId="5AA7DFF8" w14:textId="77777777" w:rsidR="00F01DA7" w:rsidRPr="00253B4E" w:rsidRDefault="00F01DA7" w:rsidP="00746A1F">
            <w:pPr>
              <w:jc w:val="both"/>
              <w:rPr>
                <w:rFonts w:ascii="Arial" w:hAnsi="Arial" w:cs="Arial"/>
                <w:szCs w:val="20"/>
              </w:rPr>
            </w:pPr>
            <w:r w:rsidRPr="00253B4E">
              <w:rPr>
                <w:rFonts w:ascii="Arial" w:hAnsi="Arial" w:cs="Arial"/>
                <w:b/>
                <w:szCs w:val="20"/>
              </w:rPr>
              <w:t>Section Head</w:t>
            </w:r>
            <w:r w:rsidRPr="00253B4E">
              <w:rPr>
                <w:rFonts w:ascii="Arial" w:hAnsi="Arial" w:cs="Arial"/>
                <w:szCs w:val="20"/>
              </w:rPr>
              <w:t>:</w:t>
            </w:r>
          </w:p>
          <w:p w14:paraId="754806EE" w14:textId="77777777" w:rsidR="00F01DA7" w:rsidRPr="00253B4E" w:rsidRDefault="00F01DA7" w:rsidP="00746A1F">
            <w:pPr>
              <w:jc w:val="both"/>
              <w:rPr>
                <w:rFonts w:ascii="Arial" w:hAnsi="Arial" w:cs="Arial"/>
                <w:szCs w:val="20"/>
              </w:rPr>
            </w:pPr>
          </w:p>
        </w:tc>
        <w:tc>
          <w:tcPr>
            <w:tcW w:w="6237" w:type="dxa"/>
            <w:gridSpan w:val="3"/>
          </w:tcPr>
          <w:p w14:paraId="673ED07E" w14:textId="77777777" w:rsidR="00F01DA7" w:rsidRPr="00253B4E" w:rsidRDefault="00F01DA7" w:rsidP="00746A1F">
            <w:pPr>
              <w:jc w:val="both"/>
              <w:rPr>
                <w:rFonts w:ascii="Arial" w:hAnsi="Arial" w:cs="Arial"/>
                <w:szCs w:val="20"/>
              </w:rPr>
            </w:pPr>
            <w:r>
              <w:rPr>
                <w:rFonts w:ascii="Arial" w:hAnsi="Arial" w:cs="Arial"/>
                <w:szCs w:val="20"/>
              </w:rPr>
              <w:t>Head of Community Wellbeing</w:t>
            </w:r>
          </w:p>
        </w:tc>
      </w:tr>
      <w:tr w:rsidR="00F01DA7" w:rsidRPr="00253B4E" w14:paraId="1D776842" w14:textId="77777777" w:rsidTr="00746A1F">
        <w:tc>
          <w:tcPr>
            <w:tcW w:w="2660" w:type="dxa"/>
          </w:tcPr>
          <w:p w14:paraId="5102D602" w14:textId="77777777" w:rsidR="00F01DA7" w:rsidRPr="00253B4E" w:rsidRDefault="00F01DA7" w:rsidP="00746A1F">
            <w:pPr>
              <w:jc w:val="both"/>
              <w:rPr>
                <w:rFonts w:ascii="Arial" w:hAnsi="Arial" w:cs="Arial"/>
                <w:szCs w:val="20"/>
              </w:rPr>
            </w:pPr>
            <w:r w:rsidRPr="00253B4E">
              <w:rPr>
                <w:rFonts w:ascii="Arial" w:hAnsi="Arial" w:cs="Arial"/>
                <w:b/>
                <w:szCs w:val="20"/>
              </w:rPr>
              <w:t>Report To</w:t>
            </w:r>
            <w:r w:rsidRPr="00253B4E">
              <w:rPr>
                <w:rFonts w:ascii="Arial" w:hAnsi="Arial" w:cs="Arial"/>
                <w:szCs w:val="20"/>
              </w:rPr>
              <w:t>:</w:t>
            </w:r>
          </w:p>
        </w:tc>
        <w:tc>
          <w:tcPr>
            <w:tcW w:w="6237" w:type="dxa"/>
            <w:gridSpan w:val="3"/>
          </w:tcPr>
          <w:p w14:paraId="74D8F4BF" w14:textId="77777777" w:rsidR="00F01DA7" w:rsidRDefault="00F01DA7" w:rsidP="00746A1F">
            <w:pPr>
              <w:jc w:val="both"/>
              <w:rPr>
                <w:rFonts w:ascii="Arial" w:hAnsi="Arial" w:cs="Arial"/>
                <w:szCs w:val="20"/>
              </w:rPr>
            </w:pPr>
            <w:r>
              <w:rPr>
                <w:rFonts w:ascii="Arial" w:hAnsi="Arial" w:cs="Arial"/>
                <w:szCs w:val="20"/>
              </w:rPr>
              <w:t>Strategic Housing Lead</w:t>
            </w:r>
          </w:p>
          <w:p w14:paraId="4232446A" w14:textId="77777777" w:rsidR="00F01DA7" w:rsidRPr="00253B4E" w:rsidRDefault="00F01DA7" w:rsidP="00746A1F">
            <w:pPr>
              <w:jc w:val="both"/>
              <w:rPr>
                <w:rFonts w:ascii="Arial" w:hAnsi="Arial" w:cs="Arial"/>
                <w:szCs w:val="20"/>
              </w:rPr>
            </w:pPr>
          </w:p>
        </w:tc>
      </w:tr>
      <w:tr w:rsidR="00F01DA7" w:rsidRPr="00253B4E" w14:paraId="00CFFA83" w14:textId="77777777" w:rsidTr="00746A1F">
        <w:tc>
          <w:tcPr>
            <w:tcW w:w="2660" w:type="dxa"/>
          </w:tcPr>
          <w:p w14:paraId="08E765FA" w14:textId="77777777" w:rsidR="00F01DA7" w:rsidRDefault="00F01DA7" w:rsidP="00746A1F">
            <w:pPr>
              <w:jc w:val="both"/>
              <w:rPr>
                <w:rFonts w:ascii="Arial" w:hAnsi="Arial" w:cs="Arial"/>
                <w:b/>
                <w:szCs w:val="20"/>
              </w:rPr>
            </w:pPr>
            <w:r>
              <w:rPr>
                <w:rFonts w:ascii="Arial" w:hAnsi="Arial" w:cs="Arial"/>
                <w:b/>
                <w:szCs w:val="20"/>
              </w:rPr>
              <w:t xml:space="preserve">Contract type: </w:t>
            </w:r>
          </w:p>
          <w:p w14:paraId="303FCB90" w14:textId="77777777" w:rsidR="00F01DA7" w:rsidRPr="00253B4E" w:rsidRDefault="00F01DA7" w:rsidP="00746A1F">
            <w:pPr>
              <w:jc w:val="both"/>
              <w:rPr>
                <w:rFonts w:ascii="Arial" w:hAnsi="Arial" w:cs="Arial"/>
                <w:b/>
                <w:szCs w:val="20"/>
              </w:rPr>
            </w:pPr>
          </w:p>
        </w:tc>
        <w:tc>
          <w:tcPr>
            <w:tcW w:w="6237" w:type="dxa"/>
            <w:gridSpan w:val="3"/>
          </w:tcPr>
          <w:p w14:paraId="1A711F71" w14:textId="77777777" w:rsidR="00F01DA7" w:rsidRDefault="00F01DA7" w:rsidP="00746A1F">
            <w:pPr>
              <w:jc w:val="both"/>
              <w:rPr>
                <w:rFonts w:ascii="Arial" w:hAnsi="Arial" w:cs="Arial"/>
                <w:szCs w:val="20"/>
              </w:rPr>
            </w:pPr>
            <w:r>
              <w:rPr>
                <w:rFonts w:ascii="Arial" w:hAnsi="Arial" w:cs="Arial"/>
                <w:szCs w:val="20"/>
              </w:rPr>
              <w:t>1-year fixed-term contract</w:t>
            </w:r>
          </w:p>
        </w:tc>
      </w:tr>
      <w:tr w:rsidR="00F01DA7" w:rsidRPr="00253B4E" w14:paraId="4D6B5E85" w14:textId="77777777" w:rsidTr="00746A1F">
        <w:tc>
          <w:tcPr>
            <w:tcW w:w="2660" w:type="dxa"/>
          </w:tcPr>
          <w:p w14:paraId="45CA1981" w14:textId="77777777" w:rsidR="00F01DA7" w:rsidRPr="00A3008C" w:rsidRDefault="00F01DA7" w:rsidP="00746A1F">
            <w:pPr>
              <w:jc w:val="both"/>
              <w:rPr>
                <w:rFonts w:ascii="Arial" w:hAnsi="Arial" w:cs="Arial"/>
                <w:b/>
                <w:bCs/>
                <w:szCs w:val="20"/>
              </w:rPr>
            </w:pPr>
            <w:r>
              <w:rPr>
                <w:rFonts w:ascii="Arial" w:hAnsi="Arial" w:cs="Arial"/>
                <w:b/>
                <w:bCs/>
                <w:szCs w:val="20"/>
              </w:rPr>
              <w:t>Part</w:t>
            </w:r>
            <w:r w:rsidRPr="00787B90">
              <w:rPr>
                <w:rFonts w:ascii="Arial" w:hAnsi="Arial" w:cs="Arial"/>
                <w:b/>
                <w:bCs/>
                <w:szCs w:val="20"/>
              </w:rPr>
              <w:t xml:space="preserve">/Full time: </w:t>
            </w:r>
          </w:p>
        </w:tc>
        <w:tc>
          <w:tcPr>
            <w:tcW w:w="6237" w:type="dxa"/>
            <w:gridSpan w:val="3"/>
          </w:tcPr>
          <w:p w14:paraId="75414041" w14:textId="69DB7EEF" w:rsidR="00F01DA7" w:rsidRDefault="00F01DA7" w:rsidP="00746A1F">
            <w:pPr>
              <w:rPr>
                <w:rFonts w:ascii="Arial" w:hAnsi="Arial" w:cs="Arial"/>
                <w:color w:val="000000"/>
              </w:rPr>
            </w:pPr>
            <w:r>
              <w:rPr>
                <w:rFonts w:ascii="Arial" w:hAnsi="Arial" w:cs="Arial"/>
                <w:color w:val="000000"/>
              </w:rPr>
              <w:t>Part time</w:t>
            </w:r>
            <w:r w:rsidRPr="00935F0A">
              <w:rPr>
                <w:rFonts w:ascii="Arial" w:hAnsi="Arial" w:cs="Arial"/>
                <w:color w:val="000000"/>
              </w:rPr>
              <w:t>, (</w:t>
            </w:r>
            <w:r>
              <w:rPr>
                <w:rFonts w:ascii="Arial" w:hAnsi="Arial" w:cs="Arial"/>
                <w:color w:val="000000"/>
              </w:rPr>
              <w:t xml:space="preserve">4 </w:t>
            </w:r>
            <w:r w:rsidRPr="0035359A">
              <w:rPr>
                <w:rFonts w:ascii="Arial" w:hAnsi="Arial" w:cs="Arial"/>
              </w:rPr>
              <w:t>days 28.</w:t>
            </w:r>
            <w:r w:rsidR="0035359A" w:rsidRPr="0035359A">
              <w:rPr>
                <w:rFonts w:ascii="Arial" w:hAnsi="Arial" w:cs="Arial"/>
              </w:rPr>
              <w:t>8</w:t>
            </w:r>
            <w:r w:rsidRPr="0035359A">
              <w:rPr>
                <w:rFonts w:ascii="Arial" w:hAnsi="Arial" w:cs="Arial"/>
              </w:rPr>
              <w:t xml:space="preserve"> </w:t>
            </w:r>
            <w:r w:rsidRPr="00935F0A">
              <w:rPr>
                <w:rFonts w:ascii="Arial" w:hAnsi="Arial" w:cs="Arial"/>
                <w:color w:val="000000"/>
              </w:rPr>
              <w:t>hours flexible)</w:t>
            </w:r>
            <w:r>
              <w:rPr>
                <w:rFonts w:ascii="Arial" w:hAnsi="Arial" w:cs="Arial"/>
                <w:color w:val="000000"/>
              </w:rPr>
              <w:t xml:space="preserve"> </w:t>
            </w:r>
          </w:p>
          <w:p w14:paraId="634AF379" w14:textId="77777777" w:rsidR="00F01DA7" w:rsidRDefault="00F01DA7" w:rsidP="00746A1F">
            <w:pPr>
              <w:jc w:val="both"/>
              <w:rPr>
                <w:rFonts w:ascii="Arial" w:hAnsi="Arial" w:cs="Arial"/>
                <w:szCs w:val="20"/>
              </w:rPr>
            </w:pPr>
          </w:p>
        </w:tc>
      </w:tr>
      <w:tr w:rsidR="00F01DA7" w:rsidRPr="00253B4E" w14:paraId="098C0752" w14:textId="77777777" w:rsidTr="00746A1F">
        <w:tc>
          <w:tcPr>
            <w:tcW w:w="2660" w:type="dxa"/>
          </w:tcPr>
          <w:p w14:paraId="2B15EDEF" w14:textId="77777777" w:rsidR="00F01DA7" w:rsidRPr="0023636E" w:rsidRDefault="00F01DA7" w:rsidP="00746A1F">
            <w:pPr>
              <w:rPr>
                <w:rFonts w:ascii="Arial" w:hAnsi="Arial" w:cs="Arial"/>
                <w:b/>
                <w:szCs w:val="20"/>
              </w:rPr>
            </w:pPr>
            <w:r w:rsidRPr="0023636E">
              <w:rPr>
                <w:rFonts w:ascii="Arial" w:hAnsi="Arial" w:cs="Arial"/>
                <w:b/>
                <w:szCs w:val="20"/>
              </w:rPr>
              <w:t>General Duties:</w:t>
            </w:r>
          </w:p>
          <w:p w14:paraId="0355A698" w14:textId="77777777" w:rsidR="00F01DA7" w:rsidRPr="00253B4E" w:rsidRDefault="00F01DA7" w:rsidP="00746A1F">
            <w:pPr>
              <w:jc w:val="both"/>
              <w:rPr>
                <w:rFonts w:ascii="Arial" w:hAnsi="Arial" w:cs="Arial"/>
                <w:szCs w:val="20"/>
              </w:rPr>
            </w:pPr>
          </w:p>
        </w:tc>
        <w:tc>
          <w:tcPr>
            <w:tcW w:w="6237" w:type="dxa"/>
            <w:gridSpan w:val="3"/>
          </w:tcPr>
          <w:p w14:paraId="07E4D49D" w14:textId="77777777" w:rsidR="00F01DA7" w:rsidRDefault="00F01DA7" w:rsidP="00F01DA7">
            <w:pPr>
              <w:numPr>
                <w:ilvl w:val="0"/>
                <w:numId w:val="21"/>
              </w:numPr>
              <w:spacing w:line="276" w:lineRule="auto"/>
              <w:ind w:left="346"/>
              <w:rPr>
                <w:rFonts w:ascii="Arial" w:hAnsi="Arial" w:cs="Arial"/>
              </w:rPr>
            </w:pPr>
            <w:r w:rsidRPr="6A6D738F">
              <w:rPr>
                <w:rFonts w:ascii="Arial" w:hAnsi="Arial" w:cs="Arial"/>
              </w:rPr>
              <w:t>Support the delivery of the action plan to reduce the number of households in nightly-paid accommodation</w:t>
            </w:r>
            <w:r>
              <w:rPr>
                <w:rFonts w:ascii="Arial" w:hAnsi="Arial" w:cs="Arial"/>
              </w:rPr>
              <w:t xml:space="preserve">. </w:t>
            </w:r>
          </w:p>
          <w:p w14:paraId="70BD31C5" w14:textId="77777777" w:rsidR="00F01DA7" w:rsidRDefault="00F01DA7" w:rsidP="00F01DA7">
            <w:pPr>
              <w:numPr>
                <w:ilvl w:val="0"/>
                <w:numId w:val="21"/>
              </w:numPr>
              <w:spacing w:line="276" w:lineRule="auto"/>
              <w:ind w:left="346"/>
              <w:rPr>
                <w:rFonts w:ascii="Arial" w:hAnsi="Arial" w:cs="Arial"/>
              </w:rPr>
            </w:pPr>
            <w:r w:rsidRPr="6A6D738F">
              <w:rPr>
                <w:rFonts w:ascii="Arial" w:hAnsi="Arial" w:cs="Arial"/>
              </w:rPr>
              <w:t>Lead the delivery of the Council’s Housing Strategies and Policies.</w:t>
            </w:r>
          </w:p>
          <w:p w14:paraId="252B4F40" w14:textId="77777777" w:rsidR="00F01DA7" w:rsidRPr="00A3008C" w:rsidRDefault="00F01DA7" w:rsidP="00F01DA7">
            <w:pPr>
              <w:numPr>
                <w:ilvl w:val="0"/>
                <w:numId w:val="21"/>
              </w:numPr>
              <w:spacing w:line="276" w:lineRule="auto"/>
              <w:ind w:left="346"/>
              <w:rPr>
                <w:rFonts w:ascii="Arial" w:hAnsi="Arial" w:cs="Arial"/>
              </w:rPr>
            </w:pPr>
            <w:r w:rsidRPr="00A3008C">
              <w:rPr>
                <w:rFonts w:ascii="Arial" w:hAnsi="Arial" w:cs="Arial"/>
                <w:szCs w:val="20"/>
              </w:rPr>
              <w:t>Lead stakeholder engagement events.</w:t>
            </w:r>
          </w:p>
        </w:tc>
      </w:tr>
      <w:tr w:rsidR="00F01DA7" w:rsidRPr="00253B4E" w14:paraId="62989A2F" w14:textId="77777777" w:rsidTr="00746A1F">
        <w:tc>
          <w:tcPr>
            <w:tcW w:w="2660" w:type="dxa"/>
            <w:vAlign w:val="center"/>
          </w:tcPr>
          <w:p w14:paraId="5C0189B0" w14:textId="77777777" w:rsidR="00F01DA7" w:rsidRPr="00253B4E" w:rsidRDefault="00F01DA7" w:rsidP="00746A1F">
            <w:pPr>
              <w:rPr>
                <w:rFonts w:ascii="Arial" w:hAnsi="Arial" w:cs="Arial"/>
                <w:szCs w:val="20"/>
              </w:rPr>
            </w:pPr>
          </w:p>
        </w:tc>
        <w:tc>
          <w:tcPr>
            <w:tcW w:w="6237" w:type="dxa"/>
            <w:gridSpan w:val="3"/>
          </w:tcPr>
          <w:p w14:paraId="420C07EB" w14:textId="77777777" w:rsidR="00F01DA7" w:rsidRPr="00EA1B2C" w:rsidRDefault="00F01DA7" w:rsidP="00746A1F">
            <w:pPr>
              <w:spacing w:line="276" w:lineRule="auto"/>
              <w:jc w:val="both"/>
              <w:rPr>
                <w:rFonts w:ascii="Arial" w:hAnsi="Arial" w:cs="Arial"/>
              </w:rPr>
            </w:pPr>
          </w:p>
        </w:tc>
      </w:tr>
      <w:tr w:rsidR="00F01DA7" w:rsidRPr="00253B4E" w14:paraId="4F47BBE1" w14:textId="77777777" w:rsidTr="00746A1F">
        <w:tc>
          <w:tcPr>
            <w:tcW w:w="2660" w:type="dxa"/>
            <w:vAlign w:val="center"/>
          </w:tcPr>
          <w:p w14:paraId="135FF8C9" w14:textId="77777777" w:rsidR="00F01DA7" w:rsidRPr="00AC5C15" w:rsidRDefault="00F01DA7" w:rsidP="00746A1F">
            <w:pPr>
              <w:rPr>
                <w:rFonts w:ascii="Arial" w:hAnsi="Arial" w:cs="Arial"/>
                <w:b/>
                <w:bCs/>
                <w:szCs w:val="20"/>
              </w:rPr>
            </w:pPr>
          </w:p>
          <w:p w14:paraId="63D7E639" w14:textId="77777777" w:rsidR="00F01DA7" w:rsidRPr="00AC5C15" w:rsidRDefault="00F01DA7" w:rsidP="00746A1F">
            <w:pPr>
              <w:rPr>
                <w:rFonts w:ascii="Arial" w:hAnsi="Arial" w:cs="Arial"/>
                <w:b/>
                <w:bCs/>
                <w:szCs w:val="20"/>
              </w:rPr>
            </w:pPr>
          </w:p>
          <w:p w14:paraId="6CA8032D" w14:textId="77777777" w:rsidR="00F01DA7" w:rsidRPr="00AC5C15" w:rsidRDefault="00F01DA7" w:rsidP="00746A1F">
            <w:pPr>
              <w:rPr>
                <w:rFonts w:ascii="Arial" w:hAnsi="Arial" w:cs="Arial"/>
                <w:b/>
                <w:bCs/>
                <w:szCs w:val="20"/>
              </w:rPr>
            </w:pPr>
          </w:p>
          <w:p w14:paraId="048ED9D3" w14:textId="77777777" w:rsidR="00F01DA7" w:rsidRPr="00AC5C15" w:rsidRDefault="00F01DA7" w:rsidP="00746A1F">
            <w:pPr>
              <w:rPr>
                <w:rFonts w:ascii="Arial" w:hAnsi="Arial" w:cs="Arial"/>
                <w:b/>
                <w:bCs/>
                <w:szCs w:val="20"/>
              </w:rPr>
            </w:pPr>
          </w:p>
          <w:p w14:paraId="77472C85" w14:textId="77777777" w:rsidR="00F01DA7" w:rsidRPr="00AC5C15" w:rsidRDefault="00F01DA7" w:rsidP="00746A1F">
            <w:pPr>
              <w:rPr>
                <w:rFonts w:ascii="Arial" w:hAnsi="Arial" w:cs="Arial"/>
                <w:b/>
                <w:bCs/>
                <w:szCs w:val="20"/>
              </w:rPr>
            </w:pPr>
          </w:p>
          <w:p w14:paraId="0083E55A" w14:textId="77777777" w:rsidR="00F01DA7" w:rsidRPr="00AC5C15" w:rsidRDefault="00F01DA7" w:rsidP="00746A1F">
            <w:pPr>
              <w:rPr>
                <w:rFonts w:ascii="Arial" w:hAnsi="Arial" w:cs="Arial"/>
                <w:b/>
                <w:bCs/>
                <w:szCs w:val="20"/>
              </w:rPr>
            </w:pPr>
          </w:p>
          <w:p w14:paraId="5F026B0F" w14:textId="77777777" w:rsidR="00F01DA7" w:rsidRPr="00AC5C15" w:rsidRDefault="00F01DA7" w:rsidP="00746A1F">
            <w:pPr>
              <w:rPr>
                <w:rFonts w:ascii="Arial" w:hAnsi="Arial" w:cs="Arial"/>
                <w:b/>
                <w:bCs/>
                <w:szCs w:val="20"/>
              </w:rPr>
            </w:pPr>
          </w:p>
          <w:p w14:paraId="7AD21595" w14:textId="77777777" w:rsidR="00F01DA7" w:rsidRPr="00AC5C15" w:rsidRDefault="00F01DA7" w:rsidP="00746A1F">
            <w:pPr>
              <w:rPr>
                <w:rFonts w:ascii="Arial" w:hAnsi="Arial" w:cs="Arial"/>
                <w:b/>
                <w:bCs/>
                <w:szCs w:val="20"/>
              </w:rPr>
            </w:pPr>
          </w:p>
          <w:p w14:paraId="6892F973" w14:textId="77777777" w:rsidR="00F01DA7" w:rsidRPr="00AC5C15" w:rsidRDefault="00F01DA7" w:rsidP="00746A1F">
            <w:pPr>
              <w:rPr>
                <w:rFonts w:ascii="Arial" w:hAnsi="Arial" w:cs="Arial"/>
                <w:b/>
                <w:bCs/>
                <w:szCs w:val="20"/>
              </w:rPr>
            </w:pPr>
          </w:p>
        </w:tc>
        <w:tc>
          <w:tcPr>
            <w:tcW w:w="6237" w:type="dxa"/>
            <w:gridSpan w:val="3"/>
          </w:tcPr>
          <w:p w14:paraId="6978A896" w14:textId="77777777" w:rsidR="00F01DA7" w:rsidRDefault="00F01DA7" w:rsidP="00746A1F">
            <w:pPr>
              <w:rPr>
                <w:rFonts w:ascii="Arial" w:hAnsi="Arial" w:cs="Arial"/>
                <w:b/>
                <w:szCs w:val="20"/>
              </w:rPr>
            </w:pPr>
          </w:p>
          <w:p w14:paraId="54E86D57" w14:textId="77777777" w:rsidR="00F01DA7" w:rsidRPr="00253B4E" w:rsidRDefault="00F01DA7" w:rsidP="00746A1F">
            <w:pPr>
              <w:rPr>
                <w:rFonts w:ascii="Arial" w:hAnsi="Arial" w:cs="Arial"/>
                <w:b/>
                <w:szCs w:val="20"/>
              </w:rPr>
            </w:pPr>
            <w:r w:rsidRPr="00253B4E">
              <w:rPr>
                <w:rFonts w:ascii="Arial" w:hAnsi="Arial" w:cs="Arial"/>
                <w:b/>
                <w:szCs w:val="20"/>
              </w:rPr>
              <w:t>Equal Opportunities:</w:t>
            </w:r>
          </w:p>
          <w:p w14:paraId="73B77D31" w14:textId="77777777" w:rsidR="00F01DA7" w:rsidRPr="00253B4E" w:rsidRDefault="00F01DA7" w:rsidP="00746A1F">
            <w:pPr>
              <w:rPr>
                <w:rFonts w:ascii="Arial" w:hAnsi="Arial" w:cs="Arial"/>
                <w:szCs w:val="20"/>
              </w:rPr>
            </w:pPr>
            <w:r w:rsidRPr="00253B4E">
              <w:rPr>
                <w:rFonts w:ascii="Arial" w:hAnsi="Arial" w:cs="Arial"/>
                <w:szCs w:val="20"/>
              </w:rPr>
              <w:t>The Council is committed to achieving equality of opportunity and expects all employees to implement and promote its policies in all areas of their work including attending training as appropriate.</w:t>
            </w:r>
          </w:p>
          <w:p w14:paraId="614AB1CA" w14:textId="77777777" w:rsidR="00F01DA7" w:rsidRDefault="00F01DA7" w:rsidP="00746A1F">
            <w:pPr>
              <w:rPr>
                <w:rFonts w:ascii="Arial" w:hAnsi="Arial" w:cs="Arial"/>
                <w:szCs w:val="20"/>
              </w:rPr>
            </w:pPr>
          </w:p>
          <w:p w14:paraId="09938F4B" w14:textId="77777777" w:rsidR="00F01DA7" w:rsidRPr="00EC344A" w:rsidRDefault="00F01DA7" w:rsidP="00746A1F">
            <w:pPr>
              <w:rPr>
                <w:rFonts w:ascii="Arial" w:hAnsi="Arial" w:cs="Arial"/>
                <w:b/>
                <w:bCs/>
                <w:szCs w:val="20"/>
              </w:rPr>
            </w:pPr>
            <w:r w:rsidRPr="00EC344A">
              <w:rPr>
                <w:rFonts w:ascii="Arial" w:hAnsi="Arial" w:cs="Arial"/>
                <w:b/>
                <w:bCs/>
                <w:szCs w:val="20"/>
              </w:rPr>
              <w:t>GDPR:</w:t>
            </w:r>
          </w:p>
          <w:p w14:paraId="7CECDBDA" w14:textId="77777777" w:rsidR="00F01DA7" w:rsidRPr="00EC344A" w:rsidRDefault="00F01DA7" w:rsidP="00746A1F">
            <w:pPr>
              <w:pStyle w:val="ListParagraph"/>
              <w:ind w:left="0"/>
              <w:rPr>
                <w:rFonts w:ascii="Arial" w:hAnsi="Arial" w:cs="Arial"/>
                <w:lang w:eastAsia="en-GB"/>
              </w:rPr>
            </w:pPr>
            <w:r w:rsidRPr="00EC344A">
              <w:rPr>
                <w:rFonts w:ascii="Arial" w:hAnsi="Arial" w:cs="Arial"/>
              </w:rPr>
              <w:t>The council is committed to the principle of confidentiality and the requirements of the Data Protection Act and expects all employees to implement and promote its policies in all areas of their work including attending training as appropriate.</w:t>
            </w:r>
          </w:p>
          <w:p w14:paraId="25BB2F76" w14:textId="77777777" w:rsidR="00F01DA7" w:rsidRPr="00253B4E" w:rsidRDefault="00F01DA7" w:rsidP="00746A1F">
            <w:pPr>
              <w:rPr>
                <w:rFonts w:ascii="Arial" w:hAnsi="Arial" w:cs="Arial"/>
                <w:szCs w:val="20"/>
              </w:rPr>
            </w:pPr>
          </w:p>
          <w:p w14:paraId="19187FB0" w14:textId="77777777" w:rsidR="00F01DA7" w:rsidRPr="00253B4E" w:rsidRDefault="00F01DA7" w:rsidP="00746A1F">
            <w:pPr>
              <w:rPr>
                <w:rFonts w:ascii="Arial" w:hAnsi="Arial" w:cs="Arial"/>
                <w:b/>
                <w:szCs w:val="20"/>
              </w:rPr>
            </w:pPr>
            <w:r w:rsidRPr="00253B4E">
              <w:rPr>
                <w:rFonts w:ascii="Arial" w:hAnsi="Arial" w:cs="Arial"/>
                <w:b/>
                <w:szCs w:val="20"/>
              </w:rPr>
              <w:t>Health and Safety:</w:t>
            </w:r>
          </w:p>
          <w:p w14:paraId="59679A10" w14:textId="7FFF7273" w:rsidR="000438CA" w:rsidRDefault="00F01DA7" w:rsidP="00746A1F">
            <w:pPr>
              <w:rPr>
                <w:rFonts w:ascii="Arial" w:hAnsi="Arial" w:cs="Arial"/>
                <w:szCs w:val="20"/>
              </w:rPr>
            </w:pPr>
            <w:r w:rsidRPr="00253B4E">
              <w:rPr>
                <w:rFonts w:ascii="Arial" w:hAnsi="Arial" w:cs="Arial"/>
                <w:szCs w:val="20"/>
              </w:rPr>
              <w:t>The Council is committed to providing a healthy and safe working environment and expects all employees to</w:t>
            </w:r>
          </w:p>
          <w:p w14:paraId="2BB16234" w14:textId="77777777" w:rsidR="00F01DA7" w:rsidRDefault="00F01DA7" w:rsidP="00746A1F">
            <w:pPr>
              <w:rPr>
                <w:rFonts w:ascii="Arial" w:hAnsi="Arial" w:cs="Arial"/>
                <w:szCs w:val="20"/>
              </w:rPr>
            </w:pPr>
            <w:r w:rsidRPr="00253B4E">
              <w:rPr>
                <w:rFonts w:ascii="Arial" w:hAnsi="Arial" w:cs="Arial"/>
                <w:szCs w:val="20"/>
              </w:rPr>
              <w:t>implement and promote policies in all areas of their work including attending training as appropriate.</w:t>
            </w:r>
          </w:p>
          <w:p w14:paraId="629DA93E" w14:textId="77777777" w:rsidR="000438CA" w:rsidRDefault="000438CA" w:rsidP="00746A1F">
            <w:pPr>
              <w:rPr>
                <w:rFonts w:ascii="Arial" w:hAnsi="Arial" w:cs="Arial"/>
                <w:szCs w:val="20"/>
              </w:rPr>
            </w:pPr>
          </w:p>
          <w:p w14:paraId="29D25B01" w14:textId="77777777" w:rsidR="000438CA" w:rsidRDefault="000438CA" w:rsidP="00746A1F">
            <w:pPr>
              <w:rPr>
                <w:rFonts w:ascii="Arial" w:hAnsi="Arial" w:cs="Arial"/>
                <w:szCs w:val="20"/>
              </w:rPr>
            </w:pPr>
          </w:p>
          <w:p w14:paraId="648AD68B" w14:textId="77777777" w:rsidR="000438CA" w:rsidRDefault="000438CA" w:rsidP="00746A1F">
            <w:pPr>
              <w:rPr>
                <w:rFonts w:ascii="Arial" w:hAnsi="Arial" w:cs="Arial"/>
                <w:szCs w:val="20"/>
              </w:rPr>
            </w:pPr>
          </w:p>
          <w:p w14:paraId="15B33CAB" w14:textId="77777777" w:rsidR="000438CA" w:rsidRDefault="000438CA" w:rsidP="00746A1F">
            <w:pPr>
              <w:rPr>
                <w:rFonts w:ascii="Arial" w:hAnsi="Arial" w:cs="Arial"/>
                <w:szCs w:val="20"/>
              </w:rPr>
            </w:pPr>
          </w:p>
          <w:p w14:paraId="5BE730CB" w14:textId="1A3409C5" w:rsidR="000438CA" w:rsidRPr="00253B4E" w:rsidRDefault="000438CA" w:rsidP="00746A1F">
            <w:pPr>
              <w:rPr>
                <w:rFonts w:ascii="Arial" w:hAnsi="Arial" w:cs="Arial"/>
                <w:szCs w:val="20"/>
              </w:rPr>
            </w:pPr>
          </w:p>
        </w:tc>
      </w:tr>
    </w:tbl>
    <w:p w14:paraId="0DFF824E" w14:textId="77777777" w:rsidR="00F01DA7" w:rsidRDefault="00F01DA7" w:rsidP="00F01DA7">
      <w:pPr>
        <w:jc w:val="both"/>
        <w:rPr>
          <w:rFonts w:ascii="Arial" w:hAnsi="Arial" w:cs="Arial"/>
          <w:b/>
          <w:szCs w:val="20"/>
        </w:rPr>
      </w:pPr>
    </w:p>
    <w:p w14:paraId="1E369C77" w14:textId="77777777" w:rsidR="00F01DA7" w:rsidRDefault="00F01DA7" w:rsidP="00F01DA7">
      <w:pPr>
        <w:jc w:val="both"/>
        <w:rPr>
          <w:rFonts w:ascii="Arial" w:hAnsi="Arial" w:cs="Arial"/>
          <w:b/>
          <w:szCs w:val="20"/>
        </w:rPr>
      </w:pPr>
    </w:p>
    <w:p w14:paraId="301D4890" w14:textId="77777777" w:rsidR="00F01DA7" w:rsidRDefault="00F01DA7" w:rsidP="00F01DA7">
      <w:pPr>
        <w:jc w:val="both"/>
        <w:rPr>
          <w:rFonts w:ascii="Arial" w:hAnsi="Arial" w:cs="Arial"/>
          <w:b/>
          <w:szCs w:val="20"/>
        </w:rPr>
      </w:pPr>
    </w:p>
    <w:p w14:paraId="6E05D9FD" w14:textId="77777777" w:rsidR="00F01DA7" w:rsidRPr="00253B4E" w:rsidRDefault="00F01DA7" w:rsidP="00F01DA7">
      <w:pPr>
        <w:jc w:val="both"/>
        <w:rPr>
          <w:rFonts w:ascii="Arial" w:hAnsi="Arial" w:cs="Arial"/>
          <w:b/>
          <w:szCs w:val="20"/>
        </w:rPr>
      </w:pPr>
      <w:proofErr w:type="gramStart"/>
      <w:r w:rsidRPr="00253B4E">
        <w:rPr>
          <w:rFonts w:ascii="Arial" w:hAnsi="Arial" w:cs="Arial"/>
          <w:b/>
          <w:szCs w:val="20"/>
        </w:rPr>
        <w:t>Particular Duties</w:t>
      </w:r>
      <w:proofErr w:type="gramEnd"/>
      <w:r w:rsidRPr="00253B4E">
        <w:rPr>
          <w:rFonts w:ascii="Arial" w:hAnsi="Arial" w:cs="Arial"/>
          <w:b/>
          <w:szCs w:val="20"/>
        </w:rPr>
        <w:t>:</w:t>
      </w:r>
    </w:p>
    <w:p w14:paraId="7188C2B5" w14:textId="77777777" w:rsidR="00F01DA7" w:rsidRDefault="00F01DA7" w:rsidP="00F01DA7">
      <w:pPr>
        <w:rPr>
          <w:rFonts w:ascii="Arial" w:hAnsi="Arial" w:cs="Arial"/>
        </w:rPr>
      </w:pPr>
    </w:p>
    <w:p w14:paraId="26A28713" w14:textId="77777777" w:rsidR="00F01DA7" w:rsidRDefault="00F01DA7" w:rsidP="0035359A">
      <w:pPr>
        <w:numPr>
          <w:ilvl w:val="0"/>
          <w:numId w:val="22"/>
        </w:numPr>
        <w:spacing w:after="240"/>
        <w:ind w:left="426" w:hanging="426"/>
        <w:jc w:val="both"/>
        <w:rPr>
          <w:rFonts w:ascii="Arial" w:hAnsi="Arial" w:cs="Arial"/>
          <w:szCs w:val="20"/>
        </w:rPr>
      </w:pPr>
      <w:r w:rsidRPr="00423202">
        <w:rPr>
          <w:rFonts w:ascii="Arial" w:hAnsi="Arial" w:cs="Arial"/>
          <w:szCs w:val="20"/>
        </w:rPr>
        <w:t>Use LIFT funding to help low-income families access Discretionary Housing Fund and other benefit</w:t>
      </w:r>
      <w:r>
        <w:rPr>
          <w:rFonts w:ascii="Arial" w:hAnsi="Arial" w:cs="Arial"/>
          <w:szCs w:val="20"/>
        </w:rPr>
        <w:t>s.</w:t>
      </w:r>
    </w:p>
    <w:p w14:paraId="4424BE57" w14:textId="77777777" w:rsidR="00F01DA7" w:rsidRDefault="00F01DA7" w:rsidP="0035359A">
      <w:pPr>
        <w:numPr>
          <w:ilvl w:val="0"/>
          <w:numId w:val="22"/>
        </w:numPr>
        <w:spacing w:after="240"/>
        <w:ind w:left="426" w:hanging="426"/>
        <w:jc w:val="both"/>
        <w:rPr>
          <w:rFonts w:ascii="Arial" w:hAnsi="Arial" w:cs="Arial"/>
          <w:szCs w:val="20"/>
        </w:rPr>
      </w:pPr>
      <w:r>
        <w:rPr>
          <w:rFonts w:ascii="Arial" w:hAnsi="Arial" w:cs="Arial"/>
          <w:szCs w:val="20"/>
        </w:rPr>
        <w:t xml:space="preserve">Support other actions on the nightly-paid accommodation action plan as the plan evolves. </w:t>
      </w:r>
    </w:p>
    <w:p w14:paraId="50A6F2A9" w14:textId="23D9FD47" w:rsidR="00F01DA7" w:rsidRDefault="00F01DA7" w:rsidP="0035359A">
      <w:pPr>
        <w:numPr>
          <w:ilvl w:val="0"/>
          <w:numId w:val="22"/>
        </w:numPr>
        <w:spacing w:after="240"/>
        <w:ind w:left="426" w:hanging="426"/>
        <w:jc w:val="both"/>
        <w:rPr>
          <w:rFonts w:ascii="Arial" w:hAnsi="Arial" w:cs="Arial"/>
          <w:szCs w:val="20"/>
        </w:rPr>
      </w:pPr>
      <w:r w:rsidRPr="00787B90">
        <w:rPr>
          <w:rFonts w:ascii="Arial" w:hAnsi="Arial" w:cs="Arial"/>
          <w:szCs w:val="20"/>
        </w:rPr>
        <w:t xml:space="preserve">Research strategies, policies and initiatives running in other comparable local authorities in relation to themes </w:t>
      </w:r>
      <w:r>
        <w:rPr>
          <w:rFonts w:ascii="Arial" w:hAnsi="Arial" w:cs="Arial"/>
          <w:szCs w:val="20"/>
        </w:rPr>
        <w:t xml:space="preserve">covered by the action </w:t>
      </w:r>
      <w:r w:rsidR="003762E0">
        <w:rPr>
          <w:rFonts w:ascii="Arial" w:hAnsi="Arial" w:cs="Arial"/>
          <w:szCs w:val="20"/>
        </w:rPr>
        <w:t>plan</w:t>
      </w:r>
      <w:r w:rsidR="003762E0" w:rsidRPr="00787B90">
        <w:rPr>
          <w:rFonts w:ascii="Arial" w:hAnsi="Arial" w:cs="Arial"/>
          <w:szCs w:val="20"/>
        </w:rPr>
        <w:t xml:space="preserve"> and</w:t>
      </w:r>
      <w:r w:rsidRPr="00787B90">
        <w:rPr>
          <w:rFonts w:ascii="Arial" w:hAnsi="Arial" w:cs="Arial"/>
          <w:szCs w:val="20"/>
        </w:rPr>
        <w:t xml:space="preserve"> provide concise summaries of findings.</w:t>
      </w:r>
    </w:p>
    <w:p w14:paraId="2FB81C2E" w14:textId="77777777" w:rsidR="00F01DA7" w:rsidRDefault="00F01DA7" w:rsidP="0035359A">
      <w:pPr>
        <w:numPr>
          <w:ilvl w:val="0"/>
          <w:numId w:val="22"/>
        </w:numPr>
        <w:spacing w:after="240"/>
        <w:ind w:left="426" w:hanging="426"/>
        <w:jc w:val="both"/>
        <w:rPr>
          <w:rFonts w:ascii="Arial" w:hAnsi="Arial" w:cs="Arial"/>
          <w:szCs w:val="20"/>
        </w:rPr>
      </w:pPr>
      <w:r w:rsidRPr="00787B90">
        <w:rPr>
          <w:rFonts w:ascii="Arial" w:hAnsi="Arial" w:cs="Arial"/>
          <w:szCs w:val="20"/>
        </w:rPr>
        <w:t>Lead on the coordination of stakeholder events</w:t>
      </w:r>
      <w:r>
        <w:rPr>
          <w:rFonts w:ascii="Arial" w:hAnsi="Arial" w:cs="Arial"/>
          <w:szCs w:val="20"/>
        </w:rPr>
        <w:t>, including Homelessness Forum and Registered Provider Forum.</w:t>
      </w:r>
    </w:p>
    <w:p w14:paraId="451DE1EF" w14:textId="77777777" w:rsidR="00F01DA7" w:rsidRDefault="00F01DA7" w:rsidP="0035359A">
      <w:pPr>
        <w:numPr>
          <w:ilvl w:val="0"/>
          <w:numId w:val="22"/>
        </w:numPr>
        <w:spacing w:after="240"/>
        <w:ind w:left="426" w:hanging="426"/>
        <w:jc w:val="both"/>
        <w:rPr>
          <w:rFonts w:ascii="Arial" w:hAnsi="Arial" w:cs="Arial"/>
          <w:szCs w:val="20"/>
        </w:rPr>
      </w:pPr>
      <w:r>
        <w:rPr>
          <w:rFonts w:ascii="Arial" w:hAnsi="Arial" w:cs="Arial"/>
          <w:szCs w:val="20"/>
        </w:rPr>
        <w:t xml:space="preserve">Lead work with other West Surrey Councils to develop a joint Homelessness strategy by Autumn 2026, reflecting Local Outcomes Framework. </w:t>
      </w:r>
    </w:p>
    <w:p w14:paraId="267163C5" w14:textId="77777777" w:rsidR="00F01DA7" w:rsidRDefault="00F01DA7" w:rsidP="0035359A">
      <w:pPr>
        <w:numPr>
          <w:ilvl w:val="0"/>
          <w:numId w:val="22"/>
        </w:numPr>
        <w:spacing w:after="240"/>
        <w:ind w:left="426" w:hanging="426"/>
        <w:jc w:val="both"/>
        <w:rPr>
          <w:rFonts w:ascii="Arial" w:hAnsi="Arial" w:cs="Arial"/>
          <w:szCs w:val="20"/>
        </w:rPr>
      </w:pPr>
      <w:r>
        <w:rPr>
          <w:rFonts w:ascii="Arial" w:hAnsi="Arial" w:cs="Arial"/>
          <w:szCs w:val="20"/>
        </w:rPr>
        <w:t>Work with other West Surrey Councils to develop a Supported Housing strategy.</w:t>
      </w:r>
    </w:p>
    <w:p w14:paraId="670D3D27" w14:textId="77777777" w:rsidR="00F01DA7" w:rsidRDefault="00F01DA7" w:rsidP="0035359A">
      <w:pPr>
        <w:numPr>
          <w:ilvl w:val="0"/>
          <w:numId w:val="22"/>
        </w:numPr>
        <w:spacing w:after="240"/>
        <w:ind w:left="426" w:hanging="426"/>
        <w:jc w:val="both"/>
        <w:rPr>
          <w:rFonts w:ascii="Arial" w:hAnsi="Arial" w:cs="Arial"/>
          <w:szCs w:val="20"/>
        </w:rPr>
      </w:pPr>
      <w:r>
        <w:rPr>
          <w:rFonts w:ascii="Arial" w:hAnsi="Arial" w:cs="Arial"/>
          <w:szCs w:val="20"/>
        </w:rPr>
        <w:t xml:space="preserve">Review the Tenancy strategy. </w:t>
      </w:r>
    </w:p>
    <w:p w14:paraId="01EFF10A" w14:textId="77777777" w:rsidR="00F01DA7" w:rsidRDefault="00F01DA7" w:rsidP="0035359A">
      <w:pPr>
        <w:numPr>
          <w:ilvl w:val="0"/>
          <w:numId w:val="22"/>
        </w:numPr>
        <w:spacing w:after="240"/>
        <w:ind w:left="426" w:hanging="426"/>
        <w:jc w:val="both"/>
        <w:rPr>
          <w:rFonts w:ascii="Arial" w:hAnsi="Arial" w:cs="Arial"/>
          <w:szCs w:val="20"/>
        </w:rPr>
      </w:pPr>
      <w:r w:rsidRPr="00787B90">
        <w:rPr>
          <w:rFonts w:ascii="Arial" w:hAnsi="Arial" w:cs="Arial"/>
          <w:szCs w:val="20"/>
        </w:rPr>
        <w:t xml:space="preserve">Manage the public consultations </w:t>
      </w:r>
      <w:r>
        <w:rPr>
          <w:rFonts w:ascii="Arial" w:hAnsi="Arial" w:cs="Arial"/>
          <w:szCs w:val="20"/>
        </w:rPr>
        <w:t>for these strategies (Homelessness Strategy action plan, Supported Housing Strategy, Tenancy Strategy etc.)</w:t>
      </w:r>
      <w:r w:rsidRPr="00787B90">
        <w:rPr>
          <w:rFonts w:ascii="Arial" w:hAnsi="Arial" w:cs="Arial"/>
          <w:szCs w:val="20"/>
        </w:rPr>
        <w:t>.</w:t>
      </w:r>
    </w:p>
    <w:p w14:paraId="6CFEC760" w14:textId="77777777" w:rsidR="00F01DA7" w:rsidRDefault="00F01DA7" w:rsidP="0035359A">
      <w:pPr>
        <w:numPr>
          <w:ilvl w:val="0"/>
          <w:numId w:val="22"/>
        </w:numPr>
        <w:spacing w:after="240"/>
        <w:ind w:left="426" w:hanging="426"/>
        <w:jc w:val="both"/>
        <w:rPr>
          <w:rFonts w:ascii="Arial" w:hAnsi="Arial" w:cs="Arial"/>
          <w:szCs w:val="20"/>
        </w:rPr>
      </w:pPr>
      <w:r w:rsidRPr="00787B90">
        <w:rPr>
          <w:rFonts w:ascii="Arial" w:hAnsi="Arial" w:cs="Arial"/>
          <w:szCs w:val="20"/>
        </w:rPr>
        <w:t>Provide information, data and analysis as necessary for the completion of bids for government grants.</w:t>
      </w:r>
    </w:p>
    <w:p w14:paraId="0533974E" w14:textId="77777777" w:rsidR="00F01DA7" w:rsidRDefault="00F01DA7" w:rsidP="0035359A">
      <w:pPr>
        <w:numPr>
          <w:ilvl w:val="0"/>
          <w:numId w:val="22"/>
        </w:numPr>
        <w:spacing w:after="240"/>
        <w:ind w:left="426" w:hanging="426"/>
        <w:jc w:val="both"/>
        <w:rPr>
          <w:rFonts w:ascii="Arial" w:hAnsi="Arial" w:cs="Arial"/>
          <w:szCs w:val="20"/>
        </w:rPr>
      </w:pPr>
      <w:r w:rsidRPr="00787B90">
        <w:rPr>
          <w:rFonts w:ascii="Arial" w:hAnsi="Arial" w:cs="Arial"/>
          <w:szCs w:val="20"/>
        </w:rPr>
        <w:t xml:space="preserve">Monitor and report on Registered Provider’s performance, identifying and managing performance improvements, especially in relation to nominations. </w:t>
      </w:r>
    </w:p>
    <w:p w14:paraId="27404542" w14:textId="77777777" w:rsidR="00F01DA7" w:rsidRDefault="00F01DA7" w:rsidP="0035359A">
      <w:pPr>
        <w:numPr>
          <w:ilvl w:val="0"/>
          <w:numId w:val="22"/>
        </w:numPr>
        <w:spacing w:after="240"/>
        <w:ind w:left="426" w:hanging="426"/>
        <w:jc w:val="both"/>
        <w:rPr>
          <w:rFonts w:ascii="Arial" w:hAnsi="Arial" w:cs="Arial"/>
          <w:szCs w:val="20"/>
        </w:rPr>
      </w:pPr>
      <w:r w:rsidRPr="00787B90">
        <w:rPr>
          <w:rFonts w:ascii="Arial" w:hAnsi="Arial" w:cs="Arial"/>
          <w:szCs w:val="20"/>
        </w:rPr>
        <w:t xml:space="preserve">Support the delivery of projects and initiatives as required by the Strategic </w:t>
      </w:r>
      <w:r>
        <w:rPr>
          <w:rFonts w:ascii="Arial" w:hAnsi="Arial" w:cs="Arial"/>
          <w:szCs w:val="20"/>
        </w:rPr>
        <w:t xml:space="preserve">Housing </w:t>
      </w:r>
      <w:r w:rsidRPr="00787B90">
        <w:rPr>
          <w:rFonts w:ascii="Arial" w:hAnsi="Arial" w:cs="Arial"/>
          <w:szCs w:val="20"/>
        </w:rPr>
        <w:t>Lead.</w:t>
      </w:r>
    </w:p>
    <w:p w14:paraId="67ADB81C" w14:textId="77777777" w:rsidR="00F01DA7" w:rsidRDefault="00F01DA7" w:rsidP="0035359A">
      <w:pPr>
        <w:numPr>
          <w:ilvl w:val="0"/>
          <w:numId w:val="22"/>
        </w:numPr>
        <w:spacing w:after="240"/>
        <w:ind w:left="426" w:hanging="426"/>
        <w:jc w:val="both"/>
        <w:rPr>
          <w:rFonts w:ascii="Arial" w:hAnsi="Arial" w:cs="Arial"/>
          <w:szCs w:val="20"/>
        </w:rPr>
      </w:pPr>
      <w:r w:rsidRPr="00787B90">
        <w:rPr>
          <w:rFonts w:ascii="Arial" w:hAnsi="Arial" w:cs="Arial"/>
          <w:szCs w:val="20"/>
        </w:rPr>
        <w:t xml:space="preserve">Work with the Strategic </w:t>
      </w:r>
      <w:r>
        <w:rPr>
          <w:rFonts w:ascii="Arial" w:hAnsi="Arial" w:cs="Arial"/>
          <w:szCs w:val="20"/>
        </w:rPr>
        <w:t xml:space="preserve">Housing </w:t>
      </w:r>
      <w:r w:rsidRPr="00787B90">
        <w:rPr>
          <w:rFonts w:ascii="Arial" w:hAnsi="Arial" w:cs="Arial"/>
          <w:szCs w:val="20"/>
        </w:rPr>
        <w:t>Lead</w:t>
      </w:r>
      <w:r>
        <w:rPr>
          <w:rFonts w:ascii="Arial" w:hAnsi="Arial" w:cs="Arial"/>
          <w:szCs w:val="20"/>
        </w:rPr>
        <w:t xml:space="preserve"> </w:t>
      </w:r>
      <w:r w:rsidRPr="00787B90">
        <w:rPr>
          <w:rFonts w:ascii="Arial" w:hAnsi="Arial" w:cs="Arial"/>
          <w:szCs w:val="20"/>
        </w:rPr>
        <w:t>in responding to any consultations relevant to the work of the Housing Strategy &amp; Policy team.</w:t>
      </w:r>
    </w:p>
    <w:p w14:paraId="0E7D00C9" w14:textId="77777777" w:rsidR="00F01DA7" w:rsidRDefault="00F01DA7" w:rsidP="0035359A">
      <w:pPr>
        <w:numPr>
          <w:ilvl w:val="0"/>
          <w:numId w:val="22"/>
        </w:numPr>
        <w:spacing w:after="240"/>
        <w:ind w:left="426" w:hanging="426"/>
        <w:jc w:val="both"/>
        <w:rPr>
          <w:rFonts w:ascii="Arial" w:hAnsi="Arial" w:cs="Arial"/>
          <w:szCs w:val="20"/>
        </w:rPr>
      </w:pPr>
      <w:r w:rsidRPr="00787B90">
        <w:rPr>
          <w:rFonts w:ascii="Arial" w:hAnsi="Arial" w:cs="Arial"/>
          <w:szCs w:val="20"/>
        </w:rPr>
        <w:t>Lead on the facilitation of the Strategic Housing Group, liaising with attendees to progress actions arising.</w:t>
      </w:r>
    </w:p>
    <w:p w14:paraId="6C93E719" w14:textId="77777777" w:rsidR="00F01DA7" w:rsidRDefault="00F01DA7" w:rsidP="0035359A">
      <w:pPr>
        <w:numPr>
          <w:ilvl w:val="0"/>
          <w:numId w:val="22"/>
        </w:numPr>
        <w:spacing w:after="240"/>
        <w:ind w:left="426" w:hanging="426"/>
        <w:jc w:val="both"/>
        <w:rPr>
          <w:rFonts w:ascii="Arial" w:hAnsi="Arial" w:cs="Arial"/>
          <w:szCs w:val="20"/>
        </w:rPr>
      </w:pPr>
      <w:r w:rsidRPr="00787B90">
        <w:rPr>
          <w:rFonts w:ascii="Arial" w:hAnsi="Arial" w:cs="Arial"/>
          <w:szCs w:val="20"/>
        </w:rPr>
        <w:t>Work with Housing Data Team Leader to ensure the timely and accurate completion of government data returns.</w:t>
      </w:r>
    </w:p>
    <w:p w14:paraId="0115A040" w14:textId="77777777" w:rsidR="00F01DA7" w:rsidRDefault="00F01DA7" w:rsidP="0035359A">
      <w:pPr>
        <w:numPr>
          <w:ilvl w:val="0"/>
          <w:numId w:val="22"/>
        </w:numPr>
        <w:spacing w:after="240"/>
        <w:ind w:left="426" w:hanging="426"/>
        <w:jc w:val="both"/>
        <w:rPr>
          <w:rFonts w:ascii="Arial" w:hAnsi="Arial" w:cs="Arial"/>
          <w:szCs w:val="20"/>
        </w:rPr>
      </w:pPr>
      <w:r w:rsidRPr="00787B90">
        <w:rPr>
          <w:rFonts w:ascii="Arial" w:hAnsi="Arial" w:cs="Arial"/>
          <w:szCs w:val="20"/>
        </w:rPr>
        <w:t xml:space="preserve">Undertake any training and attend partnership / networking / briefing events as required by the Strategic </w:t>
      </w:r>
      <w:r>
        <w:rPr>
          <w:rFonts w:ascii="Arial" w:hAnsi="Arial" w:cs="Arial"/>
          <w:szCs w:val="20"/>
        </w:rPr>
        <w:t xml:space="preserve">Housing </w:t>
      </w:r>
      <w:r w:rsidRPr="00787B90">
        <w:rPr>
          <w:rFonts w:ascii="Arial" w:hAnsi="Arial" w:cs="Arial"/>
          <w:szCs w:val="20"/>
        </w:rPr>
        <w:t>Lead, which may be out of borough and outside of office hours.</w:t>
      </w:r>
    </w:p>
    <w:p w14:paraId="4CCC1B32" w14:textId="77777777" w:rsidR="000438CA" w:rsidRDefault="000438CA" w:rsidP="000438CA">
      <w:pPr>
        <w:spacing w:after="240"/>
        <w:jc w:val="both"/>
        <w:rPr>
          <w:rFonts w:ascii="Arial" w:hAnsi="Arial" w:cs="Arial"/>
          <w:szCs w:val="20"/>
        </w:rPr>
      </w:pPr>
    </w:p>
    <w:p w14:paraId="1AD5FED4" w14:textId="77777777" w:rsidR="000438CA" w:rsidRDefault="000438CA" w:rsidP="000438CA">
      <w:pPr>
        <w:spacing w:after="240"/>
        <w:jc w:val="both"/>
        <w:rPr>
          <w:rFonts w:ascii="Arial" w:hAnsi="Arial" w:cs="Arial"/>
          <w:szCs w:val="20"/>
        </w:rPr>
      </w:pPr>
    </w:p>
    <w:p w14:paraId="168501B0" w14:textId="77777777" w:rsidR="000438CA" w:rsidRDefault="000438CA" w:rsidP="000438CA">
      <w:pPr>
        <w:spacing w:after="240"/>
        <w:jc w:val="both"/>
        <w:rPr>
          <w:rFonts w:ascii="Arial" w:hAnsi="Arial" w:cs="Arial"/>
          <w:szCs w:val="20"/>
        </w:rPr>
      </w:pPr>
    </w:p>
    <w:p w14:paraId="35B15599" w14:textId="77777777" w:rsidR="00F01DA7" w:rsidRDefault="00F01DA7" w:rsidP="0035359A">
      <w:pPr>
        <w:numPr>
          <w:ilvl w:val="0"/>
          <w:numId w:val="22"/>
        </w:numPr>
        <w:spacing w:after="240"/>
        <w:ind w:left="426" w:hanging="426"/>
        <w:jc w:val="both"/>
        <w:rPr>
          <w:rFonts w:ascii="Arial" w:hAnsi="Arial" w:cs="Arial"/>
          <w:szCs w:val="20"/>
        </w:rPr>
      </w:pPr>
      <w:r w:rsidRPr="00EA1B2C">
        <w:rPr>
          <w:rFonts w:ascii="Arial" w:hAnsi="Arial" w:cs="Arial"/>
          <w:szCs w:val="20"/>
        </w:rPr>
        <w:t>Carry out such other duties as may be required by your Line Manager appropriate to your skills and to a level of responsibility not exceeding the grade on which you are appointed.</w:t>
      </w:r>
    </w:p>
    <w:p w14:paraId="6F2D97B6" w14:textId="43742BD5" w:rsidR="00F01DA7" w:rsidRPr="005F57BA" w:rsidRDefault="00F01DA7" w:rsidP="00F01DA7">
      <w:pPr>
        <w:spacing w:after="240"/>
        <w:ind w:left="360"/>
        <w:jc w:val="both"/>
        <w:rPr>
          <w:rFonts w:ascii="Arial" w:hAnsi="Arial" w:cs="Arial"/>
          <w:szCs w:val="20"/>
        </w:rPr>
      </w:pPr>
      <w:r w:rsidRPr="005F57BA">
        <w:rPr>
          <w:rFonts w:ascii="Arial" w:hAnsi="Arial" w:cs="Arial"/>
        </w:rPr>
        <w:t>In accordance with the Equality Act any reasonable adjustments will be made to overcome any factor which puts a disabled employee or applicant at a disadvantage.</w:t>
      </w:r>
      <w:r w:rsidRPr="005F57BA">
        <w:rPr>
          <w:rFonts w:ascii="Arial" w:hAnsi="Arial" w:cs="Arial"/>
        </w:rPr>
        <w:br w:type="page"/>
      </w:r>
    </w:p>
    <w:p w14:paraId="0CFB1445" w14:textId="28BFEA4F" w:rsidR="00F01DA7" w:rsidRDefault="00F01DA7" w:rsidP="00F01DA7">
      <w:pPr>
        <w:pStyle w:val="Heading1"/>
        <w:rPr>
          <w:b/>
          <w:sz w:val="28"/>
          <w:szCs w:val="28"/>
        </w:rPr>
      </w:pPr>
      <w:r>
        <w:rPr>
          <w:b/>
          <w:sz w:val="28"/>
          <w:szCs w:val="28"/>
        </w:rPr>
        <w:lastRenderedPageBreak/>
        <w:t>Person Specification</w:t>
      </w:r>
    </w:p>
    <w:p w14:paraId="595E969B" w14:textId="77777777" w:rsidR="00F01DA7" w:rsidRDefault="00F01DA7" w:rsidP="00F01DA7">
      <w:pPr>
        <w:rPr>
          <w:rFonts w:ascii="Arial" w:hAnsi="Arial" w:cs="Arial"/>
          <w:sz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554"/>
        <w:gridCol w:w="654"/>
        <w:gridCol w:w="426"/>
        <w:gridCol w:w="459"/>
        <w:gridCol w:w="283"/>
        <w:gridCol w:w="3828"/>
        <w:gridCol w:w="1417"/>
        <w:gridCol w:w="901"/>
        <w:gridCol w:w="1084"/>
      </w:tblGrid>
      <w:tr w:rsidR="00F01DA7" w:rsidRPr="000E5417" w14:paraId="3E67880C" w14:textId="77777777" w:rsidTr="00746A1F">
        <w:trPr>
          <w:gridBefore w:val="1"/>
          <w:gridAfter w:val="1"/>
          <w:wBefore w:w="601" w:type="dxa"/>
          <w:wAfter w:w="1084" w:type="dxa"/>
          <w:tblHeader/>
        </w:trPr>
        <w:tc>
          <w:tcPr>
            <w:tcW w:w="8522" w:type="dxa"/>
            <w:gridSpan w:val="8"/>
            <w:tcBorders>
              <w:top w:val="nil"/>
              <w:left w:val="nil"/>
              <w:bottom w:val="nil"/>
              <w:right w:val="nil"/>
            </w:tcBorders>
          </w:tcPr>
          <w:p w14:paraId="1CC4A050" w14:textId="77777777" w:rsidR="00F01DA7" w:rsidRDefault="00F01DA7" w:rsidP="00746A1F">
            <w:pPr>
              <w:spacing w:after="240"/>
              <w:rPr>
                <w:rFonts w:ascii="Arial" w:hAnsi="Arial" w:cs="Arial"/>
                <w:b/>
              </w:rPr>
            </w:pPr>
            <w:r w:rsidRPr="000E5417">
              <w:rPr>
                <w:rFonts w:ascii="Arial" w:hAnsi="Arial" w:cs="Arial"/>
                <w:b/>
              </w:rPr>
              <w:t xml:space="preserve">Post: Strategic Housing Officer (nightly-paid accommodation) </w:t>
            </w:r>
          </w:p>
          <w:p w14:paraId="3E46D509" w14:textId="77777777" w:rsidR="00F01DA7" w:rsidRPr="000E5417" w:rsidRDefault="00F01DA7" w:rsidP="00746A1F">
            <w:pPr>
              <w:spacing w:after="240"/>
              <w:rPr>
                <w:rFonts w:ascii="Arial" w:hAnsi="Arial" w:cs="Arial"/>
                <w:b/>
              </w:rPr>
            </w:pPr>
            <w:r w:rsidRPr="000E5417">
              <w:rPr>
                <w:rFonts w:ascii="Arial" w:hAnsi="Arial" w:cs="Arial"/>
                <w:b/>
              </w:rPr>
              <w:t xml:space="preserve">Post number:  </w:t>
            </w:r>
            <w:r>
              <w:rPr>
                <w:rFonts w:ascii="Arial" w:hAnsi="Arial" w:cs="Arial"/>
                <w:b/>
              </w:rPr>
              <w:t>2770</w:t>
            </w:r>
          </w:p>
        </w:tc>
      </w:tr>
      <w:tr w:rsidR="00F01DA7" w:rsidRPr="000E5417" w14:paraId="72BC9D5F" w14:textId="77777777" w:rsidTr="00746A1F">
        <w:trPr>
          <w:tblHeader/>
        </w:trPr>
        <w:tc>
          <w:tcPr>
            <w:tcW w:w="6805" w:type="dxa"/>
            <w:gridSpan w:val="7"/>
            <w:tcBorders>
              <w:top w:val="single" w:sz="4" w:space="0" w:color="auto"/>
              <w:bottom w:val="nil"/>
              <w:right w:val="single" w:sz="4" w:space="0" w:color="auto"/>
            </w:tcBorders>
            <w:vAlign w:val="center"/>
          </w:tcPr>
          <w:p w14:paraId="24DAFCAB" w14:textId="77777777" w:rsidR="00F01DA7" w:rsidRPr="000E5417" w:rsidRDefault="00F01DA7" w:rsidP="00746A1F">
            <w:pPr>
              <w:spacing w:after="240" w:line="276" w:lineRule="auto"/>
              <w:rPr>
                <w:rFonts w:ascii="Arial" w:hAnsi="Arial" w:cs="Arial"/>
                <w:b/>
              </w:rPr>
            </w:pPr>
            <w:r w:rsidRPr="000E5417">
              <w:rPr>
                <w:rFonts w:ascii="Arial" w:hAnsi="Arial" w:cs="Arial"/>
                <w:b/>
              </w:rPr>
              <w:t>Key job requirements</w:t>
            </w:r>
          </w:p>
        </w:tc>
        <w:tc>
          <w:tcPr>
            <w:tcW w:w="1417" w:type="dxa"/>
            <w:tcBorders>
              <w:top w:val="single" w:sz="4" w:space="0" w:color="auto"/>
              <w:left w:val="single" w:sz="4" w:space="0" w:color="auto"/>
              <w:bottom w:val="nil"/>
              <w:right w:val="single" w:sz="4" w:space="0" w:color="auto"/>
            </w:tcBorders>
          </w:tcPr>
          <w:p w14:paraId="001BEA77" w14:textId="77777777" w:rsidR="00F01DA7" w:rsidRPr="000E5417" w:rsidRDefault="00F01DA7" w:rsidP="00746A1F">
            <w:pPr>
              <w:spacing w:after="240" w:line="276" w:lineRule="auto"/>
              <w:jc w:val="center"/>
              <w:rPr>
                <w:rFonts w:ascii="Arial" w:hAnsi="Arial" w:cs="Arial"/>
                <w:b/>
              </w:rPr>
            </w:pPr>
            <w:r w:rsidRPr="000E5417">
              <w:rPr>
                <w:rFonts w:ascii="Arial" w:hAnsi="Arial" w:cs="Arial"/>
                <w:b/>
              </w:rPr>
              <w:t>Desirable/</w:t>
            </w:r>
          </w:p>
          <w:p w14:paraId="49FE8F80" w14:textId="77777777" w:rsidR="00F01DA7" w:rsidRPr="000E5417" w:rsidRDefault="00F01DA7" w:rsidP="00746A1F">
            <w:pPr>
              <w:spacing w:after="240" w:line="276" w:lineRule="auto"/>
              <w:jc w:val="center"/>
              <w:rPr>
                <w:rFonts w:ascii="Arial" w:hAnsi="Arial" w:cs="Arial"/>
                <w:b/>
              </w:rPr>
            </w:pPr>
            <w:r>
              <w:rPr>
                <w:rFonts w:ascii="Arial" w:hAnsi="Arial" w:cs="Arial"/>
                <w:b/>
              </w:rPr>
              <w:t>E</w:t>
            </w:r>
            <w:r w:rsidRPr="000E5417">
              <w:rPr>
                <w:rFonts w:ascii="Arial" w:hAnsi="Arial" w:cs="Arial"/>
                <w:b/>
              </w:rPr>
              <w:t>ssential</w:t>
            </w:r>
          </w:p>
        </w:tc>
        <w:tc>
          <w:tcPr>
            <w:tcW w:w="1985" w:type="dxa"/>
            <w:gridSpan w:val="2"/>
            <w:tcBorders>
              <w:top w:val="single" w:sz="4" w:space="0" w:color="auto"/>
              <w:left w:val="single" w:sz="4" w:space="0" w:color="auto"/>
              <w:bottom w:val="nil"/>
            </w:tcBorders>
          </w:tcPr>
          <w:p w14:paraId="45D40B26" w14:textId="77777777" w:rsidR="00F01DA7" w:rsidRPr="000E5417" w:rsidRDefault="00F01DA7" w:rsidP="00746A1F">
            <w:pPr>
              <w:spacing w:after="240" w:line="276" w:lineRule="auto"/>
              <w:jc w:val="center"/>
              <w:rPr>
                <w:rFonts w:ascii="Arial" w:hAnsi="Arial" w:cs="Arial"/>
                <w:b/>
              </w:rPr>
            </w:pPr>
            <w:r w:rsidRPr="000E5417">
              <w:rPr>
                <w:rFonts w:ascii="Arial" w:hAnsi="Arial" w:cs="Arial"/>
                <w:b/>
              </w:rPr>
              <w:t>Testing mechanism</w:t>
            </w:r>
          </w:p>
        </w:tc>
      </w:tr>
      <w:tr w:rsidR="00F01DA7" w:rsidRPr="000E5417" w14:paraId="60C2921C" w14:textId="77777777" w:rsidTr="00746A1F">
        <w:tc>
          <w:tcPr>
            <w:tcW w:w="1155" w:type="dxa"/>
            <w:gridSpan w:val="2"/>
            <w:tcBorders>
              <w:top w:val="single" w:sz="4" w:space="0" w:color="auto"/>
              <w:bottom w:val="single" w:sz="4" w:space="0" w:color="auto"/>
              <w:right w:val="single" w:sz="4" w:space="0" w:color="auto"/>
            </w:tcBorders>
          </w:tcPr>
          <w:p w14:paraId="48EE4D48" w14:textId="77777777" w:rsidR="00F01DA7" w:rsidRPr="000E5417" w:rsidRDefault="00F01DA7" w:rsidP="00746A1F">
            <w:pPr>
              <w:spacing w:after="240" w:line="276" w:lineRule="auto"/>
              <w:rPr>
                <w:rFonts w:ascii="Arial" w:hAnsi="Arial" w:cs="Arial"/>
                <w:b/>
              </w:rPr>
            </w:pPr>
            <w:r w:rsidRPr="000E5417">
              <w:rPr>
                <w:rFonts w:ascii="Arial" w:hAnsi="Arial" w:cs="Arial"/>
                <w:b/>
              </w:rPr>
              <w:t>1. Skills</w:t>
            </w:r>
          </w:p>
        </w:tc>
        <w:tc>
          <w:tcPr>
            <w:tcW w:w="5650" w:type="dxa"/>
            <w:gridSpan w:val="5"/>
            <w:tcBorders>
              <w:top w:val="single" w:sz="4" w:space="0" w:color="auto"/>
              <w:left w:val="nil"/>
              <w:bottom w:val="nil"/>
              <w:right w:val="nil"/>
            </w:tcBorders>
          </w:tcPr>
          <w:p w14:paraId="7917A216" w14:textId="77777777" w:rsidR="00F01DA7" w:rsidRPr="000E5417" w:rsidRDefault="00F01DA7" w:rsidP="00746A1F">
            <w:pPr>
              <w:spacing w:after="240" w:line="276" w:lineRule="auto"/>
              <w:rPr>
                <w:rFonts w:ascii="Arial" w:hAnsi="Arial" w:cs="Arial"/>
              </w:rPr>
            </w:pPr>
          </w:p>
        </w:tc>
        <w:tc>
          <w:tcPr>
            <w:tcW w:w="1417" w:type="dxa"/>
            <w:tcBorders>
              <w:top w:val="single" w:sz="4" w:space="0" w:color="auto"/>
              <w:left w:val="single" w:sz="4" w:space="0" w:color="auto"/>
              <w:bottom w:val="nil"/>
              <w:right w:val="nil"/>
            </w:tcBorders>
          </w:tcPr>
          <w:p w14:paraId="1AB22B84" w14:textId="77777777" w:rsidR="00F01DA7" w:rsidRPr="000E5417" w:rsidRDefault="00F01DA7" w:rsidP="00746A1F">
            <w:pPr>
              <w:spacing w:after="240" w:line="276" w:lineRule="auto"/>
              <w:rPr>
                <w:rFonts w:ascii="Arial" w:hAnsi="Arial" w:cs="Arial"/>
              </w:rPr>
            </w:pPr>
          </w:p>
        </w:tc>
        <w:tc>
          <w:tcPr>
            <w:tcW w:w="1985" w:type="dxa"/>
            <w:gridSpan w:val="2"/>
            <w:tcBorders>
              <w:top w:val="single" w:sz="4" w:space="0" w:color="auto"/>
              <w:left w:val="single" w:sz="4" w:space="0" w:color="auto"/>
              <w:bottom w:val="nil"/>
              <w:right w:val="single" w:sz="4" w:space="0" w:color="auto"/>
            </w:tcBorders>
          </w:tcPr>
          <w:p w14:paraId="403C34CE" w14:textId="77777777" w:rsidR="00F01DA7" w:rsidRPr="000E5417" w:rsidRDefault="00F01DA7" w:rsidP="00746A1F">
            <w:pPr>
              <w:spacing w:after="240" w:line="276" w:lineRule="auto"/>
              <w:rPr>
                <w:rFonts w:ascii="Arial" w:hAnsi="Arial" w:cs="Arial"/>
              </w:rPr>
            </w:pPr>
          </w:p>
        </w:tc>
      </w:tr>
      <w:tr w:rsidR="00F01DA7" w:rsidRPr="000E5417" w14:paraId="69C933E8" w14:textId="77777777" w:rsidTr="00746A1F">
        <w:tc>
          <w:tcPr>
            <w:tcW w:w="6805" w:type="dxa"/>
            <w:gridSpan w:val="7"/>
            <w:tcBorders>
              <w:top w:val="nil"/>
              <w:bottom w:val="nil"/>
              <w:right w:val="nil"/>
            </w:tcBorders>
          </w:tcPr>
          <w:p w14:paraId="236C1CC2"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Ability to digest data, policy and legislation from a variety of sources, and provide</w:t>
            </w:r>
            <w:r>
              <w:rPr>
                <w:rFonts w:ascii="Arial" w:hAnsi="Arial" w:cs="Arial"/>
              </w:rPr>
              <w:t xml:space="preserve"> effective</w:t>
            </w:r>
            <w:r w:rsidRPr="000E5417">
              <w:rPr>
                <w:rFonts w:ascii="Arial" w:hAnsi="Arial" w:cs="Arial"/>
              </w:rPr>
              <w:t xml:space="preserve"> summary information</w:t>
            </w:r>
            <w:r>
              <w:rPr>
                <w:rFonts w:ascii="Arial" w:hAnsi="Arial" w:cs="Arial"/>
              </w:rPr>
              <w:t>.</w:t>
            </w:r>
            <w:r w:rsidRPr="000E5417">
              <w:rPr>
                <w:rFonts w:ascii="Arial" w:hAnsi="Arial" w:cs="Arial"/>
              </w:rPr>
              <w:t xml:space="preserve"> </w:t>
            </w:r>
          </w:p>
        </w:tc>
        <w:tc>
          <w:tcPr>
            <w:tcW w:w="1417" w:type="dxa"/>
            <w:tcBorders>
              <w:top w:val="nil"/>
              <w:left w:val="single" w:sz="4" w:space="0" w:color="auto"/>
              <w:bottom w:val="nil"/>
              <w:right w:val="nil"/>
            </w:tcBorders>
          </w:tcPr>
          <w:p w14:paraId="0597F720"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left w:val="single" w:sz="4" w:space="0" w:color="auto"/>
              <w:bottom w:val="nil"/>
            </w:tcBorders>
          </w:tcPr>
          <w:p w14:paraId="31F04664" w14:textId="77777777" w:rsidR="00F01DA7" w:rsidRPr="000E5417" w:rsidRDefault="00F01DA7" w:rsidP="00746A1F">
            <w:pPr>
              <w:spacing w:after="240" w:line="276" w:lineRule="auto"/>
              <w:jc w:val="center"/>
              <w:rPr>
                <w:rFonts w:ascii="Arial" w:hAnsi="Arial" w:cs="Arial"/>
              </w:rPr>
            </w:pPr>
            <w:r w:rsidRPr="000E5417">
              <w:rPr>
                <w:rFonts w:ascii="Arial" w:hAnsi="Arial" w:cs="Arial"/>
              </w:rPr>
              <w:t xml:space="preserve">App form / Interview / </w:t>
            </w:r>
          </w:p>
        </w:tc>
      </w:tr>
      <w:tr w:rsidR="00F01DA7" w:rsidRPr="000E5417" w14:paraId="7C9BB3BA" w14:textId="77777777" w:rsidTr="00746A1F">
        <w:tc>
          <w:tcPr>
            <w:tcW w:w="6805" w:type="dxa"/>
            <w:gridSpan w:val="7"/>
            <w:tcBorders>
              <w:top w:val="nil"/>
              <w:bottom w:val="nil"/>
              <w:right w:val="nil"/>
            </w:tcBorders>
          </w:tcPr>
          <w:p w14:paraId="66D9335B"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Ability to prioritise and programme workload to meet tight deadlines and challenges.</w:t>
            </w:r>
          </w:p>
        </w:tc>
        <w:tc>
          <w:tcPr>
            <w:tcW w:w="1417" w:type="dxa"/>
            <w:tcBorders>
              <w:top w:val="nil"/>
              <w:left w:val="single" w:sz="4" w:space="0" w:color="auto"/>
              <w:bottom w:val="nil"/>
              <w:right w:val="nil"/>
            </w:tcBorders>
          </w:tcPr>
          <w:p w14:paraId="35940F5D"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left w:val="single" w:sz="4" w:space="0" w:color="auto"/>
              <w:bottom w:val="nil"/>
            </w:tcBorders>
          </w:tcPr>
          <w:p w14:paraId="0C1E2C71" w14:textId="77777777" w:rsidR="00F01DA7" w:rsidRPr="000E5417" w:rsidRDefault="00F01DA7" w:rsidP="00746A1F">
            <w:pPr>
              <w:spacing w:after="240" w:line="276" w:lineRule="auto"/>
              <w:jc w:val="center"/>
              <w:rPr>
                <w:rFonts w:ascii="Arial" w:hAnsi="Arial" w:cs="Arial"/>
              </w:rPr>
            </w:pPr>
            <w:r w:rsidRPr="000E5417">
              <w:rPr>
                <w:rFonts w:ascii="Arial" w:hAnsi="Arial" w:cs="Arial"/>
              </w:rPr>
              <w:t>App form / Interview</w:t>
            </w:r>
          </w:p>
        </w:tc>
      </w:tr>
      <w:tr w:rsidR="00F01DA7" w:rsidRPr="000E5417" w14:paraId="76A06B19" w14:textId="77777777" w:rsidTr="00746A1F">
        <w:tc>
          <w:tcPr>
            <w:tcW w:w="6805" w:type="dxa"/>
            <w:gridSpan w:val="7"/>
            <w:tcBorders>
              <w:top w:val="nil"/>
              <w:bottom w:val="nil"/>
              <w:right w:val="nil"/>
            </w:tcBorders>
          </w:tcPr>
          <w:p w14:paraId="7C4AEE1D"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 xml:space="preserve">Ability to build and maintain positive relationships with key </w:t>
            </w:r>
            <w:proofErr w:type="gramStart"/>
            <w:r w:rsidRPr="000E5417">
              <w:rPr>
                <w:rFonts w:ascii="Arial" w:hAnsi="Arial" w:cs="Arial"/>
              </w:rPr>
              <w:t>stakeholders</w:t>
            </w:r>
            <w:proofErr w:type="gramEnd"/>
            <w:r w:rsidRPr="000E5417">
              <w:rPr>
                <w:rFonts w:ascii="Arial" w:hAnsi="Arial" w:cs="Arial"/>
              </w:rPr>
              <w:t xml:space="preserve"> colleagues, partners and clients in a political environment.</w:t>
            </w:r>
          </w:p>
        </w:tc>
        <w:tc>
          <w:tcPr>
            <w:tcW w:w="1417" w:type="dxa"/>
            <w:tcBorders>
              <w:top w:val="nil"/>
              <w:left w:val="single" w:sz="4" w:space="0" w:color="auto"/>
              <w:bottom w:val="nil"/>
              <w:right w:val="nil"/>
            </w:tcBorders>
          </w:tcPr>
          <w:p w14:paraId="619DBF00"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left w:val="single" w:sz="4" w:space="0" w:color="auto"/>
              <w:bottom w:val="nil"/>
            </w:tcBorders>
          </w:tcPr>
          <w:p w14:paraId="7BB55590" w14:textId="77777777" w:rsidR="00F01DA7" w:rsidRPr="000E5417" w:rsidRDefault="00F01DA7" w:rsidP="00746A1F">
            <w:pPr>
              <w:spacing w:after="240" w:line="276" w:lineRule="auto"/>
              <w:jc w:val="center"/>
              <w:rPr>
                <w:rFonts w:ascii="Arial" w:hAnsi="Arial" w:cs="Arial"/>
              </w:rPr>
            </w:pPr>
            <w:r w:rsidRPr="000E5417">
              <w:rPr>
                <w:rFonts w:ascii="Arial" w:hAnsi="Arial" w:cs="Arial"/>
              </w:rPr>
              <w:t>App form / Interview</w:t>
            </w:r>
          </w:p>
        </w:tc>
      </w:tr>
      <w:tr w:rsidR="00F01DA7" w:rsidRPr="000E5417" w14:paraId="300DEC11" w14:textId="77777777" w:rsidTr="00746A1F">
        <w:tc>
          <w:tcPr>
            <w:tcW w:w="6805" w:type="dxa"/>
            <w:gridSpan w:val="7"/>
            <w:tcBorders>
              <w:top w:val="nil"/>
              <w:bottom w:val="nil"/>
              <w:right w:val="nil"/>
            </w:tcBorders>
          </w:tcPr>
          <w:p w14:paraId="03398C9B"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Excellent standards of written and verbal communication in plain English</w:t>
            </w:r>
            <w:r>
              <w:rPr>
                <w:rFonts w:ascii="Arial" w:hAnsi="Arial" w:cs="Arial"/>
              </w:rPr>
              <w:t>.</w:t>
            </w:r>
          </w:p>
        </w:tc>
        <w:tc>
          <w:tcPr>
            <w:tcW w:w="1417" w:type="dxa"/>
            <w:tcBorders>
              <w:top w:val="nil"/>
              <w:left w:val="single" w:sz="4" w:space="0" w:color="auto"/>
              <w:bottom w:val="nil"/>
              <w:right w:val="nil"/>
            </w:tcBorders>
          </w:tcPr>
          <w:p w14:paraId="51D3C6C9"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left w:val="single" w:sz="4" w:space="0" w:color="auto"/>
              <w:bottom w:val="nil"/>
            </w:tcBorders>
          </w:tcPr>
          <w:p w14:paraId="447DFADE" w14:textId="77777777" w:rsidR="00F01DA7" w:rsidRPr="000E5417" w:rsidRDefault="00F01DA7" w:rsidP="00746A1F">
            <w:pPr>
              <w:spacing w:after="240" w:line="276" w:lineRule="auto"/>
              <w:jc w:val="center"/>
              <w:rPr>
                <w:rFonts w:ascii="Arial" w:hAnsi="Arial" w:cs="Arial"/>
              </w:rPr>
            </w:pPr>
            <w:r w:rsidRPr="000E5417">
              <w:rPr>
                <w:rFonts w:ascii="Arial" w:hAnsi="Arial" w:cs="Arial"/>
              </w:rPr>
              <w:t xml:space="preserve">App form/ Interview </w:t>
            </w:r>
          </w:p>
        </w:tc>
      </w:tr>
      <w:tr w:rsidR="00F01DA7" w:rsidRPr="000E5417" w14:paraId="76864CFA" w14:textId="77777777" w:rsidTr="00746A1F">
        <w:tc>
          <w:tcPr>
            <w:tcW w:w="6805" w:type="dxa"/>
            <w:gridSpan w:val="7"/>
            <w:tcBorders>
              <w:top w:val="nil"/>
              <w:bottom w:val="nil"/>
              <w:right w:val="nil"/>
            </w:tcBorders>
          </w:tcPr>
          <w:p w14:paraId="212624B7"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Demonstrate political awareness</w:t>
            </w:r>
          </w:p>
        </w:tc>
        <w:tc>
          <w:tcPr>
            <w:tcW w:w="1417" w:type="dxa"/>
            <w:tcBorders>
              <w:top w:val="nil"/>
              <w:left w:val="single" w:sz="4" w:space="0" w:color="auto"/>
              <w:bottom w:val="nil"/>
              <w:right w:val="nil"/>
            </w:tcBorders>
          </w:tcPr>
          <w:p w14:paraId="4F5B4078" w14:textId="77777777" w:rsidR="00F01DA7" w:rsidRPr="000E5417" w:rsidRDefault="00F01DA7" w:rsidP="00746A1F">
            <w:pPr>
              <w:spacing w:after="240" w:line="276" w:lineRule="auto"/>
              <w:jc w:val="center"/>
              <w:rPr>
                <w:rFonts w:ascii="Arial" w:hAnsi="Arial" w:cs="Arial"/>
              </w:rPr>
            </w:pPr>
            <w:r>
              <w:rPr>
                <w:rFonts w:ascii="Arial" w:hAnsi="Arial" w:cs="Arial"/>
              </w:rPr>
              <w:t>Essential</w:t>
            </w:r>
          </w:p>
        </w:tc>
        <w:tc>
          <w:tcPr>
            <w:tcW w:w="1985" w:type="dxa"/>
            <w:gridSpan w:val="2"/>
            <w:tcBorders>
              <w:top w:val="nil"/>
              <w:left w:val="single" w:sz="4" w:space="0" w:color="auto"/>
              <w:bottom w:val="nil"/>
            </w:tcBorders>
          </w:tcPr>
          <w:p w14:paraId="7AC51A13" w14:textId="77777777" w:rsidR="00F01DA7" w:rsidRPr="000E5417" w:rsidRDefault="00F01DA7" w:rsidP="00746A1F">
            <w:pPr>
              <w:spacing w:after="240" w:line="276" w:lineRule="auto"/>
              <w:jc w:val="center"/>
              <w:rPr>
                <w:rFonts w:ascii="Arial" w:hAnsi="Arial" w:cs="Arial"/>
              </w:rPr>
            </w:pPr>
            <w:r>
              <w:rPr>
                <w:rFonts w:ascii="Arial" w:hAnsi="Arial" w:cs="Arial"/>
              </w:rPr>
              <w:t>Interview</w:t>
            </w:r>
          </w:p>
        </w:tc>
      </w:tr>
      <w:tr w:rsidR="00F01DA7" w:rsidRPr="000E5417" w14:paraId="337A29DE" w14:textId="77777777" w:rsidTr="00746A1F">
        <w:tc>
          <w:tcPr>
            <w:tcW w:w="1809" w:type="dxa"/>
            <w:gridSpan w:val="3"/>
            <w:tcBorders>
              <w:top w:val="single" w:sz="4" w:space="0" w:color="auto"/>
              <w:bottom w:val="single" w:sz="4" w:space="0" w:color="auto"/>
              <w:right w:val="single" w:sz="4" w:space="0" w:color="auto"/>
            </w:tcBorders>
          </w:tcPr>
          <w:p w14:paraId="1943F940" w14:textId="77777777" w:rsidR="00F01DA7" w:rsidRPr="000E5417" w:rsidRDefault="00F01DA7" w:rsidP="00746A1F">
            <w:pPr>
              <w:spacing w:after="240" w:line="276" w:lineRule="auto"/>
              <w:rPr>
                <w:rFonts w:ascii="Arial" w:hAnsi="Arial" w:cs="Arial"/>
                <w:b/>
              </w:rPr>
            </w:pPr>
            <w:r w:rsidRPr="000E5417">
              <w:rPr>
                <w:rFonts w:ascii="Arial" w:hAnsi="Arial" w:cs="Arial"/>
                <w:b/>
              </w:rPr>
              <w:t>2. Experience</w:t>
            </w:r>
          </w:p>
        </w:tc>
        <w:tc>
          <w:tcPr>
            <w:tcW w:w="4996" w:type="dxa"/>
            <w:gridSpan w:val="4"/>
            <w:tcBorders>
              <w:top w:val="single" w:sz="4" w:space="0" w:color="auto"/>
              <w:left w:val="nil"/>
              <w:bottom w:val="nil"/>
            </w:tcBorders>
          </w:tcPr>
          <w:p w14:paraId="5FBDCB6A" w14:textId="77777777" w:rsidR="00F01DA7" w:rsidRPr="000E5417" w:rsidRDefault="00F01DA7" w:rsidP="00746A1F">
            <w:pPr>
              <w:spacing w:after="240" w:line="276" w:lineRule="auto"/>
              <w:rPr>
                <w:rFonts w:ascii="Arial" w:hAnsi="Arial" w:cs="Arial"/>
              </w:rPr>
            </w:pPr>
          </w:p>
        </w:tc>
        <w:tc>
          <w:tcPr>
            <w:tcW w:w="1417" w:type="dxa"/>
            <w:tcBorders>
              <w:top w:val="single" w:sz="4" w:space="0" w:color="auto"/>
              <w:bottom w:val="nil"/>
            </w:tcBorders>
          </w:tcPr>
          <w:p w14:paraId="0F318012" w14:textId="77777777" w:rsidR="00F01DA7" w:rsidRPr="000E5417" w:rsidRDefault="00F01DA7" w:rsidP="00746A1F">
            <w:pPr>
              <w:spacing w:after="240" w:line="276" w:lineRule="auto"/>
              <w:jc w:val="center"/>
              <w:rPr>
                <w:rFonts w:ascii="Arial" w:hAnsi="Arial" w:cs="Arial"/>
              </w:rPr>
            </w:pPr>
          </w:p>
        </w:tc>
        <w:tc>
          <w:tcPr>
            <w:tcW w:w="1985" w:type="dxa"/>
            <w:gridSpan w:val="2"/>
            <w:tcBorders>
              <w:top w:val="single" w:sz="4" w:space="0" w:color="auto"/>
              <w:bottom w:val="nil"/>
            </w:tcBorders>
          </w:tcPr>
          <w:p w14:paraId="790AEEDA" w14:textId="77777777" w:rsidR="00F01DA7" w:rsidRPr="000E5417" w:rsidRDefault="00F01DA7" w:rsidP="00746A1F">
            <w:pPr>
              <w:spacing w:after="240" w:line="276" w:lineRule="auto"/>
              <w:jc w:val="center"/>
              <w:rPr>
                <w:rFonts w:ascii="Arial" w:hAnsi="Arial" w:cs="Arial"/>
              </w:rPr>
            </w:pPr>
          </w:p>
        </w:tc>
      </w:tr>
      <w:tr w:rsidR="00F01DA7" w:rsidRPr="000E5417" w14:paraId="273E6D6A" w14:textId="77777777" w:rsidTr="00746A1F">
        <w:tc>
          <w:tcPr>
            <w:tcW w:w="6805" w:type="dxa"/>
            <w:gridSpan w:val="7"/>
            <w:tcBorders>
              <w:top w:val="nil"/>
              <w:bottom w:val="nil"/>
              <w:right w:val="nil"/>
            </w:tcBorders>
          </w:tcPr>
          <w:p w14:paraId="70A4E91C"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Working in a homelessness environment.</w:t>
            </w:r>
          </w:p>
        </w:tc>
        <w:tc>
          <w:tcPr>
            <w:tcW w:w="1417" w:type="dxa"/>
            <w:tcBorders>
              <w:top w:val="nil"/>
              <w:left w:val="single" w:sz="4" w:space="0" w:color="auto"/>
              <w:bottom w:val="nil"/>
              <w:right w:val="nil"/>
            </w:tcBorders>
          </w:tcPr>
          <w:p w14:paraId="018FD19C"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left w:val="single" w:sz="4" w:space="0" w:color="auto"/>
              <w:bottom w:val="nil"/>
            </w:tcBorders>
          </w:tcPr>
          <w:p w14:paraId="0568F9A9" w14:textId="77777777" w:rsidR="00F01DA7" w:rsidRPr="000E5417" w:rsidRDefault="00F01DA7" w:rsidP="00746A1F">
            <w:pPr>
              <w:spacing w:after="240" w:line="276" w:lineRule="auto"/>
              <w:jc w:val="center"/>
              <w:rPr>
                <w:rFonts w:ascii="Arial" w:hAnsi="Arial" w:cs="Arial"/>
              </w:rPr>
            </w:pPr>
            <w:r w:rsidRPr="000E5417">
              <w:rPr>
                <w:rFonts w:ascii="Arial" w:hAnsi="Arial" w:cs="Arial"/>
              </w:rPr>
              <w:t xml:space="preserve">App form / Interview </w:t>
            </w:r>
          </w:p>
        </w:tc>
      </w:tr>
      <w:tr w:rsidR="00F01DA7" w:rsidRPr="000E5417" w14:paraId="5FABE8E9" w14:textId="77777777" w:rsidTr="00746A1F">
        <w:tc>
          <w:tcPr>
            <w:tcW w:w="6805" w:type="dxa"/>
            <w:gridSpan w:val="7"/>
            <w:tcBorders>
              <w:top w:val="nil"/>
              <w:bottom w:val="nil"/>
              <w:right w:val="nil"/>
            </w:tcBorders>
          </w:tcPr>
          <w:p w14:paraId="20F83024" w14:textId="77777777" w:rsidR="00F01DA7" w:rsidRPr="000E5417" w:rsidRDefault="00F01DA7" w:rsidP="00F01DA7">
            <w:pPr>
              <w:numPr>
                <w:ilvl w:val="0"/>
                <w:numId w:val="23"/>
              </w:numPr>
              <w:spacing w:after="240" w:line="276" w:lineRule="auto"/>
              <w:ind w:left="316" w:hanging="283"/>
              <w:rPr>
                <w:rFonts w:ascii="Arial" w:hAnsi="Arial" w:cs="Arial"/>
              </w:rPr>
            </w:pPr>
            <w:r>
              <w:rPr>
                <w:rFonts w:ascii="Arial" w:hAnsi="Arial" w:cs="Arial"/>
              </w:rPr>
              <w:t xml:space="preserve">Working with different stakeholders. </w:t>
            </w:r>
          </w:p>
        </w:tc>
        <w:tc>
          <w:tcPr>
            <w:tcW w:w="1417" w:type="dxa"/>
            <w:tcBorders>
              <w:top w:val="nil"/>
              <w:left w:val="single" w:sz="4" w:space="0" w:color="auto"/>
              <w:bottom w:val="nil"/>
              <w:right w:val="nil"/>
            </w:tcBorders>
          </w:tcPr>
          <w:p w14:paraId="6C5BAB35"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left w:val="single" w:sz="4" w:space="0" w:color="auto"/>
              <w:bottom w:val="nil"/>
            </w:tcBorders>
          </w:tcPr>
          <w:p w14:paraId="13C3F573" w14:textId="77777777" w:rsidR="00F01DA7" w:rsidRPr="000E5417" w:rsidRDefault="00F01DA7" w:rsidP="00746A1F">
            <w:pPr>
              <w:spacing w:after="240" w:line="276" w:lineRule="auto"/>
              <w:jc w:val="center"/>
              <w:rPr>
                <w:rFonts w:ascii="Arial" w:hAnsi="Arial" w:cs="Arial"/>
              </w:rPr>
            </w:pPr>
            <w:r w:rsidRPr="000E5417">
              <w:rPr>
                <w:rFonts w:ascii="Arial" w:hAnsi="Arial" w:cs="Arial"/>
              </w:rPr>
              <w:t>App form</w:t>
            </w:r>
            <w:r>
              <w:rPr>
                <w:rFonts w:ascii="Arial" w:hAnsi="Arial" w:cs="Arial"/>
              </w:rPr>
              <w:t xml:space="preserve"> </w:t>
            </w:r>
            <w:r w:rsidRPr="000E5417">
              <w:rPr>
                <w:rFonts w:ascii="Arial" w:hAnsi="Arial" w:cs="Arial"/>
              </w:rPr>
              <w:t>/ Interview</w:t>
            </w:r>
          </w:p>
        </w:tc>
      </w:tr>
      <w:tr w:rsidR="00F01DA7" w:rsidRPr="000E5417" w14:paraId="206B289B" w14:textId="77777777" w:rsidTr="00746A1F">
        <w:tc>
          <w:tcPr>
            <w:tcW w:w="6805" w:type="dxa"/>
            <w:gridSpan w:val="7"/>
            <w:tcBorders>
              <w:top w:val="nil"/>
              <w:bottom w:val="nil"/>
              <w:right w:val="nil"/>
            </w:tcBorders>
          </w:tcPr>
          <w:p w14:paraId="61130BF5" w14:textId="77777777" w:rsidR="00F01DA7" w:rsidRPr="000E5417" w:rsidRDefault="00F01DA7" w:rsidP="00F01DA7">
            <w:pPr>
              <w:numPr>
                <w:ilvl w:val="0"/>
                <w:numId w:val="23"/>
              </w:numPr>
              <w:spacing w:after="240" w:line="276" w:lineRule="auto"/>
              <w:ind w:left="316" w:hanging="283"/>
              <w:rPr>
                <w:rFonts w:ascii="Arial" w:hAnsi="Arial" w:cs="Arial"/>
              </w:rPr>
            </w:pPr>
            <w:r>
              <w:rPr>
                <w:rFonts w:ascii="Arial" w:hAnsi="Arial" w:cs="Arial"/>
              </w:rPr>
              <w:t xml:space="preserve">Developing strategies. </w:t>
            </w:r>
          </w:p>
        </w:tc>
        <w:tc>
          <w:tcPr>
            <w:tcW w:w="1417" w:type="dxa"/>
            <w:tcBorders>
              <w:top w:val="nil"/>
              <w:left w:val="single" w:sz="4" w:space="0" w:color="auto"/>
              <w:bottom w:val="nil"/>
              <w:right w:val="nil"/>
            </w:tcBorders>
          </w:tcPr>
          <w:p w14:paraId="32BEA3A0"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left w:val="single" w:sz="4" w:space="0" w:color="auto"/>
              <w:bottom w:val="nil"/>
            </w:tcBorders>
          </w:tcPr>
          <w:p w14:paraId="569800FF" w14:textId="77777777" w:rsidR="00F01DA7" w:rsidRPr="000E5417" w:rsidRDefault="00F01DA7" w:rsidP="00746A1F">
            <w:pPr>
              <w:spacing w:after="240" w:line="276" w:lineRule="auto"/>
              <w:jc w:val="center"/>
              <w:rPr>
                <w:rFonts w:ascii="Arial" w:hAnsi="Arial" w:cs="Arial"/>
              </w:rPr>
            </w:pPr>
            <w:r w:rsidRPr="000E5417">
              <w:rPr>
                <w:rFonts w:ascii="Arial" w:hAnsi="Arial" w:cs="Arial"/>
              </w:rPr>
              <w:t>App form / Interview</w:t>
            </w:r>
          </w:p>
        </w:tc>
      </w:tr>
      <w:tr w:rsidR="00F01DA7" w:rsidRPr="000E5417" w14:paraId="3E1FF5D3" w14:textId="77777777" w:rsidTr="000438CA">
        <w:tc>
          <w:tcPr>
            <w:tcW w:w="1809" w:type="dxa"/>
            <w:gridSpan w:val="3"/>
            <w:tcBorders>
              <w:top w:val="single" w:sz="4" w:space="0" w:color="auto"/>
              <w:bottom w:val="nil"/>
              <w:right w:val="single" w:sz="4" w:space="0" w:color="auto"/>
            </w:tcBorders>
          </w:tcPr>
          <w:p w14:paraId="4A018059" w14:textId="77777777" w:rsidR="00F01DA7" w:rsidRPr="000E5417" w:rsidRDefault="00F01DA7" w:rsidP="00746A1F">
            <w:pPr>
              <w:spacing w:after="240" w:line="276" w:lineRule="auto"/>
              <w:rPr>
                <w:rFonts w:ascii="Arial" w:hAnsi="Arial" w:cs="Arial"/>
                <w:b/>
              </w:rPr>
            </w:pPr>
            <w:r w:rsidRPr="000E5417">
              <w:rPr>
                <w:rFonts w:ascii="Arial" w:hAnsi="Arial" w:cs="Arial"/>
                <w:b/>
              </w:rPr>
              <w:t>3. Knowledge</w:t>
            </w:r>
          </w:p>
        </w:tc>
        <w:tc>
          <w:tcPr>
            <w:tcW w:w="4996" w:type="dxa"/>
            <w:gridSpan w:val="4"/>
            <w:tcBorders>
              <w:top w:val="single" w:sz="4" w:space="0" w:color="auto"/>
              <w:left w:val="nil"/>
              <w:bottom w:val="nil"/>
              <w:right w:val="nil"/>
            </w:tcBorders>
          </w:tcPr>
          <w:p w14:paraId="36A5BF75" w14:textId="77777777" w:rsidR="00F01DA7" w:rsidRPr="000E5417" w:rsidRDefault="00F01DA7" w:rsidP="00746A1F">
            <w:pPr>
              <w:spacing w:after="240" w:line="276" w:lineRule="auto"/>
              <w:rPr>
                <w:rFonts w:ascii="Arial" w:hAnsi="Arial" w:cs="Arial"/>
              </w:rPr>
            </w:pPr>
          </w:p>
        </w:tc>
        <w:tc>
          <w:tcPr>
            <w:tcW w:w="1417" w:type="dxa"/>
            <w:tcBorders>
              <w:top w:val="single" w:sz="4" w:space="0" w:color="auto"/>
              <w:left w:val="single" w:sz="4" w:space="0" w:color="auto"/>
              <w:bottom w:val="nil"/>
              <w:right w:val="nil"/>
            </w:tcBorders>
          </w:tcPr>
          <w:p w14:paraId="0FAEBF47" w14:textId="77777777" w:rsidR="00F01DA7" w:rsidRPr="000E5417" w:rsidRDefault="00F01DA7" w:rsidP="00746A1F">
            <w:pPr>
              <w:spacing w:after="240" w:line="276" w:lineRule="auto"/>
              <w:jc w:val="center"/>
              <w:rPr>
                <w:rFonts w:ascii="Arial" w:hAnsi="Arial" w:cs="Arial"/>
              </w:rPr>
            </w:pPr>
          </w:p>
        </w:tc>
        <w:tc>
          <w:tcPr>
            <w:tcW w:w="1985" w:type="dxa"/>
            <w:gridSpan w:val="2"/>
            <w:tcBorders>
              <w:top w:val="single" w:sz="4" w:space="0" w:color="auto"/>
              <w:left w:val="single" w:sz="4" w:space="0" w:color="auto"/>
              <w:bottom w:val="nil"/>
              <w:right w:val="single" w:sz="4" w:space="0" w:color="auto"/>
            </w:tcBorders>
          </w:tcPr>
          <w:p w14:paraId="3DECBD1E" w14:textId="77777777" w:rsidR="00F01DA7" w:rsidRPr="000E5417" w:rsidRDefault="00F01DA7" w:rsidP="00746A1F">
            <w:pPr>
              <w:spacing w:after="240" w:line="276" w:lineRule="auto"/>
              <w:jc w:val="center"/>
              <w:rPr>
                <w:rFonts w:ascii="Arial" w:hAnsi="Arial" w:cs="Arial"/>
              </w:rPr>
            </w:pPr>
          </w:p>
        </w:tc>
      </w:tr>
      <w:tr w:rsidR="00F01DA7" w:rsidRPr="000E5417" w14:paraId="6968C111" w14:textId="77777777" w:rsidTr="000438CA">
        <w:tc>
          <w:tcPr>
            <w:tcW w:w="6805" w:type="dxa"/>
            <w:gridSpan w:val="7"/>
            <w:tcBorders>
              <w:top w:val="nil"/>
              <w:bottom w:val="single" w:sz="4" w:space="0" w:color="auto"/>
            </w:tcBorders>
          </w:tcPr>
          <w:p w14:paraId="6B2675E4"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An understanding of the legislative framework of homelessness and housing, and the role of the local authority in the delivery of housing policy.</w:t>
            </w:r>
          </w:p>
        </w:tc>
        <w:tc>
          <w:tcPr>
            <w:tcW w:w="1417" w:type="dxa"/>
            <w:tcBorders>
              <w:top w:val="nil"/>
              <w:bottom w:val="single" w:sz="4" w:space="0" w:color="auto"/>
            </w:tcBorders>
          </w:tcPr>
          <w:p w14:paraId="3D85AEA7"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bottom w:val="single" w:sz="4" w:space="0" w:color="auto"/>
            </w:tcBorders>
          </w:tcPr>
          <w:p w14:paraId="4C8A1C33" w14:textId="77777777" w:rsidR="00F01DA7" w:rsidRPr="000E5417" w:rsidRDefault="00F01DA7" w:rsidP="00746A1F">
            <w:pPr>
              <w:spacing w:after="240" w:line="276" w:lineRule="auto"/>
              <w:jc w:val="center"/>
              <w:rPr>
                <w:rFonts w:ascii="Arial" w:hAnsi="Arial" w:cs="Arial"/>
              </w:rPr>
            </w:pPr>
            <w:r w:rsidRPr="000E5417">
              <w:rPr>
                <w:rFonts w:ascii="Arial" w:hAnsi="Arial" w:cs="Arial"/>
              </w:rPr>
              <w:t>App form / Interview</w:t>
            </w:r>
          </w:p>
        </w:tc>
      </w:tr>
      <w:tr w:rsidR="00F01DA7" w:rsidRPr="000E5417" w14:paraId="6E72203E" w14:textId="77777777" w:rsidTr="000438CA">
        <w:tc>
          <w:tcPr>
            <w:tcW w:w="6805" w:type="dxa"/>
            <w:gridSpan w:val="7"/>
            <w:tcBorders>
              <w:top w:val="single" w:sz="4" w:space="0" w:color="auto"/>
              <w:bottom w:val="single" w:sz="4" w:space="0" w:color="auto"/>
            </w:tcBorders>
          </w:tcPr>
          <w:p w14:paraId="72C3A2A2" w14:textId="77777777" w:rsidR="00F01DA7" w:rsidRPr="003A3C50"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Key stakeholders in the delivery of housing and homelessness strategies</w:t>
            </w:r>
            <w:r>
              <w:rPr>
                <w:rFonts w:ascii="Arial" w:hAnsi="Arial" w:cs="Arial"/>
              </w:rPr>
              <w:t>.</w:t>
            </w:r>
          </w:p>
        </w:tc>
        <w:tc>
          <w:tcPr>
            <w:tcW w:w="1417" w:type="dxa"/>
            <w:tcBorders>
              <w:top w:val="single" w:sz="4" w:space="0" w:color="auto"/>
              <w:bottom w:val="single" w:sz="4" w:space="0" w:color="auto"/>
            </w:tcBorders>
          </w:tcPr>
          <w:p w14:paraId="56430B8C"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single" w:sz="4" w:space="0" w:color="auto"/>
              <w:bottom w:val="single" w:sz="4" w:space="0" w:color="auto"/>
            </w:tcBorders>
          </w:tcPr>
          <w:p w14:paraId="651EECDF" w14:textId="77777777" w:rsidR="00F01DA7" w:rsidRPr="000E5417" w:rsidRDefault="00F01DA7" w:rsidP="00746A1F">
            <w:pPr>
              <w:spacing w:after="240" w:line="276" w:lineRule="auto"/>
              <w:jc w:val="center"/>
              <w:rPr>
                <w:rFonts w:ascii="Arial" w:hAnsi="Arial" w:cs="Arial"/>
              </w:rPr>
            </w:pPr>
            <w:r w:rsidRPr="000E5417">
              <w:rPr>
                <w:rFonts w:ascii="Arial" w:hAnsi="Arial" w:cs="Arial"/>
              </w:rPr>
              <w:t>App form / Interview</w:t>
            </w:r>
          </w:p>
        </w:tc>
      </w:tr>
      <w:tr w:rsidR="00F01DA7" w:rsidRPr="000E5417" w14:paraId="6985A02C" w14:textId="77777777" w:rsidTr="000438CA">
        <w:tc>
          <w:tcPr>
            <w:tcW w:w="6805" w:type="dxa"/>
            <w:gridSpan w:val="7"/>
            <w:tcBorders>
              <w:top w:val="single" w:sz="4" w:space="0" w:color="auto"/>
              <w:bottom w:val="nil"/>
            </w:tcBorders>
          </w:tcPr>
          <w:p w14:paraId="2B4BE6AE"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lastRenderedPageBreak/>
              <w:t>Knowledge of economic and social issues that affect supply and demand for affordable housing across Surrey/London and the wider local area</w:t>
            </w:r>
            <w:r>
              <w:rPr>
                <w:rFonts w:ascii="Arial" w:hAnsi="Arial" w:cs="Arial"/>
              </w:rPr>
              <w:t>.</w:t>
            </w:r>
          </w:p>
        </w:tc>
        <w:tc>
          <w:tcPr>
            <w:tcW w:w="1417" w:type="dxa"/>
            <w:tcBorders>
              <w:top w:val="single" w:sz="4" w:space="0" w:color="auto"/>
              <w:bottom w:val="nil"/>
            </w:tcBorders>
          </w:tcPr>
          <w:p w14:paraId="19DD7A4E"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single" w:sz="4" w:space="0" w:color="auto"/>
              <w:bottom w:val="nil"/>
            </w:tcBorders>
          </w:tcPr>
          <w:p w14:paraId="60A9B4B0" w14:textId="77777777" w:rsidR="00F01DA7" w:rsidRPr="000E5417" w:rsidRDefault="00F01DA7" w:rsidP="00746A1F">
            <w:pPr>
              <w:spacing w:after="240" w:line="276" w:lineRule="auto"/>
              <w:jc w:val="center"/>
              <w:rPr>
                <w:rFonts w:ascii="Arial" w:hAnsi="Arial" w:cs="Arial"/>
              </w:rPr>
            </w:pPr>
            <w:r w:rsidRPr="000E5417">
              <w:rPr>
                <w:rFonts w:ascii="Arial" w:hAnsi="Arial" w:cs="Arial"/>
              </w:rPr>
              <w:t>App form / Interview</w:t>
            </w:r>
          </w:p>
        </w:tc>
      </w:tr>
      <w:tr w:rsidR="00F01DA7" w:rsidRPr="000E5417" w14:paraId="7EF7873D" w14:textId="77777777" w:rsidTr="00746A1F">
        <w:tc>
          <w:tcPr>
            <w:tcW w:w="2235" w:type="dxa"/>
            <w:gridSpan w:val="4"/>
            <w:tcBorders>
              <w:top w:val="single" w:sz="4" w:space="0" w:color="auto"/>
              <w:bottom w:val="single" w:sz="4" w:space="0" w:color="auto"/>
              <w:right w:val="single" w:sz="4" w:space="0" w:color="auto"/>
            </w:tcBorders>
          </w:tcPr>
          <w:p w14:paraId="465EA8D4" w14:textId="77777777" w:rsidR="00F01DA7" w:rsidRPr="000E5417" w:rsidRDefault="00F01DA7" w:rsidP="00746A1F">
            <w:pPr>
              <w:spacing w:after="240" w:line="276" w:lineRule="auto"/>
              <w:rPr>
                <w:rFonts w:ascii="Arial" w:hAnsi="Arial" w:cs="Arial"/>
                <w:b/>
              </w:rPr>
            </w:pPr>
            <w:r w:rsidRPr="000E5417">
              <w:rPr>
                <w:rFonts w:ascii="Arial" w:hAnsi="Arial" w:cs="Arial"/>
                <w:b/>
              </w:rPr>
              <w:t>4. Qualifications</w:t>
            </w:r>
          </w:p>
        </w:tc>
        <w:tc>
          <w:tcPr>
            <w:tcW w:w="4570" w:type="dxa"/>
            <w:gridSpan w:val="3"/>
            <w:tcBorders>
              <w:top w:val="single" w:sz="4" w:space="0" w:color="auto"/>
              <w:left w:val="nil"/>
              <w:bottom w:val="nil"/>
            </w:tcBorders>
          </w:tcPr>
          <w:p w14:paraId="387F959F" w14:textId="77777777" w:rsidR="00F01DA7" w:rsidRPr="000E5417" w:rsidRDefault="00F01DA7" w:rsidP="00746A1F">
            <w:pPr>
              <w:spacing w:after="240" w:line="276" w:lineRule="auto"/>
              <w:rPr>
                <w:rFonts w:ascii="Arial" w:hAnsi="Arial" w:cs="Arial"/>
              </w:rPr>
            </w:pPr>
          </w:p>
        </w:tc>
        <w:tc>
          <w:tcPr>
            <w:tcW w:w="1417" w:type="dxa"/>
            <w:tcBorders>
              <w:top w:val="single" w:sz="4" w:space="0" w:color="auto"/>
              <w:bottom w:val="nil"/>
            </w:tcBorders>
          </w:tcPr>
          <w:p w14:paraId="119BCEFB" w14:textId="77777777" w:rsidR="00F01DA7" w:rsidRPr="000E5417" w:rsidRDefault="00F01DA7" w:rsidP="00746A1F">
            <w:pPr>
              <w:spacing w:after="240" w:line="276" w:lineRule="auto"/>
              <w:jc w:val="center"/>
              <w:rPr>
                <w:rFonts w:ascii="Arial" w:hAnsi="Arial" w:cs="Arial"/>
              </w:rPr>
            </w:pPr>
          </w:p>
        </w:tc>
        <w:tc>
          <w:tcPr>
            <w:tcW w:w="1985" w:type="dxa"/>
            <w:gridSpan w:val="2"/>
            <w:tcBorders>
              <w:top w:val="single" w:sz="4" w:space="0" w:color="auto"/>
              <w:bottom w:val="nil"/>
            </w:tcBorders>
          </w:tcPr>
          <w:p w14:paraId="21601AF9" w14:textId="77777777" w:rsidR="00F01DA7" w:rsidRPr="000E5417" w:rsidRDefault="00F01DA7" w:rsidP="00746A1F">
            <w:pPr>
              <w:spacing w:after="240" w:line="276" w:lineRule="auto"/>
              <w:jc w:val="center"/>
              <w:rPr>
                <w:rFonts w:ascii="Arial" w:hAnsi="Arial" w:cs="Arial"/>
              </w:rPr>
            </w:pPr>
          </w:p>
        </w:tc>
      </w:tr>
      <w:tr w:rsidR="00F01DA7" w:rsidRPr="000E5417" w14:paraId="5F9A5FD1" w14:textId="77777777" w:rsidTr="00746A1F">
        <w:tc>
          <w:tcPr>
            <w:tcW w:w="6805" w:type="dxa"/>
            <w:gridSpan w:val="7"/>
            <w:tcBorders>
              <w:top w:val="nil"/>
              <w:bottom w:val="nil"/>
            </w:tcBorders>
          </w:tcPr>
          <w:p w14:paraId="790C259E" w14:textId="77777777" w:rsidR="00F01DA7" w:rsidRPr="003A3C50"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Educated to A-Level or equivalent, including higher than a C in English and Maths, or relevant experience in a similar role.</w:t>
            </w:r>
          </w:p>
        </w:tc>
        <w:tc>
          <w:tcPr>
            <w:tcW w:w="1417" w:type="dxa"/>
            <w:tcBorders>
              <w:top w:val="nil"/>
              <w:bottom w:val="nil"/>
            </w:tcBorders>
          </w:tcPr>
          <w:p w14:paraId="620C2558"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bottom w:val="nil"/>
            </w:tcBorders>
          </w:tcPr>
          <w:p w14:paraId="0701800E" w14:textId="77777777" w:rsidR="00F01DA7" w:rsidRPr="000E5417" w:rsidRDefault="00F01DA7" w:rsidP="00746A1F">
            <w:pPr>
              <w:spacing w:after="240" w:line="276" w:lineRule="auto"/>
              <w:jc w:val="center"/>
              <w:rPr>
                <w:rFonts w:ascii="Arial" w:hAnsi="Arial" w:cs="Arial"/>
              </w:rPr>
            </w:pPr>
            <w:r w:rsidRPr="000E5417">
              <w:rPr>
                <w:rFonts w:ascii="Arial" w:hAnsi="Arial" w:cs="Arial"/>
              </w:rPr>
              <w:t xml:space="preserve">App form </w:t>
            </w:r>
          </w:p>
        </w:tc>
      </w:tr>
      <w:tr w:rsidR="00F01DA7" w:rsidRPr="000E5417" w14:paraId="4392F62B" w14:textId="77777777" w:rsidTr="00746A1F">
        <w:tc>
          <w:tcPr>
            <w:tcW w:w="6805" w:type="dxa"/>
            <w:gridSpan w:val="7"/>
            <w:tcBorders>
              <w:top w:val="nil"/>
              <w:bottom w:val="nil"/>
            </w:tcBorders>
          </w:tcPr>
          <w:p w14:paraId="405AC0BF"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Housing qualification or Chartered Institute of Housing membership.</w:t>
            </w:r>
          </w:p>
        </w:tc>
        <w:tc>
          <w:tcPr>
            <w:tcW w:w="1417" w:type="dxa"/>
            <w:tcBorders>
              <w:top w:val="nil"/>
              <w:bottom w:val="nil"/>
            </w:tcBorders>
          </w:tcPr>
          <w:p w14:paraId="74A147D5" w14:textId="77777777" w:rsidR="00F01DA7" w:rsidRPr="000E5417" w:rsidRDefault="00F01DA7" w:rsidP="00746A1F">
            <w:pPr>
              <w:spacing w:after="240" w:line="276" w:lineRule="auto"/>
              <w:jc w:val="center"/>
              <w:rPr>
                <w:rFonts w:ascii="Arial" w:hAnsi="Arial" w:cs="Arial"/>
              </w:rPr>
            </w:pPr>
            <w:r>
              <w:rPr>
                <w:rFonts w:ascii="Arial" w:hAnsi="Arial" w:cs="Arial"/>
              </w:rPr>
              <w:t>Desirable</w:t>
            </w:r>
          </w:p>
        </w:tc>
        <w:tc>
          <w:tcPr>
            <w:tcW w:w="1985" w:type="dxa"/>
            <w:gridSpan w:val="2"/>
            <w:tcBorders>
              <w:top w:val="nil"/>
              <w:bottom w:val="nil"/>
            </w:tcBorders>
          </w:tcPr>
          <w:p w14:paraId="6A4DBE85" w14:textId="77777777" w:rsidR="00F01DA7" w:rsidRPr="000E5417" w:rsidRDefault="00F01DA7" w:rsidP="00746A1F">
            <w:pPr>
              <w:spacing w:after="240" w:line="276" w:lineRule="auto"/>
              <w:jc w:val="center"/>
              <w:rPr>
                <w:rFonts w:ascii="Arial" w:hAnsi="Arial" w:cs="Arial"/>
              </w:rPr>
            </w:pPr>
            <w:r w:rsidRPr="000E5417">
              <w:rPr>
                <w:rFonts w:ascii="Arial" w:hAnsi="Arial" w:cs="Arial"/>
              </w:rPr>
              <w:t>App form</w:t>
            </w:r>
          </w:p>
        </w:tc>
      </w:tr>
      <w:tr w:rsidR="00F01DA7" w:rsidRPr="000E5417" w14:paraId="767029F7" w14:textId="77777777" w:rsidTr="002F0C3A">
        <w:tc>
          <w:tcPr>
            <w:tcW w:w="2694" w:type="dxa"/>
            <w:gridSpan w:val="5"/>
            <w:tcBorders>
              <w:top w:val="single" w:sz="4" w:space="0" w:color="auto"/>
              <w:bottom w:val="single" w:sz="4" w:space="0" w:color="auto"/>
              <w:right w:val="single" w:sz="4" w:space="0" w:color="auto"/>
            </w:tcBorders>
          </w:tcPr>
          <w:p w14:paraId="77FAA124" w14:textId="77777777" w:rsidR="00F01DA7" w:rsidRPr="000E5417" w:rsidRDefault="00F01DA7" w:rsidP="00746A1F">
            <w:pPr>
              <w:spacing w:after="240" w:line="276" w:lineRule="auto"/>
              <w:rPr>
                <w:rFonts w:ascii="Arial" w:hAnsi="Arial" w:cs="Arial"/>
                <w:b/>
              </w:rPr>
            </w:pPr>
            <w:r w:rsidRPr="000E5417">
              <w:rPr>
                <w:rFonts w:ascii="Arial" w:hAnsi="Arial" w:cs="Arial"/>
                <w:b/>
              </w:rPr>
              <w:t>5. Personal Qualities</w:t>
            </w:r>
          </w:p>
        </w:tc>
        <w:tc>
          <w:tcPr>
            <w:tcW w:w="4111" w:type="dxa"/>
            <w:gridSpan w:val="2"/>
            <w:tcBorders>
              <w:top w:val="single" w:sz="4" w:space="0" w:color="auto"/>
              <w:left w:val="nil"/>
              <w:bottom w:val="nil"/>
            </w:tcBorders>
          </w:tcPr>
          <w:p w14:paraId="6504D3E4" w14:textId="77777777" w:rsidR="00F01DA7" w:rsidRPr="000E5417" w:rsidRDefault="00F01DA7" w:rsidP="00746A1F">
            <w:pPr>
              <w:spacing w:after="240" w:line="276" w:lineRule="auto"/>
              <w:rPr>
                <w:rFonts w:ascii="Arial" w:hAnsi="Arial" w:cs="Arial"/>
              </w:rPr>
            </w:pPr>
          </w:p>
        </w:tc>
        <w:tc>
          <w:tcPr>
            <w:tcW w:w="1417" w:type="dxa"/>
            <w:tcBorders>
              <w:top w:val="single" w:sz="4" w:space="0" w:color="auto"/>
              <w:bottom w:val="nil"/>
            </w:tcBorders>
          </w:tcPr>
          <w:p w14:paraId="0541CEBD" w14:textId="77777777" w:rsidR="00F01DA7" w:rsidRPr="000E5417" w:rsidRDefault="00F01DA7" w:rsidP="00746A1F">
            <w:pPr>
              <w:spacing w:after="240" w:line="276" w:lineRule="auto"/>
              <w:jc w:val="center"/>
              <w:rPr>
                <w:rFonts w:ascii="Arial" w:hAnsi="Arial" w:cs="Arial"/>
              </w:rPr>
            </w:pPr>
          </w:p>
        </w:tc>
        <w:tc>
          <w:tcPr>
            <w:tcW w:w="1985" w:type="dxa"/>
            <w:gridSpan w:val="2"/>
            <w:tcBorders>
              <w:top w:val="single" w:sz="4" w:space="0" w:color="auto"/>
              <w:bottom w:val="nil"/>
            </w:tcBorders>
          </w:tcPr>
          <w:p w14:paraId="48A4D445" w14:textId="77777777" w:rsidR="00F01DA7" w:rsidRPr="000E5417" w:rsidRDefault="00F01DA7" w:rsidP="00746A1F">
            <w:pPr>
              <w:spacing w:after="240" w:line="276" w:lineRule="auto"/>
              <w:jc w:val="center"/>
              <w:rPr>
                <w:rFonts w:ascii="Arial" w:hAnsi="Arial" w:cs="Arial"/>
              </w:rPr>
            </w:pPr>
          </w:p>
        </w:tc>
      </w:tr>
      <w:tr w:rsidR="00F01DA7" w:rsidRPr="000E5417" w14:paraId="007E043C" w14:textId="77777777" w:rsidTr="00746A1F">
        <w:tc>
          <w:tcPr>
            <w:tcW w:w="6805" w:type="dxa"/>
            <w:gridSpan w:val="7"/>
            <w:tcBorders>
              <w:top w:val="nil"/>
              <w:bottom w:val="nil"/>
            </w:tcBorders>
          </w:tcPr>
          <w:p w14:paraId="4806CCD6"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Problem solver.</w:t>
            </w:r>
          </w:p>
        </w:tc>
        <w:tc>
          <w:tcPr>
            <w:tcW w:w="1417" w:type="dxa"/>
            <w:tcBorders>
              <w:top w:val="nil"/>
              <w:bottom w:val="nil"/>
            </w:tcBorders>
          </w:tcPr>
          <w:p w14:paraId="47ECFAFE"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bottom w:val="nil"/>
            </w:tcBorders>
          </w:tcPr>
          <w:p w14:paraId="6965C686" w14:textId="77777777" w:rsidR="00F01DA7" w:rsidRPr="000E5417" w:rsidRDefault="00F01DA7" w:rsidP="00746A1F">
            <w:pPr>
              <w:spacing w:after="240" w:line="276" w:lineRule="auto"/>
              <w:jc w:val="center"/>
              <w:rPr>
                <w:rFonts w:ascii="Arial" w:hAnsi="Arial" w:cs="Arial"/>
              </w:rPr>
            </w:pPr>
            <w:r w:rsidRPr="000E5417">
              <w:rPr>
                <w:rFonts w:ascii="Arial" w:hAnsi="Arial" w:cs="Arial"/>
              </w:rPr>
              <w:t>Interview</w:t>
            </w:r>
          </w:p>
        </w:tc>
      </w:tr>
      <w:tr w:rsidR="00F01DA7" w:rsidRPr="000E5417" w14:paraId="30AA47CE" w14:textId="77777777" w:rsidTr="00746A1F">
        <w:tc>
          <w:tcPr>
            <w:tcW w:w="6805" w:type="dxa"/>
            <w:gridSpan w:val="7"/>
            <w:tcBorders>
              <w:top w:val="nil"/>
              <w:left w:val="single" w:sz="4" w:space="0" w:color="auto"/>
              <w:bottom w:val="nil"/>
              <w:right w:val="single" w:sz="4" w:space="0" w:color="auto"/>
            </w:tcBorders>
          </w:tcPr>
          <w:p w14:paraId="7D752771"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Organised.</w:t>
            </w:r>
          </w:p>
        </w:tc>
        <w:tc>
          <w:tcPr>
            <w:tcW w:w="1417" w:type="dxa"/>
            <w:tcBorders>
              <w:top w:val="nil"/>
              <w:left w:val="single" w:sz="4" w:space="0" w:color="auto"/>
              <w:bottom w:val="nil"/>
            </w:tcBorders>
          </w:tcPr>
          <w:p w14:paraId="12771C5B"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bottom w:val="nil"/>
            </w:tcBorders>
          </w:tcPr>
          <w:p w14:paraId="7E878946" w14:textId="77777777" w:rsidR="00F01DA7" w:rsidRPr="000E5417" w:rsidRDefault="00F01DA7" w:rsidP="00746A1F">
            <w:pPr>
              <w:spacing w:after="240" w:line="276" w:lineRule="auto"/>
              <w:jc w:val="center"/>
              <w:rPr>
                <w:rFonts w:ascii="Arial" w:hAnsi="Arial" w:cs="Arial"/>
              </w:rPr>
            </w:pPr>
            <w:r w:rsidRPr="000E5417">
              <w:rPr>
                <w:rFonts w:ascii="Arial" w:hAnsi="Arial" w:cs="Arial"/>
              </w:rPr>
              <w:t>Interview</w:t>
            </w:r>
          </w:p>
        </w:tc>
      </w:tr>
      <w:tr w:rsidR="00F01DA7" w:rsidRPr="000E5417" w14:paraId="7ABDEF6A" w14:textId="77777777" w:rsidTr="00746A1F">
        <w:tc>
          <w:tcPr>
            <w:tcW w:w="6805" w:type="dxa"/>
            <w:gridSpan w:val="7"/>
            <w:tcBorders>
              <w:top w:val="nil"/>
              <w:left w:val="single" w:sz="4" w:space="0" w:color="auto"/>
              <w:bottom w:val="nil"/>
              <w:right w:val="single" w:sz="4" w:space="0" w:color="auto"/>
            </w:tcBorders>
          </w:tcPr>
          <w:p w14:paraId="0F91699A"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Collaborative and adaptable work style and attitude.</w:t>
            </w:r>
          </w:p>
        </w:tc>
        <w:tc>
          <w:tcPr>
            <w:tcW w:w="1417" w:type="dxa"/>
            <w:tcBorders>
              <w:top w:val="nil"/>
              <w:left w:val="single" w:sz="4" w:space="0" w:color="auto"/>
              <w:bottom w:val="nil"/>
              <w:right w:val="single" w:sz="4" w:space="0" w:color="auto"/>
            </w:tcBorders>
          </w:tcPr>
          <w:p w14:paraId="588D0286"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left w:val="single" w:sz="4" w:space="0" w:color="auto"/>
              <w:bottom w:val="nil"/>
              <w:right w:val="single" w:sz="4" w:space="0" w:color="auto"/>
            </w:tcBorders>
          </w:tcPr>
          <w:p w14:paraId="34A6B6C2" w14:textId="77777777" w:rsidR="00F01DA7" w:rsidRPr="000E5417" w:rsidRDefault="00F01DA7" w:rsidP="00746A1F">
            <w:pPr>
              <w:spacing w:after="240" w:line="276" w:lineRule="auto"/>
              <w:jc w:val="center"/>
              <w:rPr>
                <w:rFonts w:ascii="Arial" w:hAnsi="Arial" w:cs="Arial"/>
              </w:rPr>
            </w:pPr>
            <w:r w:rsidRPr="000E5417">
              <w:rPr>
                <w:rFonts w:ascii="Arial" w:hAnsi="Arial" w:cs="Arial"/>
              </w:rPr>
              <w:t>Interview</w:t>
            </w:r>
          </w:p>
        </w:tc>
      </w:tr>
      <w:tr w:rsidR="00F01DA7" w:rsidRPr="000E5417" w14:paraId="78F9B63F" w14:textId="77777777" w:rsidTr="00746A1F">
        <w:tc>
          <w:tcPr>
            <w:tcW w:w="6805" w:type="dxa"/>
            <w:gridSpan w:val="7"/>
            <w:tcBorders>
              <w:top w:val="nil"/>
              <w:bottom w:val="single" w:sz="4" w:space="0" w:color="auto"/>
            </w:tcBorders>
          </w:tcPr>
          <w:p w14:paraId="6396A586"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Self-motivated.</w:t>
            </w:r>
          </w:p>
        </w:tc>
        <w:tc>
          <w:tcPr>
            <w:tcW w:w="1417" w:type="dxa"/>
            <w:tcBorders>
              <w:top w:val="nil"/>
              <w:bottom w:val="single" w:sz="4" w:space="0" w:color="auto"/>
            </w:tcBorders>
          </w:tcPr>
          <w:p w14:paraId="2558F4CD"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bottom w:val="single" w:sz="4" w:space="0" w:color="auto"/>
            </w:tcBorders>
          </w:tcPr>
          <w:p w14:paraId="60B41E42" w14:textId="77777777" w:rsidR="00F01DA7" w:rsidRPr="000E5417" w:rsidRDefault="00F01DA7" w:rsidP="00746A1F">
            <w:pPr>
              <w:spacing w:after="240" w:line="276" w:lineRule="auto"/>
              <w:jc w:val="center"/>
              <w:rPr>
                <w:rFonts w:ascii="Arial" w:hAnsi="Arial" w:cs="Arial"/>
              </w:rPr>
            </w:pPr>
            <w:r w:rsidRPr="000E5417">
              <w:rPr>
                <w:rFonts w:ascii="Arial" w:hAnsi="Arial" w:cs="Arial"/>
              </w:rPr>
              <w:t>Interview</w:t>
            </w:r>
          </w:p>
        </w:tc>
      </w:tr>
      <w:tr w:rsidR="00F01DA7" w:rsidRPr="000E5417" w14:paraId="2C18647B" w14:textId="77777777" w:rsidTr="002F0C3A">
        <w:tc>
          <w:tcPr>
            <w:tcW w:w="2977" w:type="dxa"/>
            <w:gridSpan w:val="6"/>
            <w:tcBorders>
              <w:top w:val="single" w:sz="4" w:space="0" w:color="auto"/>
              <w:bottom w:val="single" w:sz="4" w:space="0" w:color="auto"/>
              <w:right w:val="single" w:sz="4" w:space="0" w:color="auto"/>
            </w:tcBorders>
          </w:tcPr>
          <w:p w14:paraId="1ED17AC9" w14:textId="77777777" w:rsidR="00F01DA7" w:rsidRPr="000E5417" w:rsidRDefault="00F01DA7" w:rsidP="00746A1F">
            <w:pPr>
              <w:spacing w:after="240" w:line="276" w:lineRule="auto"/>
              <w:rPr>
                <w:rFonts w:ascii="Arial" w:hAnsi="Arial" w:cs="Arial"/>
                <w:b/>
              </w:rPr>
            </w:pPr>
            <w:r w:rsidRPr="000E5417">
              <w:rPr>
                <w:rFonts w:ascii="Arial" w:hAnsi="Arial" w:cs="Arial"/>
                <w:b/>
              </w:rPr>
              <w:t>6. Special requirements</w:t>
            </w:r>
          </w:p>
        </w:tc>
        <w:tc>
          <w:tcPr>
            <w:tcW w:w="3828" w:type="dxa"/>
            <w:tcBorders>
              <w:top w:val="single" w:sz="4" w:space="0" w:color="auto"/>
              <w:left w:val="nil"/>
              <w:bottom w:val="nil"/>
            </w:tcBorders>
          </w:tcPr>
          <w:p w14:paraId="65603A13" w14:textId="77777777" w:rsidR="00F01DA7" w:rsidRPr="000E5417" w:rsidRDefault="00F01DA7" w:rsidP="00746A1F">
            <w:pPr>
              <w:spacing w:after="240" w:line="276" w:lineRule="auto"/>
              <w:rPr>
                <w:rFonts w:ascii="Arial" w:hAnsi="Arial" w:cs="Arial"/>
              </w:rPr>
            </w:pPr>
          </w:p>
        </w:tc>
        <w:tc>
          <w:tcPr>
            <w:tcW w:w="1417" w:type="dxa"/>
            <w:tcBorders>
              <w:top w:val="single" w:sz="4" w:space="0" w:color="auto"/>
              <w:bottom w:val="nil"/>
            </w:tcBorders>
          </w:tcPr>
          <w:p w14:paraId="37A0C890" w14:textId="77777777" w:rsidR="00F01DA7" w:rsidRPr="000E5417" w:rsidRDefault="00F01DA7" w:rsidP="00746A1F">
            <w:pPr>
              <w:spacing w:after="240" w:line="276" w:lineRule="auto"/>
              <w:jc w:val="center"/>
              <w:rPr>
                <w:rFonts w:ascii="Arial" w:hAnsi="Arial" w:cs="Arial"/>
              </w:rPr>
            </w:pPr>
          </w:p>
        </w:tc>
        <w:tc>
          <w:tcPr>
            <w:tcW w:w="1985" w:type="dxa"/>
            <w:gridSpan w:val="2"/>
            <w:tcBorders>
              <w:top w:val="single" w:sz="4" w:space="0" w:color="auto"/>
              <w:bottom w:val="nil"/>
            </w:tcBorders>
          </w:tcPr>
          <w:p w14:paraId="2E3B181A" w14:textId="77777777" w:rsidR="00F01DA7" w:rsidRPr="000E5417" w:rsidRDefault="00F01DA7" w:rsidP="00746A1F">
            <w:pPr>
              <w:spacing w:after="240" w:line="276" w:lineRule="auto"/>
              <w:jc w:val="center"/>
              <w:rPr>
                <w:rFonts w:ascii="Arial" w:hAnsi="Arial" w:cs="Arial"/>
              </w:rPr>
            </w:pPr>
          </w:p>
        </w:tc>
      </w:tr>
      <w:tr w:rsidR="00F01DA7" w:rsidRPr="000E5417" w14:paraId="5E38E6AD" w14:textId="77777777" w:rsidTr="00FC49F8">
        <w:tc>
          <w:tcPr>
            <w:tcW w:w="6805" w:type="dxa"/>
            <w:gridSpan w:val="7"/>
            <w:tcBorders>
              <w:top w:val="nil"/>
              <w:bottom w:val="single" w:sz="4" w:space="0" w:color="auto"/>
            </w:tcBorders>
          </w:tcPr>
          <w:p w14:paraId="3ED37DA7" w14:textId="77777777" w:rsidR="00F01DA7" w:rsidRPr="000E5417" w:rsidRDefault="00F01DA7" w:rsidP="00F01DA7">
            <w:pPr>
              <w:numPr>
                <w:ilvl w:val="0"/>
                <w:numId w:val="23"/>
              </w:numPr>
              <w:spacing w:after="240" w:line="276" w:lineRule="auto"/>
              <w:ind w:left="316" w:hanging="283"/>
              <w:rPr>
                <w:rFonts w:ascii="Arial" w:hAnsi="Arial" w:cs="Arial"/>
              </w:rPr>
            </w:pPr>
            <w:r w:rsidRPr="000E5417">
              <w:rPr>
                <w:rFonts w:ascii="Arial" w:hAnsi="Arial" w:cs="Arial"/>
              </w:rPr>
              <w:t>This role is hybrid</w:t>
            </w:r>
            <w:r>
              <w:rPr>
                <w:rFonts w:ascii="Arial" w:hAnsi="Arial" w:cs="Arial"/>
              </w:rPr>
              <w:t>.</w:t>
            </w:r>
            <w:r w:rsidRPr="000E5417">
              <w:rPr>
                <w:rFonts w:ascii="Arial" w:hAnsi="Arial" w:cs="Arial"/>
              </w:rPr>
              <w:t xml:space="preserve"> Basic IT equipment will be provided, but candidates will be required to have a suitable environment at home from which to </w:t>
            </w:r>
            <w:proofErr w:type="gramStart"/>
            <w:r w:rsidRPr="000E5417">
              <w:rPr>
                <w:rFonts w:ascii="Arial" w:hAnsi="Arial" w:cs="Arial"/>
              </w:rPr>
              <w:t>work, and</w:t>
            </w:r>
            <w:proofErr w:type="gramEnd"/>
            <w:r w:rsidRPr="000E5417">
              <w:rPr>
                <w:rFonts w:ascii="Arial" w:hAnsi="Arial" w:cs="Arial"/>
              </w:rPr>
              <w:t xml:space="preserve"> have broadband internet available for work use.</w:t>
            </w:r>
          </w:p>
        </w:tc>
        <w:tc>
          <w:tcPr>
            <w:tcW w:w="1417" w:type="dxa"/>
            <w:tcBorders>
              <w:top w:val="nil"/>
              <w:bottom w:val="single" w:sz="4" w:space="0" w:color="auto"/>
            </w:tcBorders>
          </w:tcPr>
          <w:p w14:paraId="528847A2" w14:textId="77777777" w:rsidR="00F01DA7" w:rsidRPr="000E5417" w:rsidRDefault="00F01DA7" w:rsidP="00746A1F">
            <w:pPr>
              <w:spacing w:after="240" w:line="276" w:lineRule="auto"/>
              <w:jc w:val="center"/>
              <w:rPr>
                <w:rFonts w:ascii="Arial" w:hAnsi="Arial" w:cs="Arial"/>
              </w:rPr>
            </w:pPr>
            <w:r w:rsidRPr="000E5417">
              <w:rPr>
                <w:rFonts w:ascii="Arial" w:hAnsi="Arial" w:cs="Arial"/>
              </w:rPr>
              <w:t>Essential</w:t>
            </w:r>
          </w:p>
        </w:tc>
        <w:tc>
          <w:tcPr>
            <w:tcW w:w="1985" w:type="dxa"/>
            <w:gridSpan w:val="2"/>
            <w:tcBorders>
              <w:top w:val="nil"/>
              <w:bottom w:val="single" w:sz="4" w:space="0" w:color="auto"/>
            </w:tcBorders>
          </w:tcPr>
          <w:p w14:paraId="5130F521" w14:textId="77777777" w:rsidR="00F01DA7" w:rsidRPr="000E5417" w:rsidRDefault="00F01DA7" w:rsidP="00746A1F">
            <w:pPr>
              <w:spacing w:after="240" w:line="276" w:lineRule="auto"/>
              <w:jc w:val="center"/>
              <w:rPr>
                <w:rFonts w:ascii="Arial" w:hAnsi="Arial" w:cs="Arial"/>
              </w:rPr>
            </w:pPr>
            <w:r w:rsidRPr="000E5417">
              <w:rPr>
                <w:rFonts w:ascii="Arial" w:hAnsi="Arial" w:cs="Arial"/>
              </w:rPr>
              <w:t>Interview</w:t>
            </w:r>
          </w:p>
        </w:tc>
      </w:tr>
    </w:tbl>
    <w:p w14:paraId="664945AE" w14:textId="41E2F1B2" w:rsidR="00E75251" w:rsidRDefault="00E75251" w:rsidP="00FC49F8">
      <w:pPr>
        <w:jc w:val="center"/>
      </w:pPr>
    </w:p>
    <w:sectPr w:rsidR="00E75251" w:rsidSect="0035359A">
      <w:headerReference w:type="default" r:id="rId19"/>
      <w:footerReference w:type="default" r:id="rId20"/>
      <w:pgSz w:w="11906" w:h="16838"/>
      <w:pgMar w:top="1440" w:right="1274"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572D" w14:textId="77777777" w:rsidR="001E5DDA" w:rsidRDefault="001E5DDA" w:rsidP="00BD25AA">
      <w:r>
        <w:separator/>
      </w:r>
    </w:p>
  </w:endnote>
  <w:endnote w:type="continuationSeparator" w:id="0">
    <w:p w14:paraId="0CB7FF70" w14:textId="77777777" w:rsidR="001E5DDA" w:rsidRDefault="001E5DDA" w:rsidP="00BD25AA">
      <w:r>
        <w:continuationSeparator/>
      </w:r>
    </w:p>
  </w:endnote>
  <w:endnote w:type="continuationNotice" w:id="1">
    <w:p w14:paraId="6A641A7F" w14:textId="77777777" w:rsidR="001E5DDA" w:rsidRDefault="001E5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E5BE" w14:textId="77777777" w:rsidR="00F01DA7" w:rsidRPr="00520485" w:rsidRDefault="00F01DA7">
    <w:pPr>
      <w:pStyle w:val="Footer"/>
      <w:jc w:val="right"/>
      <w:rPr>
        <w:sz w:val="18"/>
        <w:szCs w:val="18"/>
      </w:rPr>
    </w:pPr>
    <w:r w:rsidRPr="00520485">
      <w:rPr>
        <w:sz w:val="18"/>
        <w:szCs w:val="18"/>
      </w:rPr>
      <w:fldChar w:fldCharType="begin"/>
    </w:r>
    <w:r w:rsidRPr="00520485">
      <w:rPr>
        <w:sz w:val="18"/>
        <w:szCs w:val="18"/>
      </w:rPr>
      <w:instrText xml:space="preserve"> PAGE   \* MERGEFORMAT </w:instrText>
    </w:r>
    <w:r w:rsidRPr="00520485">
      <w:rPr>
        <w:sz w:val="18"/>
        <w:szCs w:val="18"/>
      </w:rPr>
      <w:fldChar w:fldCharType="separate"/>
    </w:r>
    <w:r>
      <w:rPr>
        <w:noProof/>
        <w:sz w:val="18"/>
        <w:szCs w:val="18"/>
      </w:rPr>
      <w:t>1</w:t>
    </w:r>
    <w:r w:rsidRPr="0052048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BFC8" w14:textId="77777777" w:rsidR="001E5DDA" w:rsidRDefault="001E5DDA" w:rsidP="00BD25AA">
      <w:r>
        <w:separator/>
      </w:r>
    </w:p>
  </w:footnote>
  <w:footnote w:type="continuationSeparator" w:id="0">
    <w:p w14:paraId="5AEDAAD8" w14:textId="77777777" w:rsidR="001E5DDA" w:rsidRDefault="001E5DDA" w:rsidP="00BD25AA">
      <w:r>
        <w:continuationSeparator/>
      </w:r>
    </w:p>
  </w:footnote>
  <w:footnote w:type="continuationNotice" w:id="1">
    <w:p w14:paraId="63B8A5F0" w14:textId="77777777" w:rsidR="001E5DDA" w:rsidRDefault="001E5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19FA" w14:textId="55B10333" w:rsidR="000438CA" w:rsidRDefault="000438CA">
    <w:pPr>
      <w:pStyle w:val="Header"/>
      <w:rPr>
        <w:sz w:val="32"/>
      </w:rPr>
    </w:pPr>
    <w:r>
      <w:rPr>
        <w:noProof/>
        <w:sz w:val="32"/>
      </w:rPr>
      <w:drawing>
        <wp:anchor distT="0" distB="0" distL="114300" distR="114300" simplePos="0" relativeHeight="251658240" behindDoc="0" locked="0" layoutInCell="1" allowOverlap="1" wp14:anchorId="5690EA86" wp14:editId="13602E21">
          <wp:simplePos x="0" y="0"/>
          <wp:positionH relativeFrom="margin">
            <wp:posOffset>4264025</wp:posOffset>
          </wp:positionH>
          <wp:positionV relativeFrom="margin">
            <wp:posOffset>-806450</wp:posOffset>
          </wp:positionV>
          <wp:extent cx="1554480" cy="1030605"/>
          <wp:effectExtent l="0" t="0" r="7620" b="0"/>
          <wp:wrapSquare wrapText="bothSides"/>
          <wp:docPr id="381987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030605"/>
                  </a:xfrm>
                  <a:prstGeom prst="rect">
                    <a:avLst/>
                  </a:prstGeom>
                  <a:noFill/>
                </pic:spPr>
              </pic:pic>
            </a:graphicData>
          </a:graphic>
        </wp:anchor>
      </w:drawing>
    </w:r>
  </w:p>
  <w:p w14:paraId="3EE63E3D" w14:textId="535096AB" w:rsidR="00F01DA7" w:rsidRDefault="00F01DA7">
    <w:pPr>
      <w:pStyle w:val="Header"/>
      <w:rPr>
        <w:sz w:val="32"/>
      </w:rPr>
    </w:pPr>
    <w:r>
      <w:rPr>
        <w:sz w:val="32"/>
      </w:rPr>
      <w:t xml:space="preserve">                                                                         </w:t>
    </w:r>
  </w:p>
  <w:p w14:paraId="1BE961D2" w14:textId="420C219E" w:rsidR="000438CA" w:rsidRDefault="00043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C587F"/>
    <w:multiLevelType w:val="hybridMultilevel"/>
    <w:tmpl w:val="A898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0F6B94"/>
    <w:multiLevelType w:val="hybridMultilevel"/>
    <w:tmpl w:val="91DC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FA916FF"/>
    <w:multiLevelType w:val="hybridMultilevel"/>
    <w:tmpl w:val="D740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260141273">
    <w:abstractNumId w:val="10"/>
  </w:num>
  <w:num w:numId="2" w16cid:durableId="1660646826">
    <w:abstractNumId w:val="13"/>
  </w:num>
  <w:num w:numId="3" w16cid:durableId="1401094830">
    <w:abstractNumId w:val="22"/>
  </w:num>
  <w:num w:numId="4" w16cid:durableId="96803069">
    <w:abstractNumId w:val="8"/>
  </w:num>
  <w:num w:numId="5" w16cid:durableId="1536192266">
    <w:abstractNumId w:val="3"/>
  </w:num>
  <w:num w:numId="6" w16cid:durableId="410977846">
    <w:abstractNumId w:val="12"/>
  </w:num>
  <w:num w:numId="7" w16cid:durableId="2035882931">
    <w:abstractNumId w:val="20"/>
  </w:num>
  <w:num w:numId="8" w16cid:durableId="1668633881">
    <w:abstractNumId w:val="4"/>
  </w:num>
  <w:num w:numId="9" w16cid:durableId="1844666344">
    <w:abstractNumId w:val="21"/>
  </w:num>
  <w:num w:numId="10" w16cid:durableId="267658614">
    <w:abstractNumId w:val="5"/>
  </w:num>
  <w:num w:numId="11" w16cid:durableId="1573389263">
    <w:abstractNumId w:val="6"/>
  </w:num>
  <w:num w:numId="12" w16cid:durableId="1310092514">
    <w:abstractNumId w:val="1"/>
  </w:num>
  <w:num w:numId="13" w16cid:durableId="1723023097">
    <w:abstractNumId w:val="16"/>
  </w:num>
  <w:num w:numId="14" w16cid:durableId="290287430">
    <w:abstractNumId w:val="17"/>
  </w:num>
  <w:num w:numId="15" w16cid:durableId="489685142">
    <w:abstractNumId w:val="2"/>
  </w:num>
  <w:num w:numId="16" w16cid:durableId="367291954">
    <w:abstractNumId w:val="19"/>
  </w:num>
  <w:num w:numId="17" w16cid:durableId="1410421346">
    <w:abstractNumId w:val="7"/>
  </w:num>
  <w:num w:numId="18" w16cid:durableId="761799089">
    <w:abstractNumId w:val="14"/>
  </w:num>
  <w:num w:numId="19" w16cid:durableId="1173372462">
    <w:abstractNumId w:val="0"/>
  </w:num>
  <w:num w:numId="20" w16cid:durableId="765419512">
    <w:abstractNumId w:val="9"/>
  </w:num>
  <w:num w:numId="21" w16cid:durableId="1311210963">
    <w:abstractNumId w:val="18"/>
  </w:num>
  <w:num w:numId="22" w16cid:durableId="743795904">
    <w:abstractNumId w:val="15"/>
  </w:num>
  <w:num w:numId="23" w16cid:durableId="8172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01AE5"/>
    <w:rsid w:val="00005BD3"/>
    <w:rsid w:val="000108DF"/>
    <w:rsid w:val="00014948"/>
    <w:rsid w:val="000156BF"/>
    <w:rsid w:val="00016C2D"/>
    <w:rsid w:val="00024E28"/>
    <w:rsid w:val="00037564"/>
    <w:rsid w:val="000438CA"/>
    <w:rsid w:val="000576A6"/>
    <w:rsid w:val="00061B83"/>
    <w:rsid w:val="00066D80"/>
    <w:rsid w:val="00082CD0"/>
    <w:rsid w:val="00094E00"/>
    <w:rsid w:val="000A27AB"/>
    <w:rsid w:val="000B1323"/>
    <w:rsid w:val="000B5440"/>
    <w:rsid w:val="000C62CE"/>
    <w:rsid w:val="000D0ECB"/>
    <w:rsid w:val="000D1334"/>
    <w:rsid w:val="000D66B3"/>
    <w:rsid w:val="000F1514"/>
    <w:rsid w:val="000F33BC"/>
    <w:rsid w:val="000F4123"/>
    <w:rsid w:val="000F5EB7"/>
    <w:rsid w:val="0010134E"/>
    <w:rsid w:val="001039C7"/>
    <w:rsid w:val="00110C12"/>
    <w:rsid w:val="00110D49"/>
    <w:rsid w:val="00116086"/>
    <w:rsid w:val="001258BB"/>
    <w:rsid w:val="00126213"/>
    <w:rsid w:val="00126E08"/>
    <w:rsid w:val="00143FDF"/>
    <w:rsid w:val="0015362C"/>
    <w:rsid w:val="00162800"/>
    <w:rsid w:val="00166E45"/>
    <w:rsid w:val="0016773A"/>
    <w:rsid w:val="001703AA"/>
    <w:rsid w:val="00175D50"/>
    <w:rsid w:val="00190ADB"/>
    <w:rsid w:val="001A3D20"/>
    <w:rsid w:val="001B3A9C"/>
    <w:rsid w:val="001B4E9D"/>
    <w:rsid w:val="001C4C7D"/>
    <w:rsid w:val="001E5205"/>
    <w:rsid w:val="001E5DDA"/>
    <w:rsid w:val="001F3B4D"/>
    <w:rsid w:val="0021185F"/>
    <w:rsid w:val="00213921"/>
    <w:rsid w:val="00214B45"/>
    <w:rsid w:val="0022690B"/>
    <w:rsid w:val="00231E7A"/>
    <w:rsid w:val="0023636E"/>
    <w:rsid w:val="002366FF"/>
    <w:rsid w:val="0025219E"/>
    <w:rsid w:val="00276356"/>
    <w:rsid w:val="002839BC"/>
    <w:rsid w:val="002923D3"/>
    <w:rsid w:val="002A0344"/>
    <w:rsid w:val="002A33FB"/>
    <w:rsid w:val="002A4290"/>
    <w:rsid w:val="002A51BF"/>
    <w:rsid w:val="002B014C"/>
    <w:rsid w:val="002B633F"/>
    <w:rsid w:val="002C540C"/>
    <w:rsid w:val="002D0EBA"/>
    <w:rsid w:val="002D1376"/>
    <w:rsid w:val="002E0F6F"/>
    <w:rsid w:val="002E1F2F"/>
    <w:rsid w:val="002F0C3A"/>
    <w:rsid w:val="003018C6"/>
    <w:rsid w:val="0032754E"/>
    <w:rsid w:val="003310FF"/>
    <w:rsid w:val="003510A5"/>
    <w:rsid w:val="0035359A"/>
    <w:rsid w:val="003535E0"/>
    <w:rsid w:val="00362B73"/>
    <w:rsid w:val="003636B8"/>
    <w:rsid w:val="003637B8"/>
    <w:rsid w:val="00363C4A"/>
    <w:rsid w:val="00363FFD"/>
    <w:rsid w:val="003668E7"/>
    <w:rsid w:val="003762E0"/>
    <w:rsid w:val="00383D41"/>
    <w:rsid w:val="00386F44"/>
    <w:rsid w:val="003A0062"/>
    <w:rsid w:val="003B3B8C"/>
    <w:rsid w:val="003B53B5"/>
    <w:rsid w:val="003C2DB0"/>
    <w:rsid w:val="003D30CB"/>
    <w:rsid w:val="003D4556"/>
    <w:rsid w:val="003E0CFC"/>
    <w:rsid w:val="00407C47"/>
    <w:rsid w:val="004124E4"/>
    <w:rsid w:val="00416466"/>
    <w:rsid w:val="0042399D"/>
    <w:rsid w:val="004262DB"/>
    <w:rsid w:val="00430494"/>
    <w:rsid w:val="00431CB8"/>
    <w:rsid w:val="0043423E"/>
    <w:rsid w:val="00440178"/>
    <w:rsid w:val="004512BE"/>
    <w:rsid w:val="00451EE4"/>
    <w:rsid w:val="0047680D"/>
    <w:rsid w:val="0048405B"/>
    <w:rsid w:val="00485B50"/>
    <w:rsid w:val="00494400"/>
    <w:rsid w:val="004B7933"/>
    <w:rsid w:val="004C477A"/>
    <w:rsid w:val="004C4C89"/>
    <w:rsid w:val="004D0467"/>
    <w:rsid w:val="004D1DDB"/>
    <w:rsid w:val="004D34F2"/>
    <w:rsid w:val="004E0ACC"/>
    <w:rsid w:val="004E27B1"/>
    <w:rsid w:val="004E36EA"/>
    <w:rsid w:val="004F1D2B"/>
    <w:rsid w:val="004F2C31"/>
    <w:rsid w:val="004F7480"/>
    <w:rsid w:val="004F7CB4"/>
    <w:rsid w:val="00522302"/>
    <w:rsid w:val="00524751"/>
    <w:rsid w:val="00533427"/>
    <w:rsid w:val="005417A0"/>
    <w:rsid w:val="00547874"/>
    <w:rsid w:val="00556C21"/>
    <w:rsid w:val="00557658"/>
    <w:rsid w:val="005603CF"/>
    <w:rsid w:val="00566511"/>
    <w:rsid w:val="0057268E"/>
    <w:rsid w:val="00576F68"/>
    <w:rsid w:val="00577F88"/>
    <w:rsid w:val="00582778"/>
    <w:rsid w:val="00584F0A"/>
    <w:rsid w:val="00593C09"/>
    <w:rsid w:val="005A601B"/>
    <w:rsid w:val="005D2E26"/>
    <w:rsid w:val="005D67AD"/>
    <w:rsid w:val="005D69BF"/>
    <w:rsid w:val="005E23A2"/>
    <w:rsid w:val="005E45EB"/>
    <w:rsid w:val="0060452C"/>
    <w:rsid w:val="00621719"/>
    <w:rsid w:val="006272FB"/>
    <w:rsid w:val="00627510"/>
    <w:rsid w:val="00641118"/>
    <w:rsid w:val="006560CA"/>
    <w:rsid w:val="0066032E"/>
    <w:rsid w:val="00667BCD"/>
    <w:rsid w:val="00674548"/>
    <w:rsid w:val="006811D9"/>
    <w:rsid w:val="006818E8"/>
    <w:rsid w:val="006923F9"/>
    <w:rsid w:val="006A6174"/>
    <w:rsid w:val="006B0E0F"/>
    <w:rsid w:val="006C68D4"/>
    <w:rsid w:val="006D0B81"/>
    <w:rsid w:val="006D1AAE"/>
    <w:rsid w:val="006D2259"/>
    <w:rsid w:val="006D7E6E"/>
    <w:rsid w:val="006F11E9"/>
    <w:rsid w:val="00700F81"/>
    <w:rsid w:val="007136AF"/>
    <w:rsid w:val="00715DDF"/>
    <w:rsid w:val="007423A2"/>
    <w:rsid w:val="00774F11"/>
    <w:rsid w:val="00775896"/>
    <w:rsid w:val="00776290"/>
    <w:rsid w:val="007970AE"/>
    <w:rsid w:val="007A5B88"/>
    <w:rsid w:val="007B6840"/>
    <w:rsid w:val="007C10B9"/>
    <w:rsid w:val="007C1FE1"/>
    <w:rsid w:val="007C2504"/>
    <w:rsid w:val="007C3E73"/>
    <w:rsid w:val="007C59D2"/>
    <w:rsid w:val="007E2BF9"/>
    <w:rsid w:val="007E2CD7"/>
    <w:rsid w:val="007E5FB5"/>
    <w:rsid w:val="007F48E3"/>
    <w:rsid w:val="00805470"/>
    <w:rsid w:val="00810B2D"/>
    <w:rsid w:val="00814B9C"/>
    <w:rsid w:val="00820C74"/>
    <w:rsid w:val="00821334"/>
    <w:rsid w:val="00841DDA"/>
    <w:rsid w:val="008509F7"/>
    <w:rsid w:val="008545C1"/>
    <w:rsid w:val="00856849"/>
    <w:rsid w:val="00862C13"/>
    <w:rsid w:val="008664D0"/>
    <w:rsid w:val="00867FAC"/>
    <w:rsid w:val="00875248"/>
    <w:rsid w:val="00875CA1"/>
    <w:rsid w:val="00881F8E"/>
    <w:rsid w:val="00886C9A"/>
    <w:rsid w:val="008A09AC"/>
    <w:rsid w:val="008A4DC2"/>
    <w:rsid w:val="008B0425"/>
    <w:rsid w:val="008D1E5F"/>
    <w:rsid w:val="008E738D"/>
    <w:rsid w:val="00902D9A"/>
    <w:rsid w:val="00910E72"/>
    <w:rsid w:val="0091221B"/>
    <w:rsid w:val="00922718"/>
    <w:rsid w:val="00936659"/>
    <w:rsid w:val="0094452C"/>
    <w:rsid w:val="00961B88"/>
    <w:rsid w:val="00966AA2"/>
    <w:rsid w:val="0097252A"/>
    <w:rsid w:val="0097355E"/>
    <w:rsid w:val="009744C1"/>
    <w:rsid w:val="0097747C"/>
    <w:rsid w:val="0099084D"/>
    <w:rsid w:val="0099369B"/>
    <w:rsid w:val="009A41C6"/>
    <w:rsid w:val="009D1261"/>
    <w:rsid w:val="009E6E5E"/>
    <w:rsid w:val="00A05C31"/>
    <w:rsid w:val="00A17814"/>
    <w:rsid w:val="00A42064"/>
    <w:rsid w:val="00A45EAB"/>
    <w:rsid w:val="00A62C2C"/>
    <w:rsid w:val="00A80BAE"/>
    <w:rsid w:val="00A84624"/>
    <w:rsid w:val="00A903E7"/>
    <w:rsid w:val="00AA6E5A"/>
    <w:rsid w:val="00AB141A"/>
    <w:rsid w:val="00AB5204"/>
    <w:rsid w:val="00AE1663"/>
    <w:rsid w:val="00AE299A"/>
    <w:rsid w:val="00AE4F5B"/>
    <w:rsid w:val="00AF1365"/>
    <w:rsid w:val="00AF4D9B"/>
    <w:rsid w:val="00B00186"/>
    <w:rsid w:val="00B042F0"/>
    <w:rsid w:val="00B056AA"/>
    <w:rsid w:val="00B22479"/>
    <w:rsid w:val="00B47B33"/>
    <w:rsid w:val="00B5218A"/>
    <w:rsid w:val="00B67E1B"/>
    <w:rsid w:val="00B764AD"/>
    <w:rsid w:val="00B7679E"/>
    <w:rsid w:val="00B775A5"/>
    <w:rsid w:val="00BB1C48"/>
    <w:rsid w:val="00BB3151"/>
    <w:rsid w:val="00BD20EA"/>
    <w:rsid w:val="00BD25AA"/>
    <w:rsid w:val="00BD72E9"/>
    <w:rsid w:val="00BF7EA5"/>
    <w:rsid w:val="00C04FAA"/>
    <w:rsid w:val="00C14A41"/>
    <w:rsid w:val="00C1629A"/>
    <w:rsid w:val="00C3641F"/>
    <w:rsid w:val="00C5521E"/>
    <w:rsid w:val="00C6562D"/>
    <w:rsid w:val="00C65996"/>
    <w:rsid w:val="00C94C0A"/>
    <w:rsid w:val="00C95F53"/>
    <w:rsid w:val="00CA30A0"/>
    <w:rsid w:val="00CB1925"/>
    <w:rsid w:val="00CC6378"/>
    <w:rsid w:val="00CC7C2A"/>
    <w:rsid w:val="00CD1F7F"/>
    <w:rsid w:val="00CE5A1E"/>
    <w:rsid w:val="00D03604"/>
    <w:rsid w:val="00D1750A"/>
    <w:rsid w:val="00D27C4F"/>
    <w:rsid w:val="00D332B9"/>
    <w:rsid w:val="00D62E67"/>
    <w:rsid w:val="00D90290"/>
    <w:rsid w:val="00D936F5"/>
    <w:rsid w:val="00DC4465"/>
    <w:rsid w:val="00DC7946"/>
    <w:rsid w:val="00DC7A1A"/>
    <w:rsid w:val="00DD0927"/>
    <w:rsid w:val="00E1533D"/>
    <w:rsid w:val="00E1629C"/>
    <w:rsid w:val="00E23DB1"/>
    <w:rsid w:val="00E25653"/>
    <w:rsid w:val="00E37DB1"/>
    <w:rsid w:val="00E422EA"/>
    <w:rsid w:val="00E74A42"/>
    <w:rsid w:val="00E75251"/>
    <w:rsid w:val="00E83EC1"/>
    <w:rsid w:val="00E9347B"/>
    <w:rsid w:val="00EA395B"/>
    <w:rsid w:val="00EA3E14"/>
    <w:rsid w:val="00EA46BE"/>
    <w:rsid w:val="00EA4D63"/>
    <w:rsid w:val="00EC4B4F"/>
    <w:rsid w:val="00EC5D7B"/>
    <w:rsid w:val="00EC6A0B"/>
    <w:rsid w:val="00ED7EE7"/>
    <w:rsid w:val="00EE33A6"/>
    <w:rsid w:val="00EF02A3"/>
    <w:rsid w:val="00EF2946"/>
    <w:rsid w:val="00EF2A16"/>
    <w:rsid w:val="00EF4F74"/>
    <w:rsid w:val="00F01DA7"/>
    <w:rsid w:val="00F052F0"/>
    <w:rsid w:val="00F07392"/>
    <w:rsid w:val="00F20C8D"/>
    <w:rsid w:val="00F2781E"/>
    <w:rsid w:val="00F30774"/>
    <w:rsid w:val="00F547BB"/>
    <w:rsid w:val="00F748EC"/>
    <w:rsid w:val="00F8633E"/>
    <w:rsid w:val="00FC49F8"/>
    <w:rsid w:val="00FC656F"/>
    <w:rsid w:val="00FD329B"/>
    <w:rsid w:val="00FE71E8"/>
    <w:rsid w:val="00FF55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4A299"/>
  <w15:chartTrackingRefBased/>
  <w15:docId w15:val="{9B4CE4EA-ACFA-4088-8EFC-C8B943D4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rsid w:val="00014948"/>
    <w:pPr>
      <w:tabs>
        <w:tab w:val="center" w:pos="4153"/>
        <w:tab w:val="right" w:pos="8306"/>
      </w:tabs>
    </w:pPr>
    <w:rPr>
      <w:sz w:val="20"/>
      <w:szCs w:val="20"/>
    </w:rPr>
  </w:style>
  <w:style w:type="character" w:customStyle="1" w:styleId="HeaderChar">
    <w:name w:val="Header Char"/>
    <w:link w:val="Header"/>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unhideWhenUsed/>
    <w:rsid w:val="00557658"/>
    <w:pPr>
      <w:spacing w:after="120"/>
    </w:pPr>
    <w:rPr>
      <w:sz w:val="16"/>
      <w:szCs w:val="16"/>
    </w:rPr>
  </w:style>
  <w:style w:type="character" w:customStyle="1" w:styleId="BodyText3Char">
    <w:name w:val="Body Text 3 Char"/>
    <w:link w:val="BodyText3"/>
    <w:uiPriority w:val="99"/>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spelthorne.gov.uk" TargetMode="External"/><Relationship Id="rId18" Type="http://schemas.openxmlformats.org/officeDocument/2006/relationships/hyperlink" Target="https://www.spelthorne.gov.uk/page/1747/local-government-surrey-chang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gov.uk/disclosure-barring-service-chec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reyjobs.inf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CopiedintoLGR xmlns="932912da-35b8-44ad-aa45-070f597404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6" ma:contentTypeDescription="Create a new document." ma:contentTypeScope="" ma:versionID="6c1158573cd6c39e4154cd4f04bdaf42">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871fc5e537b914a954224baa48d94965"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opiedintoLG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opiedintoLGR" ma:index="23" nillable="true" ma:displayName="Copied into LGR" ma:description="Done" ma:format="Dropdown" ma:internalName="CopiedintoLG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7D963-0FBF-45D1-909F-697E15C72CDF}">
  <ds:schemaRefs>
    <ds:schemaRef ds:uri="http://schemas.microsoft.com/office/2006/metadata/longProperties"/>
  </ds:schemaRefs>
</ds:datastoreItem>
</file>

<file path=customXml/itemProps2.xml><?xml version="1.0" encoding="utf-8"?>
<ds:datastoreItem xmlns:ds="http://schemas.openxmlformats.org/officeDocument/2006/customXml" ds:itemID="{A123AD30-7157-42D8-8D52-64003361D796}">
  <ds:schemaRefs>
    <ds:schemaRef ds:uri="http://purl.org/dc/terms/"/>
    <ds:schemaRef ds:uri="http://schemas.openxmlformats.org/package/2006/metadata/core-properties"/>
    <ds:schemaRef ds:uri="http://purl.org/dc/dcmitype/"/>
    <ds:schemaRef ds:uri="9166799d-5747-4ce1-846d-ef47aa4c0dd1"/>
    <ds:schemaRef ds:uri="http://schemas.microsoft.com/office/2006/documentManagement/types"/>
    <ds:schemaRef ds:uri="http://purl.org/dc/elements/1.1/"/>
    <ds:schemaRef ds:uri="932912da-35b8-44ad-aa45-070f59740489"/>
    <ds:schemaRef ds:uri="http://www.w3.org/XML/1998/namespac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C71F8-7261-414F-945E-779705961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E5B11-ACA0-403B-9201-2E8A5FC72168}">
  <ds:schemaRefs>
    <ds:schemaRef ds:uri="http://schemas.openxmlformats.org/officeDocument/2006/bibliography"/>
  </ds:schemaRefs>
</ds:datastoreItem>
</file>

<file path=customXml/itemProps5.xml><?xml version="1.0" encoding="utf-8"?>
<ds:datastoreItem xmlns:ds="http://schemas.openxmlformats.org/officeDocument/2006/customXml" ds:itemID="{A327560A-3A80-4A4A-BE87-38CA5EB00DFD}">
  <ds:schemaRefs>
    <ds:schemaRef ds:uri="http://schemas.microsoft.com/sharepoint/v3/contenttype/forms"/>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10</Pages>
  <Words>2046</Words>
  <Characters>11990</Characters>
  <Application>Microsoft Office Word</Application>
  <DocSecurity>0</DocSecurity>
  <Lines>461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Links>
    <vt:vector size="24" baseType="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Patel, Sonia</cp:lastModifiedBy>
  <cp:revision>11</cp:revision>
  <cp:lastPrinted>2017-04-27T03:41:00Z</cp:lastPrinted>
  <dcterms:created xsi:type="dcterms:W3CDTF">2026-04-17T13:38:00Z</dcterms:created>
  <dcterms:modified xsi:type="dcterms:W3CDTF">2026-04-20T12:08:00Z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GrammarlyDocumentId">
    <vt:lpwstr>37f615b9-3eaa-436b-b7cf-df24bd123328</vt:lpwstr>
  </property>
  <property fmtid="{D5CDD505-2E9C-101B-9397-08002B2CF9AE}" pid="7" name="ContentTypeId">
    <vt:lpwstr>0x010100777000D8CE74EF4386E90E14AE2F74A7</vt:lpwstr>
  </property>
</Properties>
</file>