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A7FE" w14:textId="329AAC30" w:rsidR="00897AC2" w:rsidRPr="001E6AB9" w:rsidRDefault="005C78AC" w:rsidP="001E6AB9">
      <w:pPr>
        <w:pStyle w:val="Heading1"/>
        <w:rPr>
          <w:b/>
          <w:bCs/>
          <w:color w:val="1F497D" w:themeColor="text2"/>
        </w:rPr>
      </w:pPr>
      <w:r w:rsidRPr="005C78AC">
        <w:rPr>
          <w:b/>
          <w:bCs/>
          <w:color w:val="1F497D" w:themeColor="text2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3402"/>
        <w:gridCol w:w="1290"/>
      </w:tblGrid>
      <w:tr w:rsidR="006E7A04" w14:paraId="61D17BA0" w14:textId="4222811D" w:rsidTr="001E6AB9">
        <w:tc>
          <w:tcPr>
            <w:tcW w:w="1696" w:type="dxa"/>
          </w:tcPr>
          <w:p w14:paraId="3623D0A4" w14:textId="7576F9F8" w:rsidR="006E7A04" w:rsidRDefault="006E7A04" w:rsidP="00897AC2">
            <w:pPr>
              <w:pStyle w:val="4Bulletedcopyblue"/>
              <w:numPr>
                <w:ilvl w:val="0"/>
                <w:numId w:val="0"/>
              </w:numPr>
            </w:pPr>
            <w:r>
              <w:t>Criteria</w:t>
            </w:r>
          </w:p>
        </w:tc>
        <w:tc>
          <w:tcPr>
            <w:tcW w:w="3686" w:type="dxa"/>
          </w:tcPr>
          <w:p w14:paraId="1707EDD6" w14:textId="54336029" w:rsidR="006E7A04" w:rsidRDefault="006E7A04" w:rsidP="00897AC2">
            <w:pPr>
              <w:pStyle w:val="4Bulletedcopyblue"/>
              <w:numPr>
                <w:ilvl w:val="0"/>
                <w:numId w:val="0"/>
              </w:numPr>
            </w:pPr>
            <w:r>
              <w:t>Essential</w:t>
            </w:r>
          </w:p>
        </w:tc>
        <w:tc>
          <w:tcPr>
            <w:tcW w:w="3402" w:type="dxa"/>
          </w:tcPr>
          <w:p w14:paraId="263BDE72" w14:textId="11C9DB03" w:rsidR="006E7A04" w:rsidRDefault="006E7A04" w:rsidP="006E7A04">
            <w:pPr>
              <w:pStyle w:val="4Bulletedcopyblue"/>
              <w:numPr>
                <w:ilvl w:val="0"/>
                <w:numId w:val="0"/>
              </w:numPr>
              <w:tabs>
                <w:tab w:val="right" w:pos="2194"/>
              </w:tabs>
            </w:pPr>
            <w:r>
              <w:t>Desirable</w:t>
            </w:r>
            <w:r>
              <w:tab/>
            </w:r>
          </w:p>
        </w:tc>
        <w:tc>
          <w:tcPr>
            <w:tcW w:w="1290" w:type="dxa"/>
          </w:tcPr>
          <w:p w14:paraId="40C01A2A" w14:textId="5D4880D6" w:rsidR="006E7A04" w:rsidRDefault="006336D4" w:rsidP="006E7A04">
            <w:pPr>
              <w:pStyle w:val="4Bulletedcopyblue"/>
              <w:numPr>
                <w:ilvl w:val="0"/>
                <w:numId w:val="0"/>
              </w:numPr>
              <w:tabs>
                <w:tab w:val="right" w:pos="2194"/>
              </w:tabs>
            </w:pPr>
            <w:r>
              <w:t>How to be assessed</w:t>
            </w:r>
          </w:p>
        </w:tc>
      </w:tr>
      <w:tr w:rsidR="006336D4" w14:paraId="553C9791" w14:textId="2CFDA5AD" w:rsidTr="001E6AB9">
        <w:tc>
          <w:tcPr>
            <w:tcW w:w="1696" w:type="dxa"/>
          </w:tcPr>
          <w:p w14:paraId="3C809C84" w14:textId="38545A90" w:rsidR="006336D4" w:rsidRDefault="006336D4" w:rsidP="006336D4">
            <w:pPr>
              <w:pStyle w:val="4Bulletedcopyblue"/>
              <w:numPr>
                <w:ilvl w:val="0"/>
                <w:numId w:val="0"/>
              </w:numPr>
            </w:pPr>
            <w:r>
              <w:t>Qualifications and experience</w:t>
            </w:r>
          </w:p>
        </w:tc>
        <w:tc>
          <w:tcPr>
            <w:tcW w:w="3686" w:type="dxa"/>
          </w:tcPr>
          <w:p w14:paraId="27E8B01A" w14:textId="77777777" w:rsidR="006336D4" w:rsidRDefault="006336D4" w:rsidP="006336D4">
            <w:pPr>
              <w:pStyle w:val="Tablecopybulleted"/>
            </w:pPr>
            <w:r w:rsidRPr="00EB3F78">
              <w:t xml:space="preserve">Qualified teacher status </w:t>
            </w:r>
          </w:p>
          <w:p w14:paraId="24B898F5" w14:textId="77777777" w:rsidR="006336D4" w:rsidRDefault="006336D4" w:rsidP="006336D4">
            <w:pPr>
              <w:pStyle w:val="Tablecopybulleted"/>
            </w:pPr>
            <w:r>
              <w:t>Degree</w:t>
            </w:r>
          </w:p>
          <w:p w14:paraId="0C5386F7" w14:textId="77777777" w:rsidR="006336D4" w:rsidRPr="008341CA" w:rsidRDefault="006336D4" w:rsidP="006336D4">
            <w:pPr>
              <w:pStyle w:val="Tablecopybulleted"/>
              <w:rPr>
                <w:lang w:val="en-GB"/>
              </w:rPr>
            </w:pPr>
            <w:r>
              <w:t xml:space="preserve">Successful primary teaching experience </w:t>
            </w:r>
          </w:p>
          <w:p w14:paraId="2D01434E" w14:textId="62351065" w:rsidR="008341CA" w:rsidRPr="006336D4" w:rsidRDefault="008341CA" w:rsidP="006336D4">
            <w:pPr>
              <w:pStyle w:val="Tablecopybulleted"/>
              <w:rPr>
                <w:lang w:val="en-GB"/>
              </w:rPr>
            </w:pPr>
            <w:r>
              <w:t>Recent safeguarding training</w:t>
            </w:r>
          </w:p>
        </w:tc>
        <w:tc>
          <w:tcPr>
            <w:tcW w:w="3402" w:type="dxa"/>
          </w:tcPr>
          <w:p w14:paraId="45BC07B3" w14:textId="77777777" w:rsidR="006336D4" w:rsidRDefault="006336D4" w:rsidP="006336D4">
            <w:pPr>
              <w:pStyle w:val="Tablecopybulleted"/>
            </w:pPr>
            <w:r>
              <w:t>Experience across more than one key stage</w:t>
            </w:r>
          </w:p>
          <w:p w14:paraId="247FC887" w14:textId="78305D23" w:rsidR="00CB2391" w:rsidRDefault="00CB2391" w:rsidP="006336D4">
            <w:pPr>
              <w:pStyle w:val="Tablecopybulleted"/>
            </w:pPr>
            <w:r>
              <w:t>CPD that has been used to improve pupil outcomes</w:t>
            </w:r>
          </w:p>
        </w:tc>
        <w:tc>
          <w:tcPr>
            <w:tcW w:w="1290" w:type="dxa"/>
          </w:tcPr>
          <w:p w14:paraId="19C9A136" w14:textId="03810AF0" w:rsidR="006336D4" w:rsidRDefault="00CB2391" w:rsidP="006336D4">
            <w:pPr>
              <w:pStyle w:val="4Bulletedcopyblue"/>
              <w:numPr>
                <w:ilvl w:val="0"/>
                <w:numId w:val="0"/>
              </w:numPr>
            </w:pPr>
            <w:r>
              <w:t>Application</w:t>
            </w:r>
          </w:p>
        </w:tc>
      </w:tr>
      <w:tr w:rsidR="006336D4" w14:paraId="4C46DE48" w14:textId="77777777" w:rsidTr="001E6AB9">
        <w:tc>
          <w:tcPr>
            <w:tcW w:w="1696" w:type="dxa"/>
          </w:tcPr>
          <w:p w14:paraId="1503F981" w14:textId="1B333C98" w:rsidR="006336D4" w:rsidRDefault="006336D4" w:rsidP="006336D4">
            <w:pPr>
              <w:pStyle w:val="4Bulletedcopyblue"/>
              <w:numPr>
                <w:ilvl w:val="0"/>
                <w:numId w:val="0"/>
              </w:numPr>
            </w:pPr>
            <w:r>
              <w:t>Skills and knowledge</w:t>
            </w:r>
          </w:p>
        </w:tc>
        <w:tc>
          <w:tcPr>
            <w:tcW w:w="3686" w:type="dxa"/>
          </w:tcPr>
          <w:p w14:paraId="35EE60C3" w14:textId="77777777" w:rsidR="00CB2391" w:rsidRDefault="00CB2391" w:rsidP="00CB2391">
            <w:pPr>
              <w:pStyle w:val="Tablecopybulleted"/>
            </w:pPr>
            <w:r>
              <w:t>Knowledge of the National Curriculum</w:t>
            </w:r>
          </w:p>
          <w:p w14:paraId="1502F2FB" w14:textId="77777777" w:rsidR="00CB2391" w:rsidRDefault="00CB2391" w:rsidP="00CB2391">
            <w:pPr>
              <w:pStyle w:val="Tablecopybulleted"/>
            </w:pPr>
            <w:r>
              <w:t>Knowledge of effective teaching and learning strategies</w:t>
            </w:r>
          </w:p>
          <w:p w14:paraId="2D304E5E" w14:textId="77777777" w:rsidR="00CB2391" w:rsidRDefault="00CB2391" w:rsidP="00CB2391">
            <w:pPr>
              <w:pStyle w:val="Tablecopybulleted"/>
            </w:pPr>
            <w:r>
              <w:t>A good understanding of how children learn</w:t>
            </w:r>
          </w:p>
          <w:p w14:paraId="313B350E" w14:textId="77777777" w:rsidR="00CB2391" w:rsidRDefault="00CB2391" w:rsidP="00CB2391">
            <w:pPr>
              <w:pStyle w:val="Tablecopybulleted"/>
            </w:pPr>
            <w:r>
              <w:t>Ability to adapt teaching to meet pupils’ needs</w:t>
            </w:r>
          </w:p>
          <w:p w14:paraId="476F29CF" w14:textId="77777777" w:rsidR="00CB2391" w:rsidRDefault="00CB2391" w:rsidP="00CB2391">
            <w:pPr>
              <w:pStyle w:val="Tablecopybulleted"/>
            </w:pPr>
            <w:r>
              <w:t>Ability to build effective working relationships with pupils</w:t>
            </w:r>
          </w:p>
          <w:p w14:paraId="3D2B73B8" w14:textId="77777777" w:rsidR="00CB2391" w:rsidRDefault="00CB2391" w:rsidP="00CB2391">
            <w:pPr>
              <w:pStyle w:val="Tablecopybulleted"/>
            </w:pPr>
            <w:r>
              <w:t xml:space="preserve">Knowledge of effective </w:t>
            </w:r>
            <w:proofErr w:type="spellStart"/>
            <w:r>
              <w:t>behaviour</w:t>
            </w:r>
            <w:proofErr w:type="spellEnd"/>
            <w:r>
              <w:t xml:space="preserve"> management strategies</w:t>
            </w:r>
          </w:p>
          <w:p w14:paraId="47031BDB" w14:textId="77777777" w:rsidR="00CB2391" w:rsidRDefault="00CB2391" w:rsidP="00CB2391">
            <w:pPr>
              <w:pStyle w:val="Tablecopybulleted"/>
            </w:pPr>
            <w:r>
              <w:t>Good ICT skills, particularly using ICT to support learning</w:t>
            </w:r>
          </w:p>
          <w:p w14:paraId="548797F0" w14:textId="77777777" w:rsidR="006336D4" w:rsidRDefault="006336D4" w:rsidP="006336D4">
            <w:pPr>
              <w:pStyle w:val="4Bulletedcopyblue"/>
              <w:numPr>
                <w:ilvl w:val="0"/>
                <w:numId w:val="0"/>
              </w:numPr>
            </w:pPr>
          </w:p>
        </w:tc>
        <w:tc>
          <w:tcPr>
            <w:tcW w:w="3402" w:type="dxa"/>
          </w:tcPr>
          <w:p w14:paraId="1FEB3357" w14:textId="77777777" w:rsidR="006336D4" w:rsidRDefault="00F87DD3" w:rsidP="00F87DD3">
            <w:pPr>
              <w:pStyle w:val="Tablecopybulleted"/>
            </w:pPr>
            <w:r>
              <w:t>Understanding of recent national curriculum developments</w:t>
            </w:r>
          </w:p>
          <w:p w14:paraId="7DF554EA" w14:textId="77777777" w:rsidR="00E8414E" w:rsidRDefault="00E8414E" w:rsidP="00F87DD3">
            <w:pPr>
              <w:pStyle w:val="Tablecopybulleted"/>
            </w:pPr>
            <w:r>
              <w:t>Experience of collaborative learning</w:t>
            </w:r>
          </w:p>
          <w:p w14:paraId="6249BD8A" w14:textId="77777777" w:rsidR="00E8414E" w:rsidRDefault="007C5934" w:rsidP="00F87DD3">
            <w:pPr>
              <w:pStyle w:val="Tablecopybulleted"/>
            </w:pPr>
            <w:r>
              <w:t>A</w:t>
            </w:r>
            <w:r w:rsidRPr="007C5934">
              <w:t xml:space="preserve"> clear understanding of the vital role parents play in supporting their child’s education</w:t>
            </w:r>
          </w:p>
          <w:p w14:paraId="3844D93C" w14:textId="77777777" w:rsidR="001335A0" w:rsidRDefault="001335A0" w:rsidP="001335A0">
            <w:pPr>
              <w:pStyle w:val="Tablecopybulleted"/>
            </w:pPr>
            <w:r w:rsidRPr="001335A0">
              <w:t>Willingness to contribute to extra-Curricular activities</w:t>
            </w:r>
          </w:p>
          <w:p w14:paraId="70DCB65D" w14:textId="506DC231" w:rsidR="001335A0" w:rsidRDefault="001335A0" w:rsidP="001335A0">
            <w:pPr>
              <w:pStyle w:val="Tablecopybulleted"/>
            </w:pPr>
            <w:r w:rsidRPr="001335A0">
              <w:t xml:space="preserve">Willingness to support a </w:t>
            </w:r>
            <w:r>
              <w:t>c</w:t>
            </w:r>
            <w:r w:rsidRPr="001335A0">
              <w:t>urriculum area</w:t>
            </w:r>
          </w:p>
        </w:tc>
        <w:tc>
          <w:tcPr>
            <w:tcW w:w="1290" w:type="dxa"/>
          </w:tcPr>
          <w:p w14:paraId="73437171" w14:textId="77777777" w:rsidR="006336D4" w:rsidRDefault="001E6AB9" w:rsidP="006336D4">
            <w:pPr>
              <w:pStyle w:val="4Bulletedcopyblue"/>
              <w:numPr>
                <w:ilvl w:val="0"/>
                <w:numId w:val="0"/>
              </w:numPr>
            </w:pPr>
            <w:r>
              <w:t>Application</w:t>
            </w:r>
          </w:p>
          <w:p w14:paraId="5E4D085E" w14:textId="5205657D" w:rsidR="001E6AB9" w:rsidRDefault="001E6AB9" w:rsidP="006336D4">
            <w:pPr>
              <w:pStyle w:val="4Bulletedcopyblue"/>
              <w:numPr>
                <w:ilvl w:val="0"/>
                <w:numId w:val="0"/>
              </w:numPr>
            </w:pPr>
            <w:r>
              <w:t>Interview</w:t>
            </w:r>
          </w:p>
        </w:tc>
      </w:tr>
      <w:tr w:rsidR="006336D4" w14:paraId="3CD11183" w14:textId="77777777" w:rsidTr="001E6AB9">
        <w:tc>
          <w:tcPr>
            <w:tcW w:w="1696" w:type="dxa"/>
          </w:tcPr>
          <w:p w14:paraId="5590F508" w14:textId="794B822A" w:rsidR="006336D4" w:rsidRDefault="006336D4" w:rsidP="006336D4">
            <w:pPr>
              <w:pStyle w:val="4Bulletedcopyblue"/>
              <w:numPr>
                <w:ilvl w:val="0"/>
                <w:numId w:val="0"/>
              </w:numPr>
            </w:pPr>
            <w:r>
              <w:t>Personal qualities</w:t>
            </w:r>
          </w:p>
        </w:tc>
        <w:tc>
          <w:tcPr>
            <w:tcW w:w="3686" w:type="dxa"/>
          </w:tcPr>
          <w:p w14:paraId="73296D83" w14:textId="77777777" w:rsidR="001E6AB9" w:rsidRDefault="001E6AB9" w:rsidP="001E6AB9">
            <w:pPr>
              <w:pStyle w:val="Tablecopybulleted"/>
            </w:pPr>
            <w:r>
              <w:t>A commitment to getting the best outcomes for all pupils and promoting the ethos and values of the school</w:t>
            </w:r>
          </w:p>
          <w:p w14:paraId="175B35A0" w14:textId="77777777" w:rsidR="001E6AB9" w:rsidRDefault="001E6AB9" w:rsidP="001E6AB9">
            <w:pPr>
              <w:pStyle w:val="Tablecopybulleted"/>
            </w:pPr>
            <w:r>
              <w:t>High expectations for children’s attainment and progress</w:t>
            </w:r>
          </w:p>
          <w:p w14:paraId="2124F87E" w14:textId="77777777" w:rsidR="001E6AB9" w:rsidRDefault="001E6AB9" w:rsidP="001E6AB9">
            <w:pPr>
              <w:pStyle w:val="Tablecopybulleted"/>
            </w:pPr>
            <w:r>
              <w:t xml:space="preserve">Ability to work under pressure and </w:t>
            </w:r>
            <w:proofErr w:type="spellStart"/>
            <w:r>
              <w:t>prioritise</w:t>
            </w:r>
            <w:proofErr w:type="spellEnd"/>
            <w:r>
              <w:t xml:space="preserve"> effectively</w:t>
            </w:r>
          </w:p>
          <w:p w14:paraId="225DCA8C" w14:textId="77777777" w:rsidR="001E6AB9" w:rsidRDefault="001E6AB9" w:rsidP="001E6AB9">
            <w:pPr>
              <w:pStyle w:val="Tablecopybulleted"/>
            </w:pPr>
            <w:r>
              <w:t xml:space="preserve">Commitment to </w:t>
            </w:r>
            <w:proofErr w:type="gramStart"/>
            <w:r>
              <w:t>maintaining confidentiality at all times</w:t>
            </w:r>
            <w:proofErr w:type="gramEnd"/>
          </w:p>
          <w:p w14:paraId="03302F5C" w14:textId="77777777" w:rsidR="001E6AB9" w:rsidRDefault="001E6AB9" w:rsidP="001E6AB9">
            <w:pPr>
              <w:pStyle w:val="Tablecopybulleted"/>
            </w:pPr>
            <w:r>
              <w:t>Commitment to safeguarding and equality</w:t>
            </w:r>
          </w:p>
          <w:p w14:paraId="351522E0" w14:textId="77777777" w:rsidR="006336D4" w:rsidRDefault="006336D4" w:rsidP="006336D4">
            <w:pPr>
              <w:pStyle w:val="4Bulletedcopyblue"/>
              <w:numPr>
                <w:ilvl w:val="0"/>
                <w:numId w:val="0"/>
              </w:numPr>
            </w:pPr>
          </w:p>
        </w:tc>
        <w:tc>
          <w:tcPr>
            <w:tcW w:w="3402" w:type="dxa"/>
          </w:tcPr>
          <w:p w14:paraId="06E7C598" w14:textId="77777777" w:rsidR="006336D4" w:rsidRDefault="006336D4" w:rsidP="006336D4">
            <w:pPr>
              <w:pStyle w:val="4Bulletedcopyblue"/>
              <w:numPr>
                <w:ilvl w:val="0"/>
                <w:numId w:val="0"/>
              </w:numPr>
            </w:pPr>
          </w:p>
        </w:tc>
        <w:tc>
          <w:tcPr>
            <w:tcW w:w="1290" w:type="dxa"/>
          </w:tcPr>
          <w:p w14:paraId="0855E858" w14:textId="77777777" w:rsidR="006336D4" w:rsidRDefault="00AD2EA5" w:rsidP="006336D4">
            <w:pPr>
              <w:pStyle w:val="4Bulletedcopyblue"/>
              <w:numPr>
                <w:ilvl w:val="0"/>
                <w:numId w:val="0"/>
              </w:numPr>
            </w:pPr>
            <w:r>
              <w:t>Application</w:t>
            </w:r>
          </w:p>
          <w:p w14:paraId="04940002" w14:textId="00144D97" w:rsidR="00AD2EA5" w:rsidRDefault="00AD2EA5" w:rsidP="006336D4">
            <w:pPr>
              <w:pStyle w:val="4Bulletedcopyblue"/>
              <w:numPr>
                <w:ilvl w:val="0"/>
                <w:numId w:val="0"/>
              </w:numPr>
            </w:pPr>
            <w:r>
              <w:t>Interview</w:t>
            </w:r>
          </w:p>
        </w:tc>
      </w:tr>
    </w:tbl>
    <w:p w14:paraId="308EB6AE" w14:textId="77777777" w:rsidR="00897AC2" w:rsidRDefault="00897AC2" w:rsidP="00897AC2">
      <w:pPr>
        <w:pStyle w:val="4Bulletedcopyblue"/>
        <w:numPr>
          <w:ilvl w:val="0"/>
          <w:numId w:val="0"/>
        </w:numPr>
      </w:pPr>
    </w:p>
    <w:p w14:paraId="6E031144" w14:textId="77777777" w:rsidR="00897AC2" w:rsidRDefault="00897AC2" w:rsidP="00897AC2">
      <w:pPr>
        <w:pStyle w:val="4Bulletedcopyblue"/>
        <w:numPr>
          <w:ilvl w:val="0"/>
          <w:numId w:val="0"/>
        </w:numPr>
        <w:ind w:left="340"/>
        <w:rPr>
          <w:highlight w:val="yellow"/>
        </w:rPr>
      </w:pPr>
    </w:p>
    <w:p w14:paraId="38039C31" w14:textId="56ED7AE5" w:rsidR="00D11A86" w:rsidRPr="00897AC2" w:rsidRDefault="00D11A86" w:rsidP="00897AC2">
      <w:pPr>
        <w:rPr>
          <w:rStyle w:val="BookTitle"/>
          <w:rFonts w:ascii="Arial" w:hAnsi="Arial"/>
          <w:bCs w:val="0"/>
          <w:i w:val="0"/>
          <w:iCs w:val="0"/>
          <w:color w:val="auto"/>
          <w:spacing w:val="0"/>
          <w:szCs w:val="24"/>
        </w:rPr>
      </w:pPr>
    </w:p>
    <w:sectPr w:rsidR="00D11A86" w:rsidRPr="00897AC2" w:rsidSect="00D12F8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720" w:bottom="1843" w:left="720" w:header="567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3A936" w14:textId="77777777" w:rsidR="00CB784F" w:rsidRDefault="00CB784F" w:rsidP="002A330B">
      <w:r>
        <w:separator/>
      </w:r>
    </w:p>
  </w:endnote>
  <w:endnote w:type="continuationSeparator" w:id="0">
    <w:p w14:paraId="408954C2" w14:textId="77777777" w:rsidR="00CB784F" w:rsidRDefault="00CB784F" w:rsidP="002A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useo Sans 500">
    <w:altName w:val="Calibri"/>
    <w:charset w:val="00"/>
    <w:family w:val="auto"/>
    <w:pitch w:val="variable"/>
    <w:sig w:usb0="A00000AF" w:usb1="4000004A" w:usb2="00000000" w:usb3="00000000" w:csb0="00000093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17163293" w:displacedByCustomXml="next"/>
  <w:sdt>
    <w:sdtPr>
      <w:id w:val="14314675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56"/>
            </w:tblGrid>
            <w:tr w:rsidR="00AE4FD4" w14:paraId="4F6A45E3" w14:textId="77777777" w:rsidTr="00AE4FD4">
              <w:tc>
                <w:tcPr>
                  <w:tcW w:w="10456" w:type="dxa"/>
                </w:tcPr>
                <w:p w14:paraId="5D6A3B1A" w14:textId="77777777" w:rsidR="00AE4FD4" w:rsidRDefault="00AE4FD4">
                  <w:pPr>
                    <w:pStyle w:val="Footer"/>
                    <w:jc w:val="center"/>
                  </w:pPr>
                </w:p>
              </w:tc>
            </w:tr>
          </w:tbl>
          <w:bookmarkEnd w:id="0"/>
          <w:p w14:paraId="3B07EF74" w14:textId="77777777" w:rsidR="00AE4FD4" w:rsidRPr="00172982" w:rsidRDefault="00172982" w:rsidP="00172982">
            <w:pPr>
              <w:pStyle w:val="Footer"/>
              <w:jc w:val="center"/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br/>
            </w:r>
            <w:r w:rsidR="00AE4FD4" w:rsidRPr="00AE4FD4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AE4FD4" w:rsidRPr="00AE4FD4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="00AE4FD4" w:rsidRPr="00AE4FD4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AE4FD4" w:rsidRPr="00AE4FD4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3A7A14C0" w14:textId="77777777" w:rsidR="009F2502" w:rsidRPr="001E0ABD" w:rsidRDefault="009F2502" w:rsidP="005C17F7">
    <w:pPr>
      <w:pStyle w:val="Footer"/>
      <w:spacing w:before="100" w:beforeAutospacing="1" w:after="100" w:afterAutospacing="1"/>
      <w:rPr>
        <w:rFonts w:ascii="Museo Sans 500" w:hAnsi="Museo Sans 500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D9D9D9" w:themeColor="background1" w:themeShade="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9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10"/>
      <w:gridCol w:w="7156"/>
    </w:tblGrid>
    <w:tr w:rsidR="00B6098B" w:rsidRPr="00CB2DA9" w14:paraId="17520E6D" w14:textId="77777777" w:rsidTr="00F36261">
      <w:tc>
        <w:tcPr>
          <w:tcW w:w="3310" w:type="dxa"/>
          <w:vAlign w:val="center"/>
        </w:tcPr>
        <w:p w14:paraId="370B3CEF" w14:textId="77777777" w:rsidR="00697FEE" w:rsidRPr="00F468BA" w:rsidRDefault="00CD574F" w:rsidP="00E25217">
          <w:pPr>
            <w:spacing w:before="100" w:beforeAutospacing="1" w:after="100" w:afterAutospacing="1"/>
            <w:rPr>
              <w:rFonts w:ascii="Museo Sans 500" w:eastAsia="Times New Roman" w:hAnsi="Museo Sans 500" w:cs="Open Sans"/>
              <w:color w:val="333333"/>
              <w:sz w:val="16"/>
              <w:szCs w:val="16"/>
              <w:shd w:val="clear" w:color="auto" w:fill="FFFFFF"/>
              <w:lang w:eastAsia="en-GB"/>
            </w:rPr>
          </w:pPr>
          <w:bookmarkStart w:id="2" w:name="OLE_LINK2"/>
          <w:bookmarkStart w:id="3" w:name="OLE_LINK3"/>
          <w:r>
            <w:rPr>
              <w:rFonts w:eastAsia="Times New Roman" w:cs="Arial"/>
              <w:noProof/>
              <w:color w:val="808080" w:themeColor="background1" w:themeShade="80"/>
              <w:sz w:val="16"/>
              <w:szCs w:val="16"/>
              <w:lang w:eastAsia="en-GB"/>
            </w:rPr>
            <w:drawing>
              <wp:inline distT="0" distB="0" distL="0" distR="0" wp14:anchorId="6D98BAC6" wp14:editId="4BF248FF">
                <wp:extent cx="1073150" cy="588143"/>
                <wp:effectExtent l="0" t="0" r="0" b="2540"/>
                <wp:docPr id="196405384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43" t="13176" r="9366" b="11641"/>
                        <a:stretch/>
                      </pic:blipFill>
                      <pic:spPr bwMode="auto">
                        <a:xfrm>
                          <a:off x="0" y="0"/>
                          <a:ext cx="1099077" cy="60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6" w:type="dxa"/>
          <w:vAlign w:val="center"/>
        </w:tcPr>
        <w:p w14:paraId="452D5CE3" w14:textId="77777777" w:rsidR="00697FEE" w:rsidRPr="00CB2DA9" w:rsidRDefault="00F97DF0" w:rsidP="00697FEE">
          <w:pPr>
            <w:shd w:val="clear" w:color="auto" w:fill="FFFFFF"/>
            <w:spacing w:before="100" w:beforeAutospacing="1" w:after="100" w:afterAutospacing="1"/>
            <w:contextualSpacing/>
            <w:jc w:val="right"/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</w:pPr>
          <w:r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Halliard Trust</w:t>
          </w:r>
          <w:r w:rsidR="00697FEE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 xml:space="preserve"> (Company number: 07346144)</w:t>
          </w:r>
        </w:p>
        <w:p w14:paraId="785155EA" w14:textId="77777777" w:rsidR="00DF23FF" w:rsidRPr="00CB2DA9" w:rsidRDefault="000B2F21" w:rsidP="00697FEE">
          <w:pPr>
            <w:shd w:val="clear" w:color="auto" w:fill="FFFFFF"/>
            <w:spacing w:before="100" w:beforeAutospacing="1" w:after="100" w:afterAutospacing="1"/>
            <w:contextualSpacing/>
            <w:jc w:val="right"/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</w:pPr>
          <w:r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Halliard Trust, The Fallibroome</w:t>
          </w:r>
          <w:r w:rsidR="00A91377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 xml:space="preserve"> Academy, </w:t>
          </w:r>
          <w:r w:rsidR="00233A7E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Priory Lane, Macclesfield, SK10 4AF</w:t>
          </w:r>
        </w:p>
        <w:p w14:paraId="6359EFF6" w14:textId="77777777" w:rsidR="00697FEE" w:rsidRPr="00CB2DA9" w:rsidRDefault="00697FEE" w:rsidP="00697FEE">
          <w:pPr>
            <w:shd w:val="clear" w:color="auto" w:fill="FFFFFF"/>
            <w:spacing w:before="100" w:beforeAutospacing="1" w:after="100" w:afterAutospacing="1"/>
            <w:contextualSpacing/>
            <w:jc w:val="right"/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</w:pPr>
          <w:r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A company incorporated as private limited by guarantee</w:t>
          </w:r>
        </w:p>
        <w:p w14:paraId="0C57973F" w14:textId="77777777" w:rsidR="00D32A07" w:rsidRPr="00CB2DA9" w:rsidRDefault="00697FEE" w:rsidP="00D32A07">
          <w:pPr>
            <w:shd w:val="clear" w:color="auto" w:fill="FFFFFF"/>
            <w:spacing w:before="100" w:beforeAutospacing="1" w:after="100" w:afterAutospacing="1"/>
            <w:jc w:val="right"/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</w:pPr>
          <w:r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Registered Office situated in England and Wale</w:t>
          </w:r>
          <w:r w:rsidR="00D32A07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s</w:t>
          </w:r>
          <w:r w:rsidR="00D32A07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br/>
          </w:r>
          <w:r w:rsidR="00F36261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 xml:space="preserve">Web: </w:t>
          </w:r>
          <w:r w:rsidR="00D32A07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www.</w:t>
          </w:r>
          <w:r w:rsidR="00A97739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halliard</w:t>
          </w:r>
          <w:r w:rsidR="00D32A07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tru</w:t>
          </w:r>
          <w:r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s</w:t>
          </w:r>
          <w:r w:rsidR="00F36261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t.com</w:t>
          </w:r>
        </w:p>
      </w:tc>
    </w:tr>
    <w:bookmarkEnd w:id="2"/>
    <w:bookmarkEnd w:id="3"/>
  </w:tbl>
  <w:p w14:paraId="42002A76" w14:textId="77777777" w:rsidR="00A251DF" w:rsidRPr="005C17F7" w:rsidRDefault="00A251D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C697B" w14:textId="77777777" w:rsidR="00CB784F" w:rsidRDefault="00CB784F" w:rsidP="002A330B">
      <w:r>
        <w:separator/>
      </w:r>
    </w:p>
  </w:footnote>
  <w:footnote w:type="continuationSeparator" w:id="0">
    <w:p w14:paraId="6E2B433B" w14:textId="77777777" w:rsidR="00CB784F" w:rsidRDefault="00CB784F" w:rsidP="002A3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DEA8" w14:textId="77777777" w:rsidR="00C5363B" w:rsidRPr="00C5363B" w:rsidRDefault="00C5363B">
    <w:pPr>
      <w:rPr>
        <w:sz w:val="8"/>
        <w:szCs w:val="8"/>
      </w:rPr>
    </w:pPr>
    <w:r w:rsidRPr="00C5363B">
      <w:rPr>
        <w:sz w:val="8"/>
        <w:szCs w:val="8"/>
      </w:rPr>
      <w:t xml:space="preserve"> </w: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D9D9D9" w:themeColor="background1" w:themeShade="D9"/>
        <w:right w:val="none" w:sz="0" w:space="0" w:color="auto"/>
        <w:insideV w:val="none" w:sz="0" w:space="0" w:color="auto"/>
      </w:tblBorders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AF411D" w14:paraId="0DFBA1D3" w14:textId="77777777" w:rsidTr="0027103D">
      <w:tc>
        <w:tcPr>
          <w:tcW w:w="10466" w:type="dxa"/>
        </w:tcPr>
        <w:p w14:paraId="788690EB" w14:textId="77777777" w:rsidR="00AF411D" w:rsidRPr="006B5811" w:rsidRDefault="00D11A86" w:rsidP="00AF411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D69F7E3" wp14:editId="5A12FE5C">
                <wp:extent cx="472966" cy="494325"/>
                <wp:effectExtent l="0" t="0" r="3810" b="1270"/>
                <wp:docPr id="6836021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744" cy="501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7288EC" w14:textId="77777777" w:rsidR="00F94DE1" w:rsidRPr="00C5363B" w:rsidRDefault="00C5363B" w:rsidP="00AF411D">
          <w:pPr>
            <w:jc w:val="center"/>
            <w:rPr>
              <w:rFonts w:eastAsia="Times New Roman"/>
              <w:color w:val="595959" w:themeColor="text1" w:themeTint="A6"/>
              <w:sz w:val="12"/>
              <w:szCs w:val="12"/>
              <w:lang w:eastAsia="en-GB"/>
            </w:rPr>
          </w:pPr>
          <w:r w:rsidRPr="00C5363B">
            <w:rPr>
              <w:rFonts w:eastAsia="Times New Roman"/>
              <w:color w:val="595959" w:themeColor="text1" w:themeTint="A6"/>
              <w:sz w:val="12"/>
              <w:szCs w:val="12"/>
              <w:lang w:eastAsia="en-GB"/>
            </w:rPr>
            <w:t xml:space="preserve"> </w:t>
          </w:r>
          <w:r w:rsidR="00F94DE1" w:rsidRPr="00C5363B">
            <w:rPr>
              <w:rFonts w:eastAsia="Times New Roman"/>
              <w:color w:val="595959" w:themeColor="text1" w:themeTint="A6"/>
              <w:sz w:val="12"/>
              <w:szCs w:val="12"/>
              <w:lang w:eastAsia="en-GB"/>
            </w:rPr>
            <w:t xml:space="preserve"> </w:t>
          </w:r>
        </w:p>
      </w:tc>
    </w:tr>
  </w:tbl>
  <w:p w14:paraId="097BD833" w14:textId="77777777" w:rsidR="009F2502" w:rsidRPr="00AF411D" w:rsidRDefault="009F2502" w:rsidP="00AF411D">
    <w:pPr>
      <w:pStyle w:val="Header"/>
      <w:tabs>
        <w:tab w:val="clear" w:pos="4513"/>
        <w:tab w:val="clear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D9D9D9" w:themeColor="background1" w:themeShade="D9"/>
        <w:right w:val="none" w:sz="0" w:space="0" w:color="auto"/>
        <w:insideV w:val="none" w:sz="0" w:space="0" w:color="auto"/>
      </w:tblBorders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7137C0" w14:paraId="30451B1B" w14:textId="77777777" w:rsidTr="000001A2">
      <w:tc>
        <w:tcPr>
          <w:tcW w:w="10466" w:type="dxa"/>
        </w:tcPr>
        <w:p w14:paraId="1C2C7888" w14:textId="77777777" w:rsidR="007137C0" w:rsidRPr="006B5811" w:rsidRDefault="00F84F7B" w:rsidP="006B5811">
          <w:pPr>
            <w:pStyle w:val="Header"/>
            <w:jc w:val="center"/>
          </w:pPr>
          <w:bookmarkStart w:id="1" w:name="_Hlk117161738"/>
          <w:r>
            <w:rPr>
              <w:noProof/>
            </w:rPr>
            <w:drawing>
              <wp:inline distT="0" distB="0" distL="0" distR="0" wp14:anchorId="364A520B" wp14:editId="1BF2560F">
                <wp:extent cx="1166648" cy="1219333"/>
                <wp:effectExtent l="0" t="0" r="0" b="0"/>
                <wp:docPr id="152231523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672" cy="1226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18BE43" w14:textId="0087CAB0" w:rsidR="00A73674" w:rsidRPr="00A73674" w:rsidRDefault="00A73674" w:rsidP="00A73674">
          <w:pPr>
            <w:jc w:val="center"/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</w:pPr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 xml:space="preserve">Broken Cross Primary Academy and Nursery, </w:t>
          </w:r>
          <w:proofErr w:type="spellStart"/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>Parkett</w:t>
          </w:r>
          <w:proofErr w:type="spellEnd"/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 xml:space="preserve"> Heyes Road, Macclesfield, SK11 8UD</w:t>
          </w:r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br/>
            <w:t xml:space="preserve">Telephone: 01625 783 </w:t>
          </w:r>
          <w:proofErr w:type="gramStart"/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>820  |</w:t>
          </w:r>
          <w:proofErr w:type="gramEnd"/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 xml:space="preserve">  Email: </w:t>
          </w:r>
          <w:proofErr w:type="spellStart"/>
          <w:proofErr w:type="gramStart"/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>admin@brokencross.</w:t>
          </w:r>
          <w:r w:rsidR="00A518AF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>h</w:t>
          </w:r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>t.school</w:t>
          </w:r>
          <w:proofErr w:type="spellEnd"/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 xml:space="preserve">  |</w:t>
          </w:r>
          <w:proofErr w:type="gramEnd"/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 xml:space="preserve">  Web: </w:t>
          </w:r>
          <w:proofErr w:type="spellStart"/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>brokencross.</w:t>
          </w:r>
          <w:proofErr w:type="gramStart"/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>ft.school</w:t>
          </w:r>
          <w:proofErr w:type="spellEnd"/>
          <w:proofErr w:type="gramEnd"/>
        </w:p>
        <w:p w14:paraId="5D480DC5" w14:textId="744BAF7A" w:rsidR="007137C0" w:rsidRPr="007137C0" w:rsidRDefault="00A73674" w:rsidP="00A73674">
          <w:pPr>
            <w:jc w:val="center"/>
            <w:rPr>
              <w:rFonts w:eastAsia="Times New Roman"/>
              <w:color w:val="595959" w:themeColor="text1" w:themeTint="A6"/>
              <w:sz w:val="16"/>
              <w:szCs w:val="16"/>
              <w:lang w:eastAsia="en-GB"/>
            </w:rPr>
          </w:pPr>
          <w:r w:rsidRPr="00A73674">
            <w:rPr>
              <w:rFonts w:ascii="Aptos Light" w:eastAsia="Times New Roman" w:hAnsi="Aptos Light"/>
              <w:color w:val="808080" w:themeColor="background1" w:themeShade="80"/>
              <w:sz w:val="16"/>
              <w:szCs w:val="16"/>
              <w:lang w:eastAsia="en-GB"/>
            </w:rPr>
            <w:t xml:space="preserve">Headteacher: </w:t>
          </w:r>
          <w:proofErr w:type="spellStart"/>
          <w:r w:rsidRPr="00A73674">
            <w:rPr>
              <w:rFonts w:ascii="Aptos Light" w:eastAsia="Times New Roman" w:hAnsi="Aptos Light"/>
              <w:color w:val="808080" w:themeColor="background1" w:themeShade="80"/>
              <w:sz w:val="16"/>
              <w:szCs w:val="16"/>
              <w:lang w:eastAsia="en-GB"/>
            </w:rPr>
            <w:t>M</w:t>
          </w:r>
          <w:r w:rsidR="00897AC2">
            <w:rPr>
              <w:rFonts w:ascii="Aptos Light" w:eastAsia="Times New Roman" w:hAnsi="Aptos Light"/>
              <w:color w:val="808080" w:themeColor="background1" w:themeShade="80"/>
              <w:sz w:val="16"/>
              <w:szCs w:val="16"/>
              <w:lang w:eastAsia="en-GB"/>
            </w:rPr>
            <w:t>r</w:t>
          </w:r>
          <w:proofErr w:type="spellEnd"/>
          <w:r w:rsidR="00897AC2">
            <w:rPr>
              <w:rFonts w:ascii="Aptos Light" w:eastAsia="Times New Roman" w:hAnsi="Aptos Light"/>
              <w:color w:val="808080" w:themeColor="background1" w:themeShade="80"/>
              <w:sz w:val="16"/>
              <w:szCs w:val="16"/>
              <w:lang w:eastAsia="en-GB"/>
            </w:rPr>
            <w:t xml:space="preserve"> A Poole</w:t>
          </w:r>
        </w:p>
      </w:tc>
    </w:tr>
    <w:bookmarkEnd w:id="1"/>
  </w:tbl>
  <w:p w14:paraId="662D9ACC" w14:textId="77777777" w:rsidR="009F2502" w:rsidRDefault="009F2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0BE50F0A"/>
    <w:multiLevelType w:val="hybridMultilevel"/>
    <w:tmpl w:val="53B0F00A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5F643D60"/>
    <w:multiLevelType w:val="hybridMultilevel"/>
    <w:tmpl w:val="98CEBE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AF5697"/>
    <w:multiLevelType w:val="hybridMultilevel"/>
    <w:tmpl w:val="29F4B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433133073">
    <w:abstractNumId w:val="2"/>
  </w:num>
  <w:num w:numId="2" w16cid:durableId="1734506087">
    <w:abstractNumId w:val="3"/>
  </w:num>
  <w:num w:numId="3" w16cid:durableId="1143892110">
    <w:abstractNumId w:val="0"/>
  </w:num>
  <w:num w:numId="4" w16cid:durableId="139229485">
    <w:abstractNumId w:val="4"/>
  </w:num>
  <w:num w:numId="5" w16cid:durableId="2107072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C2"/>
    <w:rsid w:val="00005039"/>
    <w:rsid w:val="00013AAB"/>
    <w:rsid w:val="00020435"/>
    <w:rsid w:val="00030B87"/>
    <w:rsid w:val="000453CB"/>
    <w:rsid w:val="000B2F21"/>
    <w:rsid w:val="000D2E40"/>
    <w:rsid w:val="000D5ACD"/>
    <w:rsid w:val="000E3B89"/>
    <w:rsid w:val="00101511"/>
    <w:rsid w:val="00111645"/>
    <w:rsid w:val="00130DE9"/>
    <w:rsid w:val="001322F4"/>
    <w:rsid w:val="001335A0"/>
    <w:rsid w:val="0014563A"/>
    <w:rsid w:val="001675BA"/>
    <w:rsid w:val="00172982"/>
    <w:rsid w:val="001969E2"/>
    <w:rsid w:val="001A0697"/>
    <w:rsid w:val="001C490B"/>
    <w:rsid w:val="001D679B"/>
    <w:rsid w:val="001E0ABD"/>
    <w:rsid w:val="001E6AB9"/>
    <w:rsid w:val="00200D4A"/>
    <w:rsid w:val="002021D8"/>
    <w:rsid w:val="00233A7E"/>
    <w:rsid w:val="002607DA"/>
    <w:rsid w:val="0027209E"/>
    <w:rsid w:val="00274E37"/>
    <w:rsid w:val="00277F55"/>
    <w:rsid w:val="002A2FF3"/>
    <w:rsid w:val="002A330B"/>
    <w:rsid w:val="002B2CE5"/>
    <w:rsid w:val="002F7233"/>
    <w:rsid w:val="00304D56"/>
    <w:rsid w:val="00314867"/>
    <w:rsid w:val="00336754"/>
    <w:rsid w:val="003428B3"/>
    <w:rsid w:val="00362210"/>
    <w:rsid w:val="00363BA5"/>
    <w:rsid w:val="00376EB7"/>
    <w:rsid w:val="00394818"/>
    <w:rsid w:val="003C5088"/>
    <w:rsid w:val="003E0FB0"/>
    <w:rsid w:val="003E38C1"/>
    <w:rsid w:val="00407603"/>
    <w:rsid w:val="0041350A"/>
    <w:rsid w:val="00433E7E"/>
    <w:rsid w:val="00467060"/>
    <w:rsid w:val="0048484D"/>
    <w:rsid w:val="004D5BE5"/>
    <w:rsid w:val="004E1DD6"/>
    <w:rsid w:val="004E4E8A"/>
    <w:rsid w:val="00513AB9"/>
    <w:rsid w:val="00525179"/>
    <w:rsid w:val="00534842"/>
    <w:rsid w:val="00535C9F"/>
    <w:rsid w:val="00550020"/>
    <w:rsid w:val="00565F27"/>
    <w:rsid w:val="005B4FE6"/>
    <w:rsid w:val="005B628F"/>
    <w:rsid w:val="005C17F7"/>
    <w:rsid w:val="005C4C58"/>
    <w:rsid w:val="005C78AC"/>
    <w:rsid w:val="005E4DB2"/>
    <w:rsid w:val="005F04E2"/>
    <w:rsid w:val="0060636F"/>
    <w:rsid w:val="006136BA"/>
    <w:rsid w:val="00620B59"/>
    <w:rsid w:val="0063206C"/>
    <w:rsid w:val="006336D4"/>
    <w:rsid w:val="00674B8E"/>
    <w:rsid w:val="00686CC2"/>
    <w:rsid w:val="00691C5B"/>
    <w:rsid w:val="00693052"/>
    <w:rsid w:val="00697FEE"/>
    <w:rsid w:val="006B081F"/>
    <w:rsid w:val="006B1034"/>
    <w:rsid w:val="006B5811"/>
    <w:rsid w:val="006D7FAC"/>
    <w:rsid w:val="006E7689"/>
    <w:rsid w:val="006E7A04"/>
    <w:rsid w:val="00700D40"/>
    <w:rsid w:val="00707D8B"/>
    <w:rsid w:val="007137C0"/>
    <w:rsid w:val="00716279"/>
    <w:rsid w:val="0076170A"/>
    <w:rsid w:val="007653ED"/>
    <w:rsid w:val="007B7F79"/>
    <w:rsid w:val="007C5934"/>
    <w:rsid w:val="007D36F5"/>
    <w:rsid w:val="007E1AC9"/>
    <w:rsid w:val="008155D5"/>
    <w:rsid w:val="00832DFD"/>
    <w:rsid w:val="008341CA"/>
    <w:rsid w:val="00887E92"/>
    <w:rsid w:val="00897AC2"/>
    <w:rsid w:val="008D10C4"/>
    <w:rsid w:val="008D2690"/>
    <w:rsid w:val="008E0686"/>
    <w:rsid w:val="008E2735"/>
    <w:rsid w:val="008E6A18"/>
    <w:rsid w:val="00923A72"/>
    <w:rsid w:val="0094713B"/>
    <w:rsid w:val="009542FD"/>
    <w:rsid w:val="00963D77"/>
    <w:rsid w:val="00993DFC"/>
    <w:rsid w:val="009A48A8"/>
    <w:rsid w:val="009F2502"/>
    <w:rsid w:val="00A21657"/>
    <w:rsid w:val="00A251DF"/>
    <w:rsid w:val="00A26619"/>
    <w:rsid w:val="00A4231B"/>
    <w:rsid w:val="00A518AF"/>
    <w:rsid w:val="00A62901"/>
    <w:rsid w:val="00A7042A"/>
    <w:rsid w:val="00A73674"/>
    <w:rsid w:val="00A91377"/>
    <w:rsid w:val="00A97739"/>
    <w:rsid w:val="00AB6E93"/>
    <w:rsid w:val="00AC51B9"/>
    <w:rsid w:val="00AC5DF5"/>
    <w:rsid w:val="00AD2EA5"/>
    <w:rsid w:val="00AE0354"/>
    <w:rsid w:val="00AE4FD4"/>
    <w:rsid w:val="00AE6041"/>
    <w:rsid w:val="00AE6239"/>
    <w:rsid w:val="00AF04C0"/>
    <w:rsid w:val="00AF411D"/>
    <w:rsid w:val="00B05123"/>
    <w:rsid w:val="00B10513"/>
    <w:rsid w:val="00B130F1"/>
    <w:rsid w:val="00B247A1"/>
    <w:rsid w:val="00B44B34"/>
    <w:rsid w:val="00B521E4"/>
    <w:rsid w:val="00B535C5"/>
    <w:rsid w:val="00B6098B"/>
    <w:rsid w:val="00B664E8"/>
    <w:rsid w:val="00B81DF0"/>
    <w:rsid w:val="00B86B5F"/>
    <w:rsid w:val="00C0781C"/>
    <w:rsid w:val="00C17AE8"/>
    <w:rsid w:val="00C25F2B"/>
    <w:rsid w:val="00C406F5"/>
    <w:rsid w:val="00C5363B"/>
    <w:rsid w:val="00C63985"/>
    <w:rsid w:val="00CA3A66"/>
    <w:rsid w:val="00CB2391"/>
    <w:rsid w:val="00CB2DA9"/>
    <w:rsid w:val="00CB3C02"/>
    <w:rsid w:val="00CB784F"/>
    <w:rsid w:val="00CD574F"/>
    <w:rsid w:val="00D01CCF"/>
    <w:rsid w:val="00D04A50"/>
    <w:rsid w:val="00D11A86"/>
    <w:rsid w:val="00D12F8A"/>
    <w:rsid w:val="00D32A07"/>
    <w:rsid w:val="00D3587E"/>
    <w:rsid w:val="00D71865"/>
    <w:rsid w:val="00DC580B"/>
    <w:rsid w:val="00DC7D9B"/>
    <w:rsid w:val="00DD12E2"/>
    <w:rsid w:val="00DD783B"/>
    <w:rsid w:val="00DF23FF"/>
    <w:rsid w:val="00DF346B"/>
    <w:rsid w:val="00E23E23"/>
    <w:rsid w:val="00E25217"/>
    <w:rsid w:val="00E62C53"/>
    <w:rsid w:val="00E84081"/>
    <w:rsid w:val="00E8414E"/>
    <w:rsid w:val="00E971D4"/>
    <w:rsid w:val="00ED4B7E"/>
    <w:rsid w:val="00F30D97"/>
    <w:rsid w:val="00F36261"/>
    <w:rsid w:val="00F41684"/>
    <w:rsid w:val="00F45B4E"/>
    <w:rsid w:val="00F468BA"/>
    <w:rsid w:val="00F60C87"/>
    <w:rsid w:val="00F72890"/>
    <w:rsid w:val="00F76EB3"/>
    <w:rsid w:val="00F84F7B"/>
    <w:rsid w:val="00F861A2"/>
    <w:rsid w:val="00F87DD3"/>
    <w:rsid w:val="00F94DE1"/>
    <w:rsid w:val="00F97DF0"/>
    <w:rsid w:val="00FA1111"/>
    <w:rsid w:val="00FA4119"/>
    <w:rsid w:val="00FD1572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24E324C"/>
  <w15:docId w15:val="{0CFF0BD2-FBB5-4561-977E-D1427C05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97AC2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993DFC"/>
    <w:pPr>
      <w:keepNext/>
      <w:keepLines/>
      <w:spacing w:before="240"/>
      <w:outlineLvl w:val="0"/>
    </w:pPr>
    <w:rPr>
      <w:rFonts w:eastAsiaTheme="majorEastAsia" w:cstheme="minorHAnsi"/>
      <w:color w:val="5B7EA4"/>
      <w:sz w:val="30"/>
      <w:szCs w:val="3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428B3"/>
    <w:pPr>
      <w:outlineLvl w:val="1"/>
    </w:pPr>
    <w:rPr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1D679B"/>
    <w:pPr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993DFC"/>
    <w:pPr>
      <w:spacing w:before="240"/>
      <w:outlineLvl w:val="3"/>
    </w:pPr>
    <w:rPr>
      <w:rFonts w:eastAsia="Times New Roman"/>
      <w:bCs/>
      <w:color w:val="5B7EA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3DFC"/>
    <w:pPr>
      <w:keepNext/>
      <w:keepLines/>
      <w:spacing w:before="240"/>
      <w:outlineLvl w:val="4"/>
    </w:pPr>
    <w:rPr>
      <w:rFonts w:eastAsiaTheme="majorEastAsia" w:cstheme="majorBidi"/>
      <w:i/>
      <w:color w:val="5B7EA4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93DFC"/>
    <w:pPr>
      <w:keepNext/>
      <w:keepLines/>
      <w:spacing w:before="120"/>
      <w:outlineLvl w:val="5"/>
    </w:pPr>
    <w:rPr>
      <w:rFonts w:eastAsiaTheme="majorEastAsia" w:cstheme="majorBidi"/>
      <w:color w:val="5B7EA4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DFC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3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30B"/>
  </w:style>
  <w:style w:type="paragraph" w:styleId="Footer">
    <w:name w:val="footer"/>
    <w:basedOn w:val="Normal"/>
    <w:link w:val="FooterChar"/>
    <w:uiPriority w:val="99"/>
    <w:unhideWhenUsed/>
    <w:rsid w:val="002A33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30B"/>
  </w:style>
  <w:style w:type="table" w:styleId="TableGrid">
    <w:name w:val="Table Grid"/>
    <w:basedOn w:val="TableNormal"/>
    <w:uiPriority w:val="59"/>
    <w:rsid w:val="002A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33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0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93DFC"/>
    <w:rPr>
      <w:rFonts w:eastAsia="Times New Roman" w:cs="Times New Roman"/>
      <w:bCs/>
      <w:color w:val="5B7EA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468BA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C4C58"/>
    <w:rPr>
      <w:b/>
      <w:bC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AB6E93"/>
    <w:pPr>
      <w:spacing w:after="0" w:line="240" w:lineRule="auto"/>
      <w:jc w:val="both"/>
    </w:pPr>
    <w:rPr>
      <w:rFonts w:ascii="Aptos" w:hAnsi="Aptos"/>
      <w:color w:val="404040" w:themeColor="text1" w:themeTint="BF"/>
      <w:sz w:val="20"/>
    </w:rPr>
  </w:style>
  <w:style w:type="character" w:customStyle="1" w:styleId="Heading1Char">
    <w:name w:val="Heading 1 Char"/>
    <w:aliases w:val="Subhead 1 Char"/>
    <w:basedOn w:val="DefaultParagraphFont"/>
    <w:link w:val="Heading1"/>
    <w:rsid w:val="00993DFC"/>
    <w:rPr>
      <w:rFonts w:eastAsiaTheme="majorEastAsia" w:cstheme="minorHAnsi"/>
      <w:color w:val="5B7EA4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3428B3"/>
    <w:rPr>
      <w:rFonts w:ascii="Museo Sans 500" w:eastAsiaTheme="majorEastAsia" w:hAnsi="Museo Sans 500" w:cstheme="majorBidi"/>
      <w:color w:val="7EA7A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679B"/>
    <w:rPr>
      <w:rFonts w:ascii="Museo Sans 500" w:eastAsiaTheme="majorEastAsia" w:hAnsi="Museo Sans 500" w:cstheme="majorBidi"/>
      <w:color w:val="7EA7A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93DFC"/>
    <w:rPr>
      <w:rFonts w:eastAsiaTheme="majorEastAsia" w:cstheme="majorBidi"/>
      <w:i/>
      <w:color w:val="5B7EA4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93DFC"/>
    <w:pPr>
      <w:spacing w:after="240"/>
      <w:contextualSpacing/>
    </w:pPr>
    <w:rPr>
      <w:rFonts w:eastAsiaTheme="majorEastAsia" w:cstheme="majorBidi"/>
      <w:color w:val="5B7EA4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3DFC"/>
    <w:rPr>
      <w:rFonts w:eastAsiaTheme="majorEastAsia" w:cstheme="majorBidi"/>
      <w:color w:val="5B7EA4"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DFC"/>
    <w:pPr>
      <w:numPr>
        <w:ilvl w:val="1"/>
      </w:numPr>
      <w:spacing w:after="240"/>
    </w:pPr>
    <w:rPr>
      <w:rFonts w:eastAsiaTheme="minorEastAsia"/>
      <w:color w:val="A6A6A6" w:themeColor="background1" w:themeShade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3DFC"/>
    <w:rPr>
      <w:rFonts w:eastAsiaTheme="minorEastAsia"/>
      <w:color w:val="A6A6A6" w:themeColor="background1" w:themeShade="A6"/>
      <w:spacing w:val="15"/>
    </w:rPr>
  </w:style>
  <w:style w:type="character" w:styleId="SubtleEmphasis">
    <w:name w:val="Subtle Emphasis"/>
    <w:basedOn w:val="DefaultParagraphFont"/>
    <w:uiPriority w:val="19"/>
    <w:qFormat/>
    <w:rsid w:val="001D679B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F250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81DF0"/>
    <w:rPr>
      <w:i/>
      <w:iCs/>
      <w:color w:val="5B7EA4"/>
    </w:rPr>
  </w:style>
  <w:style w:type="character" w:styleId="Strong">
    <w:name w:val="Strong"/>
    <w:basedOn w:val="DefaultParagraphFont"/>
    <w:uiPriority w:val="22"/>
    <w:qFormat/>
    <w:rsid w:val="009F250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B81DF0"/>
    <w:pPr>
      <w:spacing w:before="200" w:after="160"/>
      <w:ind w:left="864" w:right="864"/>
      <w:jc w:val="center"/>
    </w:pPr>
    <w:rPr>
      <w:i/>
      <w:iCs/>
      <w:color w:val="5B7EA4"/>
    </w:rPr>
  </w:style>
  <w:style w:type="character" w:customStyle="1" w:styleId="QuoteChar">
    <w:name w:val="Quote Char"/>
    <w:basedOn w:val="DefaultParagraphFont"/>
    <w:link w:val="Quote"/>
    <w:uiPriority w:val="29"/>
    <w:rsid w:val="00B81DF0"/>
    <w:rPr>
      <w:i/>
      <w:iCs/>
      <w:color w:val="5B7EA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DF0"/>
    <w:pPr>
      <w:pBdr>
        <w:top w:val="single" w:sz="4" w:space="10" w:color="A6A6A6" w:themeColor="background1" w:themeShade="A6"/>
        <w:bottom w:val="single" w:sz="4" w:space="10" w:color="A6A6A6" w:themeColor="background1" w:themeShade="A6"/>
      </w:pBdr>
      <w:spacing w:before="360" w:after="360"/>
      <w:ind w:left="864" w:right="864"/>
      <w:jc w:val="center"/>
    </w:pPr>
    <w:rPr>
      <w:i/>
      <w:iCs/>
      <w:color w:val="5B7EA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DF0"/>
    <w:rPr>
      <w:i/>
      <w:iCs/>
      <w:color w:val="5B7EA4"/>
    </w:rPr>
  </w:style>
  <w:style w:type="character" w:styleId="SubtleReference">
    <w:name w:val="Subtle Reference"/>
    <w:basedOn w:val="DefaultParagraphFont"/>
    <w:uiPriority w:val="31"/>
    <w:qFormat/>
    <w:rsid w:val="00707D8B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B81DF0"/>
    <w:rPr>
      <w:rFonts w:ascii="Museo Sans 500" w:hAnsi="Museo Sans 500"/>
      <w:bCs/>
      <w:i/>
      <w:iCs/>
      <w:color w:val="5B7EA4"/>
      <w:spacing w:val="5"/>
      <w:sz w:val="20"/>
      <w:szCs w:val="20"/>
    </w:rPr>
  </w:style>
  <w:style w:type="paragraph" w:styleId="ListParagraph">
    <w:name w:val="List Paragraph"/>
    <w:basedOn w:val="Normal"/>
    <w:uiPriority w:val="34"/>
    <w:qFormat/>
    <w:rsid w:val="00707D8B"/>
    <w:pPr>
      <w:ind w:left="720"/>
      <w:contextualSpacing/>
    </w:pPr>
  </w:style>
  <w:style w:type="paragraph" w:customStyle="1" w:styleId="LetterAddress">
    <w:name w:val="Letter Address"/>
    <w:basedOn w:val="Normal"/>
    <w:qFormat/>
    <w:rsid w:val="00AB6E93"/>
    <w:pPr>
      <w:spacing w:after="0"/>
    </w:pPr>
    <w:rPr>
      <w:color w:val="262626" w:themeColor="text1" w:themeTint="D9"/>
    </w:rPr>
  </w:style>
  <w:style w:type="character" w:customStyle="1" w:styleId="Heading6Char">
    <w:name w:val="Heading 6 Char"/>
    <w:basedOn w:val="DefaultParagraphFont"/>
    <w:link w:val="Heading6"/>
    <w:uiPriority w:val="9"/>
    <w:rsid w:val="00993DFC"/>
    <w:rPr>
      <w:rFonts w:eastAsiaTheme="majorEastAsia" w:cstheme="majorBidi"/>
      <w:color w:val="5B7EA4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B81DF0"/>
    <w:rPr>
      <w:b/>
      <w:bCs/>
      <w:smallCaps/>
      <w:color w:val="5B7EA4"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DFC"/>
    <w:rPr>
      <w:rFonts w:eastAsiaTheme="majorEastAsia" w:cstheme="majorBidi"/>
      <w:i/>
      <w:iCs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7137C0"/>
    <w:rPr>
      <w:color w:val="605E5C"/>
      <w:shd w:val="clear" w:color="auto" w:fill="E1DFDD"/>
    </w:rPr>
  </w:style>
  <w:style w:type="paragraph" w:customStyle="1" w:styleId="1bodycopy10pt">
    <w:name w:val="1 body copy 10pt"/>
    <w:basedOn w:val="Normal"/>
    <w:link w:val="1bodycopy10ptChar"/>
    <w:qFormat/>
    <w:rsid w:val="00897AC2"/>
  </w:style>
  <w:style w:type="paragraph" w:customStyle="1" w:styleId="4Bulletedcopyblue">
    <w:name w:val="4 Bulleted copy blue"/>
    <w:basedOn w:val="Normal"/>
    <w:qFormat/>
    <w:rsid w:val="00897AC2"/>
    <w:pPr>
      <w:numPr>
        <w:numId w:val="4"/>
      </w:numPr>
      <w:spacing w:after="60"/>
    </w:pPr>
    <w:rPr>
      <w:rFonts w:cs="Arial"/>
      <w:szCs w:val="20"/>
    </w:rPr>
  </w:style>
  <w:style w:type="character" w:customStyle="1" w:styleId="1bodycopy10ptChar">
    <w:name w:val="1 body copy 10pt Char"/>
    <w:link w:val="1bodycopy10pt"/>
    <w:rsid w:val="00897AC2"/>
    <w:rPr>
      <w:rFonts w:ascii="Arial" w:eastAsia="MS Mincho" w:hAnsi="Arial" w:cs="Times New Roman"/>
      <w:sz w:val="20"/>
      <w:szCs w:val="24"/>
      <w:lang w:val="en-US"/>
    </w:rPr>
  </w:style>
  <w:style w:type="paragraph" w:customStyle="1" w:styleId="Bulletedcopylevel2">
    <w:name w:val="Bulleted copy level 2"/>
    <w:basedOn w:val="1bodycopy10pt"/>
    <w:qFormat/>
    <w:rsid w:val="00897AC2"/>
    <w:pPr>
      <w:numPr>
        <w:numId w:val="3"/>
      </w:numPr>
      <w:tabs>
        <w:tab w:val="num" w:pos="360"/>
      </w:tabs>
      <w:ind w:left="0" w:firstLine="0"/>
    </w:pPr>
  </w:style>
  <w:style w:type="paragraph" w:customStyle="1" w:styleId="Subhead2">
    <w:name w:val="Subhead 2"/>
    <w:basedOn w:val="1bodycopy10pt"/>
    <w:next w:val="1bodycopy10pt"/>
    <w:link w:val="Subhead2Char"/>
    <w:qFormat/>
    <w:rsid w:val="00897AC2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897AC2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4Heading1">
    <w:name w:val="4 Heading 1"/>
    <w:basedOn w:val="Heading1"/>
    <w:next w:val="Normal"/>
    <w:qFormat/>
    <w:rsid w:val="00897AC2"/>
    <w:pPr>
      <w:keepNext w:val="0"/>
      <w:keepLines w:val="0"/>
      <w:spacing w:before="0" w:after="480"/>
    </w:pPr>
    <w:rPr>
      <w:rFonts w:eastAsia="Calibri" w:cs="Arial"/>
      <w:b/>
      <w:color w:val="FF1F64"/>
      <w:sz w:val="60"/>
      <w:szCs w:val="36"/>
    </w:rPr>
  </w:style>
  <w:style w:type="paragraph" w:customStyle="1" w:styleId="Tablebodycopy">
    <w:name w:val="Table body copy"/>
    <w:basedOn w:val="1bodycopy10pt"/>
    <w:qFormat/>
    <w:rsid w:val="005C78AC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5C78AC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.newsome\OneDrive%20-%20Halliard%20Trust\Desktop\New%20Letterhead%20-%20Broken%20Cross%20from%20October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420196EDC63438B5B89D4733439C5" ma:contentTypeVersion="11" ma:contentTypeDescription="Create a new document." ma:contentTypeScope="" ma:versionID="c7e7c5a89c36d3ceae6bb96fd1afa9b7">
  <xsd:schema xmlns:xsd="http://www.w3.org/2001/XMLSchema" xmlns:xs="http://www.w3.org/2001/XMLSchema" xmlns:p="http://schemas.microsoft.com/office/2006/metadata/properties" xmlns:ns2="6726d441-2145-4d30-9eac-d810a8f5c1db" targetNamespace="http://schemas.microsoft.com/office/2006/metadata/properties" ma:root="true" ma:fieldsID="15d2b1aa41a1afdf0c646f309b5d41d0" ns2:_="">
    <xsd:import namespace="6726d441-2145-4d30-9eac-d810a8f5c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d441-2145-4d30-9eac-d810a8f5c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4aaf25-bfb3-4df3-8166-64f82bbd1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26d441-2145-4d30-9eac-d810a8f5c1d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0C9B9D-897A-4C22-AC2A-CC68705408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1B4C1D-59D0-4F95-9EC1-D48FDB949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d441-2145-4d30-9eac-d810a8f5c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46DA83-44C8-484C-9A77-AE30723C07C0}">
  <ds:schemaRefs>
    <ds:schemaRef ds:uri="http://schemas.microsoft.com/office/2006/metadata/properties"/>
    <ds:schemaRef ds:uri="http://schemas.microsoft.com/office/infopath/2007/PartnerControls"/>
    <ds:schemaRef ds:uri="6726d441-2145-4d30-9eac-d810a8f5c1db"/>
  </ds:schemaRefs>
</ds:datastoreItem>
</file>

<file path=customXml/itemProps4.xml><?xml version="1.0" encoding="utf-8"?>
<ds:datastoreItem xmlns:ds="http://schemas.openxmlformats.org/officeDocument/2006/customXml" ds:itemID="{AAC2D62E-2EB6-469E-97B6-BDA3A6D9A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 - Broken Cross from October 2024</Template>
  <TotalTime>3</TotalTime>
  <Pages>1</Pages>
  <Words>202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Fallibroome Academy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Newsome</dc:creator>
  <cp:lastModifiedBy>Vicki Newsome</cp:lastModifiedBy>
  <cp:revision>2</cp:revision>
  <cp:lastPrinted>2026-04-15T11:23:00Z</cp:lastPrinted>
  <dcterms:created xsi:type="dcterms:W3CDTF">2026-04-17T09:50:00Z</dcterms:created>
  <dcterms:modified xsi:type="dcterms:W3CDTF">2026-04-17T09:50:00Z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2026-04-15T09:56:37Z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96abb89b-1d06-4dc8-b583-e055a8a47269</vt:lpwstr>
  </property>
  <property fmtid="{D5CDD505-2E9C-101B-9397-08002B2CF9AE}" pid="7" name="MSIP_Label_defa4170-0d19-0005-0004-bc88714345d2_ActionId">
    <vt:lpwstr>2508efe8-7915-41e8-8bb9-6bc8c4ade0e4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0x010100E08420196EDC63438B5B89D4733439C5</vt:lpwstr>
  </property>
  <property fmtid="{D5CDD505-2E9C-101B-9397-08002B2CF9AE}" pid="11" name="MediaServiceImageTags">
    <vt:lpwstr/>
  </property>
</Properties>
</file>