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DD26" w14:textId="3EFD1081" w:rsidR="00DD4A2E" w:rsidRDefault="00DD4A2E" w:rsidP="00F37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4A2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AB768FC" wp14:editId="6DCF82B4">
            <wp:simplePos x="0" y="0"/>
            <wp:positionH relativeFrom="margin">
              <wp:posOffset>137786</wp:posOffset>
            </wp:positionH>
            <wp:positionV relativeFrom="paragraph">
              <wp:posOffset>4106</wp:posOffset>
            </wp:positionV>
            <wp:extent cx="1234440" cy="857936"/>
            <wp:effectExtent l="0" t="0" r="3810" b="0"/>
            <wp:wrapNone/>
            <wp:docPr id="1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5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3FA84" w14:textId="43222CD3" w:rsidR="00520E4C" w:rsidRDefault="00520E4C" w:rsidP="00DD4A2E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  <w:t>Learning Together; Achieving Together</w:t>
      </w:r>
    </w:p>
    <w:p w14:paraId="7037B14A" w14:textId="4AB22AD7" w:rsidR="00DD4A2E" w:rsidRPr="00DD4A2E" w:rsidRDefault="00B34E79" w:rsidP="00DD4A2E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  <w:t>0.4 C</w:t>
      </w:r>
      <w:r w:rsidR="00DD4A2E" w:rsidRPr="00DD4A2E"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  <w:t>lass teacher</w:t>
      </w:r>
      <w:r w:rsidR="001835BA"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  <w:t xml:space="preserve"> with EYFS experience</w:t>
      </w:r>
    </w:p>
    <w:p w14:paraId="0BE650B4" w14:textId="562F1960" w:rsidR="00C43858" w:rsidRPr="00C43858" w:rsidRDefault="00C43858" w:rsidP="00C43858">
      <w:p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T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he </w:t>
      </w:r>
      <w:r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Pupils, 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Headteacher and Governors of </w:t>
      </w:r>
      <w:r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Waverton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Primary School are seeking to appoint an enthusiastic, </w:t>
      </w:r>
      <w:r w:rsidR="00DF1E75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committed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and engaging class teacher to join our </w:t>
      </w:r>
      <w:r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dedicated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teaching team from September 202</w:t>
      </w:r>
      <w:r w:rsidR="009F7A4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6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. </w:t>
      </w:r>
      <w:r w:rsidR="005E269A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The </w:t>
      </w:r>
      <w:r w:rsidR="00413343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post is 0.4 over two days and</w:t>
      </w:r>
      <w:r w:rsid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is initially for one year</w:t>
      </w:r>
      <w:r w:rsidR="00EE4E3F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</w:p>
    <w:p w14:paraId="778AA411" w14:textId="77777777" w:rsidR="001D6439" w:rsidRDefault="00C43858" w:rsidP="001D6439">
      <w:p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The successful candidate will need to:</w:t>
      </w:r>
    </w:p>
    <w:p w14:paraId="0452B2A5" w14:textId="4D0A0E54" w:rsidR="001047BB" w:rsidRDefault="001047BB" w:rsidP="001047BB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Be an excellent classroom practitioner and have experience of providing creative learning opportunities, exceptional teaching and purposeful assessment</w:t>
      </w:r>
    </w:p>
    <w:p w14:paraId="739C1E88" w14:textId="77777777" w:rsidR="001047BB" w:rsidRDefault="001047BB" w:rsidP="001047BB">
      <w:pPr>
        <w:pStyle w:val="ListParagraph"/>
        <w:numPr>
          <w:ilvl w:val="0"/>
          <w:numId w:val="1"/>
        </w:numPr>
        <w:spacing w:line="256" w:lineRule="auto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Be dedicated to ensuring the progress of all pupils, of all abilities, with a commitment to high standards</w:t>
      </w:r>
    </w:p>
    <w:p w14:paraId="386F4E4A" w14:textId="652D015A" w:rsidR="002E4B31" w:rsidRPr="002E4B31" w:rsidRDefault="002E4B31" w:rsidP="002E4B31">
      <w:pPr>
        <w:pStyle w:val="ListParagraph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2E4B31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Have a secure understanding of the EYFS statutory framework, early learning goals and Development Matters. </w:t>
      </w:r>
    </w:p>
    <w:p w14:paraId="2E83583C" w14:textId="1ED2E6FA" w:rsidR="002E4B31" w:rsidRPr="002E4B31" w:rsidRDefault="00B872F3" w:rsidP="002E4B31">
      <w:pPr>
        <w:pStyle w:val="ListParagraph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B872F3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Have experience of</w:t>
      </w:r>
      <w:r w:rsidR="002E4B31" w:rsidRPr="002E4B31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creat</w:t>
      </w:r>
      <w:r w:rsidRPr="00B872F3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ing</w:t>
      </w:r>
      <w:r w:rsidR="002E4B31" w:rsidRPr="002E4B31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a high-quality continuous provision environment, both indoors and outdoors. </w:t>
      </w:r>
    </w:p>
    <w:p w14:paraId="7FDCBA94" w14:textId="60C556C8" w:rsidR="002E4B31" w:rsidRPr="002E4B31" w:rsidRDefault="002E4B31" w:rsidP="002E4B31">
      <w:pPr>
        <w:pStyle w:val="ListParagraph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2E4B31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Be skilled in </w:t>
      </w:r>
      <w:r w:rsidR="00387C21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interacting with and </w:t>
      </w:r>
      <w:r w:rsidRPr="002E4B31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observing children, identifying next steps and using assessment to support progress from individual starting points. </w:t>
      </w:r>
    </w:p>
    <w:p w14:paraId="4DD1AFA7" w14:textId="14DA103B" w:rsidR="002E4B31" w:rsidRPr="002E4B31" w:rsidRDefault="002E4B31" w:rsidP="002E4B31">
      <w:pPr>
        <w:pStyle w:val="ListParagraph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2E4B31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Be confident teaching early phonics, early reading, writing and mathematics in an age-appropriate and engaging way. </w:t>
      </w:r>
    </w:p>
    <w:p w14:paraId="79FB182D" w14:textId="244EDF88" w:rsidR="00D84706" w:rsidRDefault="004634F0" w:rsidP="002E4B31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Foster</w:t>
      </w:r>
      <w:r w:rsidR="002E4B31" w:rsidRPr="002E4B31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strong relationships with families and understand the importance </w:t>
      </w:r>
      <w:r w:rsidR="00096945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of this</w:t>
      </w:r>
      <w:r w:rsidR="0085596B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</w:p>
    <w:p w14:paraId="161518EC" w14:textId="0CB0DFDB" w:rsidR="00F40239" w:rsidRPr="00493BEF" w:rsidRDefault="00C43858" w:rsidP="00493BEF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3E27F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Be </w:t>
      </w:r>
      <w:r w:rsidR="00520E4C" w:rsidRPr="003E27F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committed</w:t>
      </w:r>
      <w:r w:rsidRPr="003E27F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to</w:t>
      </w:r>
      <w:r w:rsidR="00520E4C" w:rsidRPr="003E27F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 w:rsidR="00FD792F" w:rsidRPr="00FD792F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nurtur</w:t>
      </w:r>
      <w:r w:rsidR="00FD792F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ing</w:t>
      </w:r>
      <w:r w:rsidR="00FD792F" w:rsidRPr="00FD792F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the whole child with a particular emphasis on well-being </w:t>
      </w:r>
      <w:r w:rsidRPr="003E27F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and </w:t>
      </w:r>
      <w:r w:rsidR="00520E4C" w:rsidRPr="003E27F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providing </w:t>
      </w:r>
      <w:r w:rsidRPr="003E27F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pastoral support</w:t>
      </w:r>
      <w:r w:rsidR="00003FB0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  <w:r w:rsidR="003E27F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</w:p>
    <w:p w14:paraId="1B05751F" w14:textId="78889465" w:rsidR="00493BEF" w:rsidRDefault="00C43858" w:rsidP="00493BEF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4A6BAD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Be </w:t>
      </w:r>
      <w:r w:rsidR="00462FFA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c</w:t>
      </w:r>
      <w:r w:rsidR="004A6BAD" w:rsidRPr="004A6BAD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alm and positive in managing pupils’ behaviour, including pupils with SEND and SEMH needs</w:t>
      </w:r>
      <w:r w:rsidR="00003FB0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</w:p>
    <w:p w14:paraId="2662A692" w14:textId="048F40FB" w:rsidR="008C2C3F" w:rsidRDefault="00520E4C" w:rsidP="008C2C3F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493BEF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Be willing to make an active contribution to the broader life of the school</w:t>
      </w:r>
      <w:r w:rsidR="00003FB0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</w:p>
    <w:p w14:paraId="42D2B0C0" w14:textId="081836D3" w:rsidR="00520E4C" w:rsidRDefault="00C574F3" w:rsidP="00D20E3C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Be a</w:t>
      </w:r>
      <w:r w:rsidR="0015276E" w:rsidRPr="008C2C3F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ble to lead a curriculum area</w:t>
      </w:r>
      <w:r w:rsidR="00003FB0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</w:p>
    <w:p w14:paraId="785C3AFD" w14:textId="23FBF11B" w:rsidR="00DD2A16" w:rsidRPr="00DD2A16" w:rsidRDefault="00E525C0" w:rsidP="00DD2A16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Have a </w:t>
      </w:r>
      <w:r w:rsidR="007B7D40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commitment</w:t>
      </w: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to</w:t>
      </w:r>
      <w:r w:rsidR="00DD2A16" w:rsidRPr="00DD2A16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further professional development</w:t>
      </w:r>
      <w:r w:rsidR="00003FB0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</w:p>
    <w:p w14:paraId="0F5D01C3" w14:textId="6870B750" w:rsidR="00E525C0" w:rsidRPr="00D20E3C" w:rsidRDefault="00E525C0" w:rsidP="00DD2A16">
      <w:pPr>
        <w:pStyle w:val="ListParagraph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406D2302" w14:textId="7E1ED45C" w:rsidR="00C43858" w:rsidRPr="00C43858" w:rsidRDefault="00C43858" w:rsidP="00C43858">
      <w:p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In return, </w:t>
      </w:r>
      <w:r w:rsidR="00EB3FAD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Waverton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Primary School </w:t>
      </w:r>
      <w:r w:rsidR="00003FB0"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can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offer you:</w:t>
      </w:r>
    </w:p>
    <w:p w14:paraId="7A47449E" w14:textId="26AAF54A" w:rsidR="00F7629E" w:rsidRPr="00C43858" w:rsidRDefault="00F7629E" w:rsidP="00F7629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Happy c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hildren that are eager and willing to learn</w:t>
      </w:r>
    </w:p>
    <w:p w14:paraId="35E4DCF8" w14:textId="77777777" w:rsidR="00C43858" w:rsidRDefault="00C43858" w:rsidP="00C43858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A highly supportive staff and senior leadership team</w:t>
      </w:r>
    </w:p>
    <w:p w14:paraId="77690891" w14:textId="3C62CC6B" w:rsidR="00B134AD" w:rsidRPr="00C43858" w:rsidRDefault="00B134AD" w:rsidP="00C43858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A Learning Together; Achieving Together</w:t>
      </w:r>
      <w:r w:rsidR="004241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approach to all we do</w:t>
      </w:r>
    </w:p>
    <w:p w14:paraId="00DF55D0" w14:textId="7A8AB4F7" w:rsidR="00C43858" w:rsidRPr="00C43858" w:rsidRDefault="00C43858" w:rsidP="00C43858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Opportunities to develop </w:t>
      </w:r>
      <w:r w:rsidR="00A05A6F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professionally</w:t>
      </w:r>
    </w:p>
    <w:p w14:paraId="21E0987A" w14:textId="0C93A943" w:rsidR="00EC4FAC" w:rsidRDefault="00C43858" w:rsidP="009216C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A commitment to promoting your wellbeing and balancing workload</w:t>
      </w:r>
    </w:p>
    <w:p w14:paraId="4D98F8F1" w14:textId="77777777" w:rsidR="009216C6" w:rsidRDefault="009216C6" w:rsidP="005268F9">
      <w:pPr>
        <w:shd w:val="clear" w:color="auto" w:fill="FFFFFF"/>
        <w:spacing w:after="0" w:line="240" w:lineRule="auto"/>
        <w:ind w:left="66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4859570A" w14:textId="77777777" w:rsidR="00807C48" w:rsidRDefault="00807C48" w:rsidP="005268F9">
      <w:pPr>
        <w:shd w:val="clear" w:color="auto" w:fill="FFFFFF"/>
        <w:spacing w:after="0" w:line="240" w:lineRule="auto"/>
        <w:ind w:left="66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24850EEE" w14:textId="77777777" w:rsidR="003B5405" w:rsidRDefault="003B5405" w:rsidP="005268F9">
      <w:pPr>
        <w:shd w:val="clear" w:color="auto" w:fill="FFFFFF"/>
        <w:spacing w:after="0" w:line="240" w:lineRule="auto"/>
        <w:ind w:left="66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6B8E0836" w14:textId="77777777" w:rsidR="00CA5210" w:rsidRDefault="00CA5210" w:rsidP="005268F9">
      <w:pPr>
        <w:shd w:val="clear" w:color="auto" w:fill="FFFFFF"/>
        <w:spacing w:after="0" w:line="240" w:lineRule="auto"/>
        <w:ind w:left="66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54E923DE" w14:textId="77777777" w:rsidR="00CA5210" w:rsidRDefault="00CA5210" w:rsidP="005268F9">
      <w:pPr>
        <w:shd w:val="clear" w:color="auto" w:fill="FFFFFF"/>
        <w:spacing w:after="0" w:line="240" w:lineRule="auto"/>
        <w:ind w:left="66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3B422AC5" w14:textId="77777777" w:rsidR="00807C48" w:rsidRPr="009216C6" w:rsidRDefault="00807C48" w:rsidP="005268F9">
      <w:pPr>
        <w:shd w:val="clear" w:color="auto" w:fill="FFFFFF"/>
        <w:spacing w:after="0" w:line="240" w:lineRule="auto"/>
        <w:ind w:left="66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54503930" w14:textId="77777777" w:rsidR="00D57741" w:rsidRPr="00DD4A2E" w:rsidRDefault="00D57741" w:rsidP="00D57741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</w:pPr>
      <w:r w:rsidRPr="00DD4A2E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lastRenderedPageBreak/>
        <w:t>Commitment to safeguarding</w:t>
      </w:r>
    </w:p>
    <w:p w14:paraId="24AED569" w14:textId="77777777" w:rsidR="00D57741" w:rsidRPr="00C43858" w:rsidRDefault="00D57741" w:rsidP="00D57741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At Waverton, we are committed to safeguarding and promoting the welfare of all. We expect </w:t>
      </w: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everyone</w:t>
      </w:r>
      <w:r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to share this commitment.</w:t>
      </w: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Our recruitment process follows the keeping children safe in education guidance</w:t>
      </w: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and o</w:t>
      </w:r>
      <w:r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ffers of employment will be subject to 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an enhanced disclosure from the Disclosure and Barring Service (DBS).  </w:t>
      </w:r>
    </w:p>
    <w:p w14:paraId="4A7248C6" w14:textId="77777777" w:rsidR="00D57741" w:rsidRDefault="00D57741" w:rsidP="00EC4FAC">
      <w:pPr>
        <w:shd w:val="clear" w:color="auto" w:fill="FFFFFF"/>
        <w:spacing w:after="0" w:line="240" w:lineRule="auto"/>
        <w:ind w:left="1020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49632C39" w14:textId="77777777" w:rsidR="003B5405" w:rsidRDefault="00D57741" w:rsidP="00D57741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</w:pPr>
      <w:r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 xml:space="preserve">Applying for the </w:t>
      </w:r>
      <w:r w:rsidR="008D4EF5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>job</w:t>
      </w:r>
    </w:p>
    <w:p w14:paraId="2768FE85" w14:textId="523153A8" w:rsidR="00D57741" w:rsidRPr="003B5405" w:rsidRDefault="0059556A" w:rsidP="00D57741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</w:pP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Thank you for your interest in our job vacancy.</w:t>
      </w:r>
    </w:p>
    <w:p w14:paraId="7B4F78FD" w14:textId="49C4A732" w:rsidR="00C43858" w:rsidRPr="00C43858" w:rsidRDefault="00C43858" w:rsidP="00C43858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We would </w:t>
      </w:r>
      <w:r w:rsidR="0023066C"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encourage applicants to visit our school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 Visits can be accommodated on:</w:t>
      </w:r>
      <w:r w:rsidR="000D0641"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 w:rsidR="0054441E" w:rsidRPr="005D3A86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 xml:space="preserve">Thursday </w:t>
      </w:r>
      <w:r w:rsidR="005D3A86" w:rsidRPr="005D3A86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>30</w:t>
      </w:r>
      <w:r w:rsidR="005D3A86" w:rsidRPr="005D3A86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vertAlign w:val="superscript"/>
          <w:lang w:eastAsia="en-GB"/>
        </w:rPr>
        <w:t>th</w:t>
      </w:r>
      <w:r w:rsidR="005D3A86" w:rsidRPr="005D3A86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 xml:space="preserve"> April</w:t>
      </w:r>
      <w:r w:rsidR="005D3A86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at 4pm, </w:t>
      </w:r>
      <w:r w:rsidR="00DF56FF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>Friday 1</w:t>
      </w:r>
      <w:r w:rsidR="00DF56FF" w:rsidRPr="00DF56FF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vertAlign w:val="superscript"/>
          <w:lang w:eastAsia="en-GB"/>
        </w:rPr>
        <w:t>st</w:t>
      </w:r>
      <w:r w:rsidR="00DF56FF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 xml:space="preserve"> May</w:t>
      </w:r>
      <w:r w:rsidR="008579F3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 xml:space="preserve"> </w:t>
      </w:r>
      <w:r w:rsidR="008579F3" w:rsidRPr="002C1863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at 1:45pm</w:t>
      </w:r>
      <w:r w:rsidR="00971D22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and </w:t>
      </w:r>
      <w:r w:rsidR="002C1863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>Tuesday 5</w:t>
      </w:r>
      <w:r w:rsidR="002C1863" w:rsidRPr="002C1863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vertAlign w:val="superscript"/>
          <w:lang w:eastAsia="en-GB"/>
        </w:rPr>
        <w:t>th</w:t>
      </w:r>
      <w:r w:rsidR="002C1863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 xml:space="preserve"> May</w:t>
      </w:r>
      <w:r w:rsidR="00E5055D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 w:rsidR="00E5055D"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a</w:t>
      </w:r>
      <w:r w:rsidR="002C1863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t</w:t>
      </w:r>
      <w:r w:rsidR="00E5055D"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 w:rsidR="004634C2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9:</w:t>
      </w:r>
      <w:r w:rsidR="004173C3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45am. </w:t>
      </w:r>
    </w:p>
    <w:p w14:paraId="32E185AC" w14:textId="1A52260D" w:rsidR="00C43858" w:rsidRDefault="00C43858" w:rsidP="00C43858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Please contact the school office</w:t>
      </w:r>
      <w:r w:rsidR="0023066C"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, </w:t>
      </w:r>
      <w:hyperlink r:id="rId6" w:history="1">
        <w:r w:rsidR="0023066C" w:rsidRPr="00DD4A2E">
          <w:rPr>
            <w:rStyle w:val="Hyperlink"/>
            <w:rFonts w:ascii="Comic Sans MS" w:eastAsia="Times New Roman" w:hAnsi="Comic Sans MS" w:cs="Times New Roman"/>
            <w:spacing w:val="6"/>
            <w:sz w:val="23"/>
            <w:szCs w:val="23"/>
            <w:lang w:eastAsia="en-GB"/>
          </w:rPr>
          <w:t>bursar@waverton.cheshire.sch.uk</w:t>
        </w:r>
      </w:hyperlink>
      <w:r w:rsidR="0023066C"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to book a visit</w:t>
      </w:r>
      <w:r w:rsidR="00807C4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</w:p>
    <w:p w14:paraId="617BE947" w14:textId="38FE623D" w:rsidR="00DC7185" w:rsidRPr="00C43858" w:rsidRDefault="00DC7185" w:rsidP="005268F9">
      <w:p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Applicat</w:t>
      </w:r>
      <w:r w:rsidR="00056339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ions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should </w:t>
      </w:r>
      <w:r w:rsidR="00056339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b</w:t>
      </w:r>
      <w:r w:rsidR="001F13C2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e</w:t>
      </w:r>
      <w:r w:rsidR="00056339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made </w:t>
      </w:r>
      <w:r w:rsidR="00C802B5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using</w:t>
      </w:r>
      <w:r w:rsidR="00DD209F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the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application form</w:t>
      </w:r>
      <w:r w:rsidR="0062678B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link</w:t>
      </w:r>
      <w:r w:rsidR="00C802B5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ed</w:t>
      </w:r>
      <w:r w:rsidR="0062678B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below</w:t>
      </w:r>
      <w:r w:rsidR="00C802B5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,</w:t>
      </w:r>
      <w:r w:rsidR="0062678B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 w:rsidR="00AB0293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along with </w:t>
      </w: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a supporting statement of no more than 2 sides of A4, explaining how your skills and experience best fit the needs of our school</w:t>
      </w:r>
      <w:r w:rsidR="005268F9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</w:p>
    <w:p w14:paraId="10D1EE2E" w14:textId="5D543AA3" w:rsidR="00C43858" w:rsidRPr="00C43858" w:rsidRDefault="00C43858" w:rsidP="00C43858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Closing Date: </w:t>
      </w:r>
      <w:r w:rsidR="00447E28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>Monday 11</w:t>
      </w:r>
      <w:r w:rsidR="004173C3" w:rsidRPr="004173C3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vertAlign w:val="superscript"/>
          <w:lang w:eastAsia="en-GB"/>
        </w:rPr>
        <w:t>th</w:t>
      </w:r>
      <w:r w:rsidR="004173C3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 xml:space="preserve"> May </w:t>
      </w:r>
      <w:r w:rsidR="004173C3" w:rsidRPr="004173C3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at </w:t>
      </w:r>
      <w:r w:rsidR="002D60D5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9am</w:t>
      </w:r>
      <w:r w:rsidR="0023066C"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.</w:t>
      </w:r>
    </w:p>
    <w:p w14:paraId="60AB1441" w14:textId="48385019" w:rsidR="00C43858" w:rsidRPr="00DD4A2E" w:rsidRDefault="00C43858" w:rsidP="00C43858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The recruitment process will consist of a classroom observation scheduled to take</w:t>
      </w:r>
      <w:r w:rsidR="000D0641" w:rsidRPr="00DD4A2E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 w:rsidR="00CC16C2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place</w:t>
      </w:r>
      <w:r w:rsidR="008032F5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 w:rsidR="001D7D6B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during </w:t>
      </w:r>
      <w:r w:rsidR="008032F5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week beginning </w:t>
      </w:r>
      <w:r w:rsidR="00C94FD2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11</w:t>
      </w:r>
      <w:r w:rsidR="00C94FD2" w:rsidRPr="00C94FD2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vertAlign w:val="superscript"/>
          <w:lang w:eastAsia="en-GB"/>
        </w:rPr>
        <w:t>th</w:t>
      </w:r>
      <w:r w:rsidR="00C94FD2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May</w:t>
      </w:r>
      <w:r w:rsidR="001D7D6B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and interview</w:t>
      </w:r>
      <w:r w:rsidR="00CC16C2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on</w:t>
      </w:r>
      <w:r w:rsidR="00F23D2F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 </w:t>
      </w:r>
      <w:r w:rsidR="001835BA" w:rsidRPr="001835BA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>Tuesday</w:t>
      </w:r>
      <w:r w:rsidR="00447E28" w:rsidRPr="001835BA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 xml:space="preserve"> 1</w:t>
      </w:r>
      <w:r w:rsidR="001835BA" w:rsidRPr="001835BA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>9</w:t>
      </w:r>
      <w:r w:rsidR="00447E28" w:rsidRPr="001835BA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vertAlign w:val="superscript"/>
          <w:lang w:eastAsia="en-GB"/>
        </w:rPr>
        <w:t>th</w:t>
      </w:r>
      <w:r w:rsidR="00447E28" w:rsidRPr="001835BA"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  <w:t xml:space="preserve"> May</w:t>
      </w:r>
      <w:r w:rsidR="00447E2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 xml:space="preserve">. </w:t>
      </w:r>
    </w:p>
    <w:p w14:paraId="7A6EB78C" w14:textId="77777777" w:rsidR="00DB079C" w:rsidRDefault="00DB079C" w:rsidP="000D0641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pacing w:val="6"/>
          <w:sz w:val="23"/>
          <w:szCs w:val="23"/>
          <w:lang w:eastAsia="en-GB"/>
        </w:rPr>
      </w:pPr>
    </w:p>
    <w:p w14:paraId="6FB3A1B4" w14:textId="77777777" w:rsidR="00C43858" w:rsidRDefault="00C43858" w:rsidP="00C43858">
      <w:p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  <w:r w:rsidRPr="00C43858"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  <w:t> </w:t>
      </w:r>
    </w:p>
    <w:p w14:paraId="62C241EA" w14:textId="77777777" w:rsidR="00E6167B" w:rsidRDefault="00E6167B" w:rsidP="00C43858">
      <w:p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0F1D9B9D" w14:textId="77777777" w:rsidR="00E6167B" w:rsidRDefault="00E6167B" w:rsidP="00C43858">
      <w:p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39873640" w14:textId="77777777" w:rsidR="00E6167B" w:rsidRPr="00C43858" w:rsidRDefault="00E6167B" w:rsidP="00C43858">
      <w:pPr>
        <w:shd w:val="clear" w:color="auto" w:fill="FFFFFF"/>
        <w:spacing w:after="240" w:line="240" w:lineRule="auto"/>
        <w:textAlignment w:val="baseline"/>
        <w:rPr>
          <w:rFonts w:ascii="Comic Sans MS" w:eastAsia="Times New Roman" w:hAnsi="Comic Sans MS" w:cs="Times New Roman"/>
          <w:color w:val="000000"/>
          <w:spacing w:val="6"/>
          <w:sz w:val="23"/>
          <w:szCs w:val="23"/>
          <w:lang w:eastAsia="en-GB"/>
        </w:rPr>
      </w:pPr>
    </w:p>
    <w:p w14:paraId="42850C07" w14:textId="77777777" w:rsidR="0015187E" w:rsidRDefault="0015187E"/>
    <w:sectPr w:rsidR="0015187E" w:rsidSect="00D84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7D4"/>
    <w:multiLevelType w:val="multilevel"/>
    <w:tmpl w:val="DE2E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F446F8"/>
    <w:multiLevelType w:val="multilevel"/>
    <w:tmpl w:val="998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6238256">
    <w:abstractNumId w:val="1"/>
  </w:num>
  <w:num w:numId="2" w16cid:durableId="1791509835">
    <w:abstractNumId w:val="0"/>
  </w:num>
  <w:num w:numId="3" w16cid:durableId="43143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58"/>
    <w:rsid w:val="00003FB0"/>
    <w:rsid w:val="00056339"/>
    <w:rsid w:val="000633A1"/>
    <w:rsid w:val="00085032"/>
    <w:rsid w:val="00096945"/>
    <w:rsid w:val="000D0641"/>
    <w:rsid w:val="001047BB"/>
    <w:rsid w:val="00112A9F"/>
    <w:rsid w:val="0011308A"/>
    <w:rsid w:val="00131076"/>
    <w:rsid w:val="001450A7"/>
    <w:rsid w:val="0015187E"/>
    <w:rsid w:val="0015276E"/>
    <w:rsid w:val="00154A07"/>
    <w:rsid w:val="00164CF5"/>
    <w:rsid w:val="001835BA"/>
    <w:rsid w:val="001B3E37"/>
    <w:rsid w:val="001B7799"/>
    <w:rsid w:val="001C0578"/>
    <w:rsid w:val="001D6439"/>
    <w:rsid w:val="001D7D6B"/>
    <w:rsid w:val="001F13C2"/>
    <w:rsid w:val="00217EF5"/>
    <w:rsid w:val="0023066C"/>
    <w:rsid w:val="002C074B"/>
    <w:rsid w:val="002C1863"/>
    <w:rsid w:val="002D60D5"/>
    <w:rsid w:val="002E035B"/>
    <w:rsid w:val="002E4B31"/>
    <w:rsid w:val="002F2678"/>
    <w:rsid w:val="00316E51"/>
    <w:rsid w:val="0033081C"/>
    <w:rsid w:val="00373087"/>
    <w:rsid w:val="00387C21"/>
    <w:rsid w:val="003B5405"/>
    <w:rsid w:val="003B6C06"/>
    <w:rsid w:val="003E27FE"/>
    <w:rsid w:val="00413343"/>
    <w:rsid w:val="004173C3"/>
    <w:rsid w:val="00424158"/>
    <w:rsid w:val="00447E28"/>
    <w:rsid w:val="00462FFA"/>
    <w:rsid w:val="004634C2"/>
    <w:rsid w:val="004634F0"/>
    <w:rsid w:val="0049317F"/>
    <w:rsid w:val="00493BEF"/>
    <w:rsid w:val="004A6BAD"/>
    <w:rsid w:val="00520E4C"/>
    <w:rsid w:val="005268F9"/>
    <w:rsid w:val="0054441E"/>
    <w:rsid w:val="00563B03"/>
    <w:rsid w:val="0059556A"/>
    <w:rsid w:val="005D3A86"/>
    <w:rsid w:val="005E0FBF"/>
    <w:rsid w:val="005E269A"/>
    <w:rsid w:val="00604835"/>
    <w:rsid w:val="006203CD"/>
    <w:rsid w:val="0062678B"/>
    <w:rsid w:val="006842BF"/>
    <w:rsid w:val="006D0D7E"/>
    <w:rsid w:val="006E00FA"/>
    <w:rsid w:val="00737936"/>
    <w:rsid w:val="00750EF3"/>
    <w:rsid w:val="00753685"/>
    <w:rsid w:val="00765892"/>
    <w:rsid w:val="007A3111"/>
    <w:rsid w:val="007A54D0"/>
    <w:rsid w:val="007B7D40"/>
    <w:rsid w:val="008032F5"/>
    <w:rsid w:val="00807C48"/>
    <w:rsid w:val="00827981"/>
    <w:rsid w:val="00833634"/>
    <w:rsid w:val="00837903"/>
    <w:rsid w:val="0085596B"/>
    <w:rsid w:val="008579F3"/>
    <w:rsid w:val="008A09DD"/>
    <w:rsid w:val="008A15FF"/>
    <w:rsid w:val="008B1861"/>
    <w:rsid w:val="008B732E"/>
    <w:rsid w:val="008B7C4D"/>
    <w:rsid w:val="008C2C3F"/>
    <w:rsid w:val="008D4EF5"/>
    <w:rsid w:val="00913AFD"/>
    <w:rsid w:val="00913B00"/>
    <w:rsid w:val="009216C6"/>
    <w:rsid w:val="00971D22"/>
    <w:rsid w:val="009852E2"/>
    <w:rsid w:val="009C6E33"/>
    <w:rsid w:val="009F7A4E"/>
    <w:rsid w:val="00A05A6F"/>
    <w:rsid w:val="00A10827"/>
    <w:rsid w:val="00A22A54"/>
    <w:rsid w:val="00AB0293"/>
    <w:rsid w:val="00AE010E"/>
    <w:rsid w:val="00B134AD"/>
    <w:rsid w:val="00B2140F"/>
    <w:rsid w:val="00B30E4F"/>
    <w:rsid w:val="00B34E79"/>
    <w:rsid w:val="00B653CE"/>
    <w:rsid w:val="00B872F3"/>
    <w:rsid w:val="00B91588"/>
    <w:rsid w:val="00BB13C7"/>
    <w:rsid w:val="00BE7991"/>
    <w:rsid w:val="00BF1FEF"/>
    <w:rsid w:val="00C43858"/>
    <w:rsid w:val="00C54030"/>
    <w:rsid w:val="00C574F3"/>
    <w:rsid w:val="00C621C1"/>
    <w:rsid w:val="00C802B5"/>
    <w:rsid w:val="00C843F1"/>
    <w:rsid w:val="00C94FD2"/>
    <w:rsid w:val="00CA5210"/>
    <w:rsid w:val="00CC16C2"/>
    <w:rsid w:val="00CD53B7"/>
    <w:rsid w:val="00D20E3C"/>
    <w:rsid w:val="00D57741"/>
    <w:rsid w:val="00D669C6"/>
    <w:rsid w:val="00D84706"/>
    <w:rsid w:val="00DB079C"/>
    <w:rsid w:val="00DC7185"/>
    <w:rsid w:val="00DD209F"/>
    <w:rsid w:val="00DD2A16"/>
    <w:rsid w:val="00DD4A2E"/>
    <w:rsid w:val="00DF1E75"/>
    <w:rsid w:val="00DF56FF"/>
    <w:rsid w:val="00E053E7"/>
    <w:rsid w:val="00E0716A"/>
    <w:rsid w:val="00E5055D"/>
    <w:rsid w:val="00E514FA"/>
    <w:rsid w:val="00E525C0"/>
    <w:rsid w:val="00E6167B"/>
    <w:rsid w:val="00E8580C"/>
    <w:rsid w:val="00E91D36"/>
    <w:rsid w:val="00EB3FAD"/>
    <w:rsid w:val="00EC4FAC"/>
    <w:rsid w:val="00ED6243"/>
    <w:rsid w:val="00EE4E3F"/>
    <w:rsid w:val="00F23D2F"/>
    <w:rsid w:val="00F37EE4"/>
    <w:rsid w:val="00F40239"/>
    <w:rsid w:val="00F564C8"/>
    <w:rsid w:val="00F7623D"/>
    <w:rsid w:val="00F7629E"/>
    <w:rsid w:val="00F81D07"/>
    <w:rsid w:val="00FA26EE"/>
    <w:rsid w:val="00FD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C7F2"/>
  <w15:chartTrackingRefBased/>
  <w15:docId w15:val="{5D47885B-5203-4FE1-BFCB-1BCB9F88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8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438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6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0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sar@waverton.cheshire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453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Cartwright</dc:creator>
  <cp:keywords/>
  <dc:description/>
  <cp:lastModifiedBy>Waverton Primary Bursar</cp:lastModifiedBy>
  <cp:revision>2</cp:revision>
  <cp:lastPrinted>2026-04-27T10:43:00Z</cp:lastPrinted>
  <dcterms:created xsi:type="dcterms:W3CDTF">2026-04-27T12:50:00Z</dcterms:created>
  <dcterms:modified xsi:type="dcterms:W3CDTF">2026-04-27T12:50:00Z</dcterms:modified>
</cp:coreProperties>
</file>