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When a pupil is having difficulties in a mainstream school and might be (or has been) permanently excluded they may be referred to a Pupil Referral Unit.</w:t>
      </w:r>
    </w:p>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The Bridge is a Key Stage 3 and 4 Pupil Referral Unit supporting students, families and schools across Halton.</w:t>
      </w:r>
    </w:p>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We teach the same National Curriculum and offer the same level of qualifications as a mainstream school. We also support pupils to address their emotional and behavioural barriers to learning.</w:t>
      </w:r>
    </w:p>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Life at The Bridge School brings opportunities for qualifications, learning, new experiences, self-exploration, developing citizenship and being a positive member of our communities.</w:t>
      </w:r>
    </w:p>
    <w:p w:rsidR="00790E1F" w:rsidRDefault="00790E1F" w:rsidP="00790E1F">
      <w:pPr>
        <w:textAlignment w:val="baseline"/>
        <w:rPr>
          <w:rFonts w:ascii="Arial" w:hAnsi="Arial" w:cs="Arial"/>
          <w:color w:val="666666"/>
          <w:sz w:val="21"/>
          <w:szCs w:val="21"/>
          <w:lang w:eastAsia="en-GB"/>
        </w:rPr>
      </w:pPr>
      <w:proofErr w:type="gramStart"/>
      <w:r>
        <w:rPr>
          <w:rFonts w:ascii="Arial" w:hAnsi="Arial" w:cs="Arial"/>
          <w:color w:val="666666"/>
          <w:sz w:val="21"/>
          <w:szCs w:val="21"/>
          <w:lang w:eastAsia="en-GB"/>
        </w:rPr>
        <w:t>Staff are</w:t>
      </w:r>
      <w:proofErr w:type="gramEnd"/>
      <w:r>
        <w:rPr>
          <w:rFonts w:ascii="Arial" w:hAnsi="Arial" w:cs="Arial"/>
          <w:color w:val="666666"/>
          <w:sz w:val="21"/>
          <w:szCs w:val="21"/>
          <w:lang w:eastAsia="en-GB"/>
        </w:rPr>
        <w:t xml:space="preserve"> passionate about contributing to the life outcomes of the students they support. Education is at the core of our approach and as such the quality of our teaching and the environment of our classrooms and school is a point of pride.</w:t>
      </w:r>
    </w:p>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Our educational approach takes in the importance of core learning in English, Maths and Science but also places great weight on personal growth, particularly the emotional resilience we develop and the social skills we practice.</w:t>
      </w:r>
    </w:p>
    <w:p w:rsidR="00790E1F" w:rsidRDefault="00790E1F" w:rsidP="00790E1F">
      <w:pPr>
        <w:textAlignment w:val="baseline"/>
        <w:rPr>
          <w:rFonts w:ascii="Arial" w:hAnsi="Arial" w:cs="Arial"/>
          <w:color w:val="666666"/>
          <w:sz w:val="21"/>
          <w:szCs w:val="21"/>
          <w:lang w:eastAsia="en-GB"/>
        </w:rPr>
      </w:pPr>
      <w:r>
        <w:rPr>
          <w:rFonts w:ascii="Arial" w:hAnsi="Arial" w:cs="Arial"/>
          <w:color w:val="666666"/>
          <w:sz w:val="21"/>
          <w:szCs w:val="21"/>
          <w:lang w:eastAsia="en-GB"/>
        </w:rPr>
        <w:t>We believe the more we all put in, the more we all get out.</w:t>
      </w:r>
    </w:p>
    <w:p w:rsidR="00790E1F" w:rsidRDefault="00790E1F" w:rsidP="00790E1F">
      <w:pPr>
        <w:textAlignment w:val="baseline"/>
        <w:rPr>
          <w:rFonts w:ascii="Arial" w:hAnsi="Arial" w:cs="Arial"/>
          <w:color w:val="666666"/>
          <w:sz w:val="21"/>
          <w:szCs w:val="21"/>
          <w:lang w:eastAsia="en-GB"/>
        </w:rPr>
      </w:pPr>
    </w:p>
    <w:p w:rsidR="00790E1F" w:rsidRDefault="00790E1F" w:rsidP="00790E1F">
      <w:pPr>
        <w:spacing w:line="240" w:lineRule="atLeast"/>
        <w:textAlignment w:val="baseline"/>
        <w:rPr>
          <w:rFonts w:ascii="Arial" w:hAnsi="Arial" w:cs="Arial"/>
          <w:color w:val="333333"/>
          <w:sz w:val="24"/>
          <w:szCs w:val="24"/>
          <w:lang w:eastAsia="en-GB"/>
        </w:rPr>
      </w:pPr>
      <w:r>
        <w:rPr>
          <w:rFonts w:ascii="Arial" w:hAnsi="Arial" w:cs="Arial"/>
          <w:i/>
          <w:iCs/>
          <w:color w:val="333333"/>
          <w:sz w:val="24"/>
          <w:szCs w:val="24"/>
          <w:bdr w:val="none" w:sz="0" w:space="0" w:color="auto" w:frame="1"/>
          <w:lang w:eastAsia="en-GB"/>
        </w:rPr>
        <w:t>“</w:t>
      </w:r>
      <w:proofErr w:type="gramStart"/>
      <w:r>
        <w:rPr>
          <w:rFonts w:ascii="Arial" w:hAnsi="Arial" w:cs="Arial"/>
          <w:i/>
          <w:iCs/>
          <w:color w:val="333333"/>
          <w:sz w:val="24"/>
          <w:szCs w:val="24"/>
          <w:bdr w:val="none" w:sz="0" w:space="0" w:color="auto" w:frame="1"/>
          <w:lang w:eastAsia="en-GB"/>
        </w:rPr>
        <w:t>a</w:t>
      </w:r>
      <w:proofErr w:type="gramEnd"/>
      <w:r>
        <w:rPr>
          <w:rFonts w:ascii="Arial" w:hAnsi="Arial" w:cs="Arial"/>
          <w:i/>
          <w:iCs/>
          <w:color w:val="333333"/>
          <w:sz w:val="24"/>
          <w:szCs w:val="24"/>
          <w:bdr w:val="none" w:sz="0" w:space="0" w:color="auto" w:frame="1"/>
          <w:lang w:eastAsia="en-GB"/>
        </w:rPr>
        <w:t xml:space="preserve"> safe and supportive environment where pupils are encouraged to reach their potential”</w:t>
      </w:r>
    </w:p>
    <w:p w:rsidR="003A1D2E" w:rsidRDefault="00B844E5">
      <w:bookmarkStart w:id="0" w:name="_GoBack"/>
      <w:bookmarkEnd w:id="0"/>
    </w:p>
    <w:sectPr w:rsidR="003A1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1F"/>
    <w:rsid w:val="00790E1F"/>
    <w:rsid w:val="00C541CD"/>
    <w:rsid w:val="00E7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MacQuire</dc:creator>
  <cp:lastModifiedBy>Bev MacQuire</cp:lastModifiedBy>
  <cp:revision>2</cp:revision>
  <dcterms:created xsi:type="dcterms:W3CDTF">2020-02-10T16:13:00Z</dcterms:created>
  <dcterms:modified xsi:type="dcterms:W3CDTF">2020-02-10T16:13:00Z</dcterms:modified>
</cp:coreProperties>
</file>