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41D6E" w14:textId="77777777" w:rsidR="00E0640B" w:rsidRDefault="00BC7B2A">
      <w:pPr>
        <w:pStyle w:val="Heading2"/>
        <w:keepNext w:val="0"/>
        <w:keepLines w:val="0"/>
        <w:spacing w:before="0" w:after="80"/>
        <w:jc w:val="center"/>
        <w:rPr>
          <w:rFonts w:ascii="Poppins" w:eastAsia="Poppins" w:hAnsi="Poppins" w:cs="Poppins"/>
          <w:b/>
          <w:bCs/>
          <w:sz w:val="18"/>
          <w:szCs w:val="18"/>
        </w:rPr>
      </w:pPr>
      <w:bookmarkStart w:id="0" w:name="_heading=h.nje0ka1xvjqb" w:colFirst="0" w:colLast="0"/>
      <w:bookmarkEnd w:id="0"/>
      <w:r>
        <w:rPr>
          <w:rFonts w:ascii="Poppins" w:eastAsia="Poppins" w:hAnsi="Poppins" w:cs="Poppins"/>
          <w:b/>
          <w:bCs/>
          <w:sz w:val="18"/>
          <w:szCs w:val="18"/>
        </w:rPr>
        <w:t>Job Description: Class Teacher (Maternity Cover)</w:t>
      </w:r>
    </w:p>
    <w:p w14:paraId="4A29EF35" w14:textId="77777777" w:rsidR="00E0640B" w:rsidRDefault="00E0640B"/>
    <w:p w14:paraId="45CAB3D2" w14:textId="77777777" w:rsidR="00E0640B" w:rsidRDefault="00BC7B2A">
      <w:pPr>
        <w:spacing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>Reporting to:</w:t>
      </w:r>
      <w:r>
        <w:rPr>
          <w:rFonts w:ascii="Poppins" w:eastAsia="Poppins" w:hAnsi="Poppins" w:cs="Poppins"/>
          <w:sz w:val="18"/>
          <w:szCs w:val="18"/>
        </w:rPr>
        <w:t xml:space="preserve"> Headteacher</w:t>
      </w:r>
    </w:p>
    <w:p w14:paraId="0C616AE4" w14:textId="77777777" w:rsidR="00E0640B" w:rsidRDefault="00BC7B2A">
      <w:pPr>
        <w:spacing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>Core Purpose:</w:t>
      </w:r>
      <w:r>
        <w:rPr>
          <w:rFonts w:ascii="Poppins" w:eastAsia="Poppins" w:hAnsi="Poppins" w:cs="Poppins"/>
          <w:sz w:val="18"/>
          <w:szCs w:val="18"/>
        </w:rPr>
        <w:t xml:space="preserve"> To provide high-quality teaching and learning, ensuring all pupils make excellent progress within a nurturing, Christian environment.</w:t>
      </w:r>
    </w:p>
    <w:p w14:paraId="104E5A03" w14:textId="77777777" w:rsidR="00E0640B" w:rsidRDefault="00BC7B2A">
      <w:pPr>
        <w:pStyle w:val="Heading3"/>
        <w:keepNext w:val="0"/>
        <w:keepLines w:val="0"/>
        <w:spacing w:before="0"/>
        <w:rPr>
          <w:rFonts w:ascii="Poppins" w:eastAsia="Poppins" w:hAnsi="Poppins" w:cs="Poppins"/>
          <w:b/>
          <w:bCs/>
          <w:color w:val="000000"/>
          <w:sz w:val="18"/>
          <w:szCs w:val="18"/>
        </w:rPr>
      </w:pPr>
      <w:bookmarkStart w:id="1" w:name="_heading=h.kc11t51ynmyi" w:colFirst="0" w:colLast="0"/>
      <w:bookmarkEnd w:id="1"/>
      <w:r>
        <w:rPr>
          <w:rFonts w:ascii="Poppins" w:eastAsia="Poppins" w:hAnsi="Poppins" w:cs="Poppins"/>
          <w:b/>
          <w:bCs/>
          <w:color w:val="000000"/>
          <w:sz w:val="18"/>
          <w:szCs w:val="18"/>
        </w:rPr>
        <w:t>Key Responsibilities</w:t>
      </w:r>
    </w:p>
    <w:p w14:paraId="28DFECDF" w14:textId="77777777" w:rsidR="00E0640B" w:rsidRDefault="00BC7B2A">
      <w:pPr>
        <w:spacing w:after="240"/>
        <w:rPr>
          <w:rFonts w:ascii="Poppins" w:eastAsia="Poppins" w:hAnsi="Poppins" w:cs="Poppins"/>
          <w:b/>
          <w:bCs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>1. Teaching and Learning</w:t>
      </w:r>
    </w:p>
    <w:p w14:paraId="318F014D" w14:textId="77777777" w:rsidR="00E0640B" w:rsidRDefault="00BC7B2A">
      <w:pPr>
        <w:numPr>
          <w:ilvl w:val="0"/>
          <w:numId w:val="3"/>
        </w:num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Plan and deliver a broad and balanced curriculum that inspires pupils and meets the requirements of the National Curriculum.</w:t>
      </w:r>
    </w:p>
    <w:p w14:paraId="5631BC17" w14:textId="77777777" w:rsidR="00E0640B" w:rsidRDefault="00BC7B2A">
      <w:pPr>
        <w:numPr>
          <w:ilvl w:val="0"/>
          <w:numId w:val="3"/>
        </w:num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Adapt lessons effectively to support pupils with SEND and challenge those who are High Prior Attainers.</w:t>
      </w:r>
    </w:p>
    <w:p w14:paraId="4D09A562" w14:textId="77777777" w:rsidR="00E0640B" w:rsidRDefault="00BC7B2A">
      <w:pPr>
        <w:numPr>
          <w:ilvl w:val="0"/>
          <w:numId w:val="3"/>
        </w:num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Maintain a stimulating and organized classroom environment that reflects the school’s values and supports independent learning.</w:t>
      </w:r>
    </w:p>
    <w:p w14:paraId="061A7114" w14:textId="77777777" w:rsidR="00E0640B" w:rsidRDefault="00BC7B2A">
      <w:pPr>
        <w:numPr>
          <w:ilvl w:val="0"/>
          <w:numId w:val="3"/>
        </w:numPr>
        <w:spacing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Use a variety of teaching styles and resources to engage pupils across either KS1 or KS2.</w:t>
      </w:r>
    </w:p>
    <w:p w14:paraId="3F70C2E4" w14:textId="77777777" w:rsidR="00E0640B" w:rsidRDefault="00BC7B2A">
      <w:pPr>
        <w:spacing w:after="240"/>
        <w:rPr>
          <w:rFonts w:ascii="Poppins" w:eastAsia="Poppins" w:hAnsi="Poppins" w:cs="Poppins"/>
          <w:b/>
          <w:bCs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>2. Assessment and Reporting</w:t>
      </w:r>
    </w:p>
    <w:p w14:paraId="63F16843" w14:textId="77777777" w:rsidR="00E0640B" w:rsidRDefault="00BC7B2A">
      <w:pPr>
        <w:numPr>
          <w:ilvl w:val="0"/>
          <w:numId w:val="4"/>
        </w:num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Use formative and summative assessments to monitor pupil progress and identify gaps in learning.</w:t>
      </w:r>
    </w:p>
    <w:p w14:paraId="3F39BE76" w14:textId="77777777" w:rsidR="00E0640B" w:rsidRDefault="00BC7B2A">
      <w:pPr>
        <w:numPr>
          <w:ilvl w:val="0"/>
          <w:numId w:val="4"/>
        </w:num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Provide regular, constructive feedback to pupils (both verbal and written) to help them understand their next steps.</w:t>
      </w:r>
    </w:p>
    <w:p w14:paraId="254C92D4" w14:textId="77777777" w:rsidR="00E0640B" w:rsidRDefault="00BC7B2A">
      <w:pPr>
        <w:numPr>
          <w:ilvl w:val="0"/>
          <w:numId w:val="4"/>
        </w:numPr>
        <w:spacing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Prepare and present informative reports to parents, carers, and senior leadership regarding pupil attainment and well-being.</w:t>
      </w:r>
    </w:p>
    <w:p w14:paraId="05A9A051" w14:textId="77777777" w:rsidR="00E0640B" w:rsidRDefault="00BC7B2A">
      <w:pPr>
        <w:spacing w:after="240"/>
        <w:rPr>
          <w:rFonts w:ascii="Poppins" w:eastAsia="Poppins" w:hAnsi="Poppins" w:cs="Poppins"/>
          <w:b/>
          <w:bCs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>3. Pastoral Care and Safeguarding</w:t>
      </w:r>
    </w:p>
    <w:p w14:paraId="5777F9F9" w14:textId="77777777" w:rsidR="00E0640B" w:rsidRDefault="00BC7B2A">
      <w:pPr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Actively promote the safety and well-being of all pupils in line with </w:t>
      </w:r>
      <w:r>
        <w:rPr>
          <w:rFonts w:ascii="Poppins" w:eastAsia="Poppins" w:hAnsi="Poppins" w:cs="Poppins"/>
          <w:i/>
          <w:iCs/>
          <w:sz w:val="18"/>
          <w:szCs w:val="18"/>
        </w:rPr>
        <w:t>Keeping Children Safe in Education (KCSIE)</w:t>
      </w:r>
      <w:r>
        <w:rPr>
          <w:rFonts w:ascii="Poppins" w:eastAsia="Poppins" w:hAnsi="Poppins" w:cs="Poppins"/>
          <w:sz w:val="18"/>
          <w:szCs w:val="18"/>
        </w:rPr>
        <w:t>.</w:t>
      </w:r>
    </w:p>
    <w:p w14:paraId="30BDA84A" w14:textId="77777777" w:rsidR="00E0640B" w:rsidRDefault="00BC7B2A">
      <w:pPr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Foster a positive classroom culture based on the school’s Christian ethos, kindness, and mutual respect.</w:t>
      </w:r>
    </w:p>
    <w:p w14:paraId="76EDE8C2" w14:textId="77777777" w:rsidR="00E0640B" w:rsidRDefault="00BC7B2A">
      <w:pPr>
        <w:numPr>
          <w:ilvl w:val="0"/>
          <w:numId w:val="2"/>
        </w:numPr>
        <w:spacing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Manage behavior effectively using the school’s behavior policy to ensure a safe and productive learning environment.</w:t>
      </w:r>
    </w:p>
    <w:p w14:paraId="20075E6D" w14:textId="77777777" w:rsidR="00E0640B" w:rsidRDefault="00BC7B2A">
      <w:pPr>
        <w:spacing w:after="240"/>
        <w:rPr>
          <w:rFonts w:ascii="Poppins" w:eastAsia="Poppins" w:hAnsi="Poppins" w:cs="Poppins"/>
          <w:b/>
          <w:bCs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>4. Professional Responsibilities</w:t>
      </w:r>
    </w:p>
    <w:p w14:paraId="55BE507E" w14:textId="77777777" w:rsidR="00E0640B" w:rsidRDefault="00BC7B2A">
      <w:pPr>
        <w:numPr>
          <w:ilvl w:val="0"/>
          <w:numId w:val="1"/>
        </w:num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Collaborate with colleagues to share best practices and contribute to the wider life of the school.</w:t>
      </w:r>
    </w:p>
    <w:p w14:paraId="0122C3E6" w14:textId="77777777" w:rsidR="00E0640B" w:rsidRDefault="00BC7B2A">
      <w:pPr>
        <w:numPr>
          <w:ilvl w:val="0"/>
          <w:numId w:val="1"/>
        </w:num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Participate in staff meetings, parents' evenings, and professional development (CPD) sessions provided by the Rainbow Education Multi-Academy Trust.</w:t>
      </w:r>
    </w:p>
    <w:p w14:paraId="2DC20507" w14:textId="77777777" w:rsidR="00E0640B" w:rsidRDefault="00BC7B2A">
      <w:pPr>
        <w:numPr>
          <w:ilvl w:val="0"/>
          <w:numId w:val="1"/>
        </w:numPr>
        <w:spacing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Work effectively with Teaching Assistants and support staff to maximize pupil outcomes.</w:t>
      </w:r>
    </w:p>
    <w:p w14:paraId="0747B969" w14:textId="77777777" w:rsidR="00E0640B" w:rsidRDefault="00BC7B2A">
      <w:pPr>
        <w:pStyle w:val="Heading2"/>
        <w:keepNext w:val="0"/>
        <w:keepLines w:val="0"/>
        <w:spacing w:before="0" w:after="80"/>
        <w:rPr>
          <w:rFonts w:ascii="Poppins" w:eastAsia="Poppins" w:hAnsi="Poppins" w:cs="Poppins"/>
          <w:b/>
          <w:bCs/>
          <w:sz w:val="18"/>
          <w:szCs w:val="18"/>
        </w:rPr>
      </w:pPr>
      <w:bookmarkStart w:id="2" w:name="_heading=h.lmjyb99u5iu7" w:colFirst="0" w:colLast="0"/>
      <w:bookmarkEnd w:id="2"/>
      <w:r>
        <w:rPr>
          <w:rFonts w:ascii="Poppins" w:eastAsia="Poppins" w:hAnsi="Poppins" w:cs="Poppins"/>
          <w:b/>
          <w:bCs/>
          <w:sz w:val="18"/>
          <w:szCs w:val="18"/>
        </w:rPr>
        <w:lastRenderedPageBreak/>
        <w:t>Person Specification</w:t>
      </w:r>
    </w:p>
    <w:p w14:paraId="65A0A448" w14:textId="77777777" w:rsidR="00E0640B" w:rsidRDefault="00BC7B2A">
      <w:pPr>
        <w:spacing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The following criteria will be assessed through your application form (A), interview (I), and lesson observation (O).</w:t>
      </w: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75"/>
        <w:gridCol w:w="3633"/>
        <w:gridCol w:w="3752"/>
      </w:tblGrid>
      <w:tr w:rsidR="00E0640B" w14:paraId="311FAF67" w14:textId="77777777">
        <w:trPr>
          <w:trHeight w:val="530"/>
        </w:trPr>
        <w:tc>
          <w:tcPr>
            <w:tcW w:w="1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4A04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Criteria</w:t>
            </w:r>
          </w:p>
        </w:tc>
        <w:tc>
          <w:tcPr>
            <w:tcW w:w="3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3542B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0D1DC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</w:t>
            </w:r>
          </w:p>
        </w:tc>
      </w:tr>
      <w:tr w:rsidR="00E0640B" w14:paraId="34130A41" w14:textId="77777777">
        <w:trPr>
          <w:trHeight w:val="800"/>
        </w:trPr>
        <w:tc>
          <w:tcPr>
            <w:tcW w:w="1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CB06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Qualifications</w:t>
            </w:r>
          </w:p>
        </w:tc>
        <w:tc>
          <w:tcPr>
            <w:tcW w:w="3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17F65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Qualified Teacher Status (QTS). (A)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113D7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Evidence of further professional study or specialized training. (A)</w:t>
            </w:r>
          </w:p>
        </w:tc>
      </w:tr>
      <w:tr w:rsidR="00E0640B" w14:paraId="085D4083" w14:textId="77777777">
        <w:trPr>
          <w:trHeight w:val="1085"/>
        </w:trPr>
        <w:tc>
          <w:tcPr>
            <w:tcW w:w="1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D2FB6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Experience</w:t>
            </w:r>
          </w:p>
        </w:tc>
        <w:tc>
          <w:tcPr>
            <w:tcW w:w="3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C39A0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Successful teaching experience in KS1 or KS2 (including placements). (A, I, O)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B872B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Experience teaching in both Key Stages. (A, I)</w:t>
            </w:r>
          </w:p>
        </w:tc>
      </w:tr>
      <w:tr w:rsidR="00E0640B" w14:paraId="05FADFEC" w14:textId="77777777">
        <w:trPr>
          <w:trHeight w:val="1085"/>
        </w:trPr>
        <w:tc>
          <w:tcPr>
            <w:tcW w:w="1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0846E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Knowledge</w:t>
            </w:r>
          </w:p>
        </w:tc>
        <w:tc>
          <w:tcPr>
            <w:tcW w:w="3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5B8E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Strong understanding of the National Curriculum and effective pedagogy. (I, O)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6507E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Experience with specific phonics programs (e.g., Read Write Inc) or mastery maths. (A, I)</w:t>
            </w:r>
          </w:p>
        </w:tc>
      </w:tr>
      <w:tr w:rsidR="00E0640B" w14:paraId="6EFD5246" w14:textId="77777777">
        <w:trPr>
          <w:trHeight w:val="1085"/>
        </w:trPr>
        <w:tc>
          <w:tcPr>
            <w:tcW w:w="1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D14D0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Skills</w:t>
            </w:r>
          </w:p>
        </w:tc>
        <w:tc>
          <w:tcPr>
            <w:tcW w:w="3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2C41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Ability to use data to inform planning and track progress. (I, O)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29865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Proficiency in using educational technology to enhance learning. (I, O)</w:t>
            </w:r>
          </w:p>
        </w:tc>
      </w:tr>
      <w:tr w:rsidR="00E0640B" w14:paraId="67E3511C" w14:textId="77777777">
        <w:trPr>
          <w:trHeight w:val="1085"/>
        </w:trPr>
        <w:tc>
          <w:tcPr>
            <w:tcW w:w="1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A43BD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Personal Qualities</w:t>
            </w:r>
          </w:p>
        </w:tc>
        <w:tc>
          <w:tcPr>
            <w:tcW w:w="3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56A53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High expectations for every child, regardless of background. (I)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CC2A1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 sense of humor and the ability to stay calm under pressure. (I)</w:t>
            </w:r>
          </w:p>
        </w:tc>
      </w:tr>
      <w:tr w:rsidR="00E0640B" w14:paraId="5E08ABD9" w14:textId="77777777">
        <w:trPr>
          <w:trHeight w:val="1085"/>
        </w:trPr>
        <w:tc>
          <w:tcPr>
            <w:tcW w:w="1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B88F9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Commitment</w:t>
            </w:r>
          </w:p>
        </w:tc>
        <w:tc>
          <w:tcPr>
            <w:tcW w:w="3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7E37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Willingness to support the Christian ethos and values of St Gabriel’s. (I)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0E1F1" w14:textId="77777777" w:rsidR="00E0640B" w:rsidRDefault="00BC7B2A">
            <w:pPr>
              <w:spacing w:after="48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Interest in leading an extra-curricular club or activity. (A, I)</w:t>
            </w:r>
          </w:p>
        </w:tc>
      </w:tr>
    </w:tbl>
    <w:p w14:paraId="0DB580BF" w14:textId="77777777" w:rsidR="00E0640B" w:rsidRDefault="00E0640B">
      <w:pPr>
        <w:spacing w:before="240" w:after="240"/>
        <w:rPr>
          <w:rFonts w:ascii="Poppins" w:eastAsia="Poppins" w:hAnsi="Poppins" w:cs="Poppins"/>
          <w:sz w:val="18"/>
          <w:szCs w:val="18"/>
        </w:rPr>
      </w:pPr>
    </w:p>
    <w:p w14:paraId="0718DBDC" w14:textId="77777777" w:rsidR="00E0640B" w:rsidRDefault="00E0640B">
      <w:pPr>
        <w:spacing w:before="240" w:after="240"/>
        <w:rPr>
          <w:rFonts w:ascii="Poppins" w:eastAsia="Poppins" w:hAnsi="Poppins" w:cs="Poppins"/>
          <w:b/>
          <w:bCs/>
          <w:sz w:val="18"/>
          <w:szCs w:val="18"/>
        </w:rPr>
      </w:pPr>
    </w:p>
    <w:sectPr w:rsidR="00E0640B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E425C" w14:textId="77777777" w:rsidR="00BC7B2A" w:rsidRDefault="00BC7B2A">
      <w:pPr>
        <w:spacing w:line="240" w:lineRule="auto"/>
      </w:pPr>
      <w:r>
        <w:separator/>
      </w:r>
    </w:p>
  </w:endnote>
  <w:endnote w:type="continuationSeparator" w:id="0">
    <w:p w14:paraId="53F29127" w14:textId="77777777" w:rsidR="00BC7B2A" w:rsidRDefault="00BC7B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A9735FEE-00F1-4622-9BA5-418534B5E315}"/>
    <w:embedBold r:id="rId2" w:fontKey="{BCF99BB9-CBCC-4C40-ACAC-BF26C4519467}"/>
    <w:embedItalic r:id="rId3" w:fontKey="{4D460F68-8A01-4538-B44F-DAB0B5092A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9B70474-444D-4C78-8BBE-E656CB3925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F10865-A3BD-48EA-9CEE-ADEC8A33D2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3E847" w14:textId="77777777" w:rsidR="00BC7B2A" w:rsidRDefault="00BC7B2A">
      <w:pPr>
        <w:spacing w:line="240" w:lineRule="auto"/>
      </w:pPr>
      <w:r>
        <w:separator/>
      </w:r>
    </w:p>
  </w:footnote>
  <w:footnote w:type="continuationSeparator" w:id="0">
    <w:p w14:paraId="05F45468" w14:textId="77777777" w:rsidR="00BC7B2A" w:rsidRDefault="00BC7B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4737" w14:textId="77777777" w:rsidR="00E0640B" w:rsidRDefault="00BC7B2A">
    <w:pPr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F3CD1B9" wp14:editId="0B469F38">
          <wp:simplePos x="0" y="0"/>
          <wp:positionH relativeFrom="column">
            <wp:posOffset>2447925</wp:posOffset>
          </wp:positionH>
          <wp:positionV relativeFrom="paragraph">
            <wp:posOffset>-342898</wp:posOffset>
          </wp:positionV>
          <wp:extent cx="695059" cy="681038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059" cy="681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F4272"/>
    <w:multiLevelType w:val="multilevel"/>
    <w:tmpl w:val="8D1CCE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AF4421"/>
    <w:multiLevelType w:val="multilevel"/>
    <w:tmpl w:val="C9F2BFD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1B7246"/>
    <w:multiLevelType w:val="multilevel"/>
    <w:tmpl w:val="51EE789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1D4830"/>
    <w:multiLevelType w:val="multilevel"/>
    <w:tmpl w:val="1CF4475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63717952">
    <w:abstractNumId w:val="0"/>
  </w:num>
  <w:num w:numId="2" w16cid:durableId="1073313078">
    <w:abstractNumId w:val="1"/>
  </w:num>
  <w:num w:numId="3" w16cid:durableId="1345744512">
    <w:abstractNumId w:val="3"/>
  </w:num>
  <w:num w:numId="4" w16cid:durableId="7007829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40B"/>
    <w:rsid w:val="0084387D"/>
    <w:rsid w:val="00BC7B2A"/>
    <w:rsid w:val="00E0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AE4AF"/>
  <w15:docId w15:val="{59D2C768-C5CD-4A28-8EBD-D43AFEC67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MaXFQo7EIWK+z9oGZqiX1x6x+Q==">CgMxLjAyDmgubmplMGthMXh2anFiMg5oLmtjMTF0NTF5bm15aTIOaC5sbWp5Yjk5dTVpdTc4AHIhMW4xSFE4ekg0TkoyZGhlSzRnNlljSDN6UXgtMVNDNkZv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2452</Characters>
  <Application>Microsoft Office Word</Application>
  <DocSecurity>4</DocSecurity>
  <Lines>20</Lines>
  <Paragraphs>5</Paragraphs>
  <ScaleCrop>false</ScaleCrop>
  <Company>Wirral Council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Doyle, Amy D.</dc:creator>
  <cp:lastModifiedBy>Doyle, Amy D.</cp:lastModifiedBy>
  <cp:revision>2</cp:revision>
  <dcterms:created xsi:type="dcterms:W3CDTF">2026-05-13T15:59:00Z</dcterms:created>
  <dcterms:modified xsi:type="dcterms:W3CDTF">2026-05-13T15:59:00Z</dcterms:modified>
</cp:coreProperties>
</file>