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E2A9" w14:textId="298AAF8D" w:rsidR="00AB71D6" w:rsidRPr="00170BCB" w:rsidRDefault="00E51C9F" w:rsidP="00AB71D6">
      <w:pPr>
        <w:rPr>
          <w:rFonts w:ascii="Calibri" w:hAnsi="Calibri"/>
          <w:b/>
          <w:bCs/>
        </w:rPr>
      </w:pPr>
      <w:r w:rsidRPr="00170BCB">
        <w:rPr>
          <w:rFonts w:ascii="Calibri" w:hAnsi="Calibri"/>
          <w:b/>
          <w:bCs/>
        </w:rPr>
        <w:t>TEACHER OF</w:t>
      </w:r>
      <w:r w:rsidR="00177880" w:rsidRPr="00170BCB">
        <w:rPr>
          <w:rFonts w:ascii="Calibri" w:hAnsi="Calibri"/>
          <w:b/>
          <w:bCs/>
        </w:rPr>
        <w:t xml:space="preserve"> MATHEMATICS</w:t>
      </w:r>
      <w:r w:rsidRPr="00170BCB">
        <w:rPr>
          <w:rFonts w:ascii="Calibri" w:hAnsi="Calibri"/>
          <w:b/>
          <w:bCs/>
        </w:rPr>
        <w:t xml:space="preserve"> (</w:t>
      </w:r>
      <w:r w:rsidR="00177880" w:rsidRPr="00170BCB">
        <w:rPr>
          <w:rFonts w:ascii="Calibri" w:hAnsi="Calibri"/>
          <w:b/>
          <w:bCs/>
        </w:rPr>
        <w:t>Permanent</w:t>
      </w:r>
      <w:r w:rsidRPr="00170BCB">
        <w:rPr>
          <w:rFonts w:ascii="Calibri" w:hAnsi="Calibri"/>
          <w:b/>
          <w:bCs/>
        </w:rPr>
        <w:t>)</w:t>
      </w:r>
    </w:p>
    <w:p w14:paraId="4183ABB5" w14:textId="77777777" w:rsidR="00170BCB" w:rsidRPr="00E51C9F" w:rsidRDefault="00170BCB" w:rsidP="00AB71D6">
      <w:pPr>
        <w:rPr>
          <w:rFonts w:ascii="Calibri" w:hAnsi="Calibri"/>
          <w:b/>
          <w:bCs/>
          <w:sz w:val="22"/>
          <w:szCs w:val="22"/>
        </w:rPr>
      </w:pPr>
    </w:p>
    <w:p w14:paraId="7B3D105D" w14:textId="7A2C8B7C" w:rsidR="00E51C9F" w:rsidRPr="00E51C9F" w:rsidRDefault="00E51C9F" w:rsidP="00AB71D6">
      <w:pPr>
        <w:rPr>
          <w:rFonts w:ascii="Calibri" w:hAnsi="Calibri"/>
          <w:b/>
          <w:bCs/>
          <w:sz w:val="22"/>
          <w:szCs w:val="22"/>
        </w:rPr>
      </w:pPr>
      <w:r w:rsidRPr="00E51C9F">
        <w:rPr>
          <w:rFonts w:ascii="Calibri" w:hAnsi="Calibri"/>
          <w:b/>
          <w:bCs/>
          <w:sz w:val="22"/>
          <w:szCs w:val="22"/>
        </w:rPr>
        <w:t>Required f</w:t>
      </w:r>
      <w:r w:rsidR="002E45C6">
        <w:rPr>
          <w:rFonts w:ascii="Calibri" w:hAnsi="Calibri"/>
          <w:b/>
          <w:bCs/>
          <w:sz w:val="22"/>
          <w:szCs w:val="22"/>
        </w:rPr>
        <w:t xml:space="preserve">rom </w:t>
      </w:r>
      <w:r w:rsidR="00170BCB">
        <w:rPr>
          <w:rFonts w:ascii="Calibri" w:hAnsi="Calibri"/>
          <w:b/>
          <w:bCs/>
          <w:sz w:val="22"/>
          <w:szCs w:val="22"/>
        </w:rPr>
        <w:t>September 2026</w:t>
      </w:r>
      <w:r w:rsidR="00BE021A">
        <w:rPr>
          <w:rFonts w:ascii="Calibri" w:hAnsi="Calibri"/>
          <w:b/>
          <w:bCs/>
          <w:sz w:val="22"/>
          <w:szCs w:val="22"/>
        </w:rPr>
        <w:t>/</w:t>
      </w:r>
      <w:r w:rsidR="00142F5E">
        <w:rPr>
          <w:rFonts w:ascii="Calibri" w:hAnsi="Calibri"/>
          <w:b/>
          <w:bCs/>
          <w:sz w:val="22"/>
          <w:szCs w:val="22"/>
        </w:rPr>
        <w:t>Janu</w:t>
      </w:r>
      <w:r w:rsidR="00C428AB">
        <w:rPr>
          <w:rFonts w:ascii="Calibri" w:hAnsi="Calibri"/>
          <w:b/>
          <w:bCs/>
          <w:sz w:val="22"/>
          <w:szCs w:val="22"/>
        </w:rPr>
        <w:t>ary</w:t>
      </w:r>
      <w:r w:rsidR="00C81099">
        <w:rPr>
          <w:rFonts w:ascii="Calibri" w:hAnsi="Calibri"/>
          <w:b/>
          <w:bCs/>
          <w:sz w:val="22"/>
          <w:szCs w:val="22"/>
        </w:rPr>
        <w:t xml:space="preserve"> </w:t>
      </w:r>
      <w:r w:rsidR="007E1B0C">
        <w:rPr>
          <w:rFonts w:ascii="Calibri" w:hAnsi="Calibri"/>
          <w:b/>
          <w:bCs/>
          <w:sz w:val="22"/>
          <w:szCs w:val="22"/>
        </w:rPr>
        <w:t>202</w:t>
      </w:r>
      <w:r w:rsidR="00166019">
        <w:rPr>
          <w:rFonts w:ascii="Calibri" w:hAnsi="Calibri"/>
          <w:b/>
          <w:bCs/>
          <w:sz w:val="22"/>
          <w:szCs w:val="22"/>
        </w:rPr>
        <w:t>7</w:t>
      </w:r>
      <w:r w:rsidR="00170BCB">
        <w:rPr>
          <w:rFonts w:ascii="Calibri" w:hAnsi="Calibri"/>
          <w:b/>
          <w:bCs/>
          <w:sz w:val="22"/>
          <w:szCs w:val="22"/>
        </w:rPr>
        <w:t xml:space="preserve"> (</w:t>
      </w:r>
      <w:r w:rsidR="007518E0">
        <w:rPr>
          <w:rFonts w:ascii="Calibri" w:hAnsi="Calibri"/>
          <w:b/>
          <w:bCs/>
          <w:sz w:val="22"/>
          <w:szCs w:val="22"/>
        </w:rPr>
        <w:t>Full or Part time considered</w:t>
      </w:r>
      <w:r w:rsidR="00170BCB">
        <w:rPr>
          <w:rFonts w:ascii="Calibri" w:hAnsi="Calibri"/>
          <w:b/>
          <w:bCs/>
          <w:sz w:val="22"/>
          <w:szCs w:val="22"/>
        </w:rPr>
        <w:t>)</w:t>
      </w:r>
    </w:p>
    <w:p w14:paraId="043DDBC4" w14:textId="77777777" w:rsidR="00AB71D6" w:rsidRDefault="00AB71D6" w:rsidP="00AB71D6">
      <w:pPr>
        <w:rPr>
          <w:rFonts w:ascii="Calibri" w:hAnsi="Calibri"/>
          <w:sz w:val="22"/>
          <w:szCs w:val="22"/>
        </w:rPr>
      </w:pPr>
    </w:p>
    <w:p w14:paraId="532FAA73" w14:textId="57AB2527" w:rsidR="00AB71D6" w:rsidRPr="00AA1726" w:rsidRDefault="006C486A" w:rsidP="00AB71D6">
      <w:pPr>
        <w:rPr>
          <w:rFonts w:ascii="Calibri" w:hAnsi="Calibri"/>
          <w:sz w:val="22"/>
          <w:szCs w:val="22"/>
        </w:rPr>
      </w:pPr>
      <w:r w:rsidRPr="00AA1726">
        <w:rPr>
          <w:rFonts w:ascii="Calibri" w:hAnsi="Calibri"/>
          <w:sz w:val="22"/>
          <w:szCs w:val="22"/>
        </w:rPr>
        <w:t xml:space="preserve">Thank you for your interest in this post.  To help your application, we have outlined below the </w:t>
      </w:r>
      <w:proofErr w:type="gramStart"/>
      <w:r w:rsidRPr="00AA1726">
        <w:rPr>
          <w:rFonts w:ascii="Calibri" w:hAnsi="Calibri"/>
          <w:sz w:val="22"/>
          <w:szCs w:val="22"/>
        </w:rPr>
        <w:t>particular qualities</w:t>
      </w:r>
      <w:proofErr w:type="gramEnd"/>
      <w:r w:rsidRPr="00AA1726">
        <w:rPr>
          <w:rFonts w:ascii="Calibri" w:hAnsi="Calibri"/>
          <w:sz w:val="22"/>
          <w:szCs w:val="22"/>
        </w:rPr>
        <w:t xml:space="preserve"> we hope you will be able to bring to this post.</w:t>
      </w:r>
      <w:r w:rsidR="00AA1726" w:rsidRPr="00AA1726">
        <w:rPr>
          <w:rFonts w:ascii="Calibri" w:hAnsi="Calibri"/>
          <w:sz w:val="22"/>
          <w:szCs w:val="22"/>
        </w:rPr>
        <w:t xml:space="preserve"> </w:t>
      </w:r>
    </w:p>
    <w:p w14:paraId="66AAD943" w14:textId="77777777" w:rsidR="00AB71D6" w:rsidRDefault="00AB71D6" w:rsidP="00AB71D6">
      <w:pPr>
        <w:rPr>
          <w:rFonts w:ascii="Calibri" w:hAnsi="Calibri"/>
          <w:sz w:val="22"/>
          <w:szCs w:val="22"/>
        </w:rPr>
      </w:pPr>
    </w:p>
    <w:p w14:paraId="5CABAA79" w14:textId="10942AD4" w:rsidR="00177880" w:rsidRDefault="00F27B5D" w:rsidP="00177880">
      <w:r w:rsidRPr="5F1EFBF3">
        <w:rPr>
          <w:rFonts w:ascii="Calibri" w:hAnsi="Calibri"/>
          <w:sz w:val="22"/>
          <w:szCs w:val="22"/>
        </w:rPr>
        <w:t xml:space="preserve">We are seeking to appoint an inspirational, enthusiastic and talented teacher to join our outstanding </w:t>
      </w:r>
      <w:r w:rsidR="00177880" w:rsidRPr="5F1EFBF3">
        <w:rPr>
          <w:rFonts w:ascii="Calibri" w:hAnsi="Calibri"/>
          <w:sz w:val="22"/>
          <w:szCs w:val="22"/>
        </w:rPr>
        <w:t>Mathematics</w:t>
      </w:r>
      <w:r w:rsidRPr="5F1EFBF3">
        <w:rPr>
          <w:rFonts w:ascii="Calibri" w:hAnsi="Calibri"/>
          <w:sz w:val="22"/>
          <w:szCs w:val="22"/>
        </w:rPr>
        <w:t xml:space="preserve"> faculty in </w:t>
      </w:r>
      <w:r w:rsidR="00177880" w:rsidRPr="5F1EFBF3">
        <w:rPr>
          <w:rFonts w:ascii="Calibri" w:hAnsi="Calibri"/>
          <w:sz w:val="22"/>
          <w:szCs w:val="22"/>
        </w:rPr>
        <w:t>September</w:t>
      </w:r>
      <w:r w:rsidR="00AA1726" w:rsidRPr="5F1EFBF3">
        <w:rPr>
          <w:rFonts w:ascii="Calibri" w:hAnsi="Calibri"/>
          <w:sz w:val="22"/>
          <w:szCs w:val="22"/>
        </w:rPr>
        <w:t xml:space="preserve"> 202</w:t>
      </w:r>
      <w:r w:rsidR="00F34B26" w:rsidRPr="5F1EFBF3">
        <w:rPr>
          <w:rFonts w:ascii="Calibri" w:hAnsi="Calibri"/>
          <w:sz w:val="22"/>
          <w:szCs w:val="22"/>
        </w:rPr>
        <w:t>6</w:t>
      </w:r>
      <w:r w:rsidR="00AA1726" w:rsidRPr="5F1EFBF3">
        <w:rPr>
          <w:rFonts w:ascii="Calibri" w:hAnsi="Calibri"/>
          <w:sz w:val="22"/>
          <w:szCs w:val="22"/>
        </w:rPr>
        <w:t xml:space="preserve">. </w:t>
      </w:r>
      <w:r w:rsidRPr="5F1EFBF3">
        <w:rPr>
          <w:rFonts w:ascii="Calibri" w:hAnsi="Calibri"/>
          <w:sz w:val="22"/>
          <w:szCs w:val="22"/>
        </w:rPr>
        <w:t xml:space="preserve"> The aptitude to demonstrate excellent subject knowledge and consistently teach stimulating and innovative lessons is essential. </w:t>
      </w:r>
    </w:p>
    <w:p w14:paraId="02169787" w14:textId="77777777" w:rsidR="00AB71D6" w:rsidRDefault="00AB71D6" w:rsidP="00AB71D6">
      <w:pPr>
        <w:rPr>
          <w:rFonts w:ascii="Calibri" w:hAnsi="Calibri"/>
          <w:sz w:val="22"/>
          <w:szCs w:val="22"/>
        </w:rPr>
      </w:pPr>
    </w:p>
    <w:p w14:paraId="37BFC626" w14:textId="77777777" w:rsidR="00AB71D6" w:rsidRDefault="00AB71D6" w:rsidP="00AB71D6">
      <w:pPr>
        <w:spacing w:line="276" w:lineRule="auto"/>
        <w:rPr>
          <w:rFonts w:ascii="Calibri" w:hAnsi="Calibri"/>
          <w:sz w:val="22"/>
          <w:szCs w:val="22"/>
        </w:rPr>
      </w:pPr>
      <w:r>
        <w:rPr>
          <w:rFonts w:ascii="Calibri" w:hAnsi="Calibri"/>
          <w:b/>
          <w:sz w:val="22"/>
          <w:szCs w:val="22"/>
        </w:rPr>
        <w:t>The ideal candidate will</w:t>
      </w:r>
      <w:r>
        <w:rPr>
          <w:rFonts w:ascii="Calibri" w:hAnsi="Calibri"/>
          <w:sz w:val="22"/>
          <w:szCs w:val="22"/>
        </w:rPr>
        <w:t>:</w:t>
      </w:r>
    </w:p>
    <w:p w14:paraId="53216ACF" w14:textId="46F2EE11" w:rsidR="00AB71D6" w:rsidRDefault="00AB71D6" w:rsidP="00AB71D6">
      <w:pPr>
        <w:numPr>
          <w:ilvl w:val="0"/>
          <w:numId w:val="6"/>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sidRPr="00EC4060">
        <w:rPr>
          <w:rFonts w:ascii="Calibri" w:hAnsi="Calibri"/>
          <w:sz w:val="22"/>
          <w:szCs w:val="22"/>
        </w:rPr>
        <w:t xml:space="preserve">be a well-qualified </w:t>
      </w:r>
      <w:r w:rsidR="00177880">
        <w:rPr>
          <w:rFonts w:ascii="Calibri" w:hAnsi="Calibri"/>
          <w:sz w:val="22"/>
          <w:szCs w:val="22"/>
        </w:rPr>
        <w:t>Mathematics</w:t>
      </w:r>
      <w:r w:rsidRPr="00EC4060">
        <w:rPr>
          <w:rFonts w:ascii="Calibri" w:hAnsi="Calibri"/>
          <w:sz w:val="22"/>
          <w:szCs w:val="22"/>
        </w:rPr>
        <w:t xml:space="preserve"> teacher with a record of planning and delivering lessons that are engaging</w:t>
      </w:r>
      <w:r w:rsidR="1995A81D" w:rsidRPr="00EC4060">
        <w:rPr>
          <w:rFonts w:ascii="Calibri" w:hAnsi="Calibri"/>
          <w:sz w:val="22"/>
          <w:szCs w:val="22"/>
        </w:rPr>
        <w:t>,</w:t>
      </w:r>
      <w:r w:rsidRPr="00EC4060">
        <w:rPr>
          <w:rFonts w:ascii="Calibri" w:hAnsi="Calibri"/>
          <w:sz w:val="22"/>
          <w:szCs w:val="22"/>
        </w:rPr>
        <w:t xml:space="preserve"> challenging and enjoyable to pupils of all ability levels.</w:t>
      </w:r>
    </w:p>
    <w:p w14:paraId="440B7139" w14:textId="714CC5DB" w:rsidR="00AB71D6" w:rsidRDefault="00AB71D6" w:rsidP="00AB71D6">
      <w:pPr>
        <w:numPr>
          <w:ilvl w:val="0"/>
          <w:numId w:val="6"/>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rFonts w:ascii="Calibri" w:hAnsi="Calibri"/>
          <w:sz w:val="22"/>
          <w:szCs w:val="22"/>
        </w:rPr>
      </w:pPr>
      <w:r>
        <w:rPr>
          <w:rFonts w:ascii="Calibri" w:hAnsi="Calibri"/>
          <w:sz w:val="22"/>
          <w:szCs w:val="22"/>
        </w:rPr>
        <w:t>have a PGCE qualification and QTS</w:t>
      </w:r>
      <w:r w:rsidR="003370FD">
        <w:rPr>
          <w:rFonts w:ascii="Calibri" w:hAnsi="Calibri"/>
          <w:sz w:val="22"/>
          <w:szCs w:val="22"/>
        </w:rPr>
        <w:t xml:space="preserve"> (or will have by </w:t>
      </w:r>
      <w:r w:rsidR="00177880">
        <w:rPr>
          <w:rFonts w:ascii="Calibri" w:hAnsi="Calibri"/>
          <w:sz w:val="22"/>
          <w:szCs w:val="22"/>
        </w:rPr>
        <w:t>September 2025</w:t>
      </w:r>
      <w:r w:rsidR="003370FD">
        <w:rPr>
          <w:rFonts w:ascii="Calibri" w:hAnsi="Calibri"/>
          <w:sz w:val="22"/>
          <w:szCs w:val="22"/>
        </w:rPr>
        <w:t>)</w:t>
      </w:r>
      <w:r>
        <w:rPr>
          <w:rFonts w:ascii="Calibri" w:hAnsi="Calibri"/>
          <w:sz w:val="22"/>
          <w:szCs w:val="22"/>
        </w:rPr>
        <w:t>.</w:t>
      </w:r>
    </w:p>
    <w:p w14:paraId="4DBE436D"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be a proficient ICT user to enhance their teaching.</w:t>
      </w:r>
    </w:p>
    <w:p w14:paraId="172D9B58" w14:textId="2E6B6912"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EC4060">
        <w:rPr>
          <w:rFonts w:ascii="Calibri" w:hAnsi="Calibri"/>
          <w:sz w:val="22"/>
          <w:szCs w:val="22"/>
        </w:rPr>
        <w:t>•</w:t>
      </w:r>
      <w:r>
        <w:tab/>
      </w:r>
      <w:proofErr w:type="gramStart"/>
      <w:r w:rsidRPr="00EC4060">
        <w:rPr>
          <w:rFonts w:ascii="Calibri" w:hAnsi="Calibri"/>
          <w:sz w:val="22"/>
          <w:szCs w:val="22"/>
        </w:rPr>
        <w:t>have the ability to</w:t>
      </w:r>
      <w:proofErr w:type="gramEnd"/>
      <w:r w:rsidRPr="00EC4060">
        <w:rPr>
          <w:rFonts w:ascii="Calibri" w:hAnsi="Calibri"/>
          <w:sz w:val="22"/>
          <w:szCs w:val="22"/>
        </w:rPr>
        <w:t xml:space="preserve"> teach pupils throughout KS3</w:t>
      </w:r>
      <w:r w:rsidR="00177880">
        <w:rPr>
          <w:rFonts w:ascii="Calibri" w:hAnsi="Calibri"/>
          <w:sz w:val="22"/>
          <w:szCs w:val="22"/>
        </w:rPr>
        <w:t xml:space="preserve"> and</w:t>
      </w:r>
      <w:r w:rsidR="2863D9EB" w:rsidRPr="00EC4060">
        <w:rPr>
          <w:rFonts w:ascii="Calibri" w:hAnsi="Calibri"/>
          <w:sz w:val="22"/>
          <w:szCs w:val="22"/>
        </w:rPr>
        <w:t xml:space="preserve"> </w:t>
      </w:r>
      <w:r w:rsidRPr="00EC4060">
        <w:rPr>
          <w:rFonts w:ascii="Calibri" w:hAnsi="Calibri"/>
          <w:sz w:val="22"/>
          <w:szCs w:val="22"/>
        </w:rPr>
        <w:t>KS4</w:t>
      </w:r>
      <w:r w:rsidR="00177880">
        <w:rPr>
          <w:rFonts w:ascii="Calibri" w:hAnsi="Calibri"/>
          <w:sz w:val="22"/>
          <w:szCs w:val="22"/>
        </w:rPr>
        <w:t>.</w:t>
      </w:r>
      <w:r w:rsidRPr="00EC4060">
        <w:rPr>
          <w:rFonts w:ascii="Calibri" w:hAnsi="Calibri"/>
          <w:sz w:val="22"/>
          <w:szCs w:val="22"/>
        </w:rPr>
        <w:t xml:space="preserve">  </w:t>
      </w:r>
    </w:p>
    <w:p w14:paraId="4BAD4447" w14:textId="77777777" w:rsid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be able to inspire and make positive relationships with students to encourage great learning.</w:t>
      </w:r>
    </w:p>
    <w:p w14:paraId="306BD2CC" w14:textId="77777777" w:rsidR="00177880" w:rsidRPr="00177880" w:rsidRDefault="00177880" w:rsidP="00177880">
      <w:pPr>
        <w:numPr>
          <w:ilvl w:val="0"/>
          <w:numId w:val="6"/>
        </w:num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rPr>
          <w:sz w:val="22"/>
          <w:szCs w:val="22"/>
        </w:rPr>
      </w:pPr>
      <w:r w:rsidRPr="00177880">
        <w:rPr>
          <w:sz w:val="22"/>
          <w:szCs w:val="22"/>
        </w:rPr>
        <w:t>be committed to teaching for maths mastery and will have full access to the professional development programme offered through the Cheshire and Wirral Maths Hub (of which Alsager is the lead school).</w:t>
      </w:r>
    </w:p>
    <w:p w14:paraId="5121324E"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have an excellent understanding of the components that compromise outstanding teaching and learning.</w:t>
      </w:r>
    </w:p>
    <w:p w14:paraId="0193C45D"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have evidence of supporting students to reach their full potential.</w:t>
      </w:r>
    </w:p>
    <w:p w14:paraId="1CE0D816"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be a resilient character with a strong personal drive.</w:t>
      </w:r>
    </w:p>
    <w:p w14:paraId="78CE9596" w14:textId="77777777" w:rsidR="008E28A9" w:rsidRPr="008E28A9"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 xml:space="preserve">contribute to teamwork within the </w:t>
      </w:r>
      <w:proofErr w:type="gramStart"/>
      <w:r w:rsidRPr="008E28A9">
        <w:rPr>
          <w:rFonts w:ascii="Calibri" w:hAnsi="Calibri"/>
          <w:sz w:val="22"/>
          <w:szCs w:val="22"/>
        </w:rPr>
        <w:t>Faculty</w:t>
      </w:r>
      <w:proofErr w:type="gramEnd"/>
      <w:r w:rsidRPr="008E28A9">
        <w:rPr>
          <w:rFonts w:ascii="Calibri" w:hAnsi="Calibri"/>
          <w:sz w:val="22"/>
          <w:szCs w:val="22"/>
        </w:rPr>
        <w:t xml:space="preserve"> and the </w:t>
      </w:r>
      <w:proofErr w:type="gramStart"/>
      <w:r w:rsidRPr="008E28A9">
        <w:rPr>
          <w:rFonts w:ascii="Calibri" w:hAnsi="Calibri"/>
          <w:sz w:val="22"/>
          <w:szCs w:val="22"/>
        </w:rPr>
        <w:t>school as a whole</w:t>
      </w:r>
      <w:proofErr w:type="gramEnd"/>
      <w:r w:rsidRPr="008E28A9">
        <w:rPr>
          <w:rFonts w:ascii="Calibri" w:hAnsi="Calibri"/>
          <w:sz w:val="22"/>
          <w:szCs w:val="22"/>
        </w:rPr>
        <w:t>.</w:t>
      </w:r>
    </w:p>
    <w:p w14:paraId="2B62EE21" w14:textId="284D9FC8" w:rsidR="005E0E81" w:rsidRDefault="008E28A9" w:rsidP="008E28A9">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8E28A9">
        <w:rPr>
          <w:rFonts w:ascii="Calibri" w:hAnsi="Calibri"/>
          <w:sz w:val="22"/>
          <w:szCs w:val="22"/>
        </w:rPr>
        <w:t>•</w:t>
      </w:r>
      <w:r w:rsidRPr="008E28A9">
        <w:rPr>
          <w:rFonts w:ascii="Calibri" w:hAnsi="Calibri"/>
          <w:sz w:val="22"/>
          <w:szCs w:val="22"/>
        </w:rPr>
        <w:tab/>
        <w:t>have high expectations and commitment to the wider life of the school.</w:t>
      </w:r>
    </w:p>
    <w:p w14:paraId="4144F265" w14:textId="77777777" w:rsidR="005E0E81" w:rsidRDefault="005E0E81" w:rsidP="005E0E81">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58BFE47A" w14:textId="77777777" w:rsidR="00C07E7B" w:rsidRPr="00C07E7B" w:rsidRDefault="00C07E7B" w:rsidP="00C07E7B">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C07E7B">
        <w:rPr>
          <w:rFonts w:ascii="Calibri" w:hAnsi="Calibri"/>
          <w:sz w:val="22"/>
          <w:szCs w:val="22"/>
        </w:rPr>
        <w:t>As a member of an innovative and forward-looking faculty, you would be encouraged to gain a wide range of experience to support your own professional development.</w:t>
      </w:r>
    </w:p>
    <w:p w14:paraId="54AD116F" w14:textId="77777777" w:rsidR="00C07E7B" w:rsidRPr="00C07E7B" w:rsidRDefault="00C07E7B" w:rsidP="00C07E7B">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49BBA4A3" w14:textId="0E82A57F" w:rsidR="00892935" w:rsidRDefault="00C07E7B" w:rsidP="00C07E7B">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C07E7B">
        <w:rPr>
          <w:rFonts w:ascii="Calibri" w:hAnsi="Calibri"/>
          <w:sz w:val="22"/>
          <w:szCs w:val="22"/>
        </w:rPr>
        <w:t>All staff in the faculty are encouraged to develop their skills and expertise and to assume responsibility, as necessary, for the effective delivery of the teaching programmes.  Planning programmes of study and the management of courses are a collective responsibility; hence, teamwork, shared ideas and mutual support are essential, well-developed, threads within the team.</w:t>
      </w:r>
    </w:p>
    <w:p w14:paraId="4B7BC3BC" w14:textId="77777777" w:rsidR="00AB71D6" w:rsidRPr="00F177AA" w:rsidRDefault="00AB71D6" w:rsidP="00AB71D6">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rPr>
          <w:rFonts w:ascii="Calibri" w:hAnsi="Calibri"/>
          <w:bCs/>
          <w:sz w:val="22"/>
          <w:szCs w:val="22"/>
        </w:rPr>
      </w:pPr>
    </w:p>
    <w:p w14:paraId="74FAF97E"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
          <w:sz w:val="22"/>
          <w:szCs w:val="22"/>
        </w:rPr>
      </w:pPr>
      <w:r w:rsidRPr="00F177AA">
        <w:rPr>
          <w:rFonts w:ascii="Calibri" w:hAnsi="Calibri"/>
          <w:b/>
          <w:sz w:val="22"/>
          <w:szCs w:val="22"/>
        </w:rPr>
        <w:t>We can offer you:</w:t>
      </w:r>
    </w:p>
    <w:p w14:paraId="5B424FC8" w14:textId="4260E6DE"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the opportunity to work in one of the highest performing schools in Cheshire East and an Ofsted rated ‘</w:t>
      </w:r>
      <w:r w:rsidR="004D08AC">
        <w:rPr>
          <w:rFonts w:ascii="Calibri" w:hAnsi="Calibri"/>
          <w:bCs/>
          <w:sz w:val="22"/>
          <w:szCs w:val="22"/>
        </w:rPr>
        <w:t>Good</w:t>
      </w:r>
      <w:r w:rsidRPr="00F177AA">
        <w:rPr>
          <w:rFonts w:ascii="Calibri" w:hAnsi="Calibri"/>
          <w:bCs/>
          <w:sz w:val="22"/>
          <w:szCs w:val="22"/>
        </w:rPr>
        <w:t>’</w:t>
      </w:r>
      <w:r w:rsidR="00E95978">
        <w:rPr>
          <w:rFonts w:ascii="Calibri" w:hAnsi="Calibri"/>
          <w:bCs/>
          <w:sz w:val="22"/>
          <w:szCs w:val="22"/>
        </w:rPr>
        <w:t xml:space="preserve"> (January 2023)</w:t>
      </w:r>
      <w:r w:rsidRPr="00F177AA">
        <w:rPr>
          <w:rFonts w:ascii="Calibri" w:hAnsi="Calibri"/>
          <w:bCs/>
          <w:sz w:val="22"/>
          <w:szCs w:val="22"/>
        </w:rPr>
        <w:t xml:space="preserve"> school.</w:t>
      </w:r>
    </w:p>
    <w:p w14:paraId="19FB92FC"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lastRenderedPageBreak/>
        <w:t>•</w:t>
      </w:r>
      <w:r w:rsidRPr="00F177AA">
        <w:rPr>
          <w:rFonts w:ascii="Calibri" w:hAnsi="Calibri"/>
          <w:bCs/>
          <w:sz w:val="22"/>
          <w:szCs w:val="22"/>
        </w:rPr>
        <w:tab/>
        <w:t>a pleasant, working environment in well maintained and equipped classrooms on a mature campus in the heart of Alsager in rural Cheshire East.</w:t>
      </w:r>
    </w:p>
    <w:p w14:paraId="63429387"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to work alongside a collaborative, forward thinking Head and Senior Leadership Team whose priority is to support and develop you.</w:t>
      </w:r>
    </w:p>
    <w:p w14:paraId="0C2294E9" w14:textId="290D5A7C"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 xml:space="preserve">a dedicated, hardworking and supportive </w:t>
      </w:r>
      <w:r w:rsidR="00177880">
        <w:rPr>
          <w:rFonts w:ascii="Calibri" w:hAnsi="Calibri"/>
          <w:bCs/>
          <w:sz w:val="22"/>
          <w:szCs w:val="22"/>
        </w:rPr>
        <w:t>Mathematics</w:t>
      </w:r>
      <w:r w:rsidRPr="00F177AA">
        <w:rPr>
          <w:rFonts w:ascii="Calibri" w:hAnsi="Calibri"/>
          <w:bCs/>
          <w:sz w:val="22"/>
          <w:szCs w:val="22"/>
        </w:rPr>
        <w:t xml:space="preserve"> team all passionate about their subject.</w:t>
      </w:r>
    </w:p>
    <w:p w14:paraId="25B77395"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friendly and highly motivated students who are keen to learn and take pride in their achievements.</w:t>
      </w:r>
    </w:p>
    <w:p w14:paraId="09D9D2CE"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a comprehensive induction programme when joining the school as an ECT, including your own dedicated mentor.</w:t>
      </w:r>
    </w:p>
    <w:p w14:paraId="0478DABE"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 xml:space="preserve">an outstanding professional development programme with the opportunity to share best practice within your own faculty and with staff from other </w:t>
      </w:r>
      <w:proofErr w:type="spellStart"/>
      <w:r w:rsidRPr="00F177AA">
        <w:rPr>
          <w:rFonts w:ascii="Calibri" w:hAnsi="Calibri"/>
          <w:bCs/>
          <w:sz w:val="22"/>
          <w:szCs w:val="22"/>
        </w:rPr>
        <w:t>specialisms</w:t>
      </w:r>
      <w:proofErr w:type="spellEnd"/>
      <w:r w:rsidRPr="00F177AA">
        <w:rPr>
          <w:rFonts w:ascii="Calibri" w:hAnsi="Calibri"/>
          <w:bCs/>
          <w:sz w:val="22"/>
          <w:szCs w:val="22"/>
        </w:rPr>
        <w:t>.</w:t>
      </w:r>
    </w:p>
    <w:p w14:paraId="2B6C5D74"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a laptop to use whilst in employment.</w:t>
      </w:r>
    </w:p>
    <w:p w14:paraId="7749E7FB"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a large, modern and comfortable communal staff room to relax in during your breaks.</w:t>
      </w:r>
    </w:p>
    <w:p w14:paraId="695574E7"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employee of the week scheme.</w:t>
      </w:r>
    </w:p>
    <w:p w14:paraId="0E72B157" w14:textId="25490EA1"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part of the Cheshire Teaching School Hub.</w:t>
      </w:r>
    </w:p>
    <w:p w14:paraId="59C432B4" w14:textId="3D0EC122"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superb on-site catering at very competitive prices.</w:t>
      </w:r>
    </w:p>
    <w:p w14:paraId="56DA10C9" w14:textId="51D39020"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 xml:space="preserve">reduced staff rate membership for </w:t>
      </w:r>
      <w:proofErr w:type="gramStart"/>
      <w:r w:rsidRPr="00F177AA">
        <w:rPr>
          <w:rFonts w:ascii="Calibri" w:hAnsi="Calibri"/>
          <w:bCs/>
          <w:sz w:val="22"/>
          <w:szCs w:val="22"/>
        </w:rPr>
        <w:t>state of the art</w:t>
      </w:r>
      <w:proofErr w:type="gramEnd"/>
      <w:r w:rsidRPr="00F177AA">
        <w:rPr>
          <w:rFonts w:ascii="Calibri" w:hAnsi="Calibri"/>
          <w:bCs/>
          <w:sz w:val="22"/>
          <w:szCs w:val="22"/>
        </w:rPr>
        <w:t xml:space="preserve"> gym facilities, including a swimming pool for on-site Leisure Centre Fitness Suite.</w:t>
      </w:r>
    </w:p>
    <w:p w14:paraId="06C2D05B"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free on-site parking.</w:t>
      </w:r>
    </w:p>
    <w:p w14:paraId="7ABFE4A8"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 xml:space="preserve">good road/rail links with access to Manchester city centre and the airport in under an hour. </w:t>
      </w:r>
    </w:p>
    <w:p w14:paraId="2EB40AAD"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r w:rsidRPr="00F177AA">
        <w:rPr>
          <w:rFonts w:ascii="Calibri" w:hAnsi="Calibri"/>
          <w:bCs/>
          <w:sz w:val="22"/>
          <w:szCs w:val="22"/>
        </w:rPr>
        <w:t>•</w:t>
      </w:r>
      <w:r w:rsidRPr="00F177AA">
        <w:rPr>
          <w:rFonts w:ascii="Calibri" w:hAnsi="Calibri"/>
          <w:bCs/>
          <w:sz w:val="22"/>
          <w:szCs w:val="22"/>
        </w:rPr>
        <w:tab/>
        <w:t>children of staff who have worked at the school for two or more years are counted as part of our over subscription criteria.</w:t>
      </w:r>
    </w:p>
    <w:p w14:paraId="4C0A5C40" w14:textId="77777777" w:rsidR="00F177AA" w:rsidRPr="00F177AA" w:rsidRDefault="00F177AA" w:rsidP="00F177AA">
      <w:pPr>
        <w:tabs>
          <w:tab w:val="left" w:pos="284"/>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4" w:hanging="284"/>
        <w:rPr>
          <w:rFonts w:ascii="Calibri" w:hAnsi="Calibri"/>
          <w:bCs/>
          <w:sz w:val="22"/>
          <w:szCs w:val="22"/>
        </w:rPr>
      </w:pPr>
    </w:p>
    <w:p w14:paraId="47B742CC" w14:textId="4433C4EC" w:rsidR="00AB71D6" w:rsidRPr="00F177AA" w:rsidRDefault="00F177AA" w:rsidP="00560D8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Calibri" w:hAnsi="Calibri"/>
          <w:bCs/>
          <w:sz w:val="22"/>
          <w:szCs w:val="22"/>
          <w:lang w:eastAsia="en-GB"/>
        </w:rPr>
      </w:pPr>
      <w:r w:rsidRPr="00F177AA">
        <w:rPr>
          <w:rFonts w:ascii="Calibri" w:hAnsi="Calibri"/>
          <w:bCs/>
          <w:sz w:val="22"/>
          <w:szCs w:val="22"/>
        </w:rPr>
        <w:t xml:space="preserve">Alsager School is committed to promoting and safeguarding the welfare of all students and expects all staff to share this commitment. </w:t>
      </w:r>
    </w:p>
    <w:p w14:paraId="5C8A74B5" w14:textId="77777777" w:rsidR="00AB71D6" w:rsidRDefault="00AB71D6" w:rsidP="00AB71D6">
      <w:pPr>
        <w:spacing w:line="480" w:lineRule="atLeast"/>
        <w:ind w:left="1701" w:hanging="1701"/>
        <w:rPr>
          <w:rFonts w:ascii="Calibri" w:hAnsi="Calibri"/>
          <w:sz w:val="22"/>
          <w:szCs w:val="22"/>
        </w:rPr>
      </w:pPr>
      <w:r>
        <w:rPr>
          <w:rFonts w:ascii="Calibri" w:hAnsi="Calibri"/>
          <w:sz w:val="22"/>
          <w:szCs w:val="22"/>
        </w:rPr>
        <w:t>If you are interested in this job opportunity, please do apply today – we look forward to hearing from you!</w:t>
      </w:r>
    </w:p>
    <w:p w14:paraId="46AC3379" w14:textId="5E52031E" w:rsidR="00AB71D6" w:rsidRDefault="00AB71D6" w:rsidP="00AB71D6">
      <w:pPr>
        <w:spacing w:line="480" w:lineRule="atLeast"/>
        <w:ind w:left="1701" w:hanging="1701"/>
        <w:rPr>
          <w:rFonts w:ascii="Calibri" w:hAnsi="Calibri"/>
          <w:b/>
          <w:bCs/>
          <w:sz w:val="22"/>
          <w:szCs w:val="22"/>
        </w:rPr>
      </w:pPr>
      <w:r w:rsidRPr="00EC4060">
        <w:rPr>
          <w:rFonts w:ascii="Calibri" w:hAnsi="Calibri"/>
          <w:sz w:val="22"/>
          <w:szCs w:val="22"/>
        </w:rPr>
        <w:t xml:space="preserve">Closing Date: </w:t>
      </w:r>
      <w:r w:rsidRPr="00EC4060">
        <w:rPr>
          <w:rFonts w:ascii="Calibri" w:hAnsi="Calibri"/>
          <w:b/>
          <w:bCs/>
          <w:sz w:val="22"/>
          <w:szCs w:val="22"/>
        </w:rPr>
        <w:t>Noon on</w:t>
      </w:r>
      <w:r w:rsidRPr="00EC4060">
        <w:rPr>
          <w:rFonts w:ascii="Calibri" w:hAnsi="Calibri"/>
          <w:sz w:val="22"/>
          <w:szCs w:val="22"/>
        </w:rPr>
        <w:t xml:space="preserve"> </w:t>
      </w:r>
      <w:r w:rsidR="00BA695E" w:rsidRPr="00BA695E">
        <w:rPr>
          <w:rFonts w:ascii="Calibri" w:hAnsi="Calibri"/>
          <w:b/>
          <w:bCs/>
          <w:sz w:val="22"/>
          <w:szCs w:val="22"/>
        </w:rPr>
        <w:t xml:space="preserve">Monday, </w:t>
      </w:r>
      <w:r w:rsidR="001B4785">
        <w:rPr>
          <w:rFonts w:ascii="Calibri" w:hAnsi="Calibri"/>
          <w:b/>
          <w:bCs/>
          <w:sz w:val="22"/>
          <w:szCs w:val="22"/>
        </w:rPr>
        <w:t>8</w:t>
      </w:r>
      <w:r w:rsidR="00BA695E" w:rsidRPr="00BA695E">
        <w:rPr>
          <w:rFonts w:ascii="Calibri" w:hAnsi="Calibri"/>
          <w:b/>
          <w:bCs/>
          <w:sz w:val="22"/>
          <w:szCs w:val="22"/>
          <w:vertAlign w:val="superscript"/>
        </w:rPr>
        <w:t>th</w:t>
      </w:r>
      <w:r w:rsidR="00BA695E" w:rsidRPr="00BA695E">
        <w:rPr>
          <w:rFonts w:ascii="Calibri" w:hAnsi="Calibri"/>
          <w:b/>
          <w:bCs/>
          <w:sz w:val="22"/>
          <w:szCs w:val="22"/>
        </w:rPr>
        <w:t xml:space="preserve"> </w:t>
      </w:r>
      <w:r w:rsidR="001B4785">
        <w:rPr>
          <w:rFonts w:ascii="Calibri" w:hAnsi="Calibri"/>
          <w:b/>
          <w:bCs/>
          <w:sz w:val="22"/>
          <w:szCs w:val="22"/>
        </w:rPr>
        <w:t xml:space="preserve">June </w:t>
      </w:r>
      <w:r w:rsidRPr="00EC4060">
        <w:rPr>
          <w:rFonts w:ascii="Calibri" w:hAnsi="Calibri"/>
          <w:b/>
          <w:bCs/>
          <w:sz w:val="22"/>
          <w:szCs w:val="22"/>
        </w:rPr>
        <w:t>202</w:t>
      </w:r>
      <w:r w:rsidR="001B4785">
        <w:rPr>
          <w:rFonts w:ascii="Calibri" w:hAnsi="Calibri"/>
          <w:b/>
          <w:bCs/>
          <w:sz w:val="22"/>
          <w:szCs w:val="22"/>
        </w:rPr>
        <w:t>6</w:t>
      </w:r>
    </w:p>
    <w:p w14:paraId="4164EE48" w14:textId="73C69052" w:rsidR="002F7E6E" w:rsidRDefault="00AB71D6" w:rsidP="00EC4060">
      <w:pPr>
        <w:rPr>
          <w:rFonts w:ascii="Calibri" w:hAnsi="Calibri"/>
          <w:sz w:val="22"/>
          <w:szCs w:val="22"/>
        </w:rPr>
      </w:pPr>
      <w:r w:rsidRPr="00EC4060">
        <w:rPr>
          <w:rFonts w:ascii="Calibri" w:hAnsi="Calibri"/>
          <w:sz w:val="22"/>
          <w:szCs w:val="22"/>
        </w:rPr>
        <w:t xml:space="preserve">Interviews: </w:t>
      </w:r>
      <w:r w:rsidR="006458CC">
        <w:rPr>
          <w:rFonts w:ascii="Calibri" w:hAnsi="Calibri"/>
          <w:sz w:val="22"/>
          <w:szCs w:val="22"/>
        </w:rPr>
        <w:t xml:space="preserve">   </w:t>
      </w:r>
      <w:r w:rsidR="48BE59C5" w:rsidRPr="00EC4060">
        <w:rPr>
          <w:rFonts w:ascii="Calibri" w:hAnsi="Calibri"/>
          <w:b/>
          <w:bCs/>
          <w:sz w:val="22"/>
          <w:szCs w:val="22"/>
        </w:rPr>
        <w:t>Week commencing</w:t>
      </w:r>
      <w:r w:rsidR="007518E0">
        <w:rPr>
          <w:rFonts w:ascii="Calibri" w:hAnsi="Calibri"/>
          <w:b/>
          <w:bCs/>
          <w:sz w:val="22"/>
          <w:szCs w:val="22"/>
        </w:rPr>
        <w:t xml:space="preserve"> </w:t>
      </w:r>
      <w:r w:rsidR="001B4785">
        <w:rPr>
          <w:rFonts w:ascii="Calibri" w:hAnsi="Calibri"/>
          <w:b/>
          <w:bCs/>
          <w:sz w:val="22"/>
          <w:szCs w:val="22"/>
        </w:rPr>
        <w:t>8</w:t>
      </w:r>
      <w:r w:rsidR="001B4785" w:rsidRPr="001B4785">
        <w:rPr>
          <w:rFonts w:ascii="Calibri" w:hAnsi="Calibri"/>
          <w:b/>
          <w:bCs/>
          <w:sz w:val="22"/>
          <w:szCs w:val="22"/>
          <w:vertAlign w:val="superscript"/>
        </w:rPr>
        <w:t>th</w:t>
      </w:r>
      <w:r w:rsidR="001B4785">
        <w:rPr>
          <w:rFonts w:ascii="Calibri" w:hAnsi="Calibri"/>
          <w:b/>
          <w:bCs/>
          <w:sz w:val="22"/>
          <w:szCs w:val="22"/>
        </w:rPr>
        <w:t xml:space="preserve"> June </w:t>
      </w:r>
      <w:r w:rsidR="48BE59C5" w:rsidRPr="00EC4060">
        <w:rPr>
          <w:rFonts w:ascii="Calibri" w:hAnsi="Calibri"/>
          <w:b/>
          <w:bCs/>
          <w:sz w:val="22"/>
          <w:szCs w:val="22"/>
        </w:rPr>
        <w:t>202</w:t>
      </w:r>
      <w:r w:rsidR="001B4785">
        <w:rPr>
          <w:rFonts w:ascii="Calibri" w:hAnsi="Calibri"/>
          <w:b/>
          <w:bCs/>
          <w:sz w:val="22"/>
          <w:szCs w:val="22"/>
        </w:rPr>
        <w:t>6</w:t>
      </w:r>
    </w:p>
    <w:p w14:paraId="3E195394" w14:textId="77777777" w:rsidR="00677FBE" w:rsidRDefault="00677FBE" w:rsidP="00AB71D6">
      <w:pPr>
        <w:rPr>
          <w:rFonts w:ascii="Calibri" w:hAnsi="Calibri"/>
          <w:b/>
          <w:bCs/>
          <w:sz w:val="22"/>
          <w:szCs w:val="22"/>
        </w:rPr>
      </w:pPr>
    </w:p>
    <w:p w14:paraId="0C7531F3" w14:textId="77777777" w:rsidR="00677FBE" w:rsidRDefault="00677FBE" w:rsidP="00AB71D6">
      <w:pPr>
        <w:rPr>
          <w:rFonts w:ascii="Calibri" w:hAnsi="Calibri"/>
          <w:b/>
          <w:bCs/>
          <w:sz w:val="22"/>
          <w:szCs w:val="22"/>
        </w:rPr>
      </w:pPr>
    </w:p>
    <w:p w14:paraId="209CD584" w14:textId="77777777" w:rsidR="00677FBE" w:rsidRDefault="00677FBE" w:rsidP="00AB71D6">
      <w:pPr>
        <w:rPr>
          <w:rFonts w:ascii="Calibri" w:hAnsi="Calibri"/>
          <w:b/>
          <w:bCs/>
          <w:sz w:val="22"/>
          <w:szCs w:val="22"/>
        </w:rPr>
      </w:pPr>
    </w:p>
    <w:p w14:paraId="5431FFFD" w14:textId="5773AC15" w:rsidR="48BE59C5" w:rsidRDefault="48BE59C5" w:rsidP="00EC4060">
      <w:pPr>
        <w:spacing w:line="259" w:lineRule="auto"/>
      </w:pPr>
      <w:r w:rsidRPr="00EC4060">
        <w:rPr>
          <w:rFonts w:ascii="Calibri" w:hAnsi="Calibri"/>
          <w:b/>
          <w:bCs/>
          <w:sz w:val="22"/>
          <w:szCs w:val="22"/>
        </w:rPr>
        <w:t xml:space="preserve">Andrea O’Neill </w:t>
      </w:r>
    </w:p>
    <w:p w14:paraId="5265907B" w14:textId="61FF42EB" w:rsidR="48BE59C5" w:rsidRDefault="48BE59C5" w:rsidP="00EC4060">
      <w:pPr>
        <w:spacing w:line="259" w:lineRule="auto"/>
        <w:rPr>
          <w:rFonts w:ascii="Calibri" w:hAnsi="Calibri"/>
          <w:b/>
          <w:bCs/>
          <w:sz w:val="22"/>
          <w:szCs w:val="22"/>
        </w:rPr>
      </w:pPr>
      <w:r w:rsidRPr="00EC4060">
        <w:rPr>
          <w:rFonts w:ascii="Calibri" w:hAnsi="Calibri"/>
          <w:b/>
          <w:bCs/>
          <w:sz w:val="22"/>
          <w:szCs w:val="22"/>
        </w:rPr>
        <w:t>Headteacher</w:t>
      </w:r>
    </w:p>
    <w:p w14:paraId="6CD450C6" w14:textId="77777777" w:rsidR="00177880" w:rsidRDefault="00177880" w:rsidP="00EC4060">
      <w:pPr>
        <w:spacing w:line="259" w:lineRule="auto"/>
        <w:rPr>
          <w:rFonts w:ascii="Calibri" w:hAnsi="Calibri"/>
          <w:b/>
          <w:bCs/>
          <w:sz w:val="22"/>
          <w:szCs w:val="22"/>
        </w:rPr>
      </w:pPr>
    </w:p>
    <w:p w14:paraId="37021D66" w14:textId="77777777" w:rsidR="00677FBE" w:rsidRDefault="00677FBE" w:rsidP="00AB71D6">
      <w:pPr>
        <w:rPr>
          <w:rFonts w:ascii="Calibri" w:hAnsi="Calibri"/>
          <w:b/>
          <w:bCs/>
          <w:sz w:val="22"/>
          <w:szCs w:val="22"/>
        </w:rPr>
      </w:pPr>
    </w:p>
    <w:p w14:paraId="48A4C8ED" w14:textId="77777777" w:rsidR="00177880" w:rsidRPr="00177880" w:rsidRDefault="00177880" w:rsidP="00177880">
      <w:pPr>
        <w:rPr>
          <w:rFonts w:ascii="Calibri" w:hAnsi="Calibri"/>
          <w:b/>
          <w:sz w:val="22"/>
          <w:szCs w:val="22"/>
        </w:rPr>
      </w:pPr>
      <w:r w:rsidRPr="00177880">
        <w:rPr>
          <w:rFonts w:ascii="Calibri" w:hAnsi="Calibri"/>
          <w:b/>
          <w:sz w:val="22"/>
          <w:szCs w:val="22"/>
          <w:u w:val="single"/>
        </w:rPr>
        <w:lastRenderedPageBreak/>
        <w:t>Alsager Mathematics Faculty – Where are we going?</w:t>
      </w:r>
    </w:p>
    <w:p w14:paraId="74BCF7EC" w14:textId="77777777" w:rsidR="00177880" w:rsidRPr="00177880" w:rsidRDefault="00177880" w:rsidP="00177880">
      <w:pPr>
        <w:rPr>
          <w:rFonts w:ascii="Calibri" w:hAnsi="Calibri"/>
          <w:sz w:val="22"/>
          <w:szCs w:val="22"/>
        </w:rPr>
      </w:pPr>
      <w:r w:rsidRPr="00177880">
        <w:rPr>
          <w:rFonts w:ascii="Calibri" w:hAnsi="Calibri"/>
          <w:sz w:val="22"/>
          <w:szCs w:val="22"/>
        </w:rPr>
        <w:t>Alsager Mathematics Faculty is an exciting place to be. There are opportunities to teach highly motivated students and get involved in developing new approaches to teaching and learning. Here is a flavour of our department and just some of the things that lie ahead.</w:t>
      </w:r>
    </w:p>
    <w:p w14:paraId="1080120C" w14:textId="77777777" w:rsidR="00177880" w:rsidRPr="00177880" w:rsidRDefault="00177880" w:rsidP="00177880">
      <w:pPr>
        <w:rPr>
          <w:rFonts w:ascii="Calibri" w:hAnsi="Calibri"/>
          <w:sz w:val="22"/>
          <w:szCs w:val="22"/>
        </w:rPr>
      </w:pPr>
    </w:p>
    <w:p w14:paraId="1C410CD6" w14:textId="77777777" w:rsidR="00177880" w:rsidRPr="00177880" w:rsidRDefault="00177880" w:rsidP="00177880">
      <w:pPr>
        <w:rPr>
          <w:rFonts w:ascii="Calibri" w:hAnsi="Calibri"/>
          <w:sz w:val="22"/>
          <w:szCs w:val="22"/>
        </w:rPr>
      </w:pPr>
      <w:r w:rsidRPr="00177880">
        <w:rPr>
          <w:rFonts w:ascii="Calibri" w:hAnsi="Calibri"/>
          <w:sz w:val="22"/>
          <w:szCs w:val="22"/>
        </w:rPr>
        <w:t xml:space="preserve">The faculty consists of 9 full -time and 4 part-time teachers, managed by a Curriculum Leader who, in turn, is supported by two Deputies.  Mathematics is taught at Key Stages 3, 4 and 5.  GCSE and 'A' Level results are well above county and national averages. </w:t>
      </w:r>
    </w:p>
    <w:p w14:paraId="0696233F" w14:textId="77777777" w:rsidR="00177880" w:rsidRPr="00177880" w:rsidRDefault="00177880" w:rsidP="00177880">
      <w:pPr>
        <w:rPr>
          <w:rFonts w:ascii="Calibri" w:hAnsi="Calibri"/>
          <w:sz w:val="22"/>
          <w:szCs w:val="22"/>
        </w:rPr>
      </w:pPr>
    </w:p>
    <w:p w14:paraId="48D2CF86" w14:textId="77777777" w:rsidR="00177880" w:rsidRPr="00177880" w:rsidRDefault="00177880" w:rsidP="00177880">
      <w:pPr>
        <w:rPr>
          <w:rFonts w:ascii="Calibri" w:hAnsi="Calibri"/>
          <w:sz w:val="22"/>
          <w:szCs w:val="22"/>
        </w:rPr>
      </w:pPr>
      <w:r w:rsidRPr="00177880">
        <w:rPr>
          <w:rFonts w:ascii="Calibri" w:hAnsi="Calibri"/>
          <w:sz w:val="22"/>
          <w:szCs w:val="22"/>
        </w:rPr>
        <w:t>The school constantly embraces exciting new developments in teaching, such as looking at how to develop and embed a ‘mastery approach’ as well as hosting the Maths Hub for Cheshire and the Wirral.</w:t>
      </w:r>
    </w:p>
    <w:p w14:paraId="5A7024E4" w14:textId="77777777" w:rsidR="00177880" w:rsidRPr="00177880" w:rsidRDefault="00177880" w:rsidP="00177880">
      <w:pPr>
        <w:rPr>
          <w:rFonts w:ascii="Calibri" w:hAnsi="Calibri"/>
          <w:sz w:val="22"/>
          <w:szCs w:val="22"/>
        </w:rPr>
      </w:pPr>
    </w:p>
    <w:p w14:paraId="1B44172C" w14:textId="77777777" w:rsidR="00177880" w:rsidRPr="00177880" w:rsidRDefault="00177880" w:rsidP="00177880">
      <w:pPr>
        <w:rPr>
          <w:rFonts w:ascii="Calibri" w:hAnsi="Calibri"/>
          <w:sz w:val="22"/>
          <w:szCs w:val="22"/>
        </w:rPr>
      </w:pPr>
      <w:r w:rsidRPr="00177880">
        <w:rPr>
          <w:rFonts w:ascii="Calibri" w:hAnsi="Calibri"/>
          <w:sz w:val="22"/>
          <w:szCs w:val="22"/>
        </w:rPr>
        <w:t>The mathematics faculty is very well resourced, with all rooms equipped with Interactive TV screens, access to a range of ICT suites, and an extensive range of mathematics equipment and software.  We also have access to high quality training, through the teaching school and the Maths Hub.</w:t>
      </w:r>
    </w:p>
    <w:p w14:paraId="1E39AC62" w14:textId="77777777" w:rsidR="00177880" w:rsidRPr="00177880" w:rsidRDefault="00177880" w:rsidP="00177880">
      <w:pPr>
        <w:keepNext/>
        <w:widowControl w:val="0"/>
        <w:outlineLvl w:val="0"/>
        <w:rPr>
          <w:rFonts w:ascii="Calibri" w:eastAsia="Times New Roman" w:hAnsi="Calibri" w:cs="Times New Roman"/>
          <w:snapToGrid w:val="0"/>
          <w:kern w:val="28"/>
          <w:sz w:val="22"/>
          <w:szCs w:val="22"/>
        </w:rPr>
      </w:pPr>
    </w:p>
    <w:p w14:paraId="2596E453" w14:textId="77777777" w:rsidR="00177880" w:rsidRPr="00177880" w:rsidRDefault="00177880" w:rsidP="00177880">
      <w:pPr>
        <w:keepNext/>
        <w:widowControl w:val="0"/>
        <w:outlineLvl w:val="0"/>
        <w:rPr>
          <w:rFonts w:ascii="Calibri" w:eastAsia="Times New Roman" w:hAnsi="Calibri" w:cs="Times New Roman"/>
          <w:b/>
          <w:snapToGrid w:val="0"/>
          <w:kern w:val="28"/>
          <w:sz w:val="22"/>
          <w:szCs w:val="22"/>
        </w:rPr>
      </w:pPr>
      <w:r w:rsidRPr="00177880">
        <w:rPr>
          <w:rFonts w:ascii="Calibri" w:eastAsia="Times New Roman" w:hAnsi="Calibri" w:cs="Times New Roman"/>
          <w:snapToGrid w:val="0"/>
          <w:kern w:val="28"/>
          <w:sz w:val="22"/>
          <w:szCs w:val="22"/>
        </w:rPr>
        <w:t>The Structure of Mathematics Teaching at Alsager</w:t>
      </w:r>
    </w:p>
    <w:p w14:paraId="28C20AE3" w14:textId="77777777" w:rsidR="00177880" w:rsidRPr="00177880" w:rsidRDefault="00177880" w:rsidP="00177880">
      <w:pPr>
        <w:rPr>
          <w:rFonts w:ascii="Calibri" w:hAnsi="Calibri"/>
          <w:sz w:val="22"/>
          <w:szCs w:val="22"/>
        </w:rPr>
      </w:pPr>
      <w:r w:rsidRPr="00177880">
        <w:rPr>
          <w:rFonts w:ascii="Calibri" w:hAnsi="Calibri"/>
          <w:sz w:val="22"/>
          <w:szCs w:val="22"/>
        </w:rPr>
        <w:t xml:space="preserve">We have a </w:t>
      </w:r>
      <w:proofErr w:type="gramStart"/>
      <w:r w:rsidRPr="00177880">
        <w:rPr>
          <w:rFonts w:ascii="Calibri" w:hAnsi="Calibri"/>
          <w:sz w:val="22"/>
          <w:szCs w:val="22"/>
        </w:rPr>
        <w:t>three year</w:t>
      </w:r>
      <w:proofErr w:type="gramEnd"/>
      <w:r w:rsidRPr="00177880">
        <w:rPr>
          <w:rFonts w:ascii="Calibri" w:hAnsi="Calibri"/>
          <w:sz w:val="22"/>
          <w:szCs w:val="22"/>
        </w:rPr>
        <w:t xml:space="preserve"> Mastery approach at Key Stage 3 and training on this is provided. The pupils are set on entry to year 7 based on their Key Stage 2 results. The timetable is blocked in half-year groups to enable pupil movement between adjacent sets as appropriate. We enter students for the National Maths Challenges, and we also organise different trips and taster days throughout the year. </w:t>
      </w:r>
    </w:p>
    <w:p w14:paraId="37286BED" w14:textId="77777777" w:rsidR="00177880" w:rsidRPr="00177880" w:rsidRDefault="00177880" w:rsidP="00177880">
      <w:pPr>
        <w:rPr>
          <w:rFonts w:ascii="Calibri" w:hAnsi="Calibri"/>
          <w:sz w:val="22"/>
          <w:szCs w:val="22"/>
        </w:rPr>
      </w:pPr>
    </w:p>
    <w:p w14:paraId="24C12530" w14:textId="77777777" w:rsidR="00177880" w:rsidRPr="00177880" w:rsidRDefault="00177880" w:rsidP="00177880">
      <w:pPr>
        <w:rPr>
          <w:rFonts w:ascii="Calibri" w:hAnsi="Calibri"/>
          <w:sz w:val="22"/>
          <w:szCs w:val="22"/>
        </w:rPr>
      </w:pPr>
      <w:r w:rsidRPr="00177880">
        <w:rPr>
          <w:rFonts w:ascii="Calibri" w:hAnsi="Calibri"/>
          <w:sz w:val="22"/>
          <w:szCs w:val="22"/>
        </w:rPr>
        <w:t>At Key Stage 4, pupils follow the AQA course.  All students take the GCSE at the end of year 11, students in the express Maths set will also take the Level 2 Further Maths Certificate.</w:t>
      </w:r>
    </w:p>
    <w:p w14:paraId="20BC5DDC" w14:textId="77777777" w:rsidR="00177880" w:rsidRPr="00177880" w:rsidRDefault="00177880" w:rsidP="00177880">
      <w:pPr>
        <w:rPr>
          <w:rFonts w:ascii="Calibri" w:hAnsi="Calibri"/>
          <w:color w:val="FF0000"/>
          <w:sz w:val="22"/>
          <w:szCs w:val="22"/>
        </w:rPr>
      </w:pPr>
    </w:p>
    <w:p w14:paraId="756975F8" w14:textId="77777777" w:rsidR="00177880" w:rsidRPr="00177880" w:rsidRDefault="00177880" w:rsidP="00177880">
      <w:pPr>
        <w:rPr>
          <w:rFonts w:ascii="Calibri" w:hAnsi="Calibri"/>
          <w:sz w:val="22"/>
          <w:szCs w:val="22"/>
        </w:rPr>
      </w:pPr>
      <w:r w:rsidRPr="00177880">
        <w:rPr>
          <w:rFonts w:ascii="Calibri" w:hAnsi="Calibri"/>
          <w:sz w:val="22"/>
          <w:szCs w:val="22"/>
        </w:rPr>
        <w:t>At Key Stage 5, Mathematics is very popular and successful with students following the Edexcel A2 course. In 2019 79% of students achieved A – B in A level Maths and 100% A – E. In Further Maths A Level 67% of learners achieved grades A-B and 100% grade A-E and Value added was positive.</w:t>
      </w:r>
    </w:p>
    <w:p w14:paraId="69DF9C02" w14:textId="77777777" w:rsidR="00177880" w:rsidRPr="00177880" w:rsidRDefault="00177880" w:rsidP="00177880">
      <w:pPr>
        <w:rPr>
          <w:rFonts w:ascii="Calibri" w:hAnsi="Calibri"/>
          <w:sz w:val="22"/>
          <w:szCs w:val="22"/>
        </w:rPr>
      </w:pPr>
    </w:p>
    <w:p w14:paraId="4270EEBD" w14:textId="77777777" w:rsidR="00177880" w:rsidRPr="00177880" w:rsidRDefault="00177880" w:rsidP="00177880">
      <w:pPr>
        <w:rPr>
          <w:rFonts w:ascii="Calibri" w:hAnsi="Calibri"/>
          <w:b/>
          <w:sz w:val="22"/>
          <w:szCs w:val="22"/>
        </w:rPr>
      </w:pPr>
      <w:r w:rsidRPr="00177880">
        <w:rPr>
          <w:rFonts w:ascii="Calibri" w:hAnsi="Calibri"/>
          <w:sz w:val="22"/>
          <w:szCs w:val="22"/>
        </w:rPr>
        <w:t xml:space="preserve">Alsager school is a comprehensive </w:t>
      </w:r>
      <w:proofErr w:type="gramStart"/>
      <w:r w:rsidRPr="00177880">
        <w:rPr>
          <w:rFonts w:ascii="Calibri" w:hAnsi="Calibri"/>
          <w:sz w:val="22"/>
          <w:szCs w:val="22"/>
        </w:rPr>
        <w:t>school</w:t>
      </w:r>
      <w:proofErr w:type="gramEnd"/>
      <w:r w:rsidRPr="00177880">
        <w:rPr>
          <w:rFonts w:ascii="Calibri" w:hAnsi="Calibri"/>
          <w:sz w:val="22"/>
          <w:szCs w:val="22"/>
        </w:rPr>
        <w:t xml:space="preserve"> and we adapt our curriculum, teaching and courses to meet the needs of the students. We are proud of the overall success of the mathematics team, including these fantastic results and the individual stories and achievements of our students.</w:t>
      </w:r>
    </w:p>
    <w:p w14:paraId="0183A5BA" w14:textId="77777777" w:rsidR="00177880" w:rsidRPr="00177880" w:rsidRDefault="00177880" w:rsidP="00177880">
      <w:pPr>
        <w:rPr>
          <w:rFonts w:ascii="Calibri" w:hAnsi="Calibri"/>
          <w:b/>
          <w:sz w:val="22"/>
          <w:szCs w:val="22"/>
        </w:rPr>
      </w:pPr>
    </w:p>
    <w:p w14:paraId="3279749D" w14:textId="77777777" w:rsidR="00177880" w:rsidRPr="00177880" w:rsidRDefault="00177880" w:rsidP="00177880">
      <w:pPr>
        <w:rPr>
          <w:rFonts w:cstheme="minorHAnsi"/>
        </w:rPr>
      </w:pPr>
    </w:p>
    <w:p w14:paraId="787B6CAC" w14:textId="77777777" w:rsidR="00177880" w:rsidRPr="00177880" w:rsidRDefault="00177880" w:rsidP="00177880">
      <w:pPr>
        <w:rPr>
          <w:rFonts w:cstheme="minorHAnsi"/>
          <w:b/>
          <w:bCs/>
        </w:rPr>
      </w:pPr>
      <w:r w:rsidRPr="00177880">
        <w:rPr>
          <w:rFonts w:cstheme="minorHAnsi"/>
          <w:b/>
          <w:bCs/>
        </w:rPr>
        <w:t>Elaine Tatham</w:t>
      </w:r>
    </w:p>
    <w:p w14:paraId="3204EC52" w14:textId="16C031D3" w:rsidR="00177880" w:rsidRPr="00177880" w:rsidRDefault="00177880" w:rsidP="00177880">
      <w:pPr>
        <w:rPr>
          <w:b/>
          <w:bCs/>
        </w:rPr>
      </w:pPr>
      <w:r w:rsidRPr="00177880">
        <w:rPr>
          <w:b/>
          <w:bCs/>
        </w:rPr>
        <w:t xml:space="preserve">Curriculum Lead – Maths                                                 </w:t>
      </w:r>
      <w:r w:rsidR="0071443B">
        <w:rPr>
          <w:b/>
          <w:bCs/>
        </w:rPr>
        <w:t>May 2026</w:t>
      </w:r>
    </w:p>
    <w:p w14:paraId="26B92E89" w14:textId="77777777" w:rsidR="009B7ED8" w:rsidRPr="00177880" w:rsidRDefault="009B7ED8" w:rsidP="009B7ED8">
      <w:pPr>
        <w:pStyle w:val="Default"/>
        <w:rPr>
          <w:rFonts w:ascii="Calibri" w:hAnsi="Calibri"/>
          <w:b/>
          <w:szCs w:val="24"/>
          <w:lang w:val="en-GB"/>
        </w:rPr>
      </w:pPr>
    </w:p>
    <w:p w14:paraId="293B064D" w14:textId="77777777" w:rsidR="009B7ED8" w:rsidRDefault="009B7ED8" w:rsidP="009B7ED8">
      <w:pPr>
        <w:pStyle w:val="Default"/>
        <w:rPr>
          <w:rFonts w:ascii="Calibri" w:hAnsi="Calibri"/>
          <w:b/>
          <w:sz w:val="22"/>
          <w:szCs w:val="22"/>
        </w:rPr>
      </w:pPr>
    </w:p>
    <w:p w14:paraId="586D8B38" w14:textId="77777777" w:rsidR="009B7ED8" w:rsidRDefault="009B7ED8" w:rsidP="009B7ED8">
      <w:pPr>
        <w:pStyle w:val="Default"/>
        <w:rPr>
          <w:rFonts w:ascii="Calibri" w:hAnsi="Calibri"/>
          <w:b/>
          <w:sz w:val="22"/>
          <w:szCs w:val="22"/>
        </w:rPr>
      </w:pPr>
    </w:p>
    <w:p w14:paraId="3B2ED4AC" w14:textId="77777777" w:rsidR="0078332F" w:rsidRDefault="0078332F" w:rsidP="009B7ED8">
      <w:pPr>
        <w:pStyle w:val="Default"/>
        <w:rPr>
          <w:rFonts w:ascii="Calibri" w:hAnsi="Calibri"/>
          <w:b/>
          <w:sz w:val="22"/>
          <w:szCs w:val="22"/>
        </w:rPr>
        <w:sectPr w:rsidR="0078332F">
          <w:headerReference w:type="default" r:id="rId11"/>
          <w:footerReference w:type="default" r:id="rId12"/>
          <w:pgSz w:w="11906" w:h="16838" w:code="9"/>
          <w:pgMar w:top="3119" w:right="851" w:bottom="1134" w:left="851" w:header="198" w:footer="352" w:gutter="0"/>
          <w:cols w:space="708"/>
          <w:docGrid w:linePitch="360"/>
        </w:sectPr>
      </w:pPr>
    </w:p>
    <w:p w14:paraId="7F418206" w14:textId="443C6AF4" w:rsidR="00AE3915" w:rsidRDefault="00AE3915" w:rsidP="00AE3915">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b/>
          <w:sz w:val="28"/>
        </w:rPr>
      </w:pPr>
      <w:r>
        <w:rPr>
          <w:rFonts w:ascii="Calibri" w:hAnsi="Calibri"/>
          <w:b/>
          <w:sz w:val="28"/>
        </w:rPr>
        <w:lastRenderedPageBreak/>
        <w:t>PERSON SPECIFICATION</w:t>
      </w:r>
    </w:p>
    <w:p w14:paraId="0F2628C7" w14:textId="77777777" w:rsidR="00AE3915" w:rsidRDefault="00AE3915" w:rsidP="00AE3915">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Calibri" w:hAnsi="Calibri"/>
          <w:b/>
        </w:rPr>
      </w:pPr>
    </w:p>
    <w:p w14:paraId="45F712DD" w14:textId="010CD6C9" w:rsidR="00AE3915" w:rsidRDefault="00AE3915" w:rsidP="00AE3915">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7" w:hanging="187"/>
        <w:rPr>
          <w:rFonts w:ascii="Calibri" w:hAnsi="Calibri"/>
          <w:b/>
        </w:rPr>
      </w:pPr>
      <w:r>
        <w:rPr>
          <w:rFonts w:ascii="Calibri" w:hAnsi="Calibri"/>
          <w:b/>
        </w:rPr>
        <w:t>Job Title:</w:t>
      </w:r>
      <w:r>
        <w:rPr>
          <w:rFonts w:ascii="Calibri" w:hAnsi="Calibri"/>
          <w:b/>
        </w:rPr>
        <w:tab/>
        <w:t xml:space="preserve">Teacher of </w:t>
      </w:r>
      <w:r w:rsidR="006F7F44">
        <w:rPr>
          <w:rFonts w:ascii="Calibri" w:hAnsi="Calibri"/>
          <w:b/>
        </w:rPr>
        <w:t>Mathematics</w:t>
      </w:r>
    </w:p>
    <w:p w14:paraId="329B8772" w14:textId="77777777" w:rsidR="00AE3915" w:rsidRDefault="00AE3915" w:rsidP="00AE391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r w:rsidRPr="00EC4060">
        <w:rPr>
          <w:rFonts w:ascii="Calibri" w:hAnsi="Calibri"/>
          <w:sz w:val="22"/>
          <w:szCs w:val="22"/>
        </w:rPr>
        <w:t xml:space="preserve">The Governors are seeking to appoint a graduate who </w:t>
      </w:r>
      <w:proofErr w:type="gramStart"/>
      <w:r w:rsidRPr="00EC4060">
        <w:rPr>
          <w:rFonts w:ascii="Calibri" w:hAnsi="Calibri"/>
          <w:sz w:val="22"/>
          <w:szCs w:val="22"/>
        </w:rPr>
        <w:t>is able to</w:t>
      </w:r>
      <w:proofErr w:type="gramEnd"/>
      <w:r w:rsidRPr="00EC4060">
        <w:rPr>
          <w:rFonts w:ascii="Calibri" w:hAnsi="Calibri"/>
          <w:sz w:val="22"/>
          <w:szCs w:val="22"/>
        </w:rPr>
        <w:t xml:space="preserve"> demonstrate the</w:t>
      </w:r>
      <w:r w:rsidRPr="00EC4060">
        <w:rPr>
          <w:rFonts w:ascii="Calibri" w:hAnsi="Calibri"/>
          <w:b/>
          <w:bCs/>
          <w:sz w:val="22"/>
          <w:szCs w:val="22"/>
        </w:rPr>
        <w:t xml:space="preserve"> </w:t>
      </w:r>
      <w:r w:rsidRPr="00EC4060">
        <w:rPr>
          <w:rFonts w:ascii="Calibri" w:hAnsi="Calibri"/>
          <w:sz w:val="22"/>
          <w:szCs w:val="22"/>
        </w:rPr>
        <w:t>following</w:t>
      </w:r>
      <w:r w:rsidRPr="00EC4060">
        <w:rPr>
          <w:rFonts w:ascii="Calibri" w:hAnsi="Calibri"/>
          <w:b/>
          <w:bCs/>
          <w:sz w:val="22"/>
          <w:szCs w:val="22"/>
        </w:rPr>
        <w:t xml:space="preserve"> </w:t>
      </w:r>
      <w:r w:rsidRPr="00EC4060">
        <w:rPr>
          <w:rFonts w:ascii="Calibri" w:hAnsi="Calibri"/>
          <w:sz w:val="22"/>
          <w:szCs w:val="22"/>
        </w:rPr>
        <w:t>qualities and experience:</w:t>
      </w:r>
    </w:p>
    <w:p w14:paraId="13A7EE1E" w14:textId="77777777" w:rsidR="00AE3915" w:rsidRDefault="00AE3915" w:rsidP="00AE3915">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3729"/>
        <w:gridCol w:w="3543"/>
      </w:tblGrid>
      <w:tr w:rsidR="00AE3915" w14:paraId="07E742CC" w14:textId="77777777" w:rsidTr="5F1EFBF3">
        <w:tc>
          <w:tcPr>
            <w:tcW w:w="1908" w:type="dxa"/>
          </w:tcPr>
          <w:p w14:paraId="2C66B63D" w14:textId="77777777" w:rsidR="00AE3915" w:rsidRDefault="00AE3915" w:rsidP="00902252">
            <w:pPr>
              <w:rPr>
                <w:rFonts w:ascii="Calibri" w:hAnsi="Calibri"/>
                <w:b/>
                <w:sz w:val="16"/>
              </w:rPr>
            </w:pPr>
          </w:p>
          <w:p w14:paraId="7B6A049E" w14:textId="77777777" w:rsidR="00AE3915" w:rsidRDefault="00AE3915" w:rsidP="00902252">
            <w:pPr>
              <w:rPr>
                <w:rFonts w:ascii="Calibri" w:hAnsi="Calibri"/>
                <w:b/>
              </w:rPr>
            </w:pPr>
            <w:r>
              <w:rPr>
                <w:rFonts w:ascii="Calibri" w:hAnsi="Calibri"/>
                <w:b/>
              </w:rPr>
              <w:t>CRITERIA</w:t>
            </w:r>
          </w:p>
          <w:p w14:paraId="2D402606" w14:textId="77777777" w:rsidR="00AE3915" w:rsidRDefault="00AE3915" w:rsidP="00902252">
            <w:pPr>
              <w:rPr>
                <w:rFonts w:ascii="Calibri" w:hAnsi="Calibri"/>
                <w:b/>
                <w:sz w:val="16"/>
              </w:rPr>
            </w:pPr>
          </w:p>
        </w:tc>
        <w:tc>
          <w:tcPr>
            <w:tcW w:w="3729" w:type="dxa"/>
          </w:tcPr>
          <w:p w14:paraId="10FF7B24" w14:textId="77777777" w:rsidR="00AE3915" w:rsidRDefault="00AE3915" w:rsidP="00902252">
            <w:pPr>
              <w:jc w:val="center"/>
              <w:rPr>
                <w:rFonts w:ascii="Calibri" w:hAnsi="Calibri"/>
                <w:b/>
                <w:sz w:val="16"/>
                <w:szCs w:val="16"/>
              </w:rPr>
            </w:pPr>
          </w:p>
          <w:p w14:paraId="3423C814" w14:textId="77777777" w:rsidR="00AE3915" w:rsidRDefault="00AE3915" w:rsidP="00902252">
            <w:pPr>
              <w:jc w:val="center"/>
              <w:rPr>
                <w:rFonts w:ascii="Calibri" w:hAnsi="Calibri"/>
                <w:b/>
              </w:rPr>
            </w:pPr>
            <w:r>
              <w:rPr>
                <w:rFonts w:ascii="Calibri" w:hAnsi="Calibri"/>
                <w:b/>
              </w:rPr>
              <w:t>ESSENTIAL</w:t>
            </w:r>
          </w:p>
        </w:tc>
        <w:tc>
          <w:tcPr>
            <w:tcW w:w="3543" w:type="dxa"/>
          </w:tcPr>
          <w:p w14:paraId="5BBF835A" w14:textId="77777777" w:rsidR="00AE3915" w:rsidRDefault="00AE3915" w:rsidP="00902252">
            <w:pPr>
              <w:jc w:val="center"/>
              <w:rPr>
                <w:rFonts w:ascii="Calibri" w:hAnsi="Calibri"/>
                <w:b/>
                <w:sz w:val="16"/>
                <w:szCs w:val="16"/>
              </w:rPr>
            </w:pPr>
          </w:p>
          <w:p w14:paraId="5D1EF699" w14:textId="77777777" w:rsidR="00AE3915" w:rsidRDefault="00AE3915" w:rsidP="00902252">
            <w:pPr>
              <w:jc w:val="center"/>
              <w:rPr>
                <w:rFonts w:ascii="Calibri" w:hAnsi="Calibri"/>
                <w:b/>
              </w:rPr>
            </w:pPr>
            <w:r>
              <w:rPr>
                <w:rFonts w:ascii="Calibri" w:hAnsi="Calibri"/>
                <w:b/>
              </w:rPr>
              <w:t>DESIRABLE</w:t>
            </w:r>
          </w:p>
        </w:tc>
      </w:tr>
      <w:tr w:rsidR="00AE3915" w14:paraId="52C84E18" w14:textId="77777777" w:rsidTr="5F1EFBF3">
        <w:tc>
          <w:tcPr>
            <w:tcW w:w="1908" w:type="dxa"/>
          </w:tcPr>
          <w:p w14:paraId="4DFA3F36" w14:textId="77777777" w:rsidR="00AE3915" w:rsidRDefault="00AE3915" w:rsidP="00902252">
            <w:pPr>
              <w:rPr>
                <w:rFonts w:ascii="Calibri" w:hAnsi="Calibri"/>
                <w:b/>
                <w:sz w:val="22"/>
                <w:szCs w:val="22"/>
              </w:rPr>
            </w:pPr>
            <w:r>
              <w:rPr>
                <w:rFonts w:ascii="Calibri" w:hAnsi="Calibri"/>
                <w:b/>
                <w:sz w:val="22"/>
                <w:szCs w:val="22"/>
              </w:rPr>
              <w:t>Qualifications</w:t>
            </w:r>
          </w:p>
        </w:tc>
        <w:tc>
          <w:tcPr>
            <w:tcW w:w="3729" w:type="dxa"/>
          </w:tcPr>
          <w:p w14:paraId="1457CFD0" w14:textId="77777777" w:rsidR="00AE3915" w:rsidRDefault="00AE3915" w:rsidP="00902252">
            <w:pPr>
              <w:rPr>
                <w:rFonts w:ascii="Calibri" w:hAnsi="Calibri"/>
                <w:sz w:val="22"/>
                <w:szCs w:val="22"/>
              </w:rPr>
            </w:pPr>
            <w:r>
              <w:rPr>
                <w:rFonts w:ascii="Calibri" w:hAnsi="Calibri"/>
                <w:sz w:val="22"/>
                <w:szCs w:val="22"/>
              </w:rPr>
              <w:t>Well qualified graduate.</w:t>
            </w:r>
          </w:p>
          <w:p w14:paraId="07CC2633" w14:textId="77777777" w:rsidR="00AE3915" w:rsidRDefault="00AE3915" w:rsidP="00902252">
            <w:pPr>
              <w:rPr>
                <w:rFonts w:ascii="Calibri" w:hAnsi="Calibri"/>
                <w:sz w:val="22"/>
                <w:szCs w:val="22"/>
              </w:rPr>
            </w:pPr>
            <w:r>
              <w:rPr>
                <w:rFonts w:ascii="Calibri" w:hAnsi="Calibri"/>
                <w:sz w:val="22"/>
                <w:szCs w:val="22"/>
              </w:rPr>
              <w:t xml:space="preserve">Qualified </w:t>
            </w:r>
            <w:proofErr w:type="gramStart"/>
            <w:r>
              <w:rPr>
                <w:rFonts w:ascii="Calibri" w:hAnsi="Calibri"/>
                <w:sz w:val="22"/>
                <w:szCs w:val="22"/>
              </w:rPr>
              <w:t>teacher, or</w:t>
            </w:r>
            <w:proofErr w:type="gramEnd"/>
            <w:r>
              <w:rPr>
                <w:rFonts w:ascii="Calibri" w:hAnsi="Calibri"/>
                <w:sz w:val="22"/>
                <w:szCs w:val="22"/>
              </w:rPr>
              <w:t xml:space="preserve"> expect to gain QTS by the start of the contract.</w:t>
            </w:r>
          </w:p>
          <w:p w14:paraId="3DE21884" w14:textId="77777777" w:rsidR="00AE3915" w:rsidRDefault="00AE3915" w:rsidP="00902252">
            <w:pPr>
              <w:rPr>
                <w:rFonts w:ascii="Calibri" w:hAnsi="Calibri"/>
                <w:sz w:val="22"/>
                <w:szCs w:val="22"/>
              </w:rPr>
            </w:pPr>
          </w:p>
        </w:tc>
        <w:tc>
          <w:tcPr>
            <w:tcW w:w="3543" w:type="dxa"/>
          </w:tcPr>
          <w:p w14:paraId="25D35D51" w14:textId="77777777" w:rsidR="00AE3915" w:rsidRDefault="00AE3915" w:rsidP="00902252">
            <w:pPr>
              <w:rPr>
                <w:rFonts w:ascii="Calibri" w:hAnsi="Calibri"/>
                <w:sz w:val="22"/>
                <w:szCs w:val="22"/>
              </w:rPr>
            </w:pPr>
            <w:r>
              <w:rPr>
                <w:rFonts w:ascii="Calibri" w:hAnsi="Calibri"/>
                <w:sz w:val="22"/>
                <w:szCs w:val="22"/>
              </w:rPr>
              <w:t>Evidence of continuing professional development.</w:t>
            </w:r>
          </w:p>
          <w:p w14:paraId="46735D1F" w14:textId="3C33D1DA" w:rsidR="00AE3915" w:rsidRDefault="00AE3915" w:rsidP="00AE3915">
            <w:pPr>
              <w:rPr>
                <w:rFonts w:ascii="Calibri" w:hAnsi="Calibri"/>
                <w:sz w:val="16"/>
                <w:szCs w:val="16"/>
              </w:rPr>
            </w:pPr>
            <w:r>
              <w:rPr>
                <w:rFonts w:ascii="Calibri" w:hAnsi="Calibri"/>
                <w:sz w:val="22"/>
                <w:szCs w:val="22"/>
              </w:rPr>
              <w:t>Awareness of current syllabus development.</w:t>
            </w:r>
          </w:p>
        </w:tc>
      </w:tr>
      <w:tr w:rsidR="00AE3915" w14:paraId="5296F67D" w14:textId="77777777" w:rsidTr="5F1EFBF3">
        <w:tc>
          <w:tcPr>
            <w:tcW w:w="1908" w:type="dxa"/>
          </w:tcPr>
          <w:p w14:paraId="6968D4C5" w14:textId="77777777" w:rsidR="00AE3915" w:rsidRDefault="00AE3915" w:rsidP="00902252">
            <w:pPr>
              <w:rPr>
                <w:rFonts w:ascii="Calibri" w:hAnsi="Calibri"/>
                <w:b/>
                <w:sz w:val="22"/>
                <w:szCs w:val="22"/>
              </w:rPr>
            </w:pPr>
            <w:r>
              <w:rPr>
                <w:rFonts w:ascii="Calibri" w:hAnsi="Calibri"/>
                <w:b/>
                <w:sz w:val="22"/>
                <w:szCs w:val="22"/>
              </w:rPr>
              <w:t>Experience</w:t>
            </w:r>
          </w:p>
        </w:tc>
        <w:tc>
          <w:tcPr>
            <w:tcW w:w="3729" w:type="dxa"/>
          </w:tcPr>
          <w:p w14:paraId="75B7728A" w14:textId="77777777" w:rsidR="00AE3915" w:rsidRDefault="00AE3915" w:rsidP="00902252">
            <w:pPr>
              <w:rPr>
                <w:rFonts w:ascii="Calibri" w:hAnsi="Calibri"/>
                <w:sz w:val="22"/>
                <w:szCs w:val="22"/>
              </w:rPr>
            </w:pPr>
            <w:r>
              <w:rPr>
                <w:rFonts w:ascii="Calibri" w:hAnsi="Calibri"/>
                <w:sz w:val="22"/>
                <w:szCs w:val="22"/>
              </w:rPr>
              <w:t>Experience of teaching across the 11-16 age range.</w:t>
            </w:r>
          </w:p>
          <w:p w14:paraId="19B20455" w14:textId="77777777" w:rsidR="00AE3915" w:rsidRDefault="00AE3915" w:rsidP="00902252">
            <w:pPr>
              <w:rPr>
                <w:rFonts w:ascii="Calibri" w:hAnsi="Calibri"/>
                <w:sz w:val="22"/>
                <w:szCs w:val="22"/>
              </w:rPr>
            </w:pPr>
            <w:r>
              <w:rPr>
                <w:rFonts w:ascii="Calibri" w:hAnsi="Calibri"/>
                <w:sz w:val="22"/>
                <w:szCs w:val="22"/>
              </w:rPr>
              <w:t>Proven record or evidence from teaching practice of potential to help students reach high standards of learning and achievement.</w:t>
            </w:r>
          </w:p>
          <w:p w14:paraId="515AB597" w14:textId="33A46E28" w:rsidR="00AE3915" w:rsidRDefault="00AE3915" w:rsidP="00AE3915">
            <w:pPr>
              <w:rPr>
                <w:rFonts w:ascii="Calibri" w:hAnsi="Calibri"/>
                <w:sz w:val="16"/>
                <w:szCs w:val="16"/>
              </w:rPr>
            </w:pPr>
            <w:r>
              <w:rPr>
                <w:rFonts w:ascii="Calibri" w:hAnsi="Calibri"/>
                <w:sz w:val="22"/>
                <w:szCs w:val="22"/>
              </w:rPr>
              <w:t>Experience of using interactive whiteboard technology.</w:t>
            </w:r>
          </w:p>
        </w:tc>
        <w:tc>
          <w:tcPr>
            <w:tcW w:w="3543" w:type="dxa"/>
          </w:tcPr>
          <w:p w14:paraId="4EE7DC9A" w14:textId="77777777" w:rsidR="00AE3915" w:rsidRDefault="00AE3915" w:rsidP="00902252">
            <w:pPr>
              <w:rPr>
                <w:rFonts w:ascii="Calibri" w:hAnsi="Calibri"/>
                <w:sz w:val="22"/>
                <w:szCs w:val="22"/>
              </w:rPr>
            </w:pPr>
            <w:r>
              <w:rPr>
                <w:rFonts w:ascii="Calibri" w:hAnsi="Calibri"/>
                <w:sz w:val="22"/>
                <w:szCs w:val="22"/>
              </w:rPr>
              <w:t>Understand the importance of the pastoral role of every teacher.</w:t>
            </w:r>
          </w:p>
          <w:p w14:paraId="3006DF68" w14:textId="77777777" w:rsidR="00AE3915" w:rsidRDefault="00AE3915" w:rsidP="00902252">
            <w:pPr>
              <w:rPr>
                <w:rFonts w:ascii="Calibri" w:hAnsi="Calibri"/>
                <w:sz w:val="22"/>
                <w:szCs w:val="22"/>
              </w:rPr>
            </w:pPr>
          </w:p>
          <w:p w14:paraId="12B55BFF" w14:textId="77777777" w:rsidR="00AE3915" w:rsidRDefault="00AE3915" w:rsidP="00902252">
            <w:pPr>
              <w:rPr>
                <w:rFonts w:ascii="Calibri" w:hAnsi="Calibri"/>
                <w:sz w:val="22"/>
                <w:szCs w:val="22"/>
              </w:rPr>
            </w:pPr>
          </w:p>
        </w:tc>
      </w:tr>
      <w:tr w:rsidR="00AE3915" w14:paraId="113333FB" w14:textId="77777777" w:rsidTr="5F1EFBF3">
        <w:tc>
          <w:tcPr>
            <w:tcW w:w="1908" w:type="dxa"/>
          </w:tcPr>
          <w:p w14:paraId="047B03BD" w14:textId="77777777" w:rsidR="00AE3915" w:rsidRDefault="00AE3915" w:rsidP="00902252">
            <w:pPr>
              <w:rPr>
                <w:rFonts w:ascii="Calibri" w:hAnsi="Calibri"/>
                <w:b/>
                <w:sz w:val="22"/>
                <w:szCs w:val="22"/>
              </w:rPr>
            </w:pPr>
            <w:r>
              <w:rPr>
                <w:rFonts w:ascii="Calibri" w:hAnsi="Calibri"/>
                <w:b/>
                <w:sz w:val="22"/>
                <w:szCs w:val="22"/>
              </w:rPr>
              <w:t>Knowledge</w:t>
            </w:r>
          </w:p>
        </w:tc>
        <w:tc>
          <w:tcPr>
            <w:tcW w:w="3729" w:type="dxa"/>
          </w:tcPr>
          <w:p w14:paraId="7E4B1377" w14:textId="77777777" w:rsidR="00AE3915" w:rsidRDefault="00AE3915" w:rsidP="00902252">
            <w:pPr>
              <w:rPr>
                <w:rFonts w:ascii="Calibri" w:hAnsi="Calibri"/>
                <w:sz w:val="22"/>
                <w:szCs w:val="22"/>
              </w:rPr>
            </w:pPr>
            <w:r>
              <w:rPr>
                <w:rFonts w:ascii="Calibri" w:hAnsi="Calibri"/>
                <w:sz w:val="22"/>
                <w:szCs w:val="22"/>
              </w:rPr>
              <w:t>High standard of subject knowledge.</w:t>
            </w:r>
          </w:p>
          <w:p w14:paraId="2136CA12" w14:textId="77777777" w:rsidR="00AE3915" w:rsidRDefault="00AE3915" w:rsidP="00902252">
            <w:pPr>
              <w:rPr>
                <w:rFonts w:ascii="Calibri" w:hAnsi="Calibri"/>
                <w:sz w:val="22"/>
                <w:szCs w:val="22"/>
              </w:rPr>
            </w:pPr>
            <w:r>
              <w:rPr>
                <w:rFonts w:ascii="Calibri" w:hAnsi="Calibri"/>
                <w:sz w:val="22"/>
                <w:szCs w:val="22"/>
              </w:rPr>
              <w:t>Knowledge of current developments in Teaching &amp; Learning.</w:t>
            </w:r>
          </w:p>
          <w:p w14:paraId="4DF2E888" w14:textId="77777777" w:rsidR="00AE3915" w:rsidRDefault="00AE3915" w:rsidP="00902252">
            <w:pPr>
              <w:rPr>
                <w:rFonts w:ascii="Calibri" w:hAnsi="Calibri"/>
                <w:sz w:val="22"/>
                <w:szCs w:val="22"/>
              </w:rPr>
            </w:pPr>
            <w:r>
              <w:rPr>
                <w:rFonts w:ascii="Calibri" w:hAnsi="Calibri"/>
                <w:sz w:val="22"/>
                <w:szCs w:val="22"/>
              </w:rPr>
              <w:t>Understanding and use of strategies to raise achievement.</w:t>
            </w:r>
          </w:p>
          <w:p w14:paraId="7ACF9AFF" w14:textId="77777777" w:rsidR="00AE3915" w:rsidRDefault="00AE3915" w:rsidP="00902252">
            <w:pPr>
              <w:rPr>
                <w:rFonts w:ascii="Calibri" w:hAnsi="Calibri"/>
                <w:sz w:val="16"/>
                <w:szCs w:val="16"/>
              </w:rPr>
            </w:pPr>
          </w:p>
        </w:tc>
        <w:tc>
          <w:tcPr>
            <w:tcW w:w="3543" w:type="dxa"/>
          </w:tcPr>
          <w:p w14:paraId="097A1091" w14:textId="77777777" w:rsidR="00AE3915" w:rsidRDefault="00AE3915" w:rsidP="00902252">
            <w:pPr>
              <w:rPr>
                <w:rFonts w:ascii="Calibri" w:hAnsi="Calibri"/>
                <w:sz w:val="22"/>
                <w:szCs w:val="22"/>
              </w:rPr>
            </w:pPr>
            <w:r>
              <w:rPr>
                <w:rFonts w:ascii="Calibri" w:hAnsi="Calibri"/>
                <w:sz w:val="22"/>
                <w:szCs w:val="22"/>
              </w:rPr>
              <w:t>Experience and understanding of helping low achievers.</w:t>
            </w:r>
          </w:p>
          <w:p w14:paraId="2ADA3BC1" w14:textId="77777777" w:rsidR="00AE3915" w:rsidRDefault="00AE3915" w:rsidP="00902252">
            <w:pPr>
              <w:pStyle w:val="BodyText"/>
              <w:rPr>
                <w:rFonts w:ascii="Calibri" w:hAnsi="Calibri"/>
                <w:sz w:val="22"/>
                <w:szCs w:val="22"/>
              </w:rPr>
            </w:pPr>
          </w:p>
        </w:tc>
      </w:tr>
      <w:tr w:rsidR="00AE3915" w14:paraId="4AE0CB0B" w14:textId="77777777" w:rsidTr="5F1EFBF3">
        <w:tc>
          <w:tcPr>
            <w:tcW w:w="1908" w:type="dxa"/>
          </w:tcPr>
          <w:p w14:paraId="745DE7FE" w14:textId="77777777" w:rsidR="00AE3915" w:rsidRDefault="00AE3915" w:rsidP="00902252">
            <w:pPr>
              <w:rPr>
                <w:rFonts w:ascii="Calibri" w:hAnsi="Calibri"/>
                <w:b/>
                <w:sz w:val="22"/>
                <w:szCs w:val="22"/>
              </w:rPr>
            </w:pPr>
            <w:r>
              <w:rPr>
                <w:rFonts w:ascii="Calibri" w:hAnsi="Calibri"/>
                <w:b/>
                <w:sz w:val="22"/>
                <w:szCs w:val="22"/>
              </w:rPr>
              <w:t>Personality</w:t>
            </w:r>
          </w:p>
        </w:tc>
        <w:tc>
          <w:tcPr>
            <w:tcW w:w="3729" w:type="dxa"/>
          </w:tcPr>
          <w:p w14:paraId="5199E3DF" w14:textId="77777777" w:rsidR="00AE3915" w:rsidRDefault="00AE3915" w:rsidP="00902252">
            <w:pPr>
              <w:rPr>
                <w:rFonts w:ascii="Calibri" w:hAnsi="Calibri"/>
                <w:sz w:val="22"/>
                <w:szCs w:val="22"/>
              </w:rPr>
            </w:pPr>
            <w:r>
              <w:rPr>
                <w:rFonts w:ascii="Calibri" w:hAnsi="Calibri"/>
                <w:sz w:val="22"/>
                <w:szCs w:val="22"/>
              </w:rPr>
              <w:t>Demonstrate a positive &amp; enthusiastic outlook.</w:t>
            </w:r>
          </w:p>
          <w:p w14:paraId="17C7D1BC" w14:textId="1A3C65E4" w:rsidR="00AE3915" w:rsidRDefault="00AE3915" w:rsidP="00902252">
            <w:pPr>
              <w:rPr>
                <w:rFonts w:ascii="Calibri" w:hAnsi="Calibri"/>
                <w:sz w:val="22"/>
                <w:szCs w:val="22"/>
              </w:rPr>
            </w:pPr>
            <w:r w:rsidRPr="5F1EFBF3">
              <w:rPr>
                <w:rFonts w:ascii="Calibri" w:hAnsi="Calibri"/>
                <w:sz w:val="22"/>
                <w:szCs w:val="22"/>
              </w:rPr>
              <w:t xml:space="preserve">Passionate about </w:t>
            </w:r>
            <w:r w:rsidR="24C3CD8B" w:rsidRPr="5F1EFBF3">
              <w:rPr>
                <w:rFonts w:ascii="Calibri" w:hAnsi="Calibri"/>
                <w:sz w:val="22"/>
                <w:szCs w:val="22"/>
              </w:rPr>
              <w:t>Mathematics</w:t>
            </w:r>
            <w:r w:rsidRPr="5F1EFBF3">
              <w:rPr>
                <w:rFonts w:ascii="Calibri" w:hAnsi="Calibri"/>
                <w:sz w:val="22"/>
                <w:szCs w:val="22"/>
              </w:rPr>
              <w:t>.</w:t>
            </w:r>
          </w:p>
          <w:p w14:paraId="67C5C61A" w14:textId="77777777" w:rsidR="00AE3915" w:rsidRDefault="00AE3915" w:rsidP="00902252">
            <w:pPr>
              <w:rPr>
                <w:rFonts w:ascii="Calibri" w:hAnsi="Calibri"/>
                <w:sz w:val="22"/>
                <w:szCs w:val="22"/>
              </w:rPr>
            </w:pPr>
            <w:r>
              <w:rPr>
                <w:rFonts w:ascii="Calibri" w:hAnsi="Calibri"/>
                <w:sz w:val="22"/>
                <w:szCs w:val="22"/>
              </w:rPr>
              <w:t>Ambitious with a drive to succeed.</w:t>
            </w:r>
          </w:p>
          <w:p w14:paraId="294DC51D" w14:textId="77777777" w:rsidR="00AE3915" w:rsidRDefault="00AE3915" w:rsidP="00902252">
            <w:pPr>
              <w:rPr>
                <w:rFonts w:ascii="Calibri" w:hAnsi="Calibri"/>
                <w:sz w:val="22"/>
                <w:szCs w:val="22"/>
              </w:rPr>
            </w:pPr>
            <w:r>
              <w:rPr>
                <w:rFonts w:ascii="Calibri" w:hAnsi="Calibri"/>
                <w:sz w:val="22"/>
                <w:szCs w:val="22"/>
              </w:rPr>
              <w:t>Ability to inspire &amp; motivate students and peers.</w:t>
            </w:r>
          </w:p>
          <w:p w14:paraId="278FB211" w14:textId="77777777" w:rsidR="00AE3915" w:rsidRDefault="00AE3915" w:rsidP="00902252">
            <w:pPr>
              <w:rPr>
                <w:rFonts w:ascii="Calibri" w:hAnsi="Calibri"/>
                <w:sz w:val="22"/>
                <w:szCs w:val="22"/>
              </w:rPr>
            </w:pPr>
            <w:r>
              <w:rPr>
                <w:rFonts w:ascii="Calibri" w:hAnsi="Calibri"/>
                <w:sz w:val="22"/>
                <w:szCs w:val="22"/>
              </w:rPr>
              <w:t>Commitment to safeguard &amp; promote the welfare of children.</w:t>
            </w:r>
          </w:p>
          <w:p w14:paraId="2C094682" w14:textId="617DD56D" w:rsidR="00AE3915" w:rsidRDefault="00AE3915" w:rsidP="00AE3915">
            <w:pPr>
              <w:rPr>
                <w:rFonts w:ascii="Calibri" w:hAnsi="Calibri"/>
                <w:sz w:val="16"/>
                <w:szCs w:val="16"/>
              </w:rPr>
            </w:pPr>
            <w:r>
              <w:rPr>
                <w:rFonts w:ascii="Calibri" w:hAnsi="Calibri"/>
                <w:sz w:val="22"/>
                <w:szCs w:val="22"/>
              </w:rPr>
              <w:t>Pleasant manner.</w:t>
            </w:r>
          </w:p>
        </w:tc>
        <w:tc>
          <w:tcPr>
            <w:tcW w:w="3543" w:type="dxa"/>
          </w:tcPr>
          <w:p w14:paraId="7AE2ADA2" w14:textId="77777777" w:rsidR="00AE3915" w:rsidRDefault="00AE3915" w:rsidP="00902252">
            <w:pPr>
              <w:rPr>
                <w:rFonts w:ascii="Calibri" w:hAnsi="Calibri"/>
                <w:sz w:val="22"/>
                <w:szCs w:val="22"/>
              </w:rPr>
            </w:pPr>
            <w:r>
              <w:rPr>
                <w:rFonts w:ascii="Calibri" w:hAnsi="Calibri"/>
                <w:sz w:val="22"/>
                <w:szCs w:val="22"/>
              </w:rPr>
              <w:t>Self confidence</w:t>
            </w:r>
          </w:p>
          <w:p w14:paraId="652C19D5" w14:textId="77777777" w:rsidR="00AE3915" w:rsidRDefault="00AE3915" w:rsidP="00902252">
            <w:pPr>
              <w:rPr>
                <w:rFonts w:ascii="Calibri" w:hAnsi="Calibri"/>
                <w:sz w:val="22"/>
                <w:szCs w:val="22"/>
              </w:rPr>
            </w:pPr>
          </w:p>
          <w:p w14:paraId="67E7F57D" w14:textId="77777777" w:rsidR="00AE3915" w:rsidRDefault="00AE3915" w:rsidP="00902252">
            <w:pPr>
              <w:rPr>
                <w:rFonts w:ascii="Calibri" w:hAnsi="Calibri"/>
                <w:sz w:val="22"/>
                <w:szCs w:val="22"/>
              </w:rPr>
            </w:pPr>
            <w:r>
              <w:rPr>
                <w:rFonts w:ascii="Calibri" w:hAnsi="Calibri"/>
                <w:sz w:val="22"/>
                <w:szCs w:val="22"/>
              </w:rPr>
              <w:t>Flexibility/adaptability</w:t>
            </w:r>
          </w:p>
          <w:p w14:paraId="48C1B8F1" w14:textId="77777777" w:rsidR="00AE3915" w:rsidRDefault="00AE3915" w:rsidP="00902252">
            <w:pPr>
              <w:rPr>
                <w:rFonts w:ascii="Calibri" w:hAnsi="Calibri"/>
                <w:sz w:val="22"/>
                <w:szCs w:val="22"/>
              </w:rPr>
            </w:pPr>
          </w:p>
        </w:tc>
      </w:tr>
      <w:tr w:rsidR="00AE3915" w14:paraId="4A34A435" w14:textId="77777777" w:rsidTr="5F1EFBF3">
        <w:tc>
          <w:tcPr>
            <w:tcW w:w="1908" w:type="dxa"/>
          </w:tcPr>
          <w:p w14:paraId="2CDA4881" w14:textId="77777777" w:rsidR="00AE3915" w:rsidRDefault="00AE3915" w:rsidP="00902252">
            <w:pPr>
              <w:rPr>
                <w:rFonts w:ascii="Calibri" w:hAnsi="Calibri"/>
                <w:b/>
                <w:sz w:val="22"/>
                <w:szCs w:val="22"/>
              </w:rPr>
            </w:pPr>
            <w:r>
              <w:rPr>
                <w:rFonts w:ascii="Calibri" w:hAnsi="Calibri"/>
                <w:b/>
                <w:sz w:val="22"/>
                <w:szCs w:val="22"/>
              </w:rPr>
              <w:t xml:space="preserve">Special </w:t>
            </w:r>
          </w:p>
          <w:p w14:paraId="4D1C38BB" w14:textId="77777777" w:rsidR="00AE3915" w:rsidRDefault="00AE3915" w:rsidP="00902252">
            <w:pPr>
              <w:rPr>
                <w:rFonts w:ascii="Calibri" w:hAnsi="Calibri"/>
                <w:b/>
                <w:sz w:val="22"/>
                <w:szCs w:val="22"/>
              </w:rPr>
            </w:pPr>
            <w:r>
              <w:rPr>
                <w:rFonts w:ascii="Calibri" w:hAnsi="Calibri"/>
                <w:b/>
                <w:sz w:val="22"/>
                <w:szCs w:val="22"/>
              </w:rPr>
              <w:t>Aptitudes</w:t>
            </w:r>
          </w:p>
        </w:tc>
        <w:tc>
          <w:tcPr>
            <w:tcW w:w="3729" w:type="dxa"/>
          </w:tcPr>
          <w:p w14:paraId="4EB93CCB" w14:textId="77777777" w:rsidR="00AE3915" w:rsidRDefault="00AE3915" w:rsidP="00902252">
            <w:pPr>
              <w:rPr>
                <w:rFonts w:ascii="Calibri" w:hAnsi="Calibri"/>
                <w:sz w:val="22"/>
                <w:szCs w:val="22"/>
              </w:rPr>
            </w:pPr>
            <w:r>
              <w:rPr>
                <w:rFonts w:ascii="Calibri" w:hAnsi="Calibri"/>
                <w:sz w:val="22"/>
                <w:szCs w:val="22"/>
              </w:rPr>
              <w:t>Professionalism/integrity.</w:t>
            </w:r>
          </w:p>
          <w:p w14:paraId="335E0FF0" w14:textId="77777777" w:rsidR="00AE3915" w:rsidRDefault="00AE3915" w:rsidP="00902252">
            <w:pPr>
              <w:rPr>
                <w:rFonts w:ascii="Calibri" w:hAnsi="Calibri"/>
                <w:sz w:val="22"/>
                <w:szCs w:val="22"/>
              </w:rPr>
            </w:pPr>
            <w:r>
              <w:rPr>
                <w:rFonts w:ascii="Calibri" w:hAnsi="Calibri"/>
                <w:sz w:val="22"/>
                <w:szCs w:val="22"/>
              </w:rPr>
              <w:t>Good communication skills.</w:t>
            </w:r>
          </w:p>
          <w:p w14:paraId="3A963C03" w14:textId="77777777" w:rsidR="00AE3915" w:rsidRDefault="00AE3915" w:rsidP="00902252">
            <w:pPr>
              <w:rPr>
                <w:rFonts w:ascii="Calibri" w:hAnsi="Calibri"/>
                <w:sz w:val="22"/>
                <w:szCs w:val="22"/>
              </w:rPr>
            </w:pPr>
            <w:r>
              <w:rPr>
                <w:rFonts w:ascii="Calibri" w:hAnsi="Calibri"/>
                <w:sz w:val="22"/>
                <w:szCs w:val="22"/>
              </w:rPr>
              <w:t>Work with energy, commitment and good humour.</w:t>
            </w:r>
          </w:p>
          <w:p w14:paraId="3089000E" w14:textId="77777777" w:rsidR="00AE3915" w:rsidRDefault="00AE3915" w:rsidP="00902252">
            <w:pPr>
              <w:rPr>
                <w:rFonts w:ascii="Calibri" w:hAnsi="Calibri"/>
                <w:sz w:val="22"/>
                <w:szCs w:val="22"/>
              </w:rPr>
            </w:pPr>
            <w:r>
              <w:rPr>
                <w:rFonts w:ascii="Calibri" w:hAnsi="Calibri"/>
                <w:sz w:val="22"/>
                <w:szCs w:val="22"/>
              </w:rPr>
              <w:t>Be an effective team member.</w:t>
            </w:r>
          </w:p>
          <w:p w14:paraId="6521820A" w14:textId="0ED2E384" w:rsidR="00AE3915" w:rsidRDefault="00AE3915" w:rsidP="00AE3915">
            <w:pPr>
              <w:rPr>
                <w:rFonts w:ascii="Calibri" w:hAnsi="Calibri"/>
                <w:sz w:val="16"/>
                <w:szCs w:val="16"/>
              </w:rPr>
            </w:pPr>
            <w:r>
              <w:rPr>
                <w:rFonts w:ascii="Calibri" w:hAnsi="Calibri"/>
                <w:sz w:val="22"/>
                <w:szCs w:val="22"/>
              </w:rPr>
              <w:t>Play full role in departmental development, especially contributing to teaching &amp; learning materials.</w:t>
            </w:r>
          </w:p>
        </w:tc>
        <w:tc>
          <w:tcPr>
            <w:tcW w:w="3543" w:type="dxa"/>
          </w:tcPr>
          <w:p w14:paraId="5186A4EE" w14:textId="77777777" w:rsidR="00AE3915" w:rsidRDefault="00AE3915" w:rsidP="00902252">
            <w:pPr>
              <w:rPr>
                <w:rFonts w:ascii="Calibri" w:hAnsi="Calibri"/>
                <w:sz w:val="22"/>
                <w:szCs w:val="22"/>
              </w:rPr>
            </w:pPr>
            <w:r>
              <w:rPr>
                <w:rFonts w:ascii="Calibri" w:hAnsi="Calibri"/>
                <w:sz w:val="22"/>
                <w:szCs w:val="22"/>
              </w:rPr>
              <w:t>Ambitious and keen to undertake continuing professional development.</w:t>
            </w:r>
          </w:p>
          <w:p w14:paraId="35721C7F" w14:textId="77777777" w:rsidR="00AE3915" w:rsidRDefault="00AE3915" w:rsidP="00902252">
            <w:pPr>
              <w:rPr>
                <w:rFonts w:ascii="Calibri" w:hAnsi="Calibri"/>
                <w:sz w:val="22"/>
                <w:szCs w:val="22"/>
              </w:rPr>
            </w:pPr>
          </w:p>
          <w:p w14:paraId="75BC0C66" w14:textId="77777777" w:rsidR="00AE3915" w:rsidRDefault="00AE3915" w:rsidP="00902252">
            <w:pPr>
              <w:rPr>
                <w:rFonts w:ascii="Calibri" w:hAnsi="Calibri"/>
                <w:sz w:val="22"/>
                <w:szCs w:val="22"/>
              </w:rPr>
            </w:pPr>
          </w:p>
        </w:tc>
      </w:tr>
      <w:tr w:rsidR="00AE3915" w14:paraId="5F5A99EF" w14:textId="77777777" w:rsidTr="5F1EFBF3">
        <w:tc>
          <w:tcPr>
            <w:tcW w:w="1908" w:type="dxa"/>
          </w:tcPr>
          <w:p w14:paraId="608C6888" w14:textId="77777777" w:rsidR="00AE3915" w:rsidRDefault="00AE3915" w:rsidP="00902252">
            <w:pPr>
              <w:rPr>
                <w:rFonts w:ascii="Calibri" w:hAnsi="Calibri"/>
                <w:b/>
                <w:sz w:val="22"/>
                <w:szCs w:val="22"/>
              </w:rPr>
            </w:pPr>
            <w:r>
              <w:rPr>
                <w:rFonts w:ascii="Calibri" w:hAnsi="Calibri"/>
                <w:b/>
                <w:sz w:val="22"/>
                <w:szCs w:val="22"/>
              </w:rPr>
              <w:t>Personal Attributes</w:t>
            </w:r>
          </w:p>
        </w:tc>
        <w:tc>
          <w:tcPr>
            <w:tcW w:w="3729" w:type="dxa"/>
          </w:tcPr>
          <w:p w14:paraId="789B4BAF" w14:textId="77777777" w:rsidR="00AE3915" w:rsidRDefault="00AE3915" w:rsidP="00AE3915">
            <w:pPr>
              <w:rPr>
                <w:rFonts w:ascii="Calibri" w:hAnsi="Calibri"/>
                <w:sz w:val="22"/>
                <w:szCs w:val="22"/>
              </w:rPr>
            </w:pPr>
            <w:r>
              <w:rPr>
                <w:rFonts w:ascii="Calibri" w:hAnsi="Calibri"/>
                <w:sz w:val="22"/>
                <w:szCs w:val="22"/>
              </w:rPr>
              <w:t>Desire to contribute to and be involved in the wider life of the school.</w:t>
            </w:r>
          </w:p>
          <w:p w14:paraId="77D00CF0" w14:textId="2B6C663F" w:rsidR="006B5968" w:rsidRDefault="006B5968" w:rsidP="00AE3915">
            <w:pPr>
              <w:rPr>
                <w:rFonts w:ascii="Calibri" w:hAnsi="Calibri"/>
                <w:sz w:val="22"/>
                <w:szCs w:val="22"/>
              </w:rPr>
            </w:pPr>
          </w:p>
        </w:tc>
        <w:tc>
          <w:tcPr>
            <w:tcW w:w="3543" w:type="dxa"/>
          </w:tcPr>
          <w:p w14:paraId="038D509F" w14:textId="77777777" w:rsidR="00AE3915" w:rsidRDefault="00AE3915" w:rsidP="00902252">
            <w:pPr>
              <w:rPr>
                <w:rFonts w:ascii="Calibri" w:hAnsi="Calibri"/>
                <w:sz w:val="23"/>
                <w:szCs w:val="23"/>
              </w:rPr>
            </w:pPr>
          </w:p>
        </w:tc>
      </w:tr>
    </w:tbl>
    <w:p w14:paraId="1C6BDA1F" w14:textId="77777777" w:rsidR="009B7ED8" w:rsidRPr="00DA4C56" w:rsidRDefault="009B7ED8" w:rsidP="00620260"/>
    <w:sectPr w:rsidR="009B7ED8" w:rsidRPr="00DA4C56" w:rsidSect="00AE3915">
      <w:headerReference w:type="default" r:id="rId13"/>
      <w:footerReference w:type="default" r:id="rId14"/>
      <w:pgSz w:w="11906" w:h="16838" w:code="9"/>
      <w:pgMar w:top="70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D8C4" w14:textId="77777777" w:rsidR="00902167" w:rsidRDefault="00902167">
      <w:r>
        <w:separator/>
      </w:r>
    </w:p>
  </w:endnote>
  <w:endnote w:type="continuationSeparator" w:id="0">
    <w:p w14:paraId="4A730B22" w14:textId="77777777" w:rsidR="00902167" w:rsidRDefault="00902167">
      <w:r>
        <w:continuationSeparator/>
      </w:r>
    </w:p>
  </w:endnote>
  <w:endnote w:type="continuationNotice" w:id="1">
    <w:p w14:paraId="35089EAD" w14:textId="77777777" w:rsidR="00902167" w:rsidRDefault="00902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53" w14:textId="77777777" w:rsidR="002F7E6E" w:rsidRDefault="000A6CE7">
    <w:pPr>
      <w:pStyle w:val="Footer"/>
      <w:ind w:right="232"/>
      <w:rPr>
        <w:noProof/>
      </w:rPr>
    </w:pPr>
    <w:r>
      <w:rPr>
        <w:noProof/>
      </w:rPr>
      <w:drawing>
        <wp:anchor distT="0" distB="0" distL="114300" distR="114300" simplePos="0" relativeHeight="251658241" behindDoc="0" locked="0" layoutInCell="1" allowOverlap="1" wp14:anchorId="4164EE5E" wp14:editId="4164EE5F">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a:extLst xmlns:a="http://schemas.openxmlformats.org/drawingml/2006/main">
              <a:ext uri="{FF2B5EF4-FFF2-40B4-BE49-F238E27FC236}">
                <a16:creationId xmlns:a16="http://schemas.microsoft.com/office/drawing/2014/main" id="{E8AAD9B7-9A8F-426D-BF9B-E6E936BC7B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4164EE54" w14:textId="77777777" w:rsidR="002F7E6E" w:rsidRDefault="002F7E6E">
    <w:pPr>
      <w:pStyle w:val="Footer"/>
      <w:ind w:left="-1440" w:right="232" w:firstLine="22"/>
      <w:rPr>
        <w:noProof/>
      </w:rPr>
    </w:pPr>
  </w:p>
  <w:p w14:paraId="4164EE55" w14:textId="77777777" w:rsidR="002F7E6E" w:rsidRDefault="002F7E6E">
    <w:pPr>
      <w:pStyle w:val="Footer"/>
      <w:ind w:left="-1440" w:right="232" w:firstLine="22"/>
      <w:rPr>
        <w:noProof/>
      </w:rPr>
    </w:pPr>
  </w:p>
  <w:p w14:paraId="4164EE56" w14:textId="77777777" w:rsidR="002F7E6E" w:rsidRDefault="002F7E6E">
    <w:pPr>
      <w:pStyle w:val="Footer"/>
      <w:ind w:left="-1440" w:right="232" w:firstLine="22"/>
      <w:rPr>
        <w:noProof/>
      </w:rPr>
    </w:pPr>
  </w:p>
  <w:p w14:paraId="4164EE57" w14:textId="77777777" w:rsidR="002F7E6E" w:rsidRDefault="002F7E6E">
    <w:pPr>
      <w:pStyle w:val="Footer"/>
      <w:ind w:left="-1440" w:right="232" w:firstLine="22"/>
      <w:rPr>
        <w:noProof/>
      </w:rPr>
    </w:pPr>
  </w:p>
  <w:p w14:paraId="4164EE58" w14:textId="77777777" w:rsidR="002F7E6E" w:rsidRDefault="002F7E6E">
    <w:pPr>
      <w:pStyle w:val="Footer"/>
      <w:ind w:left="-1440" w:right="232" w:firstLine="22"/>
      <w:rPr>
        <w:noProof/>
      </w:rPr>
    </w:pPr>
  </w:p>
  <w:p w14:paraId="4164EE59" w14:textId="77777777" w:rsidR="002F7E6E" w:rsidRDefault="002F7E6E">
    <w:pPr>
      <w:pStyle w:val="Footer"/>
      <w:ind w:left="-1440" w:right="232" w:firstLine="22"/>
      <w:rPr>
        <w:noProof/>
      </w:rPr>
    </w:pPr>
  </w:p>
  <w:p w14:paraId="4164EE5A" w14:textId="77777777" w:rsidR="002F7E6E" w:rsidRDefault="002F7E6E">
    <w:pPr>
      <w:pStyle w:val="Footer"/>
      <w:ind w:left="-1440" w:right="232" w:firstLine="22"/>
      <w:rPr>
        <w:noProof/>
      </w:rPr>
    </w:pPr>
  </w:p>
  <w:p w14:paraId="4164EE5B" w14:textId="77777777" w:rsidR="002F7E6E" w:rsidRDefault="002F7E6E">
    <w:pPr>
      <w:pStyle w:val="Footer"/>
      <w:ind w:left="-1440" w:right="232" w:firstLine="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3CAF" w14:textId="0508072A" w:rsidR="003D1464" w:rsidRDefault="003D1464">
    <w:pPr>
      <w:pStyle w:val="Footer"/>
      <w:ind w:right="232"/>
      <w:rPr>
        <w:noProof/>
      </w:rPr>
    </w:pPr>
  </w:p>
  <w:p w14:paraId="1502DF1E" w14:textId="77777777" w:rsidR="003D1464" w:rsidRDefault="003D1464">
    <w:pPr>
      <w:pStyle w:val="Footer"/>
      <w:ind w:left="-1440" w:right="232" w:firstLine="22"/>
      <w:rPr>
        <w:noProof/>
      </w:rPr>
    </w:pPr>
  </w:p>
  <w:p w14:paraId="2A3637B3" w14:textId="77777777" w:rsidR="003D1464" w:rsidRDefault="003D1464">
    <w:pPr>
      <w:pStyle w:val="Footer"/>
      <w:ind w:left="-1440" w:right="232" w:firstLine="22"/>
      <w:rPr>
        <w:noProof/>
      </w:rPr>
    </w:pPr>
  </w:p>
  <w:p w14:paraId="7D039189" w14:textId="77777777" w:rsidR="003D1464" w:rsidRDefault="003D1464">
    <w:pPr>
      <w:pStyle w:val="Footer"/>
      <w:ind w:left="-1440" w:right="232" w:firstLine="22"/>
      <w:rPr>
        <w:noProof/>
      </w:rPr>
    </w:pPr>
  </w:p>
  <w:p w14:paraId="0CF327DD" w14:textId="77777777" w:rsidR="003D1464" w:rsidRDefault="003D1464">
    <w:pPr>
      <w:pStyle w:val="Footer"/>
      <w:ind w:left="-1440" w:right="232" w:firstLine="22"/>
      <w:rPr>
        <w:noProof/>
      </w:rPr>
    </w:pPr>
  </w:p>
  <w:p w14:paraId="674CFCC2" w14:textId="77777777" w:rsidR="003D1464" w:rsidRDefault="003D1464">
    <w:pPr>
      <w:pStyle w:val="Footer"/>
      <w:ind w:left="-1440" w:right="232" w:firstLine="22"/>
      <w:rPr>
        <w:noProof/>
      </w:rPr>
    </w:pPr>
  </w:p>
  <w:p w14:paraId="0F899684" w14:textId="77777777" w:rsidR="003D1464" w:rsidRDefault="003D1464">
    <w:pPr>
      <w:pStyle w:val="Footer"/>
      <w:ind w:left="-1440" w:right="232" w:firstLine="22"/>
      <w:rPr>
        <w:noProof/>
      </w:rPr>
    </w:pPr>
  </w:p>
  <w:p w14:paraId="2C5FF8FB" w14:textId="77777777" w:rsidR="003D1464" w:rsidRDefault="003D1464">
    <w:pPr>
      <w:pStyle w:val="Footer"/>
      <w:ind w:left="-1440" w:right="232" w:firstLine="22"/>
      <w:rPr>
        <w:noProof/>
      </w:rPr>
    </w:pPr>
  </w:p>
  <w:p w14:paraId="78DF8368" w14:textId="77777777" w:rsidR="003D1464" w:rsidRDefault="003D1464">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0EC7" w14:textId="77777777" w:rsidR="00902167" w:rsidRDefault="00902167">
      <w:r>
        <w:separator/>
      </w:r>
    </w:p>
  </w:footnote>
  <w:footnote w:type="continuationSeparator" w:id="0">
    <w:p w14:paraId="3822AC81" w14:textId="77777777" w:rsidR="00902167" w:rsidRDefault="00902167">
      <w:r>
        <w:continuationSeparator/>
      </w:r>
    </w:p>
  </w:footnote>
  <w:footnote w:type="continuationNotice" w:id="1">
    <w:p w14:paraId="3AA586CD" w14:textId="77777777" w:rsidR="00902167" w:rsidRDefault="00902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4F" w14:textId="27A6D109" w:rsidR="002F7E6E" w:rsidRDefault="00596980">
    <w:pPr>
      <w:pStyle w:val="Header"/>
    </w:pPr>
    <w:r>
      <w:rPr>
        <w:noProof/>
      </w:rPr>
      <w:drawing>
        <wp:anchor distT="0" distB="0" distL="114300" distR="114300" simplePos="0" relativeHeight="251658240" behindDoc="1" locked="0" layoutInCell="1" allowOverlap="1" wp14:anchorId="4164EE5C" wp14:editId="0A8EA6BA">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a:extLst xmlns:a="http://schemas.openxmlformats.org/drawingml/2006/main">
              <a:ext uri="{FF2B5EF4-FFF2-40B4-BE49-F238E27FC236}">
                <a16:creationId xmlns:a16="http://schemas.microsoft.com/office/drawing/2014/main" id="{C948CD90-2205-4E25-93D4-F1B7E6487C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4164EE50" w14:textId="6D13E195" w:rsidR="002F7E6E" w:rsidRDefault="002F7E6E">
    <w:pPr>
      <w:pStyle w:val="Header"/>
    </w:pPr>
  </w:p>
  <w:p w14:paraId="4164EE51" w14:textId="4F7070DE" w:rsidR="002F7E6E" w:rsidRDefault="002F7E6E">
    <w:pPr>
      <w:pStyle w:val="Header"/>
    </w:pPr>
  </w:p>
  <w:p w14:paraId="4164EE52" w14:textId="12F1506B" w:rsidR="002F7E6E" w:rsidRDefault="002F7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01D7" w14:textId="3D5297F1" w:rsidR="00154BBB" w:rsidRDefault="00154BBB">
    <w:pPr>
      <w:pStyle w:val="Header"/>
    </w:pPr>
  </w:p>
  <w:p w14:paraId="67175FCF" w14:textId="77777777" w:rsidR="00154BBB" w:rsidRDefault="00154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05924"/>
    <w:multiLevelType w:val="hybridMultilevel"/>
    <w:tmpl w:val="A6C8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0"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6778524">
    <w:abstractNumId w:val="1"/>
  </w:num>
  <w:num w:numId="2" w16cid:durableId="1209148270">
    <w:abstractNumId w:val="7"/>
  </w:num>
  <w:num w:numId="3" w16cid:durableId="1341663426">
    <w:abstractNumId w:val="0"/>
  </w:num>
  <w:num w:numId="4" w16cid:durableId="1489707842">
    <w:abstractNumId w:val="5"/>
  </w:num>
  <w:num w:numId="5" w16cid:durableId="1839617937">
    <w:abstractNumId w:val="2"/>
  </w:num>
  <w:num w:numId="6" w16cid:durableId="2000422636">
    <w:abstractNumId w:val="3"/>
  </w:num>
  <w:num w:numId="7" w16cid:durableId="2006129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407386">
    <w:abstractNumId w:val="6"/>
  </w:num>
  <w:num w:numId="9" w16cid:durableId="365757563">
    <w:abstractNumId w:val="11"/>
  </w:num>
  <w:num w:numId="10" w16cid:durableId="462964814">
    <w:abstractNumId w:val="4"/>
  </w:num>
  <w:num w:numId="11" w16cid:durableId="476143887">
    <w:abstractNumId w:val="10"/>
  </w:num>
  <w:num w:numId="12" w16cid:durableId="700057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E"/>
    <w:rsid w:val="00025CB4"/>
    <w:rsid w:val="0002706D"/>
    <w:rsid w:val="000A6CE7"/>
    <w:rsid w:val="001064D2"/>
    <w:rsid w:val="00111D3D"/>
    <w:rsid w:val="00115433"/>
    <w:rsid w:val="00142F5E"/>
    <w:rsid w:val="00154BBB"/>
    <w:rsid w:val="00166019"/>
    <w:rsid w:val="0016640E"/>
    <w:rsid w:val="00170BCB"/>
    <w:rsid w:val="00177880"/>
    <w:rsid w:val="001B4785"/>
    <w:rsid w:val="001E6A0B"/>
    <w:rsid w:val="00266B99"/>
    <w:rsid w:val="00283644"/>
    <w:rsid w:val="002857AB"/>
    <w:rsid w:val="002D32A3"/>
    <w:rsid w:val="002E45C6"/>
    <w:rsid w:val="002F7E6E"/>
    <w:rsid w:val="003370FD"/>
    <w:rsid w:val="00385E62"/>
    <w:rsid w:val="0038602B"/>
    <w:rsid w:val="003D1464"/>
    <w:rsid w:val="003E1D67"/>
    <w:rsid w:val="00407B38"/>
    <w:rsid w:val="004A1895"/>
    <w:rsid w:val="004D08AC"/>
    <w:rsid w:val="0052413B"/>
    <w:rsid w:val="00554F6D"/>
    <w:rsid w:val="00560D8E"/>
    <w:rsid w:val="00591186"/>
    <w:rsid w:val="00596980"/>
    <w:rsid w:val="005C67F2"/>
    <w:rsid w:val="005E0E81"/>
    <w:rsid w:val="00620260"/>
    <w:rsid w:val="006458CC"/>
    <w:rsid w:val="0066136B"/>
    <w:rsid w:val="00677FBE"/>
    <w:rsid w:val="006B5968"/>
    <w:rsid w:val="006C486A"/>
    <w:rsid w:val="006E375B"/>
    <w:rsid w:val="006F7F44"/>
    <w:rsid w:val="0071443B"/>
    <w:rsid w:val="0074126B"/>
    <w:rsid w:val="007518E0"/>
    <w:rsid w:val="0078332F"/>
    <w:rsid w:val="007964AB"/>
    <w:rsid w:val="007A46AB"/>
    <w:rsid w:val="007B08AB"/>
    <w:rsid w:val="007E1B0C"/>
    <w:rsid w:val="007F1F1A"/>
    <w:rsid w:val="0083554B"/>
    <w:rsid w:val="008652AD"/>
    <w:rsid w:val="00892935"/>
    <w:rsid w:val="008B749D"/>
    <w:rsid w:val="008E28A9"/>
    <w:rsid w:val="00902167"/>
    <w:rsid w:val="00902252"/>
    <w:rsid w:val="009116BD"/>
    <w:rsid w:val="009214B2"/>
    <w:rsid w:val="00961E84"/>
    <w:rsid w:val="009640FD"/>
    <w:rsid w:val="009B49AD"/>
    <w:rsid w:val="009B7ED8"/>
    <w:rsid w:val="00A47C57"/>
    <w:rsid w:val="00AA1726"/>
    <w:rsid w:val="00AB71D6"/>
    <w:rsid w:val="00AC097B"/>
    <w:rsid w:val="00AE3915"/>
    <w:rsid w:val="00BA2D58"/>
    <w:rsid w:val="00BA695E"/>
    <w:rsid w:val="00BD14BB"/>
    <w:rsid w:val="00BE021A"/>
    <w:rsid w:val="00C07E7B"/>
    <w:rsid w:val="00C428AB"/>
    <w:rsid w:val="00C42B32"/>
    <w:rsid w:val="00C57CDD"/>
    <w:rsid w:val="00C81099"/>
    <w:rsid w:val="00CB7039"/>
    <w:rsid w:val="00D04078"/>
    <w:rsid w:val="00D74C8E"/>
    <w:rsid w:val="00DA4C56"/>
    <w:rsid w:val="00E07BD0"/>
    <w:rsid w:val="00E20A63"/>
    <w:rsid w:val="00E51C9F"/>
    <w:rsid w:val="00E6007C"/>
    <w:rsid w:val="00E759BE"/>
    <w:rsid w:val="00E95978"/>
    <w:rsid w:val="00EC4060"/>
    <w:rsid w:val="00ED41EA"/>
    <w:rsid w:val="00EF2A50"/>
    <w:rsid w:val="00EF6336"/>
    <w:rsid w:val="00F177AA"/>
    <w:rsid w:val="00F27B5D"/>
    <w:rsid w:val="00F34B26"/>
    <w:rsid w:val="00F36F6A"/>
    <w:rsid w:val="00FB5D97"/>
    <w:rsid w:val="0C7942BC"/>
    <w:rsid w:val="142B6463"/>
    <w:rsid w:val="15384FB3"/>
    <w:rsid w:val="16B06FE3"/>
    <w:rsid w:val="18130019"/>
    <w:rsid w:val="1995A81D"/>
    <w:rsid w:val="1AE60983"/>
    <w:rsid w:val="1E13F498"/>
    <w:rsid w:val="24C3CD8B"/>
    <w:rsid w:val="2863D9EB"/>
    <w:rsid w:val="2D3DC2B7"/>
    <w:rsid w:val="386E98A3"/>
    <w:rsid w:val="3E5F35FF"/>
    <w:rsid w:val="411B03FA"/>
    <w:rsid w:val="48BE59C5"/>
    <w:rsid w:val="497BBB92"/>
    <w:rsid w:val="4F8E0CBA"/>
    <w:rsid w:val="5AE9B8AD"/>
    <w:rsid w:val="5F1EFBF3"/>
    <w:rsid w:val="653676A3"/>
    <w:rsid w:val="73E74F2F"/>
    <w:rsid w:val="74B3ADEC"/>
    <w:rsid w:val="74F992C4"/>
    <w:rsid w:val="7B1A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EE33"/>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rsid w:val="00E759BE"/>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E759BE"/>
    <w:rPr>
      <w:rFonts w:ascii="Times New Roman" w:eastAsia="Times New Roman" w:hAnsi="Times New Roman" w:cs="Times New Roman"/>
      <w:szCs w:val="20"/>
      <w:lang w:val="en-US"/>
    </w:rPr>
  </w:style>
  <w:style w:type="paragraph" w:styleId="BodyTextIndent2">
    <w:name w:val="Body Text Indent 2"/>
    <w:basedOn w:val="Normal"/>
    <w:link w:val="BodyTextIndent2Char"/>
    <w:rsid w:val="00E759BE"/>
    <w:pPr>
      <w:ind w:left="180"/>
    </w:pPr>
    <w:rPr>
      <w:rFonts w:ascii="Times New Roman" w:eastAsia="Times New Roman" w:hAnsi="Times New Roman" w:cs="Times New Roman"/>
      <w:color w:val="000000"/>
      <w:szCs w:val="20"/>
      <w:lang w:val="en-US"/>
    </w:rPr>
  </w:style>
  <w:style w:type="character" w:customStyle="1" w:styleId="BodyTextIndent2Char">
    <w:name w:val="Body Text Indent 2 Char"/>
    <w:basedOn w:val="DefaultParagraphFont"/>
    <w:link w:val="BodyTextIndent2"/>
    <w:rsid w:val="00E759BE"/>
    <w:rPr>
      <w:rFonts w:ascii="Times New Roman" w:eastAsia="Times New Roman" w:hAnsi="Times New Roman" w:cs="Times New Roman"/>
      <w:color w:val="000000"/>
      <w:szCs w:val="20"/>
      <w:lang w:val="en-US"/>
    </w:rPr>
  </w:style>
  <w:style w:type="paragraph" w:styleId="BodyText">
    <w:name w:val="Body Text"/>
    <w:basedOn w:val="Normal"/>
    <w:link w:val="BodyTextChar"/>
    <w:uiPriority w:val="99"/>
    <w:semiHidden/>
    <w:unhideWhenUsed/>
    <w:rsid w:val="00AE3915"/>
    <w:pPr>
      <w:spacing w:after="120"/>
    </w:pPr>
  </w:style>
  <w:style w:type="character" w:customStyle="1" w:styleId="BodyTextChar">
    <w:name w:val="Body Text Char"/>
    <w:basedOn w:val="DefaultParagraphFont"/>
    <w:link w:val="BodyText"/>
    <w:uiPriority w:val="99"/>
    <w:semiHidden/>
    <w:rsid w:val="00AE3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647781175">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6A3B39627A740A0F3513C005AC863" ma:contentTypeVersion="37" ma:contentTypeDescription="Create a new document." ma:contentTypeScope="" ma:versionID="189ab63231a2b66d6b98a29115e31669">
  <xsd:schema xmlns:xsd="http://www.w3.org/2001/XMLSchema" xmlns:xs="http://www.w3.org/2001/XMLSchema" xmlns:p="http://schemas.microsoft.com/office/2006/metadata/properties" xmlns:ns3="8593cafd-60c3-4016-a2f2-b2a75cfdfa6f" xmlns:ns4="f68a10ba-9d7f-4fb6-9583-3a4e9ec9463f" targetNamespace="http://schemas.microsoft.com/office/2006/metadata/properties" ma:root="true" ma:fieldsID="5c02591fa74496f362c5f3f53cf87850" ns3:_="" ns4:_="">
    <xsd:import namespace="8593cafd-60c3-4016-a2f2-b2a75cfdfa6f"/>
    <xsd:import namespace="f68a10ba-9d7f-4fb6-9583-3a4e9ec9463f"/>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Templates" minOccurs="0"/>
                <xsd:element ref="ns4:CultureName" minOccurs="0"/>
                <xsd:element ref="ns4:Self_Registration_Enabled0" minOccurs="0"/>
                <xsd:element ref="ns4:Is_Collaboration_Space_Locked" minOccurs="0"/>
                <xsd:element ref="ns4:MediaServiceAutoTags" minOccurs="0"/>
                <xsd:element ref="ns4:MediaServiceDateTaken" minOccurs="0"/>
                <xsd:element ref="ns4:MediaServiceGenerationTime" minOccurs="0"/>
                <xsd:element ref="ns4:MediaServiceEventHashCode" minOccurs="0"/>
                <xsd:element ref="ns4:TeamsChannelId" minOccurs="0"/>
                <xsd:element ref="ns4:Math_Settings" minOccurs="0"/>
                <xsd:element ref="ns4:Distribution_Groups" minOccurs="0"/>
                <xsd:element ref="ns4:LMS_Mappings" minOccurs="0"/>
                <xsd:element ref="ns4:IsNotebookLocked" minOccurs="0"/>
                <xsd:element ref="ns4:MediaServiceAutoKeyPoints" minOccurs="0"/>
                <xsd:element ref="ns4:MediaServiceKeyPoints" minOccurs="0"/>
                <xsd:element ref="ns4:MediaLengthInSeconds" minOccurs="0"/>
                <xsd:element ref="ns4:MediaServiceOCR"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3cafd-60c3-4016-a2f2-b2a75cfdfa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a10ba-9d7f-4fb6-9583-3a4e9ec9463f"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Templates" ma:index="25" nillable="true" ma:displayName="Templates" ma:internalName="Templates">
      <xsd:simpleType>
        <xsd:restriction base="dms:Note">
          <xsd:maxLength value="255"/>
        </xsd:restriction>
      </xsd:simpleType>
    </xsd:element>
    <xsd:element name="CultureName" ma:index="26" nillable="true" ma:displayName="Culture Name" ma:internalName="CultureName">
      <xsd:simpleType>
        <xsd:restriction base="dms:Text"/>
      </xsd:simpleType>
    </xsd:element>
    <xsd:element name="Self_Registration_Enabled0" ma:index="27" nillable="true" ma:displayName="Self Registration Enabled" ma:internalName="Self_Registration_Enabled0">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MediaServiceAutoTags" ma:index="29" nillable="true" ma:displayName="Tags" ma:internalName="MediaServiceAutoTags"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TeamsChannelId" ma:index="33" nillable="true" ma:displayName="Teams Channel Id" ma:internalName="TeamsChannelId">
      <xsd:simpleType>
        <xsd:restriction base="dms:Text"/>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68a10ba-9d7f-4fb6-9583-3a4e9ec9463f" xsi:nil="true"/>
    <TeamsChannelId xmlns="f68a10ba-9d7f-4fb6-9583-3a4e9ec9463f" xsi:nil="true"/>
    <Owner xmlns="f68a10ba-9d7f-4fb6-9583-3a4e9ec9463f">
      <UserInfo>
        <DisplayName/>
        <AccountId xsi:nil="true"/>
        <AccountType/>
      </UserInfo>
    </Owner>
    <Students xmlns="f68a10ba-9d7f-4fb6-9583-3a4e9ec9463f">
      <UserInfo>
        <DisplayName/>
        <AccountId xsi:nil="true"/>
        <AccountType/>
      </UserInfo>
    </Students>
    <CultureName xmlns="f68a10ba-9d7f-4fb6-9583-3a4e9ec9463f" xsi:nil="true"/>
    <Distribution_Groups xmlns="f68a10ba-9d7f-4fb6-9583-3a4e9ec9463f" xsi:nil="true"/>
    <IsNotebookLocked xmlns="f68a10ba-9d7f-4fb6-9583-3a4e9ec9463f" xsi:nil="true"/>
    <NotebookType xmlns="f68a10ba-9d7f-4fb6-9583-3a4e9ec9463f" xsi:nil="true"/>
    <Has_Teacher_Only_SectionGroup xmlns="f68a10ba-9d7f-4fb6-9583-3a4e9ec9463f" xsi:nil="true"/>
    <Invited_Teachers xmlns="f68a10ba-9d7f-4fb6-9583-3a4e9ec9463f" xsi:nil="true"/>
    <DefaultSectionNames xmlns="f68a10ba-9d7f-4fb6-9583-3a4e9ec9463f" xsi:nil="true"/>
    <Is_Collaboration_Space_Locked xmlns="f68a10ba-9d7f-4fb6-9583-3a4e9ec9463f" xsi:nil="true"/>
    <AppVersion xmlns="f68a10ba-9d7f-4fb6-9583-3a4e9ec9463f" xsi:nil="true"/>
    <Invited_Students xmlns="f68a10ba-9d7f-4fb6-9583-3a4e9ec9463f" xsi:nil="true"/>
    <LMS_Mappings xmlns="f68a10ba-9d7f-4fb6-9583-3a4e9ec9463f" xsi:nil="true"/>
    <Self_Registration_Enabled xmlns="f68a10ba-9d7f-4fb6-9583-3a4e9ec9463f" xsi:nil="true"/>
    <Math_Settings xmlns="f68a10ba-9d7f-4fb6-9583-3a4e9ec9463f" xsi:nil="true"/>
    <FolderType xmlns="f68a10ba-9d7f-4fb6-9583-3a4e9ec9463f" xsi:nil="true"/>
    <Teachers xmlns="f68a10ba-9d7f-4fb6-9583-3a4e9ec9463f">
      <UserInfo>
        <DisplayName/>
        <AccountId xsi:nil="true"/>
        <AccountType/>
      </UserInfo>
    </Teachers>
    <Student_Groups xmlns="f68a10ba-9d7f-4fb6-9583-3a4e9ec9463f">
      <UserInfo>
        <DisplayName/>
        <AccountId xsi:nil="true"/>
        <AccountType/>
      </UserInfo>
    </Student_Groups>
    <Templates xmlns="f68a10ba-9d7f-4fb6-9583-3a4e9ec9463f" xsi:nil="true"/>
    <Self_Registration_Enabled0 xmlns="f68a10ba-9d7f-4fb6-9583-3a4e9ec946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21E22-3022-4018-BF7A-C89A91B3C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3cafd-60c3-4016-a2f2-b2a75cfdfa6f"/>
    <ds:schemaRef ds:uri="f68a10ba-9d7f-4fb6-9583-3a4e9ec94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98B26-1369-472D-BE4E-44AA9A08CFA7}">
  <ds:schemaRefs>
    <ds:schemaRef ds:uri="http://schemas.microsoft.com/office/2006/metadata/properties"/>
    <ds:schemaRef ds:uri="http://schemas.microsoft.com/office/infopath/2007/PartnerControls"/>
    <ds:schemaRef ds:uri="f68a10ba-9d7f-4fb6-9583-3a4e9ec9463f"/>
  </ds:schemaRefs>
</ds:datastoreItem>
</file>

<file path=customXml/itemProps3.xml><?xml version="1.0" encoding="utf-8"?>
<ds:datastoreItem xmlns:ds="http://schemas.openxmlformats.org/officeDocument/2006/customXml" ds:itemID="{3A3ACA2E-C0CA-4D61-BEA7-DC3A34506546}">
  <ds:schemaRefs>
    <ds:schemaRef ds:uri="http://schemas.microsoft.com/sharepoint/v3/contenttype/forms"/>
  </ds:schemaRefs>
</ds:datastoreItem>
</file>

<file path=customXml/itemProps4.xml><?xml version="1.0" encoding="utf-8"?>
<ds:datastoreItem xmlns:ds="http://schemas.openxmlformats.org/officeDocument/2006/customXml" ds:itemID="{F1D537D9-82B5-4447-AC7B-E5B90595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Elaine Tatham</cp:lastModifiedBy>
  <cp:revision>2</cp:revision>
  <cp:lastPrinted>2023-09-20T01:29:00Z</cp:lastPrinted>
  <dcterms:created xsi:type="dcterms:W3CDTF">2026-05-21T08:58:00Z</dcterms:created>
  <dcterms:modified xsi:type="dcterms:W3CDTF">2026-05-21T08:58:00Z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0x0101004386A3B39627A740A0F3513C005AC863</vt:lpwstr>
  </property>
  <property fmtid="{D5CDD505-2E9C-101B-9397-08002B2CF9AE}" pid="3" name="MediaServiceImageTags">
    <vt:lpwstr/>
  </property>
</Properties>
</file>