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00"/>
        <w:gridCol w:w="7560"/>
      </w:tblGrid>
      <w:tr w:rsidR="002D1D57" w14:paraId="3539D36C" w14:textId="77777777">
        <w:tblPrEx>
          <w:tblCellMar>
            <w:top w:w="0" w:type="dxa"/>
            <w:bottom w:w="0" w:type="dxa"/>
          </w:tblCellMar>
        </w:tblPrEx>
        <w:tc>
          <w:tcPr>
            <w:tcW w:w="10080" w:type="dxa"/>
            <w:gridSpan w:val="3"/>
            <w:tcBorders>
              <w:top w:val="nil"/>
              <w:left w:val="nil"/>
              <w:bottom w:val="nil"/>
              <w:right w:val="nil"/>
            </w:tcBorders>
          </w:tcPr>
          <w:p w14:paraId="1265D804" w14:textId="77777777" w:rsidR="002D1D57" w:rsidRDefault="002D1D57" w:rsidP="002D1D57">
            <w:pPr>
              <w:pStyle w:val="Heading1"/>
            </w:pPr>
            <w:r>
              <w:t>METROPOLITAN BOROUGH OF KNOWSLEY</w:t>
            </w:r>
          </w:p>
          <w:p w14:paraId="681CD590" w14:textId="77777777" w:rsidR="002D1D57" w:rsidRDefault="002D1D57" w:rsidP="002D1D57"/>
        </w:tc>
      </w:tr>
      <w:tr w:rsidR="002D1D57" w14:paraId="57479AEB" w14:textId="77777777">
        <w:tblPrEx>
          <w:tblCellMar>
            <w:top w:w="0" w:type="dxa"/>
            <w:bottom w:w="0" w:type="dxa"/>
          </w:tblCellMar>
        </w:tblPrEx>
        <w:trPr>
          <w:trHeight w:val="268"/>
        </w:trPr>
        <w:tc>
          <w:tcPr>
            <w:tcW w:w="2520" w:type="dxa"/>
            <w:gridSpan w:val="2"/>
            <w:tcBorders>
              <w:top w:val="nil"/>
              <w:left w:val="nil"/>
              <w:bottom w:val="nil"/>
              <w:right w:val="nil"/>
            </w:tcBorders>
          </w:tcPr>
          <w:p w14:paraId="0670B579" w14:textId="77777777" w:rsidR="002D1D57" w:rsidRDefault="002D1D57" w:rsidP="002D1D57">
            <w:pPr>
              <w:pStyle w:val="Heading2"/>
            </w:pPr>
            <w:r>
              <w:t>SCHOOL</w:t>
            </w:r>
          </w:p>
        </w:tc>
        <w:tc>
          <w:tcPr>
            <w:tcW w:w="7560" w:type="dxa"/>
            <w:tcBorders>
              <w:top w:val="nil"/>
              <w:left w:val="nil"/>
              <w:bottom w:val="nil"/>
              <w:right w:val="nil"/>
            </w:tcBorders>
          </w:tcPr>
          <w:p w14:paraId="2CEE9144" w14:textId="77777777" w:rsidR="002D1D57" w:rsidRDefault="002D1D57" w:rsidP="002D1D57">
            <w:pPr>
              <w:rPr>
                <w:rFonts w:ascii="Arial" w:hAnsi="Arial" w:cs="Arial"/>
                <w:sz w:val="22"/>
              </w:rPr>
            </w:pPr>
          </w:p>
        </w:tc>
      </w:tr>
      <w:tr w:rsidR="002D1D57" w14:paraId="71A9BBEE" w14:textId="77777777">
        <w:tblPrEx>
          <w:tblCellMar>
            <w:top w:w="0" w:type="dxa"/>
            <w:bottom w:w="0" w:type="dxa"/>
          </w:tblCellMar>
        </w:tblPrEx>
        <w:trPr>
          <w:trHeight w:val="268"/>
        </w:trPr>
        <w:tc>
          <w:tcPr>
            <w:tcW w:w="2520" w:type="dxa"/>
            <w:gridSpan w:val="2"/>
            <w:tcBorders>
              <w:top w:val="nil"/>
              <w:left w:val="nil"/>
              <w:bottom w:val="nil"/>
              <w:right w:val="nil"/>
            </w:tcBorders>
          </w:tcPr>
          <w:p w14:paraId="710F1291" w14:textId="77777777" w:rsidR="002D1D57" w:rsidRDefault="002D1D57" w:rsidP="002D1D57">
            <w:pPr>
              <w:rPr>
                <w:rFonts w:ascii="Arial" w:hAnsi="Arial" w:cs="Arial"/>
                <w:b/>
                <w:bCs/>
                <w:sz w:val="22"/>
              </w:rPr>
            </w:pPr>
            <w:r>
              <w:rPr>
                <w:rFonts w:ascii="Arial" w:hAnsi="Arial" w:cs="Arial"/>
                <w:b/>
                <w:bCs/>
                <w:sz w:val="22"/>
              </w:rPr>
              <w:t>POST TITLE</w:t>
            </w:r>
          </w:p>
        </w:tc>
        <w:tc>
          <w:tcPr>
            <w:tcW w:w="7560" w:type="dxa"/>
            <w:tcBorders>
              <w:top w:val="nil"/>
              <w:left w:val="nil"/>
              <w:bottom w:val="nil"/>
              <w:right w:val="nil"/>
            </w:tcBorders>
          </w:tcPr>
          <w:p w14:paraId="6A4845C6" w14:textId="77777777" w:rsidR="002D1D57" w:rsidRDefault="002D1D57" w:rsidP="002D1D57">
            <w:pPr>
              <w:rPr>
                <w:rFonts w:ascii="Arial" w:hAnsi="Arial" w:cs="Arial"/>
                <w:sz w:val="22"/>
              </w:rPr>
            </w:pPr>
            <w:r>
              <w:rPr>
                <w:rFonts w:ascii="Arial" w:hAnsi="Arial" w:cs="Arial"/>
                <w:sz w:val="22"/>
              </w:rPr>
              <w:t>ADMINISTRATOR</w:t>
            </w:r>
          </w:p>
        </w:tc>
      </w:tr>
      <w:tr w:rsidR="002D1D57" w14:paraId="708739C2" w14:textId="77777777">
        <w:tblPrEx>
          <w:tblCellMar>
            <w:top w:w="0" w:type="dxa"/>
            <w:bottom w:w="0" w:type="dxa"/>
          </w:tblCellMar>
        </w:tblPrEx>
        <w:trPr>
          <w:trHeight w:val="268"/>
        </w:trPr>
        <w:tc>
          <w:tcPr>
            <w:tcW w:w="2520" w:type="dxa"/>
            <w:gridSpan w:val="2"/>
            <w:tcBorders>
              <w:top w:val="nil"/>
              <w:left w:val="nil"/>
              <w:bottom w:val="nil"/>
              <w:right w:val="nil"/>
            </w:tcBorders>
          </w:tcPr>
          <w:p w14:paraId="179B9518" w14:textId="77777777" w:rsidR="002D1D57" w:rsidRDefault="002D1D57" w:rsidP="002D1D57">
            <w:pPr>
              <w:rPr>
                <w:rFonts w:ascii="Arial" w:hAnsi="Arial" w:cs="Arial"/>
                <w:b/>
                <w:bCs/>
                <w:sz w:val="22"/>
              </w:rPr>
            </w:pPr>
            <w:r>
              <w:rPr>
                <w:rFonts w:ascii="Arial" w:hAnsi="Arial" w:cs="Arial"/>
                <w:b/>
                <w:bCs/>
                <w:sz w:val="22"/>
              </w:rPr>
              <w:t>GRADE</w:t>
            </w:r>
          </w:p>
        </w:tc>
        <w:tc>
          <w:tcPr>
            <w:tcW w:w="7560" w:type="dxa"/>
            <w:tcBorders>
              <w:top w:val="nil"/>
              <w:left w:val="nil"/>
              <w:bottom w:val="nil"/>
              <w:right w:val="nil"/>
            </w:tcBorders>
          </w:tcPr>
          <w:p w14:paraId="46B38878" w14:textId="77777777" w:rsidR="002D1D57" w:rsidRDefault="002D1D57" w:rsidP="002D1D57">
            <w:pPr>
              <w:rPr>
                <w:rFonts w:ascii="Arial" w:hAnsi="Arial" w:cs="Arial"/>
                <w:sz w:val="22"/>
              </w:rPr>
            </w:pPr>
            <w:r>
              <w:rPr>
                <w:rFonts w:ascii="Arial" w:hAnsi="Arial" w:cs="Arial"/>
                <w:sz w:val="22"/>
              </w:rPr>
              <w:t>LEVEL 5</w:t>
            </w:r>
          </w:p>
        </w:tc>
      </w:tr>
      <w:tr w:rsidR="002D1D57" w14:paraId="65B4ACB4" w14:textId="77777777">
        <w:tblPrEx>
          <w:tblCellMar>
            <w:top w:w="0" w:type="dxa"/>
            <w:bottom w:w="0" w:type="dxa"/>
          </w:tblCellMar>
        </w:tblPrEx>
        <w:trPr>
          <w:cantSplit/>
        </w:trPr>
        <w:tc>
          <w:tcPr>
            <w:tcW w:w="2520" w:type="dxa"/>
            <w:gridSpan w:val="2"/>
            <w:tcBorders>
              <w:top w:val="nil"/>
              <w:left w:val="nil"/>
              <w:bottom w:val="nil"/>
              <w:right w:val="nil"/>
            </w:tcBorders>
          </w:tcPr>
          <w:p w14:paraId="0EBFC356" w14:textId="77777777" w:rsidR="002D1D57" w:rsidRDefault="002D1D57" w:rsidP="002D1D57">
            <w:pPr>
              <w:rPr>
                <w:rFonts w:ascii="Arial" w:hAnsi="Arial" w:cs="Arial"/>
                <w:b/>
                <w:bCs/>
                <w:sz w:val="22"/>
              </w:rPr>
            </w:pPr>
            <w:r>
              <w:rPr>
                <w:rFonts w:ascii="Arial" w:hAnsi="Arial" w:cs="Arial"/>
                <w:b/>
                <w:bCs/>
                <w:sz w:val="22"/>
              </w:rPr>
              <w:t>RESPONSIBLE TO</w:t>
            </w:r>
          </w:p>
        </w:tc>
        <w:tc>
          <w:tcPr>
            <w:tcW w:w="7560" w:type="dxa"/>
            <w:tcBorders>
              <w:top w:val="nil"/>
              <w:left w:val="nil"/>
              <w:bottom w:val="nil"/>
              <w:right w:val="nil"/>
            </w:tcBorders>
          </w:tcPr>
          <w:p w14:paraId="6DB57775" w14:textId="77777777" w:rsidR="002D1D57" w:rsidRDefault="002D1D57" w:rsidP="002D1D57">
            <w:pPr>
              <w:rPr>
                <w:rFonts w:ascii="Arial" w:hAnsi="Arial" w:cs="Arial"/>
                <w:sz w:val="22"/>
              </w:rPr>
            </w:pPr>
          </w:p>
        </w:tc>
      </w:tr>
      <w:tr w:rsidR="002D1D57" w14:paraId="73D8DA8D" w14:textId="77777777">
        <w:tblPrEx>
          <w:tblCellMar>
            <w:top w:w="0" w:type="dxa"/>
            <w:bottom w:w="0" w:type="dxa"/>
          </w:tblCellMar>
        </w:tblPrEx>
        <w:trPr>
          <w:cantSplit/>
        </w:trPr>
        <w:tc>
          <w:tcPr>
            <w:tcW w:w="10080" w:type="dxa"/>
            <w:gridSpan w:val="3"/>
            <w:tcBorders>
              <w:top w:val="nil"/>
              <w:left w:val="nil"/>
              <w:bottom w:val="nil"/>
              <w:right w:val="nil"/>
            </w:tcBorders>
          </w:tcPr>
          <w:p w14:paraId="5F525021" w14:textId="77777777" w:rsidR="002D1D57" w:rsidRDefault="002D1D57" w:rsidP="002D1D57">
            <w:pPr>
              <w:rPr>
                <w:rFonts w:ascii="Arial" w:hAnsi="Arial" w:cs="Arial"/>
                <w:sz w:val="22"/>
              </w:rPr>
            </w:pPr>
          </w:p>
        </w:tc>
      </w:tr>
      <w:tr w:rsidR="002D1D57" w14:paraId="39E3A243" w14:textId="77777777">
        <w:tblPrEx>
          <w:tblCellMar>
            <w:top w:w="0" w:type="dxa"/>
            <w:bottom w:w="0" w:type="dxa"/>
          </w:tblCellMar>
        </w:tblPrEx>
        <w:trPr>
          <w:cantSplit/>
        </w:trPr>
        <w:tc>
          <w:tcPr>
            <w:tcW w:w="10080" w:type="dxa"/>
            <w:gridSpan w:val="3"/>
            <w:tcBorders>
              <w:top w:val="nil"/>
              <w:left w:val="nil"/>
              <w:bottom w:val="nil"/>
              <w:right w:val="nil"/>
            </w:tcBorders>
            <w:shd w:val="clear" w:color="auto" w:fill="CCCCCC"/>
          </w:tcPr>
          <w:p w14:paraId="614547E2" w14:textId="77777777" w:rsidR="002D1D57" w:rsidRDefault="002D1D57" w:rsidP="002D1D57">
            <w:pPr>
              <w:jc w:val="both"/>
              <w:rPr>
                <w:rFonts w:ascii="Arial" w:hAnsi="Arial" w:cs="Arial"/>
                <w:sz w:val="22"/>
                <w:szCs w:val="20"/>
              </w:rPr>
            </w:pPr>
            <w:r>
              <w:rPr>
                <w:rFonts w:ascii="Arial" w:hAnsi="Arial" w:cs="Arial"/>
                <w:b/>
                <w:bCs/>
                <w:sz w:val="22"/>
              </w:rPr>
              <w:t>MAIN PURPOSE</w:t>
            </w:r>
          </w:p>
        </w:tc>
      </w:tr>
      <w:tr w:rsidR="002D1D57" w14:paraId="51290723" w14:textId="77777777">
        <w:tblPrEx>
          <w:tblCellMar>
            <w:top w:w="0" w:type="dxa"/>
            <w:bottom w:w="0" w:type="dxa"/>
          </w:tblCellMar>
        </w:tblPrEx>
        <w:trPr>
          <w:cantSplit/>
        </w:trPr>
        <w:tc>
          <w:tcPr>
            <w:tcW w:w="10080" w:type="dxa"/>
            <w:gridSpan w:val="3"/>
            <w:tcBorders>
              <w:top w:val="nil"/>
              <w:left w:val="nil"/>
              <w:bottom w:val="nil"/>
              <w:right w:val="nil"/>
            </w:tcBorders>
          </w:tcPr>
          <w:p w14:paraId="6CD4B329" w14:textId="77777777" w:rsidR="002D1D57" w:rsidRDefault="002D1D57" w:rsidP="002D1D57">
            <w:pPr>
              <w:jc w:val="both"/>
              <w:rPr>
                <w:rFonts w:ascii="Arial" w:hAnsi="Arial" w:cs="Arial"/>
                <w:sz w:val="22"/>
                <w:szCs w:val="20"/>
              </w:rPr>
            </w:pPr>
            <w:r>
              <w:rPr>
                <w:rFonts w:ascii="Arial" w:hAnsi="Arial" w:cs="Arial"/>
                <w:sz w:val="22"/>
                <w:szCs w:val="20"/>
              </w:rPr>
              <w:t xml:space="preserve">Management responsibility for effective whole school administration organisational systems, working with a large degree of independence and significant accountability. Responsible for all financial processes, budget preparation with the Headteacher. Responsible for human resource issues and for premises related matters including building projects. Line management responsibility and a member of the school management team. </w:t>
            </w:r>
          </w:p>
          <w:p w14:paraId="36EA2F65" w14:textId="77777777" w:rsidR="002D1D57" w:rsidRDefault="002D1D57" w:rsidP="002D1D57">
            <w:pPr>
              <w:jc w:val="both"/>
              <w:rPr>
                <w:rFonts w:ascii="Arial" w:hAnsi="Arial" w:cs="Arial"/>
                <w:sz w:val="22"/>
                <w:szCs w:val="20"/>
              </w:rPr>
            </w:pPr>
          </w:p>
        </w:tc>
      </w:tr>
      <w:tr w:rsidR="002D1D57" w14:paraId="5F32D2E6" w14:textId="77777777">
        <w:tblPrEx>
          <w:tblCellMar>
            <w:top w:w="0" w:type="dxa"/>
            <w:bottom w:w="0" w:type="dxa"/>
          </w:tblCellMar>
        </w:tblPrEx>
        <w:trPr>
          <w:cantSplit/>
        </w:trPr>
        <w:tc>
          <w:tcPr>
            <w:tcW w:w="10080" w:type="dxa"/>
            <w:gridSpan w:val="3"/>
            <w:tcBorders>
              <w:top w:val="nil"/>
              <w:left w:val="nil"/>
              <w:bottom w:val="nil"/>
              <w:right w:val="nil"/>
            </w:tcBorders>
            <w:shd w:val="clear" w:color="auto" w:fill="CCCCCC"/>
          </w:tcPr>
          <w:p w14:paraId="2E03B490" w14:textId="77777777" w:rsidR="002D1D57" w:rsidRDefault="002D1D57" w:rsidP="002D1D57">
            <w:pPr>
              <w:rPr>
                <w:rFonts w:ascii="Arial" w:hAnsi="Arial" w:cs="Arial"/>
                <w:sz w:val="22"/>
              </w:rPr>
            </w:pPr>
            <w:r>
              <w:rPr>
                <w:rFonts w:ascii="Arial" w:hAnsi="Arial" w:cs="Arial"/>
                <w:b/>
                <w:bCs/>
                <w:sz w:val="22"/>
              </w:rPr>
              <w:t>MAIN DUTIES</w:t>
            </w:r>
          </w:p>
        </w:tc>
      </w:tr>
      <w:tr w:rsidR="002D1D57" w14:paraId="76BB7B66"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3BD1B28C" w14:textId="77777777" w:rsidR="002D1D57" w:rsidRPr="00EC6387" w:rsidRDefault="002D1D57" w:rsidP="002D1D57">
            <w:pPr>
              <w:jc w:val="both"/>
              <w:rPr>
                <w:rFonts w:ascii="Arial" w:hAnsi="Arial" w:cs="Arial"/>
                <w:b/>
                <w:bCs/>
                <w:sz w:val="22"/>
              </w:rPr>
            </w:pPr>
            <w:r>
              <w:rPr>
                <w:rFonts w:ascii="Arial" w:hAnsi="Arial" w:cs="Arial"/>
                <w:b/>
                <w:bCs/>
                <w:sz w:val="22"/>
              </w:rPr>
              <w:t>Administration</w:t>
            </w:r>
          </w:p>
        </w:tc>
      </w:tr>
      <w:tr w:rsidR="002D1D57" w14:paraId="30289362" w14:textId="77777777">
        <w:tblPrEx>
          <w:tblCellMar>
            <w:top w:w="0" w:type="dxa"/>
            <w:bottom w:w="0" w:type="dxa"/>
          </w:tblCellMar>
        </w:tblPrEx>
        <w:trPr>
          <w:cantSplit/>
          <w:trHeight w:val="266"/>
        </w:trPr>
        <w:tc>
          <w:tcPr>
            <w:tcW w:w="720" w:type="dxa"/>
            <w:tcBorders>
              <w:top w:val="nil"/>
              <w:left w:val="nil"/>
              <w:bottom w:val="nil"/>
              <w:right w:val="nil"/>
            </w:tcBorders>
          </w:tcPr>
          <w:p w14:paraId="1179F065"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0E07FB61" w14:textId="77777777" w:rsidR="002D1D57" w:rsidRDefault="002D1D57" w:rsidP="002D1D57">
            <w:pPr>
              <w:jc w:val="both"/>
              <w:rPr>
                <w:rFonts w:ascii="Arial" w:hAnsi="Arial" w:cs="Arial"/>
                <w:sz w:val="22"/>
              </w:rPr>
            </w:pPr>
            <w:r>
              <w:rPr>
                <w:rFonts w:ascii="Arial" w:hAnsi="Arial" w:cs="Arial"/>
                <w:sz w:val="22"/>
              </w:rPr>
              <w:t xml:space="preserve">Responsible for the planning, development, design, organisations and monitoring of support services and whole school systems, procedures and policies.  </w:t>
            </w:r>
          </w:p>
          <w:p w14:paraId="634383EA" w14:textId="77777777" w:rsidR="002D1D57" w:rsidRDefault="002D1D57" w:rsidP="002D1D57">
            <w:pPr>
              <w:jc w:val="both"/>
              <w:rPr>
                <w:rFonts w:ascii="Arial" w:hAnsi="Arial" w:cs="Arial"/>
                <w:sz w:val="22"/>
              </w:rPr>
            </w:pPr>
          </w:p>
        </w:tc>
      </w:tr>
      <w:tr w:rsidR="002D1D57" w14:paraId="4C497C5A" w14:textId="77777777">
        <w:tblPrEx>
          <w:tblCellMar>
            <w:top w:w="0" w:type="dxa"/>
            <w:bottom w:w="0" w:type="dxa"/>
          </w:tblCellMar>
        </w:tblPrEx>
        <w:trPr>
          <w:cantSplit/>
          <w:trHeight w:val="266"/>
        </w:trPr>
        <w:tc>
          <w:tcPr>
            <w:tcW w:w="720" w:type="dxa"/>
            <w:tcBorders>
              <w:top w:val="nil"/>
              <w:left w:val="nil"/>
              <w:bottom w:val="nil"/>
              <w:right w:val="nil"/>
            </w:tcBorders>
          </w:tcPr>
          <w:p w14:paraId="1FAAD53E"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77C37FAA" w14:textId="77777777" w:rsidR="002D1D57" w:rsidRDefault="002D1D57" w:rsidP="002D1D57">
            <w:pPr>
              <w:jc w:val="both"/>
              <w:rPr>
                <w:rFonts w:ascii="Arial" w:hAnsi="Arial" w:cs="Arial"/>
                <w:sz w:val="22"/>
              </w:rPr>
            </w:pPr>
            <w:r>
              <w:rPr>
                <w:rFonts w:ascii="Arial" w:hAnsi="Arial" w:cs="Arial"/>
                <w:sz w:val="22"/>
              </w:rPr>
              <w:t xml:space="preserve">Determine the need for and arrange provision, analysis and evaluation of data and detailed reports and information. </w:t>
            </w:r>
          </w:p>
          <w:p w14:paraId="22059C4A" w14:textId="77777777" w:rsidR="002D1D57" w:rsidRDefault="002D1D57" w:rsidP="002D1D57">
            <w:pPr>
              <w:jc w:val="both"/>
              <w:rPr>
                <w:rFonts w:ascii="Arial" w:hAnsi="Arial" w:cs="Arial"/>
                <w:sz w:val="22"/>
              </w:rPr>
            </w:pPr>
          </w:p>
        </w:tc>
      </w:tr>
      <w:tr w:rsidR="002D1D57" w14:paraId="22B04154" w14:textId="77777777">
        <w:tblPrEx>
          <w:tblCellMar>
            <w:top w:w="0" w:type="dxa"/>
            <w:bottom w:w="0" w:type="dxa"/>
          </w:tblCellMar>
        </w:tblPrEx>
        <w:trPr>
          <w:cantSplit/>
          <w:trHeight w:val="266"/>
        </w:trPr>
        <w:tc>
          <w:tcPr>
            <w:tcW w:w="720" w:type="dxa"/>
            <w:tcBorders>
              <w:top w:val="nil"/>
              <w:left w:val="nil"/>
              <w:bottom w:val="nil"/>
              <w:right w:val="nil"/>
            </w:tcBorders>
          </w:tcPr>
          <w:p w14:paraId="3A346EC0"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08897E5D" w14:textId="77777777" w:rsidR="002D1D57" w:rsidRDefault="002D1D57" w:rsidP="002D1D57">
            <w:pPr>
              <w:jc w:val="both"/>
              <w:rPr>
                <w:rFonts w:ascii="Arial" w:hAnsi="Arial" w:cs="Arial"/>
                <w:sz w:val="22"/>
              </w:rPr>
            </w:pPr>
            <w:r>
              <w:rPr>
                <w:rFonts w:ascii="Arial" w:hAnsi="Arial" w:cs="Arial"/>
                <w:sz w:val="22"/>
              </w:rPr>
              <w:t>Responsible for the design and effective operation of all administrative and human resource procedures.</w:t>
            </w:r>
          </w:p>
          <w:p w14:paraId="1DC17B9F" w14:textId="77777777" w:rsidR="002D1D57" w:rsidRDefault="002D1D57" w:rsidP="002D1D57">
            <w:pPr>
              <w:jc w:val="both"/>
              <w:rPr>
                <w:rFonts w:ascii="Arial" w:hAnsi="Arial" w:cs="Arial"/>
                <w:sz w:val="22"/>
              </w:rPr>
            </w:pPr>
          </w:p>
        </w:tc>
      </w:tr>
      <w:tr w:rsidR="002D1D57" w14:paraId="4B1FA41C" w14:textId="77777777">
        <w:tblPrEx>
          <w:tblCellMar>
            <w:top w:w="0" w:type="dxa"/>
            <w:bottom w:w="0" w:type="dxa"/>
          </w:tblCellMar>
        </w:tblPrEx>
        <w:trPr>
          <w:cantSplit/>
          <w:trHeight w:val="266"/>
        </w:trPr>
        <w:tc>
          <w:tcPr>
            <w:tcW w:w="720" w:type="dxa"/>
            <w:tcBorders>
              <w:top w:val="nil"/>
              <w:left w:val="nil"/>
              <w:bottom w:val="nil"/>
              <w:right w:val="nil"/>
            </w:tcBorders>
          </w:tcPr>
          <w:p w14:paraId="5EC700B1"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13726397" w14:textId="77777777" w:rsidR="002D1D57" w:rsidRDefault="002D1D57" w:rsidP="002D1D57">
            <w:pPr>
              <w:jc w:val="both"/>
              <w:rPr>
                <w:rFonts w:ascii="Arial" w:hAnsi="Arial" w:cs="Arial"/>
                <w:sz w:val="22"/>
              </w:rPr>
            </w:pPr>
            <w:r>
              <w:rPr>
                <w:rFonts w:ascii="Arial" w:hAnsi="Arial" w:cs="Arial"/>
                <w:sz w:val="22"/>
              </w:rPr>
              <w:t xml:space="preserve">Development and ongoing monitoring of all management information systems. </w:t>
            </w:r>
          </w:p>
          <w:p w14:paraId="266350CE" w14:textId="77777777" w:rsidR="002D1D57" w:rsidRDefault="002D1D57" w:rsidP="002D1D57">
            <w:pPr>
              <w:jc w:val="both"/>
              <w:rPr>
                <w:rFonts w:ascii="Arial" w:hAnsi="Arial" w:cs="Arial"/>
                <w:sz w:val="22"/>
              </w:rPr>
            </w:pPr>
          </w:p>
        </w:tc>
      </w:tr>
      <w:tr w:rsidR="002D1D57" w14:paraId="408A32DE" w14:textId="77777777">
        <w:tblPrEx>
          <w:tblCellMar>
            <w:top w:w="0" w:type="dxa"/>
            <w:bottom w:w="0" w:type="dxa"/>
          </w:tblCellMar>
        </w:tblPrEx>
        <w:trPr>
          <w:cantSplit/>
          <w:trHeight w:val="266"/>
        </w:trPr>
        <w:tc>
          <w:tcPr>
            <w:tcW w:w="720" w:type="dxa"/>
            <w:tcBorders>
              <w:top w:val="nil"/>
              <w:left w:val="nil"/>
              <w:bottom w:val="nil"/>
              <w:right w:val="nil"/>
            </w:tcBorders>
          </w:tcPr>
          <w:p w14:paraId="17E7A5A2"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2CC9FB10" w14:textId="77777777" w:rsidR="002D1D57" w:rsidRDefault="002D1D57" w:rsidP="002D1D57">
            <w:pPr>
              <w:jc w:val="both"/>
              <w:rPr>
                <w:rFonts w:ascii="Arial" w:hAnsi="Arial" w:cs="Arial"/>
                <w:sz w:val="22"/>
              </w:rPr>
            </w:pPr>
            <w:r>
              <w:rPr>
                <w:rFonts w:ascii="Arial" w:hAnsi="Arial" w:cs="Arial"/>
                <w:sz w:val="22"/>
              </w:rPr>
              <w:t xml:space="preserve">Responsible for the commissioning and effective operation of an appropriate payroll system. </w:t>
            </w:r>
          </w:p>
          <w:p w14:paraId="5BB16C07" w14:textId="77777777" w:rsidR="002D1D57" w:rsidRDefault="002D1D57" w:rsidP="002D1D57">
            <w:pPr>
              <w:jc w:val="both"/>
              <w:rPr>
                <w:rFonts w:ascii="Arial" w:hAnsi="Arial" w:cs="Arial"/>
                <w:sz w:val="22"/>
              </w:rPr>
            </w:pPr>
          </w:p>
        </w:tc>
      </w:tr>
      <w:tr w:rsidR="002D1D57" w14:paraId="4817641F" w14:textId="77777777">
        <w:tblPrEx>
          <w:tblCellMar>
            <w:top w:w="0" w:type="dxa"/>
            <w:bottom w:w="0" w:type="dxa"/>
          </w:tblCellMar>
        </w:tblPrEx>
        <w:trPr>
          <w:cantSplit/>
          <w:trHeight w:val="266"/>
        </w:trPr>
        <w:tc>
          <w:tcPr>
            <w:tcW w:w="720" w:type="dxa"/>
            <w:tcBorders>
              <w:top w:val="nil"/>
              <w:left w:val="nil"/>
              <w:bottom w:val="nil"/>
              <w:right w:val="nil"/>
            </w:tcBorders>
          </w:tcPr>
          <w:p w14:paraId="10CE3ED3"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534CE5C4" w14:textId="77777777" w:rsidR="002D1D57" w:rsidRDefault="002D1D57" w:rsidP="002D1D57">
            <w:pPr>
              <w:jc w:val="both"/>
              <w:rPr>
                <w:rFonts w:ascii="Arial" w:hAnsi="Arial" w:cs="Arial"/>
                <w:sz w:val="22"/>
              </w:rPr>
            </w:pPr>
            <w:r>
              <w:rPr>
                <w:rFonts w:ascii="Arial" w:hAnsi="Arial" w:cs="Arial"/>
                <w:sz w:val="22"/>
              </w:rPr>
              <w:t xml:space="preserve">Responsible for the submission of all returns and relevant information, internal and external. </w:t>
            </w:r>
          </w:p>
        </w:tc>
      </w:tr>
      <w:tr w:rsidR="002D1D57" w14:paraId="6FFF25CB" w14:textId="77777777">
        <w:tblPrEx>
          <w:tblCellMar>
            <w:top w:w="0" w:type="dxa"/>
            <w:bottom w:w="0" w:type="dxa"/>
          </w:tblCellMar>
        </w:tblPrEx>
        <w:trPr>
          <w:cantSplit/>
          <w:trHeight w:val="266"/>
        </w:trPr>
        <w:tc>
          <w:tcPr>
            <w:tcW w:w="720" w:type="dxa"/>
            <w:tcBorders>
              <w:top w:val="nil"/>
              <w:left w:val="nil"/>
              <w:bottom w:val="nil"/>
              <w:right w:val="nil"/>
            </w:tcBorders>
          </w:tcPr>
          <w:p w14:paraId="4468E3E2"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06FB4127" w14:textId="77777777" w:rsidR="002D1D57" w:rsidRDefault="002D1D57" w:rsidP="002D1D57">
            <w:pPr>
              <w:jc w:val="both"/>
              <w:rPr>
                <w:rFonts w:ascii="Arial" w:hAnsi="Arial" w:cs="Arial"/>
                <w:sz w:val="22"/>
              </w:rPr>
            </w:pPr>
          </w:p>
        </w:tc>
      </w:tr>
      <w:tr w:rsidR="002D1D57" w14:paraId="1C3EE863" w14:textId="77777777">
        <w:tblPrEx>
          <w:tblCellMar>
            <w:top w:w="0" w:type="dxa"/>
            <w:bottom w:w="0" w:type="dxa"/>
          </w:tblCellMar>
        </w:tblPrEx>
        <w:trPr>
          <w:cantSplit/>
          <w:trHeight w:val="266"/>
        </w:trPr>
        <w:tc>
          <w:tcPr>
            <w:tcW w:w="720" w:type="dxa"/>
            <w:tcBorders>
              <w:top w:val="nil"/>
              <w:left w:val="nil"/>
              <w:bottom w:val="nil"/>
              <w:right w:val="nil"/>
            </w:tcBorders>
          </w:tcPr>
          <w:p w14:paraId="2A59D887"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53D48F94" w14:textId="77777777" w:rsidR="002D1D57" w:rsidRDefault="002D1D57" w:rsidP="002D1D57">
            <w:pPr>
              <w:jc w:val="both"/>
              <w:rPr>
                <w:rFonts w:ascii="Arial" w:hAnsi="Arial" w:cs="Arial"/>
                <w:sz w:val="22"/>
              </w:rPr>
            </w:pPr>
            <w:r>
              <w:rPr>
                <w:rFonts w:ascii="Arial" w:hAnsi="Arial" w:cs="Arial"/>
                <w:sz w:val="22"/>
              </w:rPr>
              <w:t xml:space="preserve">Attendance at School Management Team (SMT) as a member and at Governors meetings presenting reports as necessary. </w:t>
            </w:r>
          </w:p>
          <w:p w14:paraId="1C95071F" w14:textId="77777777" w:rsidR="002D1D57" w:rsidRDefault="002D1D57" w:rsidP="002D1D57">
            <w:pPr>
              <w:jc w:val="both"/>
              <w:rPr>
                <w:rFonts w:ascii="Arial" w:hAnsi="Arial" w:cs="Arial"/>
                <w:sz w:val="22"/>
              </w:rPr>
            </w:pPr>
            <w:r>
              <w:rPr>
                <w:rFonts w:ascii="Arial" w:hAnsi="Arial" w:cs="Arial"/>
                <w:sz w:val="22"/>
              </w:rPr>
              <w:t xml:space="preserve"> </w:t>
            </w:r>
          </w:p>
        </w:tc>
      </w:tr>
      <w:tr w:rsidR="002D1D57" w14:paraId="26616FE1" w14:textId="77777777">
        <w:tblPrEx>
          <w:tblCellMar>
            <w:top w:w="0" w:type="dxa"/>
            <w:bottom w:w="0" w:type="dxa"/>
          </w:tblCellMar>
        </w:tblPrEx>
        <w:trPr>
          <w:cantSplit/>
          <w:trHeight w:val="266"/>
        </w:trPr>
        <w:tc>
          <w:tcPr>
            <w:tcW w:w="720" w:type="dxa"/>
            <w:tcBorders>
              <w:top w:val="nil"/>
              <w:left w:val="nil"/>
              <w:bottom w:val="nil"/>
              <w:right w:val="nil"/>
            </w:tcBorders>
          </w:tcPr>
          <w:p w14:paraId="3465D351"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41688A7D" w14:textId="77777777" w:rsidR="002D1D57" w:rsidRDefault="002D1D57" w:rsidP="002D1D57">
            <w:pPr>
              <w:jc w:val="both"/>
              <w:rPr>
                <w:rFonts w:ascii="Arial" w:hAnsi="Arial" w:cs="Arial"/>
                <w:sz w:val="22"/>
              </w:rPr>
            </w:pPr>
            <w:r>
              <w:rPr>
                <w:rFonts w:ascii="Arial" w:hAnsi="Arial" w:cs="Arial"/>
                <w:sz w:val="22"/>
              </w:rPr>
              <w:t xml:space="preserve">Management of relevant SLAs/contracts in relation to provision of services and presentation of recommendations as a result of ongoing monitoring and evaluation of contracts to SMT/Governing Body. </w:t>
            </w:r>
          </w:p>
          <w:p w14:paraId="6295C2DC" w14:textId="77777777" w:rsidR="002D1D57" w:rsidRDefault="002D1D57" w:rsidP="002D1D57">
            <w:pPr>
              <w:jc w:val="both"/>
              <w:rPr>
                <w:rFonts w:ascii="Arial" w:hAnsi="Arial" w:cs="Arial"/>
                <w:sz w:val="22"/>
              </w:rPr>
            </w:pPr>
          </w:p>
        </w:tc>
      </w:tr>
      <w:tr w:rsidR="002D1D57" w14:paraId="43385F47"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030DCB2E" w14:textId="77777777" w:rsidR="002D1D57" w:rsidRDefault="002D1D57" w:rsidP="002D1D57">
            <w:pPr>
              <w:jc w:val="both"/>
              <w:rPr>
                <w:rFonts w:ascii="Arial" w:hAnsi="Arial" w:cs="Arial"/>
                <w:sz w:val="22"/>
              </w:rPr>
            </w:pPr>
            <w:r>
              <w:rPr>
                <w:rFonts w:ascii="Arial" w:hAnsi="Arial" w:cs="Arial"/>
                <w:b/>
                <w:bCs/>
                <w:sz w:val="22"/>
              </w:rPr>
              <w:t>Organisation</w:t>
            </w:r>
          </w:p>
        </w:tc>
      </w:tr>
      <w:tr w:rsidR="002D1D57" w14:paraId="34B3A52C" w14:textId="77777777">
        <w:tblPrEx>
          <w:tblCellMar>
            <w:top w:w="0" w:type="dxa"/>
            <w:bottom w:w="0" w:type="dxa"/>
          </w:tblCellMar>
        </w:tblPrEx>
        <w:trPr>
          <w:cantSplit/>
          <w:trHeight w:val="270"/>
        </w:trPr>
        <w:tc>
          <w:tcPr>
            <w:tcW w:w="720" w:type="dxa"/>
            <w:tcBorders>
              <w:top w:val="nil"/>
              <w:left w:val="nil"/>
              <w:bottom w:val="nil"/>
              <w:right w:val="nil"/>
            </w:tcBorders>
          </w:tcPr>
          <w:p w14:paraId="64AC1024"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37F434C2" w14:textId="77777777" w:rsidR="002D1D57" w:rsidRDefault="002D1D57" w:rsidP="002D1D57">
            <w:pPr>
              <w:jc w:val="both"/>
              <w:rPr>
                <w:rFonts w:ascii="Arial" w:hAnsi="Arial" w:cs="Arial"/>
                <w:sz w:val="22"/>
              </w:rPr>
            </w:pPr>
            <w:r>
              <w:rPr>
                <w:rFonts w:ascii="Arial" w:hAnsi="Arial" w:cs="Arial"/>
                <w:sz w:val="22"/>
              </w:rPr>
              <w:t xml:space="preserve">Identify the need for and be responsible for securing appropriate licenses and insurance. </w:t>
            </w:r>
          </w:p>
          <w:p w14:paraId="2E98BDBC" w14:textId="77777777" w:rsidR="002D1D57" w:rsidRDefault="002D1D57" w:rsidP="002D1D57">
            <w:pPr>
              <w:jc w:val="both"/>
              <w:rPr>
                <w:rFonts w:ascii="Arial" w:hAnsi="Arial" w:cs="Arial"/>
                <w:sz w:val="22"/>
              </w:rPr>
            </w:pPr>
          </w:p>
        </w:tc>
      </w:tr>
      <w:tr w:rsidR="002D1D57" w14:paraId="3ECD7B45" w14:textId="77777777">
        <w:tblPrEx>
          <w:tblCellMar>
            <w:top w:w="0" w:type="dxa"/>
            <w:bottom w:w="0" w:type="dxa"/>
          </w:tblCellMar>
        </w:tblPrEx>
        <w:trPr>
          <w:cantSplit/>
          <w:trHeight w:val="270"/>
        </w:trPr>
        <w:tc>
          <w:tcPr>
            <w:tcW w:w="720" w:type="dxa"/>
            <w:tcBorders>
              <w:top w:val="nil"/>
              <w:left w:val="nil"/>
              <w:bottom w:val="nil"/>
              <w:right w:val="nil"/>
            </w:tcBorders>
          </w:tcPr>
          <w:p w14:paraId="6AD45496"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6EBDE2E5" w14:textId="77777777" w:rsidR="002D1D57" w:rsidRDefault="002D1D57" w:rsidP="002D1D57">
            <w:pPr>
              <w:jc w:val="both"/>
              <w:rPr>
                <w:rFonts w:ascii="Arial" w:hAnsi="Arial" w:cs="Arial"/>
                <w:sz w:val="22"/>
              </w:rPr>
            </w:pPr>
            <w:r>
              <w:rPr>
                <w:rFonts w:ascii="Arial" w:hAnsi="Arial" w:cs="Arial"/>
                <w:sz w:val="22"/>
              </w:rPr>
              <w:t xml:space="preserve">Responsible for devising marketing and promotion strategies for the school. </w:t>
            </w:r>
          </w:p>
          <w:p w14:paraId="05B65452" w14:textId="77777777" w:rsidR="002D1D57" w:rsidRDefault="002D1D57" w:rsidP="002D1D57">
            <w:pPr>
              <w:jc w:val="both"/>
              <w:rPr>
                <w:rFonts w:ascii="Arial" w:hAnsi="Arial" w:cs="Arial"/>
                <w:sz w:val="22"/>
              </w:rPr>
            </w:pPr>
          </w:p>
        </w:tc>
      </w:tr>
      <w:tr w:rsidR="002D1D57" w14:paraId="2D5CC591" w14:textId="77777777">
        <w:tblPrEx>
          <w:tblCellMar>
            <w:top w:w="0" w:type="dxa"/>
            <w:bottom w:w="0" w:type="dxa"/>
          </w:tblCellMar>
        </w:tblPrEx>
        <w:trPr>
          <w:cantSplit/>
          <w:trHeight w:val="270"/>
        </w:trPr>
        <w:tc>
          <w:tcPr>
            <w:tcW w:w="720" w:type="dxa"/>
            <w:tcBorders>
              <w:top w:val="nil"/>
              <w:left w:val="nil"/>
              <w:bottom w:val="nil"/>
              <w:right w:val="nil"/>
            </w:tcBorders>
          </w:tcPr>
          <w:p w14:paraId="6BFEE9B8"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2D592803" w14:textId="77777777" w:rsidR="002D1D57" w:rsidRDefault="002D1D57" w:rsidP="002D1D57">
            <w:pPr>
              <w:jc w:val="both"/>
              <w:rPr>
                <w:rFonts w:ascii="Arial" w:hAnsi="Arial" w:cs="Arial"/>
                <w:sz w:val="22"/>
              </w:rPr>
            </w:pPr>
            <w:r>
              <w:rPr>
                <w:rFonts w:ascii="Arial" w:hAnsi="Arial" w:cs="Arial"/>
                <w:sz w:val="22"/>
              </w:rPr>
              <w:t xml:space="preserve">Interpret matters of policy, procedure and statute to ensure the school’s compliance and initiate appropriate action. </w:t>
            </w:r>
          </w:p>
          <w:p w14:paraId="5060D1C8" w14:textId="77777777" w:rsidR="002D1D57" w:rsidRDefault="002D1D57" w:rsidP="002D1D57">
            <w:pPr>
              <w:jc w:val="both"/>
              <w:rPr>
                <w:rFonts w:ascii="Arial" w:hAnsi="Arial" w:cs="Arial"/>
                <w:sz w:val="22"/>
              </w:rPr>
            </w:pPr>
          </w:p>
        </w:tc>
      </w:tr>
      <w:tr w:rsidR="002D1D57" w14:paraId="2A5CE346" w14:textId="77777777">
        <w:tblPrEx>
          <w:tblCellMar>
            <w:top w:w="0" w:type="dxa"/>
            <w:bottom w:w="0" w:type="dxa"/>
          </w:tblCellMar>
        </w:tblPrEx>
        <w:trPr>
          <w:cantSplit/>
          <w:trHeight w:val="270"/>
        </w:trPr>
        <w:tc>
          <w:tcPr>
            <w:tcW w:w="720" w:type="dxa"/>
            <w:tcBorders>
              <w:top w:val="nil"/>
              <w:left w:val="nil"/>
              <w:bottom w:val="nil"/>
              <w:right w:val="nil"/>
            </w:tcBorders>
          </w:tcPr>
          <w:p w14:paraId="5B141255"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2C102BBC" w14:textId="77777777" w:rsidR="002D1D57" w:rsidRDefault="002D1D57" w:rsidP="002D1D57">
            <w:pPr>
              <w:jc w:val="both"/>
              <w:rPr>
                <w:rFonts w:ascii="Arial" w:hAnsi="Arial" w:cs="Arial"/>
                <w:sz w:val="22"/>
              </w:rPr>
            </w:pPr>
            <w:r>
              <w:rPr>
                <w:rFonts w:ascii="Arial" w:hAnsi="Arial" w:cs="Arial"/>
                <w:sz w:val="22"/>
              </w:rPr>
              <w:t xml:space="preserve">Provide specialist advice and guidance to SMT/Governing Body etc. on national and local guidelines, policy and statute etc. </w:t>
            </w:r>
          </w:p>
          <w:p w14:paraId="036A9182" w14:textId="77777777" w:rsidR="002D1D57" w:rsidRDefault="002D1D57" w:rsidP="002D1D57">
            <w:pPr>
              <w:jc w:val="both"/>
              <w:rPr>
                <w:rFonts w:ascii="Arial" w:hAnsi="Arial" w:cs="Arial"/>
                <w:sz w:val="22"/>
              </w:rPr>
            </w:pPr>
          </w:p>
        </w:tc>
      </w:tr>
      <w:tr w:rsidR="002D1D57" w14:paraId="607E10EB" w14:textId="77777777">
        <w:tblPrEx>
          <w:tblCellMar>
            <w:top w:w="0" w:type="dxa"/>
            <w:bottom w:w="0" w:type="dxa"/>
          </w:tblCellMar>
        </w:tblPrEx>
        <w:trPr>
          <w:cantSplit/>
          <w:trHeight w:val="270"/>
        </w:trPr>
        <w:tc>
          <w:tcPr>
            <w:tcW w:w="720" w:type="dxa"/>
            <w:tcBorders>
              <w:top w:val="nil"/>
              <w:left w:val="nil"/>
              <w:bottom w:val="nil"/>
              <w:right w:val="nil"/>
            </w:tcBorders>
          </w:tcPr>
          <w:p w14:paraId="4887AD00" w14:textId="77777777" w:rsidR="002D1D57" w:rsidRDefault="002D1D57" w:rsidP="002D1D57">
            <w:pPr>
              <w:jc w:val="both"/>
              <w:rPr>
                <w:rFonts w:ascii="Arial" w:hAnsi="Arial" w:cs="Arial"/>
                <w:sz w:val="22"/>
              </w:rPr>
            </w:pPr>
          </w:p>
        </w:tc>
        <w:tc>
          <w:tcPr>
            <w:tcW w:w="9360" w:type="dxa"/>
            <w:gridSpan w:val="2"/>
            <w:tcBorders>
              <w:top w:val="nil"/>
              <w:left w:val="nil"/>
              <w:bottom w:val="nil"/>
              <w:right w:val="nil"/>
            </w:tcBorders>
          </w:tcPr>
          <w:p w14:paraId="1804B829" w14:textId="77777777" w:rsidR="002D1D57" w:rsidRDefault="002D1D57" w:rsidP="002D1D57">
            <w:pPr>
              <w:jc w:val="both"/>
              <w:rPr>
                <w:rFonts w:ascii="Arial" w:hAnsi="Arial" w:cs="Arial"/>
                <w:sz w:val="22"/>
              </w:rPr>
            </w:pPr>
            <w:r>
              <w:rPr>
                <w:rFonts w:ascii="Arial" w:hAnsi="Arial" w:cs="Arial"/>
                <w:sz w:val="22"/>
              </w:rPr>
              <w:t xml:space="preserve">To manage and resolve complex telephone and face to face enquiries in accordance with school policies and procedures. </w:t>
            </w:r>
          </w:p>
          <w:p w14:paraId="0819CA99" w14:textId="77777777" w:rsidR="002D1D57" w:rsidRDefault="002D1D57" w:rsidP="002D1D57">
            <w:pPr>
              <w:jc w:val="both"/>
              <w:rPr>
                <w:rFonts w:ascii="Arial" w:hAnsi="Arial" w:cs="Arial"/>
                <w:sz w:val="22"/>
              </w:rPr>
            </w:pPr>
          </w:p>
        </w:tc>
      </w:tr>
      <w:tr w:rsidR="00D61083" w14:paraId="360B7A36" w14:textId="77777777">
        <w:tblPrEx>
          <w:tblCellMar>
            <w:top w:w="0" w:type="dxa"/>
            <w:bottom w:w="0" w:type="dxa"/>
          </w:tblCellMar>
        </w:tblPrEx>
        <w:trPr>
          <w:cantSplit/>
          <w:trHeight w:val="269"/>
        </w:trPr>
        <w:tc>
          <w:tcPr>
            <w:tcW w:w="720" w:type="dxa"/>
            <w:tcBorders>
              <w:top w:val="nil"/>
              <w:left w:val="nil"/>
              <w:bottom w:val="nil"/>
              <w:right w:val="nil"/>
            </w:tcBorders>
          </w:tcPr>
          <w:p w14:paraId="5F5BF032"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651A8C6C" w14:textId="77777777" w:rsidR="00D61083" w:rsidRDefault="00D61083" w:rsidP="001E5D22">
            <w:pPr>
              <w:jc w:val="both"/>
              <w:rPr>
                <w:rFonts w:ascii="Arial" w:hAnsi="Arial" w:cs="Arial"/>
                <w:sz w:val="22"/>
              </w:rPr>
            </w:pPr>
            <w:r>
              <w:rPr>
                <w:rFonts w:ascii="Arial" w:hAnsi="Arial" w:cs="Arial"/>
                <w:sz w:val="22"/>
              </w:rPr>
              <w:t xml:space="preserve">To participate and assist in the organisation of examination invigilation as and when necessary. </w:t>
            </w:r>
          </w:p>
          <w:p w14:paraId="4689F868" w14:textId="77777777" w:rsidR="00D61083" w:rsidRDefault="00D61083" w:rsidP="001E5D22">
            <w:pPr>
              <w:jc w:val="both"/>
              <w:rPr>
                <w:rFonts w:ascii="Arial" w:hAnsi="Arial" w:cs="Arial"/>
                <w:sz w:val="22"/>
              </w:rPr>
            </w:pPr>
          </w:p>
        </w:tc>
      </w:tr>
      <w:tr w:rsidR="00D61083" w14:paraId="540C058F" w14:textId="77777777">
        <w:tblPrEx>
          <w:tblCellMar>
            <w:top w:w="0" w:type="dxa"/>
            <w:bottom w:w="0" w:type="dxa"/>
          </w:tblCellMar>
        </w:tblPrEx>
        <w:trPr>
          <w:cantSplit/>
          <w:trHeight w:val="269"/>
        </w:trPr>
        <w:tc>
          <w:tcPr>
            <w:tcW w:w="720" w:type="dxa"/>
            <w:tcBorders>
              <w:top w:val="nil"/>
              <w:left w:val="nil"/>
              <w:bottom w:val="nil"/>
              <w:right w:val="nil"/>
            </w:tcBorders>
          </w:tcPr>
          <w:p w14:paraId="715C2795"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77676148" w14:textId="77777777" w:rsidR="00D61083" w:rsidRPr="0041390F" w:rsidRDefault="00D61083" w:rsidP="00CC04A0">
            <w:pPr>
              <w:jc w:val="both"/>
              <w:rPr>
                <w:rFonts w:ascii="Arial" w:hAnsi="Arial" w:cs="Arial"/>
                <w:sz w:val="22"/>
              </w:rPr>
            </w:pPr>
          </w:p>
        </w:tc>
      </w:tr>
      <w:tr w:rsidR="00D61083" w14:paraId="32DA33E6" w14:textId="77777777">
        <w:tblPrEx>
          <w:tblCellMar>
            <w:top w:w="0" w:type="dxa"/>
            <w:bottom w:w="0" w:type="dxa"/>
          </w:tblCellMar>
        </w:tblPrEx>
        <w:trPr>
          <w:cantSplit/>
          <w:trHeight w:val="269"/>
        </w:trPr>
        <w:tc>
          <w:tcPr>
            <w:tcW w:w="720" w:type="dxa"/>
            <w:tcBorders>
              <w:top w:val="nil"/>
              <w:left w:val="nil"/>
              <w:bottom w:val="nil"/>
              <w:right w:val="nil"/>
            </w:tcBorders>
          </w:tcPr>
          <w:p w14:paraId="6C3E2945"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27C2329B" w14:textId="77777777" w:rsidR="00D61083" w:rsidRDefault="00D61083" w:rsidP="002D1D57">
            <w:pPr>
              <w:jc w:val="both"/>
              <w:rPr>
                <w:rFonts w:ascii="Arial" w:hAnsi="Arial" w:cs="Arial"/>
                <w:sz w:val="22"/>
              </w:rPr>
            </w:pPr>
            <w:r>
              <w:rPr>
                <w:rFonts w:ascii="Arial" w:hAnsi="Arial" w:cs="Arial"/>
                <w:sz w:val="22"/>
              </w:rPr>
              <w:t xml:space="preserve">Responsible for the organisation of school trips, visits by the school nurse, photographer, linked schools, parents etc. including insurance and risk assessments. </w:t>
            </w:r>
          </w:p>
          <w:p w14:paraId="601C2592" w14:textId="77777777" w:rsidR="00D61083" w:rsidRDefault="00D61083" w:rsidP="002D1D57">
            <w:pPr>
              <w:jc w:val="both"/>
              <w:rPr>
                <w:rFonts w:ascii="Arial" w:hAnsi="Arial" w:cs="Arial"/>
                <w:sz w:val="22"/>
              </w:rPr>
            </w:pPr>
          </w:p>
        </w:tc>
      </w:tr>
      <w:tr w:rsidR="00D61083" w14:paraId="35F3ACDF" w14:textId="77777777">
        <w:tblPrEx>
          <w:tblCellMar>
            <w:top w:w="0" w:type="dxa"/>
            <w:bottom w:w="0" w:type="dxa"/>
          </w:tblCellMar>
        </w:tblPrEx>
        <w:trPr>
          <w:cantSplit/>
          <w:trHeight w:val="269"/>
        </w:trPr>
        <w:tc>
          <w:tcPr>
            <w:tcW w:w="720" w:type="dxa"/>
            <w:tcBorders>
              <w:top w:val="nil"/>
              <w:left w:val="nil"/>
              <w:bottom w:val="nil"/>
              <w:right w:val="nil"/>
            </w:tcBorders>
          </w:tcPr>
          <w:p w14:paraId="7805BA92"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0ED35FD7" w14:textId="77777777" w:rsidR="00D61083" w:rsidRPr="00332DC4" w:rsidRDefault="00D61083" w:rsidP="002D1D57">
            <w:pPr>
              <w:jc w:val="both"/>
              <w:rPr>
                <w:rFonts w:ascii="Arial" w:hAnsi="Arial" w:cs="Arial"/>
                <w:b/>
                <w:bCs/>
                <w:i/>
                <w:iCs/>
                <w:sz w:val="22"/>
              </w:rPr>
            </w:pPr>
            <w:r>
              <w:rPr>
                <w:rFonts w:ascii="Arial" w:hAnsi="Arial" w:cs="Arial"/>
                <w:sz w:val="22"/>
              </w:rPr>
              <w:t xml:space="preserve">To assist with pupil first aid/welfare duties, looking after sick pupils, liaising with parents/carers and/or staff etc. </w:t>
            </w:r>
          </w:p>
          <w:p w14:paraId="5E1064B0" w14:textId="77777777" w:rsidR="00D61083" w:rsidRDefault="00D61083" w:rsidP="002D1D57">
            <w:pPr>
              <w:jc w:val="both"/>
              <w:rPr>
                <w:rFonts w:ascii="Arial" w:hAnsi="Arial" w:cs="Arial"/>
                <w:sz w:val="22"/>
              </w:rPr>
            </w:pPr>
            <w:r>
              <w:rPr>
                <w:rFonts w:ascii="Arial" w:hAnsi="Arial" w:cs="Arial"/>
                <w:sz w:val="22"/>
              </w:rPr>
              <w:t xml:space="preserve"> </w:t>
            </w:r>
          </w:p>
        </w:tc>
      </w:tr>
      <w:tr w:rsidR="00D61083" w14:paraId="326D7CA3" w14:textId="77777777">
        <w:tblPrEx>
          <w:tblCellMar>
            <w:top w:w="0" w:type="dxa"/>
            <w:bottom w:w="0" w:type="dxa"/>
          </w:tblCellMar>
        </w:tblPrEx>
        <w:trPr>
          <w:cantSplit/>
          <w:trHeight w:val="269"/>
        </w:trPr>
        <w:tc>
          <w:tcPr>
            <w:tcW w:w="720" w:type="dxa"/>
            <w:tcBorders>
              <w:top w:val="nil"/>
              <w:left w:val="nil"/>
              <w:bottom w:val="nil"/>
              <w:right w:val="nil"/>
            </w:tcBorders>
          </w:tcPr>
          <w:p w14:paraId="603BC74B"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705971BE" w14:textId="77777777" w:rsidR="00D61083" w:rsidRDefault="00D61083" w:rsidP="00CC04A0">
            <w:pPr>
              <w:jc w:val="both"/>
              <w:rPr>
                <w:rFonts w:ascii="Arial" w:hAnsi="Arial" w:cs="Arial"/>
                <w:sz w:val="22"/>
              </w:rPr>
            </w:pPr>
            <w:r>
              <w:rPr>
                <w:rFonts w:ascii="Arial" w:hAnsi="Arial" w:cs="Arial"/>
                <w:sz w:val="22"/>
              </w:rPr>
              <w:t>To manage</w:t>
            </w:r>
            <w:r w:rsidR="00CC04A0">
              <w:rPr>
                <w:rFonts w:ascii="Arial" w:hAnsi="Arial" w:cs="Arial"/>
                <w:sz w:val="22"/>
              </w:rPr>
              <w:t xml:space="preserve">, when required, </w:t>
            </w:r>
            <w:r>
              <w:rPr>
                <w:rFonts w:ascii="Arial" w:hAnsi="Arial" w:cs="Arial"/>
                <w:sz w:val="22"/>
              </w:rPr>
              <w:t xml:space="preserve">the Headteacher’s diary including the arrangement of meetings, appointments etc.   </w:t>
            </w:r>
          </w:p>
        </w:tc>
      </w:tr>
      <w:tr w:rsidR="00D61083" w14:paraId="6DFFB047" w14:textId="77777777">
        <w:tblPrEx>
          <w:tblCellMar>
            <w:top w:w="0" w:type="dxa"/>
            <w:bottom w:w="0" w:type="dxa"/>
          </w:tblCellMar>
        </w:tblPrEx>
        <w:trPr>
          <w:cantSplit/>
          <w:trHeight w:val="269"/>
        </w:trPr>
        <w:tc>
          <w:tcPr>
            <w:tcW w:w="10080" w:type="dxa"/>
            <w:gridSpan w:val="3"/>
            <w:tcBorders>
              <w:top w:val="nil"/>
              <w:left w:val="nil"/>
              <w:bottom w:val="nil"/>
              <w:right w:val="nil"/>
            </w:tcBorders>
          </w:tcPr>
          <w:p w14:paraId="2D53415F" w14:textId="77777777" w:rsidR="00D61083" w:rsidRDefault="00D61083" w:rsidP="002D1D57">
            <w:pPr>
              <w:jc w:val="both"/>
              <w:rPr>
                <w:rFonts w:ascii="Arial" w:hAnsi="Arial" w:cs="Arial"/>
                <w:sz w:val="22"/>
              </w:rPr>
            </w:pPr>
            <w:r>
              <w:rPr>
                <w:rFonts w:ascii="Arial" w:hAnsi="Arial" w:cs="Arial"/>
                <w:b/>
                <w:bCs/>
                <w:sz w:val="22"/>
              </w:rPr>
              <w:t>Resources</w:t>
            </w:r>
          </w:p>
        </w:tc>
      </w:tr>
      <w:tr w:rsidR="00D61083" w14:paraId="3602DCF0" w14:textId="77777777">
        <w:tblPrEx>
          <w:tblCellMar>
            <w:top w:w="0" w:type="dxa"/>
            <w:bottom w:w="0" w:type="dxa"/>
          </w:tblCellMar>
        </w:tblPrEx>
        <w:trPr>
          <w:cantSplit/>
          <w:trHeight w:val="266"/>
        </w:trPr>
        <w:tc>
          <w:tcPr>
            <w:tcW w:w="720" w:type="dxa"/>
            <w:tcBorders>
              <w:top w:val="nil"/>
              <w:left w:val="nil"/>
              <w:bottom w:val="nil"/>
              <w:right w:val="nil"/>
            </w:tcBorders>
          </w:tcPr>
          <w:p w14:paraId="051A7AAC"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63E0DB18" w14:textId="77777777" w:rsidR="00D61083" w:rsidRDefault="00D61083" w:rsidP="002D1D57">
            <w:pPr>
              <w:jc w:val="both"/>
              <w:rPr>
                <w:rFonts w:ascii="Arial" w:hAnsi="Arial" w:cs="Arial"/>
                <w:sz w:val="22"/>
              </w:rPr>
            </w:pPr>
            <w:r>
              <w:rPr>
                <w:rFonts w:ascii="Arial" w:hAnsi="Arial" w:cs="Arial"/>
                <w:sz w:val="22"/>
              </w:rPr>
              <w:t xml:space="preserve">Responsible for the effective management of all financial administrative processes ensuring compliance with financial regulations. </w:t>
            </w:r>
          </w:p>
          <w:p w14:paraId="444213EA" w14:textId="77777777" w:rsidR="00D61083" w:rsidRDefault="00D61083" w:rsidP="002D1D57">
            <w:pPr>
              <w:jc w:val="both"/>
              <w:rPr>
                <w:rFonts w:ascii="Arial" w:hAnsi="Arial" w:cs="Arial"/>
                <w:sz w:val="22"/>
              </w:rPr>
            </w:pPr>
          </w:p>
        </w:tc>
      </w:tr>
      <w:tr w:rsidR="00D61083" w14:paraId="2FAC7278" w14:textId="77777777">
        <w:tblPrEx>
          <w:tblCellMar>
            <w:top w:w="0" w:type="dxa"/>
            <w:bottom w:w="0" w:type="dxa"/>
          </w:tblCellMar>
        </w:tblPrEx>
        <w:trPr>
          <w:cantSplit/>
          <w:trHeight w:val="266"/>
        </w:trPr>
        <w:tc>
          <w:tcPr>
            <w:tcW w:w="720" w:type="dxa"/>
            <w:tcBorders>
              <w:top w:val="nil"/>
              <w:left w:val="nil"/>
              <w:bottom w:val="nil"/>
              <w:right w:val="nil"/>
            </w:tcBorders>
          </w:tcPr>
          <w:p w14:paraId="26E2B05E"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6194BD12" w14:textId="77777777" w:rsidR="00D61083" w:rsidRDefault="00D61083" w:rsidP="002D1D57">
            <w:pPr>
              <w:jc w:val="both"/>
              <w:rPr>
                <w:rFonts w:ascii="Arial" w:hAnsi="Arial" w:cs="Arial"/>
                <w:sz w:val="22"/>
              </w:rPr>
            </w:pPr>
            <w:r>
              <w:rPr>
                <w:rFonts w:ascii="Arial" w:hAnsi="Arial" w:cs="Arial"/>
                <w:sz w:val="22"/>
              </w:rPr>
              <w:t xml:space="preserve">Identify the need for, select and manage resources including management of resource budget. </w:t>
            </w:r>
          </w:p>
          <w:p w14:paraId="22263ADA" w14:textId="77777777" w:rsidR="00D61083" w:rsidRDefault="00D61083" w:rsidP="002D1D57">
            <w:pPr>
              <w:jc w:val="both"/>
              <w:rPr>
                <w:rFonts w:ascii="Arial" w:hAnsi="Arial" w:cs="Arial"/>
                <w:sz w:val="22"/>
              </w:rPr>
            </w:pPr>
          </w:p>
        </w:tc>
      </w:tr>
      <w:tr w:rsidR="00D61083" w14:paraId="1805AFFA" w14:textId="77777777">
        <w:tblPrEx>
          <w:tblCellMar>
            <w:top w:w="0" w:type="dxa"/>
            <w:bottom w:w="0" w:type="dxa"/>
          </w:tblCellMar>
        </w:tblPrEx>
        <w:trPr>
          <w:cantSplit/>
          <w:trHeight w:val="266"/>
        </w:trPr>
        <w:tc>
          <w:tcPr>
            <w:tcW w:w="720" w:type="dxa"/>
            <w:tcBorders>
              <w:top w:val="nil"/>
              <w:left w:val="nil"/>
              <w:bottom w:val="nil"/>
              <w:right w:val="nil"/>
            </w:tcBorders>
          </w:tcPr>
          <w:p w14:paraId="05B0450E"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5655ED4C" w14:textId="77777777" w:rsidR="00D61083" w:rsidRDefault="00D61083" w:rsidP="002D1D57">
            <w:pPr>
              <w:jc w:val="both"/>
              <w:rPr>
                <w:rFonts w:ascii="Arial" w:hAnsi="Arial" w:cs="Arial"/>
                <w:sz w:val="22"/>
              </w:rPr>
            </w:pPr>
            <w:r>
              <w:rPr>
                <w:rFonts w:ascii="Arial" w:hAnsi="Arial" w:cs="Arial"/>
                <w:sz w:val="22"/>
              </w:rPr>
              <w:t xml:space="preserve">Responsible for the planning, expenditure, monitoring and evaluation of budgets. </w:t>
            </w:r>
          </w:p>
          <w:p w14:paraId="397D53D4" w14:textId="77777777" w:rsidR="00D61083" w:rsidRDefault="00D61083" w:rsidP="002D1D57">
            <w:pPr>
              <w:jc w:val="both"/>
              <w:rPr>
                <w:rFonts w:ascii="Arial" w:hAnsi="Arial" w:cs="Arial"/>
                <w:sz w:val="22"/>
              </w:rPr>
            </w:pPr>
          </w:p>
        </w:tc>
      </w:tr>
      <w:tr w:rsidR="00D61083" w14:paraId="31104BBF" w14:textId="77777777">
        <w:tblPrEx>
          <w:tblCellMar>
            <w:top w:w="0" w:type="dxa"/>
            <w:bottom w:w="0" w:type="dxa"/>
          </w:tblCellMar>
        </w:tblPrEx>
        <w:trPr>
          <w:cantSplit/>
          <w:trHeight w:val="266"/>
        </w:trPr>
        <w:tc>
          <w:tcPr>
            <w:tcW w:w="720" w:type="dxa"/>
            <w:tcBorders>
              <w:top w:val="nil"/>
              <w:left w:val="nil"/>
              <w:bottom w:val="nil"/>
              <w:right w:val="nil"/>
            </w:tcBorders>
          </w:tcPr>
          <w:p w14:paraId="2D3CD9FF" w14:textId="77777777" w:rsidR="00D61083" w:rsidRDefault="00D61083" w:rsidP="002D1D57">
            <w:pPr>
              <w:jc w:val="both"/>
              <w:rPr>
                <w:rFonts w:ascii="Arial" w:hAnsi="Arial" w:cs="Arial"/>
                <w:sz w:val="22"/>
              </w:rPr>
            </w:pPr>
          </w:p>
        </w:tc>
        <w:tc>
          <w:tcPr>
            <w:tcW w:w="9360" w:type="dxa"/>
            <w:gridSpan w:val="2"/>
            <w:tcBorders>
              <w:top w:val="nil"/>
              <w:left w:val="nil"/>
              <w:bottom w:val="nil"/>
              <w:right w:val="nil"/>
            </w:tcBorders>
          </w:tcPr>
          <w:p w14:paraId="1283CCC1" w14:textId="77777777" w:rsidR="00D61083" w:rsidRDefault="00D61083" w:rsidP="002D1D57">
            <w:pPr>
              <w:jc w:val="both"/>
              <w:rPr>
                <w:rFonts w:ascii="Arial" w:hAnsi="Arial" w:cs="Arial"/>
                <w:sz w:val="22"/>
              </w:rPr>
            </w:pPr>
            <w:r>
              <w:rPr>
                <w:rFonts w:ascii="Arial" w:hAnsi="Arial" w:cs="Arial"/>
                <w:sz w:val="22"/>
              </w:rPr>
              <w:t xml:space="preserve">Management of facilities including the use of major building premises and associated income. </w:t>
            </w:r>
          </w:p>
          <w:p w14:paraId="6552B5AB" w14:textId="77777777" w:rsidR="00D61083" w:rsidRDefault="00D61083" w:rsidP="002D1D57">
            <w:pPr>
              <w:jc w:val="both"/>
              <w:rPr>
                <w:rFonts w:ascii="Arial" w:hAnsi="Arial" w:cs="Arial"/>
                <w:sz w:val="22"/>
              </w:rPr>
            </w:pPr>
          </w:p>
        </w:tc>
      </w:tr>
      <w:tr w:rsidR="00D61083" w14:paraId="6CC9DE30" w14:textId="77777777">
        <w:tblPrEx>
          <w:tblCellMar>
            <w:top w:w="0" w:type="dxa"/>
            <w:bottom w:w="0" w:type="dxa"/>
          </w:tblCellMar>
        </w:tblPrEx>
        <w:trPr>
          <w:cantSplit/>
          <w:trHeight w:val="266"/>
        </w:trPr>
        <w:tc>
          <w:tcPr>
            <w:tcW w:w="720" w:type="dxa"/>
            <w:tcBorders>
              <w:top w:val="nil"/>
              <w:left w:val="nil"/>
              <w:bottom w:val="nil"/>
              <w:right w:val="nil"/>
            </w:tcBorders>
          </w:tcPr>
          <w:p w14:paraId="5936A412"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20411D88" w14:textId="77777777" w:rsidR="00D61083" w:rsidRDefault="00D61083" w:rsidP="002D1D57">
            <w:pPr>
              <w:jc w:val="both"/>
              <w:rPr>
                <w:rFonts w:ascii="Arial" w:hAnsi="Arial" w:cs="Arial"/>
                <w:sz w:val="22"/>
              </w:rPr>
            </w:pPr>
            <w:r>
              <w:rPr>
                <w:rFonts w:ascii="Arial" w:hAnsi="Arial" w:cs="Arial"/>
                <w:sz w:val="22"/>
              </w:rPr>
              <w:t xml:space="preserve">Management of major building works and projects e.g. new developments including the development of work specifications and service contracts. </w:t>
            </w:r>
          </w:p>
          <w:p w14:paraId="7D16BFD2" w14:textId="77777777" w:rsidR="00D61083" w:rsidRDefault="00D61083" w:rsidP="002D1D57">
            <w:pPr>
              <w:jc w:val="both"/>
              <w:rPr>
                <w:rFonts w:ascii="Arial" w:hAnsi="Arial" w:cs="Arial"/>
                <w:sz w:val="22"/>
              </w:rPr>
            </w:pPr>
          </w:p>
        </w:tc>
      </w:tr>
      <w:tr w:rsidR="00D61083" w14:paraId="076135F3" w14:textId="77777777">
        <w:tblPrEx>
          <w:tblCellMar>
            <w:top w:w="0" w:type="dxa"/>
            <w:bottom w:w="0" w:type="dxa"/>
          </w:tblCellMar>
        </w:tblPrEx>
        <w:trPr>
          <w:cantSplit/>
          <w:trHeight w:val="266"/>
        </w:trPr>
        <w:tc>
          <w:tcPr>
            <w:tcW w:w="720" w:type="dxa"/>
            <w:tcBorders>
              <w:top w:val="nil"/>
              <w:left w:val="nil"/>
              <w:bottom w:val="nil"/>
              <w:right w:val="nil"/>
            </w:tcBorders>
          </w:tcPr>
          <w:p w14:paraId="175DBDDE"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0249ACD1" w14:textId="77777777" w:rsidR="00D61083" w:rsidRDefault="00D61083" w:rsidP="002D1D57">
            <w:pPr>
              <w:jc w:val="both"/>
              <w:rPr>
                <w:rFonts w:ascii="Arial" w:hAnsi="Arial" w:cs="Arial"/>
                <w:sz w:val="22"/>
              </w:rPr>
            </w:pPr>
            <w:r>
              <w:rPr>
                <w:rFonts w:ascii="Arial" w:hAnsi="Arial" w:cs="Arial"/>
                <w:sz w:val="22"/>
              </w:rPr>
              <w:t xml:space="preserve">Responsible for the management of ICT network. </w:t>
            </w:r>
          </w:p>
          <w:p w14:paraId="5F77861F" w14:textId="77777777" w:rsidR="00D61083" w:rsidRDefault="00D61083" w:rsidP="002D1D57">
            <w:pPr>
              <w:jc w:val="both"/>
              <w:rPr>
                <w:rFonts w:ascii="Arial" w:hAnsi="Arial" w:cs="Arial"/>
                <w:sz w:val="22"/>
              </w:rPr>
            </w:pPr>
          </w:p>
        </w:tc>
      </w:tr>
      <w:tr w:rsidR="00D61083" w14:paraId="62B70AB7" w14:textId="77777777">
        <w:tblPrEx>
          <w:tblCellMar>
            <w:top w:w="0" w:type="dxa"/>
            <w:bottom w:w="0" w:type="dxa"/>
          </w:tblCellMar>
        </w:tblPrEx>
        <w:trPr>
          <w:cantSplit/>
          <w:trHeight w:val="266"/>
        </w:trPr>
        <w:tc>
          <w:tcPr>
            <w:tcW w:w="720" w:type="dxa"/>
            <w:tcBorders>
              <w:top w:val="nil"/>
              <w:left w:val="nil"/>
              <w:bottom w:val="nil"/>
              <w:right w:val="nil"/>
            </w:tcBorders>
          </w:tcPr>
          <w:p w14:paraId="375F57DC"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5FBA6FAE" w14:textId="77777777" w:rsidR="00D61083" w:rsidRDefault="00D61083" w:rsidP="002D1D57">
            <w:pPr>
              <w:jc w:val="both"/>
              <w:rPr>
                <w:rFonts w:ascii="Arial" w:hAnsi="Arial" w:cs="Arial"/>
                <w:sz w:val="22"/>
              </w:rPr>
            </w:pPr>
            <w:r>
              <w:rPr>
                <w:rFonts w:ascii="Arial" w:hAnsi="Arial" w:cs="Arial"/>
                <w:sz w:val="22"/>
              </w:rPr>
              <w:t xml:space="preserve">Responsible for securing sponsorship / funding and the preparation and submission of bids for financial grants. </w:t>
            </w:r>
          </w:p>
          <w:p w14:paraId="0E5B6179" w14:textId="77777777" w:rsidR="00D61083" w:rsidRDefault="00D61083" w:rsidP="002D1D57">
            <w:pPr>
              <w:jc w:val="both"/>
              <w:rPr>
                <w:rFonts w:ascii="Arial" w:hAnsi="Arial" w:cs="Arial"/>
                <w:sz w:val="22"/>
              </w:rPr>
            </w:pPr>
          </w:p>
        </w:tc>
      </w:tr>
      <w:tr w:rsidR="00D61083" w14:paraId="22DE5D51" w14:textId="77777777">
        <w:tblPrEx>
          <w:tblCellMar>
            <w:top w:w="0" w:type="dxa"/>
            <w:bottom w:w="0" w:type="dxa"/>
          </w:tblCellMar>
        </w:tblPrEx>
        <w:trPr>
          <w:cantSplit/>
          <w:trHeight w:val="266"/>
        </w:trPr>
        <w:tc>
          <w:tcPr>
            <w:tcW w:w="720" w:type="dxa"/>
            <w:tcBorders>
              <w:top w:val="nil"/>
              <w:left w:val="nil"/>
              <w:bottom w:val="nil"/>
              <w:right w:val="nil"/>
            </w:tcBorders>
          </w:tcPr>
          <w:p w14:paraId="2322EB52"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0DAA5E4B" w14:textId="77777777" w:rsidR="00D61083" w:rsidRDefault="00D61083" w:rsidP="002D1D57">
            <w:pPr>
              <w:jc w:val="both"/>
              <w:rPr>
                <w:rFonts w:ascii="Arial" w:hAnsi="Arial" w:cs="Arial"/>
                <w:sz w:val="22"/>
              </w:rPr>
            </w:pPr>
            <w:r>
              <w:rPr>
                <w:rFonts w:ascii="Arial" w:hAnsi="Arial" w:cs="Arial"/>
                <w:sz w:val="22"/>
              </w:rPr>
              <w:t xml:space="preserve">Preparation of expenditure reports and estimates on development projects. </w:t>
            </w:r>
          </w:p>
          <w:p w14:paraId="5BF00AE2" w14:textId="77777777" w:rsidR="00D61083" w:rsidRDefault="00D61083" w:rsidP="002D1D57">
            <w:pPr>
              <w:jc w:val="both"/>
              <w:rPr>
                <w:rFonts w:ascii="Arial" w:hAnsi="Arial" w:cs="Arial"/>
                <w:sz w:val="22"/>
              </w:rPr>
            </w:pPr>
          </w:p>
        </w:tc>
      </w:tr>
      <w:tr w:rsidR="00D61083" w14:paraId="06F18F0F" w14:textId="77777777">
        <w:tblPrEx>
          <w:tblCellMar>
            <w:top w:w="0" w:type="dxa"/>
            <w:bottom w:w="0" w:type="dxa"/>
          </w:tblCellMar>
        </w:tblPrEx>
        <w:trPr>
          <w:cantSplit/>
          <w:trHeight w:val="266"/>
        </w:trPr>
        <w:tc>
          <w:tcPr>
            <w:tcW w:w="720" w:type="dxa"/>
            <w:tcBorders>
              <w:top w:val="nil"/>
              <w:left w:val="nil"/>
              <w:bottom w:val="nil"/>
              <w:right w:val="nil"/>
            </w:tcBorders>
          </w:tcPr>
          <w:p w14:paraId="47AE9E67"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10FFB52E" w14:textId="77777777" w:rsidR="00D61083" w:rsidRDefault="00D61083" w:rsidP="002D1D57">
            <w:pPr>
              <w:jc w:val="both"/>
              <w:rPr>
                <w:rFonts w:ascii="Arial" w:hAnsi="Arial" w:cs="Arial"/>
                <w:sz w:val="22"/>
                <w:szCs w:val="20"/>
              </w:rPr>
            </w:pPr>
            <w:r>
              <w:rPr>
                <w:rFonts w:ascii="Arial" w:hAnsi="Arial" w:cs="Arial"/>
                <w:sz w:val="22"/>
                <w:szCs w:val="20"/>
              </w:rPr>
              <w:t xml:space="preserve">Responsible for the ongoing review of support staff structures. </w:t>
            </w:r>
          </w:p>
          <w:p w14:paraId="3CD65E6F" w14:textId="77777777" w:rsidR="00D61083" w:rsidRDefault="00D61083" w:rsidP="002D1D57">
            <w:pPr>
              <w:jc w:val="both"/>
              <w:rPr>
                <w:rFonts w:ascii="Arial" w:hAnsi="Arial" w:cs="Arial"/>
                <w:sz w:val="22"/>
                <w:szCs w:val="20"/>
              </w:rPr>
            </w:pPr>
          </w:p>
        </w:tc>
      </w:tr>
      <w:tr w:rsidR="00D61083" w14:paraId="33E7D1A3" w14:textId="77777777">
        <w:tblPrEx>
          <w:tblCellMar>
            <w:top w:w="0" w:type="dxa"/>
            <w:bottom w:w="0" w:type="dxa"/>
          </w:tblCellMar>
        </w:tblPrEx>
        <w:trPr>
          <w:cantSplit/>
          <w:trHeight w:val="266"/>
        </w:trPr>
        <w:tc>
          <w:tcPr>
            <w:tcW w:w="720" w:type="dxa"/>
            <w:tcBorders>
              <w:top w:val="nil"/>
              <w:left w:val="nil"/>
              <w:bottom w:val="nil"/>
              <w:right w:val="nil"/>
            </w:tcBorders>
          </w:tcPr>
          <w:p w14:paraId="7C09F7E8"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257867BC" w14:textId="77777777" w:rsidR="00D61083" w:rsidRDefault="00D61083" w:rsidP="002D1D57">
            <w:pPr>
              <w:jc w:val="both"/>
              <w:rPr>
                <w:rFonts w:ascii="Arial" w:hAnsi="Arial" w:cs="Arial"/>
                <w:sz w:val="22"/>
                <w:szCs w:val="20"/>
              </w:rPr>
            </w:pPr>
            <w:r>
              <w:rPr>
                <w:rFonts w:ascii="Arial" w:hAnsi="Arial" w:cs="Arial"/>
                <w:sz w:val="22"/>
                <w:szCs w:val="20"/>
              </w:rPr>
              <w:t xml:space="preserve">Responsible for the negotiation of contracts for large scale purchases and bulk buying contracts in association with other schools as appropriate.   </w:t>
            </w:r>
          </w:p>
          <w:p w14:paraId="173052DE" w14:textId="77777777" w:rsidR="00D61083" w:rsidRDefault="00D61083" w:rsidP="002D1D57">
            <w:pPr>
              <w:jc w:val="both"/>
              <w:rPr>
                <w:rFonts w:ascii="Arial" w:hAnsi="Arial" w:cs="Arial"/>
                <w:sz w:val="22"/>
                <w:szCs w:val="20"/>
              </w:rPr>
            </w:pPr>
          </w:p>
        </w:tc>
      </w:tr>
      <w:tr w:rsidR="00D61083" w14:paraId="6FB2D034" w14:textId="77777777">
        <w:tblPrEx>
          <w:tblCellMar>
            <w:top w:w="0" w:type="dxa"/>
            <w:bottom w:w="0" w:type="dxa"/>
          </w:tblCellMar>
        </w:tblPrEx>
        <w:trPr>
          <w:cantSplit/>
          <w:trHeight w:val="266"/>
        </w:trPr>
        <w:tc>
          <w:tcPr>
            <w:tcW w:w="720" w:type="dxa"/>
            <w:tcBorders>
              <w:top w:val="nil"/>
              <w:left w:val="nil"/>
              <w:bottom w:val="nil"/>
              <w:right w:val="nil"/>
            </w:tcBorders>
          </w:tcPr>
          <w:p w14:paraId="5F621C86"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51ED375E" w14:textId="77777777" w:rsidR="00D61083" w:rsidRDefault="00D61083" w:rsidP="002D1D57">
            <w:pPr>
              <w:jc w:val="both"/>
              <w:rPr>
                <w:rFonts w:ascii="Arial" w:hAnsi="Arial" w:cs="Arial"/>
                <w:sz w:val="22"/>
                <w:szCs w:val="20"/>
              </w:rPr>
            </w:pPr>
            <w:r>
              <w:rPr>
                <w:rFonts w:ascii="Arial" w:hAnsi="Arial" w:cs="Arial"/>
                <w:sz w:val="22"/>
                <w:szCs w:val="20"/>
              </w:rPr>
              <w:t xml:space="preserve">Management of Health and Safety in the school. </w:t>
            </w:r>
          </w:p>
          <w:p w14:paraId="1471E033" w14:textId="77777777" w:rsidR="00D61083" w:rsidRDefault="00D61083" w:rsidP="002D1D57">
            <w:pPr>
              <w:jc w:val="both"/>
              <w:rPr>
                <w:rFonts w:ascii="Arial" w:hAnsi="Arial" w:cs="Arial"/>
                <w:sz w:val="22"/>
                <w:szCs w:val="20"/>
              </w:rPr>
            </w:pPr>
          </w:p>
        </w:tc>
      </w:tr>
      <w:tr w:rsidR="00D61083" w14:paraId="6B965D6A"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39EA4643" w14:textId="77777777" w:rsidR="00D61083" w:rsidRDefault="00D61083" w:rsidP="002D1D57">
            <w:pPr>
              <w:jc w:val="both"/>
              <w:rPr>
                <w:rFonts w:ascii="Arial" w:hAnsi="Arial" w:cs="Arial"/>
                <w:sz w:val="22"/>
                <w:szCs w:val="20"/>
              </w:rPr>
            </w:pPr>
            <w:r>
              <w:rPr>
                <w:rFonts w:ascii="Arial" w:hAnsi="Arial" w:cs="Arial"/>
                <w:b/>
                <w:bCs/>
                <w:sz w:val="22"/>
              </w:rPr>
              <w:t>Support for the School</w:t>
            </w:r>
          </w:p>
        </w:tc>
      </w:tr>
      <w:tr w:rsidR="00D61083" w14:paraId="001C309C" w14:textId="77777777">
        <w:tblPrEx>
          <w:tblCellMar>
            <w:top w:w="0" w:type="dxa"/>
            <w:bottom w:w="0" w:type="dxa"/>
          </w:tblCellMar>
        </w:tblPrEx>
        <w:trPr>
          <w:cantSplit/>
          <w:trHeight w:val="266"/>
        </w:trPr>
        <w:tc>
          <w:tcPr>
            <w:tcW w:w="720" w:type="dxa"/>
            <w:tcBorders>
              <w:top w:val="nil"/>
              <w:left w:val="nil"/>
              <w:bottom w:val="nil"/>
              <w:right w:val="nil"/>
            </w:tcBorders>
          </w:tcPr>
          <w:p w14:paraId="028AACFD"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1D1B1498" w14:textId="77777777" w:rsidR="00D61083" w:rsidRDefault="00D61083" w:rsidP="002D1D57">
            <w:pPr>
              <w:jc w:val="both"/>
              <w:rPr>
                <w:rFonts w:ascii="Arial" w:hAnsi="Arial" w:cs="Arial"/>
                <w:sz w:val="22"/>
                <w:szCs w:val="22"/>
              </w:rPr>
            </w:pPr>
            <w:r>
              <w:rPr>
                <w:rFonts w:ascii="Arial" w:hAnsi="Arial" w:cs="Arial"/>
                <w:sz w:val="22"/>
                <w:szCs w:val="22"/>
              </w:rPr>
              <w:t>Be</w:t>
            </w:r>
            <w:r w:rsidRPr="006637EF">
              <w:rPr>
                <w:rFonts w:ascii="Arial" w:hAnsi="Arial" w:cs="Arial"/>
                <w:sz w:val="22"/>
                <w:szCs w:val="22"/>
              </w:rPr>
              <w:t xml:space="preserve"> aware of and comply with </w:t>
            </w:r>
            <w:r>
              <w:rPr>
                <w:rFonts w:ascii="Arial" w:hAnsi="Arial" w:cs="Arial"/>
                <w:sz w:val="22"/>
                <w:szCs w:val="22"/>
              </w:rPr>
              <w:t xml:space="preserve">school </w:t>
            </w:r>
            <w:r w:rsidRPr="006637EF">
              <w:rPr>
                <w:rFonts w:ascii="Arial" w:hAnsi="Arial" w:cs="Arial"/>
                <w:sz w:val="22"/>
                <w:szCs w:val="22"/>
              </w:rPr>
              <w:t>policies and procedures relating to child protection, health, safety and security, confidentiality and data protection, reporting all concerns to an appropriate person.</w:t>
            </w:r>
          </w:p>
          <w:p w14:paraId="32F1C4EB" w14:textId="77777777" w:rsidR="00D61083" w:rsidRPr="006637EF" w:rsidRDefault="00D61083" w:rsidP="002D1D57">
            <w:pPr>
              <w:jc w:val="both"/>
              <w:rPr>
                <w:rFonts w:ascii="Arial" w:hAnsi="Arial" w:cs="Arial"/>
                <w:sz w:val="22"/>
                <w:szCs w:val="22"/>
              </w:rPr>
            </w:pPr>
          </w:p>
        </w:tc>
      </w:tr>
      <w:tr w:rsidR="00D61083" w14:paraId="4C62167B" w14:textId="77777777">
        <w:tblPrEx>
          <w:tblCellMar>
            <w:top w:w="0" w:type="dxa"/>
            <w:bottom w:w="0" w:type="dxa"/>
          </w:tblCellMar>
        </w:tblPrEx>
        <w:trPr>
          <w:cantSplit/>
          <w:trHeight w:val="266"/>
        </w:trPr>
        <w:tc>
          <w:tcPr>
            <w:tcW w:w="720" w:type="dxa"/>
            <w:tcBorders>
              <w:top w:val="nil"/>
              <w:left w:val="nil"/>
              <w:bottom w:val="nil"/>
              <w:right w:val="nil"/>
            </w:tcBorders>
          </w:tcPr>
          <w:p w14:paraId="54817DDA"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06C60258" w14:textId="77777777" w:rsidR="00D61083" w:rsidRDefault="00D61083" w:rsidP="002D1D57">
            <w:pPr>
              <w:jc w:val="both"/>
              <w:rPr>
                <w:rFonts w:ascii="Arial" w:hAnsi="Arial" w:cs="Arial"/>
                <w:sz w:val="22"/>
                <w:szCs w:val="20"/>
              </w:rPr>
            </w:pPr>
            <w:r>
              <w:rPr>
                <w:rFonts w:ascii="Arial" w:hAnsi="Arial" w:cs="Arial"/>
                <w:sz w:val="22"/>
                <w:szCs w:val="20"/>
              </w:rPr>
              <w:t>Be aware of and support difference to help ensure everyone has equal access to the services of the school and feels valued, respecting their social, cultural, linguistic, religious and ethnic background.</w:t>
            </w:r>
          </w:p>
          <w:p w14:paraId="7554AC47" w14:textId="77777777" w:rsidR="00D61083" w:rsidRDefault="00D61083" w:rsidP="002D1D57">
            <w:pPr>
              <w:jc w:val="both"/>
              <w:rPr>
                <w:rFonts w:ascii="Arial" w:hAnsi="Arial" w:cs="Arial"/>
                <w:sz w:val="22"/>
                <w:szCs w:val="20"/>
              </w:rPr>
            </w:pPr>
          </w:p>
        </w:tc>
      </w:tr>
      <w:tr w:rsidR="00D61083" w14:paraId="14E52F06" w14:textId="77777777">
        <w:tblPrEx>
          <w:tblCellMar>
            <w:top w:w="0" w:type="dxa"/>
            <w:bottom w:w="0" w:type="dxa"/>
          </w:tblCellMar>
        </w:tblPrEx>
        <w:trPr>
          <w:cantSplit/>
          <w:trHeight w:val="266"/>
        </w:trPr>
        <w:tc>
          <w:tcPr>
            <w:tcW w:w="720" w:type="dxa"/>
            <w:tcBorders>
              <w:top w:val="nil"/>
              <w:left w:val="nil"/>
              <w:bottom w:val="nil"/>
              <w:right w:val="nil"/>
            </w:tcBorders>
          </w:tcPr>
          <w:p w14:paraId="6A053BBB"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65D166F9" w14:textId="77777777" w:rsidR="00D61083" w:rsidRDefault="00D61083" w:rsidP="002D1D57">
            <w:pPr>
              <w:jc w:val="both"/>
              <w:rPr>
                <w:rFonts w:ascii="Arial" w:hAnsi="Arial" w:cs="Arial"/>
                <w:sz w:val="22"/>
                <w:szCs w:val="20"/>
              </w:rPr>
            </w:pPr>
            <w:r>
              <w:rPr>
                <w:rFonts w:ascii="Arial" w:hAnsi="Arial" w:cs="Arial"/>
                <w:sz w:val="22"/>
                <w:szCs w:val="20"/>
              </w:rPr>
              <w:t>Contribute to the school ethos, aims and development/improvement plan.</w:t>
            </w:r>
          </w:p>
          <w:p w14:paraId="2D6849D5" w14:textId="77777777" w:rsidR="00D61083" w:rsidRDefault="00D61083" w:rsidP="002D1D57">
            <w:pPr>
              <w:jc w:val="both"/>
              <w:rPr>
                <w:rFonts w:ascii="Arial" w:hAnsi="Arial" w:cs="Arial"/>
                <w:sz w:val="22"/>
                <w:szCs w:val="20"/>
              </w:rPr>
            </w:pPr>
          </w:p>
        </w:tc>
      </w:tr>
      <w:tr w:rsidR="00D61083" w14:paraId="2D510B79" w14:textId="77777777">
        <w:tblPrEx>
          <w:tblCellMar>
            <w:top w:w="0" w:type="dxa"/>
            <w:bottom w:w="0" w:type="dxa"/>
          </w:tblCellMar>
        </w:tblPrEx>
        <w:trPr>
          <w:cantSplit/>
          <w:trHeight w:val="266"/>
        </w:trPr>
        <w:tc>
          <w:tcPr>
            <w:tcW w:w="720" w:type="dxa"/>
            <w:tcBorders>
              <w:top w:val="nil"/>
              <w:left w:val="nil"/>
              <w:bottom w:val="nil"/>
              <w:right w:val="nil"/>
            </w:tcBorders>
          </w:tcPr>
          <w:p w14:paraId="3749A6F6"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1F970489" w14:textId="77777777" w:rsidR="00D61083" w:rsidRDefault="00D61083" w:rsidP="002D1D57">
            <w:pPr>
              <w:jc w:val="both"/>
              <w:rPr>
                <w:rFonts w:ascii="Arial" w:hAnsi="Arial" w:cs="Arial"/>
                <w:sz w:val="22"/>
                <w:szCs w:val="22"/>
              </w:rPr>
            </w:pPr>
            <w:r w:rsidRPr="006637EF">
              <w:rPr>
                <w:rFonts w:ascii="Arial" w:hAnsi="Arial" w:cs="Arial"/>
                <w:sz w:val="22"/>
                <w:szCs w:val="22"/>
              </w:rPr>
              <w:t>Work as part of a team</w:t>
            </w:r>
            <w:r>
              <w:rPr>
                <w:rFonts w:ascii="Arial" w:hAnsi="Arial" w:cs="Arial"/>
                <w:sz w:val="22"/>
                <w:szCs w:val="22"/>
              </w:rPr>
              <w:t>,</w:t>
            </w:r>
            <w:r w:rsidRPr="006637EF">
              <w:rPr>
                <w:rFonts w:ascii="Arial" w:hAnsi="Arial" w:cs="Arial"/>
                <w:sz w:val="22"/>
                <w:szCs w:val="22"/>
              </w:rPr>
              <w:t xml:space="preserve"> appreciating and supporting the role of other people in the team.</w:t>
            </w:r>
          </w:p>
          <w:p w14:paraId="7F95B516" w14:textId="77777777" w:rsidR="00D61083" w:rsidRPr="006637EF" w:rsidRDefault="00D61083" w:rsidP="002D1D57">
            <w:pPr>
              <w:jc w:val="both"/>
              <w:rPr>
                <w:rFonts w:ascii="Arial" w:hAnsi="Arial" w:cs="Arial"/>
                <w:sz w:val="22"/>
                <w:szCs w:val="22"/>
              </w:rPr>
            </w:pPr>
          </w:p>
        </w:tc>
      </w:tr>
      <w:tr w:rsidR="00D61083" w14:paraId="129BD909" w14:textId="77777777">
        <w:tblPrEx>
          <w:tblCellMar>
            <w:top w:w="0" w:type="dxa"/>
            <w:bottom w:w="0" w:type="dxa"/>
          </w:tblCellMar>
        </w:tblPrEx>
        <w:trPr>
          <w:cantSplit/>
          <w:trHeight w:val="266"/>
        </w:trPr>
        <w:tc>
          <w:tcPr>
            <w:tcW w:w="720" w:type="dxa"/>
            <w:tcBorders>
              <w:top w:val="nil"/>
              <w:left w:val="nil"/>
              <w:bottom w:val="nil"/>
              <w:right w:val="nil"/>
            </w:tcBorders>
          </w:tcPr>
          <w:p w14:paraId="1931EBD0"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2B304FA6" w14:textId="77777777" w:rsidR="00D61083" w:rsidRDefault="00D61083" w:rsidP="002D1D57">
            <w:pPr>
              <w:jc w:val="both"/>
              <w:rPr>
                <w:rFonts w:ascii="Arial" w:hAnsi="Arial" w:cs="Arial"/>
                <w:sz w:val="22"/>
                <w:szCs w:val="22"/>
              </w:rPr>
            </w:pPr>
            <w:r w:rsidRPr="006637EF">
              <w:rPr>
                <w:rFonts w:ascii="Arial" w:hAnsi="Arial" w:cs="Arial"/>
                <w:sz w:val="22"/>
                <w:szCs w:val="22"/>
              </w:rPr>
              <w:t xml:space="preserve">Attend </w:t>
            </w:r>
            <w:r>
              <w:rPr>
                <w:rFonts w:ascii="Arial" w:hAnsi="Arial" w:cs="Arial"/>
                <w:sz w:val="22"/>
                <w:szCs w:val="22"/>
              </w:rPr>
              <w:t xml:space="preserve">and participate in </w:t>
            </w:r>
            <w:r w:rsidRPr="006637EF">
              <w:rPr>
                <w:rFonts w:ascii="Arial" w:hAnsi="Arial" w:cs="Arial"/>
                <w:sz w:val="22"/>
                <w:szCs w:val="22"/>
              </w:rPr>
              <w:t>meetings as required.</w:t>
            </w:r>
          </w:p>
          <w:p w14:paraId="776C58E9" w14:textId="77777777" w:rsidR="00D61083" w:rsidRPr="006637EF" w:rsidRDefault="00D61083" w:rsidP="002D1D57">
            <w:pPr>
              <w:jc w:val="both"/>
              <w:rPr>
                <w:rFonts w:ascii="Arial" w:hAnsi="Arial" w:cs="Arial"/>
                <w:sz w:val="22"/>
                <w:szCs w:val="22"/>
              </w:rPr>
            </w:pPr>
          </w:p>
        </w:tc>
      </w:tr>
      <w:tr w:rsidR="00D61083" w14:paraId="45355B43" w14:textId="77777777">
        <w:tblPrEx>
          <w:tblCellMar>
            <w:top w:w="0" w:type="dxa"/>
            <w:bottom w:w="0" w:type="dxa"/>
          </w:tblCellMar>
        </w:tblPrEx>
        <w:trPr>
          <w:cantSplit/>
          <w:trHeight w:val="266"/>
        </w:trPr>
        <w:tc>
          <w:tcPr>
            <w:tcW w:w="720" w:type="dxa"/>
            <w:tcBorders>
              <w:top w:val="nil"/>
              <w:left w:val="nil"/>
              <w:bottom w:val="nil"/>
              <w:right w:val="nil"/>
            </w:tcBorders>
          </w:tcPr>
          <w:p w14:paraId="7FE1E171" w14:textId="77777777" w:rsidR="00D61083" w:rsidRDefault="00D61083" w:rsidP="002D1D57">
            <w:pPr>
              <w:jc w:val="both"/>
              <w:rPr>
                <w:rFonts w:ascii="Arial" w:hAnsi="Arial" w:cs="Arial"/>
                <w:sz w:val="22"/>
                <w:szCs w:val="20"/>
              </w:rPr>
            </w:pPr>
          </w:p>
        </w:tc>
        <w:tc>
          <w:tcPr>
            <w:tcW w:w="9360" w:type="dxa"/>
            <w:gridSpan w:val="2"/>
            <w:tcBorders>
              <w:top w:val="nil"/>
              <w:left w:val="nil"/>
              <w:bottom w:val="nil"/>
              <w:right w:val="nil"/>
            </w:tcBorders>
          </w:tcPr>
          <w:p w14:paraId="1792AE94" w14:textId="77777777" w:rsidR="00D61083" w:rsidRDefault="00D61083" w:rsidP="002D1D57">
            <w:pPr>
              <w:jc w:val="both"/>
              <w:rPr>
                <w:rFonts w:ascii="Arial" w:hAnsi="Arial" w:cs="Arial"/>
                <w:sz w:val="22"/>
                <w:szCs w:val="22"/>
              </w:rPr>
            </w:pPr>
            <w:r w:rsidRPr="006637EF">
              <w:rPr>
                <w:rFonts w:ascii="Arial" w:hAnsi="Arial" w:cs="Arial"/>
                <w:sz w:val="22"/>
                <w:szCs w:val="22"/>
              </w:rPr>
              <w:t xml:space="preserve">Undertake personal development through training and other learning activities including performance management as required.  </w:t>
            </w:r>
            <w:r>
              <w:rPr>
                <w:rFonts w:ascii="Arial" w:hAnsi="Arial" w:cs="Arial"/>
                <w:sz w:val="22"/>
                <w:szCs w:val="22"/>
              </w:rPr>
              <w:t xml:space="preserve"> </w:t>
            </w:r>
          </w:p>
          <w:p w14:paraId="7140276C" w14:textId="77777777" w:rsidR="00D61083" w:rsidRPr="006637EF" w:rsidRDefault="00D61083" w:rsidP="002D1D57">
            <w:pPr>
              <w:jc w:val="both"/>
              <w:rPr>
                <w:rFonts w:ascii="Arial" w:hAnsi="Arial" w:cs="Arial"/>
                <w:sz w:val="22"/>
                <w:szCs w:val="22"/>
              </w:rPr>
            </w:pPr>
          </w:p>
        </w:tc>
      </w:tr>
      <w:tr w:rsidR="00D61083" w14:paraId="77198B59" w14:textId="77777777">
        <w:tblPrEx>
          <w:tblCellMar>
            <w:top w:w="0" w:type="dxa"/>
            <w:bottom w:w="0" w:type="dxa"/>
          </w:tblCellMar>
        </w:tblPrEx>
        <w:trPr>
          <w:cantSplit/>
          <w:trHeight w:val="266"/>
        </w:trPr>
        <w:tc>
          <w:tcPr>
            <w:tcW w:w="10080" w:type="dxa"/>
            <w:gridSpan w:val="3"/>
            <w:tcBorders>
              <w:top w:val="nil"/>
              <w:left w:val="nil"/>
              <w:bottom w:val="nil"/>
              <w:right w:val="nil"/>
            </w:tcBorders>
          </w:tcPr>
          <w:p w14:paraId="2AFAEB17" w14:textId="77777777" w:rsidR="00D61083" w:rsidRPr="00527C2B" w:rsidRDefault="00D61083" w:rsidP="002D1D57">
            <w:pPr>
              <w:jc w:val="both"/>
              <w:rPr>
                <w:rFonts w:ascii="Arial" w:hAnsi="Arial" w:cs="Arial"/>
                <w:b/>
                <w:sz w:val="22"/>
                <w:szCs w:val="22"/>
              </w:rPr>
            </w:pPr>
            <w:r w:rsidRPr="00527C2B">
              <w:rPr>
                <w:rFonts w:ascii="Arial" w:hAnsi="Arial" w:cs="Arial"/>
                <w:b/>
                <w:sz w:val="22"/>
                <w:szCs w:val="22"/>
              </w:rPr>
              <w:t>Line Management</w:t>
            </w:r>
          </w:p>
        </w:tc>
      </w:tr>
      <w:tr w:rsidR="00D61083" w14:paraId="4CAB0E96" w14:textId="77777777">
        <w:tblPrEx>
          <w:tblCellMar>
            <w:top w:w="0" w:type="dxa"/>
            <w:bottom w:w="0" w:type="dxa"/>
          </w:tblCellMar>
        </w:tblPrEx>
        <w:trPr>
          <w:cantSplit/>
          <w:trHeight w:val="266"/>
        </w:trPr>
        <w:tc>
          <w:tcPr>
            <w:tcW w:w="720" w:type="dxa"/>
            <w:tcBorders>
              <w:top w:val="nil"/>
              <w:left w:val="nil"/>
              <w:bottom w:val="nil"/>
              <w:right w:val="nil"/>
            </w:tcBorders>
          </w:tcPr>
          <w:p w14:paraId="2A03C5CD" w14:textId="77777777" w:rsidR="00D61083" w:rsidRPr="00637A52" w:rsidRDefault="00D61083" w:rsidP="002D1D57">
            <w:pPr>
              <w:jc w:val="both"/>
              <w:rPr>
                <w:rFonts w:ascii="Arial" w:hAnsi="Arial" w:cs="Arial"/>
                <w:b/>
                <w:bCs/>
                <w:sz w:val="22"/>
                <w:szCs w:val="20"/>
              </w:rPr>
            </w:pPr>
          </w:p>
        </w:tc>
        <w:tc>
          <w:tcPr>
            <w:tcW w:w="9360" w:type="dxa"/>
            <w:gridSpan w:val="2"/>
            <w:tcBorders>
              <w:top w:val="nil"/>
              <w:left w:val="nil"/>
              <w:bottom w:val="nil"/>
              <w:right w:val="nil"/>
            </w:tcBorders>
          </w:tcPr>
          <w:p w14:paraId="6DC815AC" w14:textId="77777777" w:rsidR="00D61083" w:rsidRDefault="00D61083" w:rsidP="002D1D57">
            <w:pPr>
              <w:jc w:val="both"/>
              <w:rPr>
                <w:rFonts w:ascii="Arial" w:hAnsi="Arial" w:cs="Arial"/>
                <w:sz w:val="22"/>
                <w:szCs w:val="22"/>
              </w:rPr>
            </w:pPr>
            <w:r>
              <w:rPr>
                <w:rFonts w:ascii="Arial" w:hAnsi="Arial" w:cs="Arial"/>
                <w:sz w:val="22"/>
                <w:szCs w:val="22"/>
              </w:rPr>
              <w:t xml:space="preserve">Management responsibility for support staff including performance management, attendance, training and development. </w:t>
            </w:r>
          </w:p>
          <w:p w14:paraId="2FF45D46" w14:textId="77777777" w:rsidR="00D61083" w:rsidRDefault="00D61083" w:rsidP="002D1D57">
            <w:pPr>
              <w:jc w:val="both"/>
              <w:rPr>
                <w:rFonts w:ascii="Arial" w:hAnsi="Arial" w:cs="Arial"/>
                <w:sz w:val="22"/>
                <w:szCs w:val="22"/>
              </w:rPr>
            </w:pPr>
          </w:p>
        </w:tc>
      </w:tr>
      <w:tr w:rsidR="00D61083" w14:paraId="513FD518" w14:textId="77777777">
        <w:tblPrEx>
          <w:tblCellMar>
            <w:top w:w="0" w:type="dxa"/>
            <w:bottom w:w="0" w:type="dxa"/>
          </w:tblCellMar>
        </w:tblPrEx>
        <w:trPr>
          <w:cantSplit/>
          <w:trHeight w:val="266"/>
        </w:trPr>
        <w:tc>
          <w:tcPr>
            <w:tcW w:w="720" w:type="dxa"/>
            <w:tcBorders>
              <w:top w:val="nil"/>
              <w:left w:val="nil"/>
              <w:bottom w:val="nil"/>
              <w:right w:val="nil"/>
            </w:tcBorders>
          </w:tcPr>
          <w:p w14:paraId="595B6742" w14:textId="77777777" w:rsidR="00D61083" w:rsidRPr="00637A52" w:rsidRDefault="00D61083" w:rsidP="002D1D57">
            <w:pPr>
              <w:jc w:val="both"/>
              <w:rPr>
                <w:rFonts w:ascii="Arial" w:hAnsi="Arial" w:cs="Arial"/>
                <w:b/>
                <w:bCs/>
                <w:sz w:val="22"/>
                <w:szCs w:val="20"/>
              </w:rPr>
            </w:pPr>
          </w:p>
        </w:tc>
        <w:tc>
          <w:tcPr>
            <w:tcW w:w="9360" w:type="dxa"/>
            <w:gridSpan w:val="2"/>
            <w:tcBorders>
              <w:top w:val="nil"/>
              <w:left w:val="nil"/>
              <w:bottom w:val="nil"/>
              <w:right w:val="nil"/>
            </w:tcBorders>
          </w:tcPr>
          <w:p w14:paraId="229535DB" w14:textId="77777777" w:rsidR="00D61083" w:rsidRDefault="00D61083" w:rsidP="00CC04A0">
            <w:pPr>
              <w:jc w:val="both"/>
              <w:rPr>
                <w:rFonts w:ascii="Arial" w:hAnsi="Arial" w:cs="Arial"/>
                <w:sz w:val="22"/>
                <w:szCs w:val="22"/>
              </w:rPr>
            </w:pPr>
          </w:p>
        </w:tc>
      </w:tr>
      <w:tr w:rsidR="00D61083" w14:paraId="7B791A87" w14:textId="77777777">
        <w:tblPrEx>
          <w:tblCellMar>
            <w:top w:w="0" w:type="dxa"/>
            <w:bottom w:w="0" w:type="dxa"/>
          </w:tblCellMar>
        </w:tblPrEx>
        <w:trPr>
          <w:cantSplit/>
          <w:trHeight w:val="266"/>
        </w:trPr>
        <w:tc>
          <w:tcPr>
            <w:tcW w:w="720" w:type="dxa"/>
            <w:tcBorders>
              <w:top w:val="nil"/>
              <w:left w:val="nil"/>
              <w:bottom w:val="nil"/>
              <w:right w:val="nil"/>
            </w:tcBorders>
          </w:tcPr>
          <w:p w14:paraId="18DEDEF3" w14:textId="77777777" w:rsidR="00D61083" w:rsidRPr="00637A52" w:rsidRDefault="00D61083" w:rsidP="002D1D57">
            <w:pPr>
              <w:jc w:val="both"/>
              <w:rPr>
                <w:rFonts w:ascii="Arial" w:hAnsi="Arial" w:cs="Arial"/>
                <w:b/>
                <w:bCs/>
                <w:sz w:val="22"/>
                <w:szCs w:val="20"/>
              </w:rPr>
            </w:pPr>
          </w:p>
        </w:tc>
        <w:tc>
          <w:tcPr>
            <w:tcW w:w="9360" w:type="dxa"/>
            <w:gridSpan w:val="2"/>
            <w:tcBorders>
              <w:top w:val="nil"/>
              <w:left w:val="nil"/>
              <w:bottom w:val="nil"/>
              <w:right w:val="nil"/>
            </w:tcBorders>
          </w:tcPr>
          <w:p w14:paraId="391BD2F7" w14:textId="77777777" w:rsidR="00D61083" w:rsidRDefault="00D61083" w:rsidP="00CC04A0">
            <w:pPr>
              <w:jc w:val="both"/>
              <w:rPr>
                <w:rFonts w:ascii="Arial" w:hAnsi="Arial" w:cs="Arial"/>
                <w:sz w:val="22"/>
                <w:szCs w:val="22"/>
              </w:rPr>
            </w:pPr>
          </w:p>
        </w:tc>
      </w:tr>
      <w:tr w:rsidR="00D61083" w14:paraId="1719D890" w14:textId="77777777">
        <w:tblPrEx>
          <w:tblCellMar>
            <w:top w:w="0" w:type="dxa"/>
            <w:bottom w:w="0" w:type="dxa"/>
          </w:tblCellMar>
        </w:tblPrEx>
        <w:trPr>
          <w:cantSplit/>
          <w:trHeight w:val="266"/>
        </w:trPr>
        <w:tc>
          <w:tcPr>
            <w:tcW w:w="720" w:type="dxa"/>
            <w:tcBorders>
              <w:top w:val="nil"/>
              <w:left w:val="nil"/>
              <w:bottom w:val="nil"/>
              <w:right w:val="nil"/>
            </w:tcBorders>
          </w:tcPr>
          <w:p w14:paraId="6FFBB436" w14:textId="77777777" w:rsidR="00D61083" w:rsidRPr="00637A52" w:rsidRDefault="00D61083" w:rsidP="002D1D57">
            <w:pPr>
              <w:jc w:val="both"/>
              <w:rPr>
                <w:rFonts w:ascii="Arial" w:hAnsi="Arial" w:cs="Arial"/>
                <w:b/>
                <w:bCs/>
                <w:sz w:val="22"/>
                <w:szCs w:val="20"/>
              </w:rPr>
            </w:pPr>
          </w:p>
        </w:tc>
        <w:tc>
          <w:tcPr>
            <w:tcW w:w="9360" w:type="dxa"/>
            <w:gridSpan w:val="2"/>
            <w:tcBorders>
              <w:top w:val="nil"/>
              <w:left w:val="nil"/>
              <w:bottom w:val="nil"/>
              <w:right w:val="nil"/>
            </w:tcBorders>
          </w:tcPr>
          <w:p w14:paraId="263D6F88" w14:textId="77777777" w:rsidR="00D61083" w:rsidRDefault="00D61083" w:rsidP="002D1D57">
            <w:pPr>
              <w:jc w:val="both"/>
              <w:rPr>
                <w:rFonts w:ascii="Arial" w:hAnsi="Arial" w:cs="Arial"/>
                <w:sz w:val="22"/>
                <w:szCs w:val="22"/>
              </w:rPr>
            </w:pPr>
            <w:r>
              <w:rPr>
                <w:rFonts w:ascii="Arial" w:hAnsi="Arial" w:cs="Arial"/>
                <w:sz w:val="22"/>
                <w:szCs w:val="22"/>
              </w:rPr>
              <w:t xml:space="preserve">Represent support staff at relevant meetings. </w:t>
            </w:r>
          </w:p>
          <w:p w14:paraId="1DEC8E3F" w14:textId="77777777" w:rsidR="00D61083" w:rsidRDefault="00D61083" w:rsidP="002D1D57">
            <w:pPr>
              <w:jc w:val="both"/>
              <w:rPr>
                <w:rFonts w:ascii="Arial" w:hAnsi="Arial" w:cs="Arial"/>
                <w:sz w:val="22"/>
                <w:szCs w:val="22"/>
              </w:rPr>
            </w:pPr>
          </w:p>
        </w:tc>
      </w:tr>
      <w:tr w:rsidR="00D61083" w14:paraId="77A3E967" w14:textId="77777777">
        <w:tblPrEx>
          <w:tblCellMar>
            <w:top w:w="0" w:type="dxa"/>
            <w:bottom w:w="0" w:type="dxa"/>
          </w:tblCellMar>
        </w:tblPrEx>
        <w:trPr>
          <w:cantSplit/>
          <w:trHeight w:val="266"/>
        </w:trPr>
        <w:tc>
          <w:tcPr>
            <w:tcW w:w="720" w:type="dxa"/>
            <w:tcBorders>
              <w:top w:val="nil"/>
              <w:left w:val="nil"/>
              <w:bottom w:val="nil"/>
              <w:right w:val="nil"/>
            </w:tcBorders>
          </w:tcPr>
          <w:p w14:paraId="5595BF56" w14:textId="77777777" w:rsidR="00D61083" w:rsidRPr="00637A52" w:rsidRDefault="00D61083" w:rsidP="002D1D57">
            <w:pPr>
              <w:jc w:val="both"/>
              <w:rPr>
                <w:rFonts w:ascii="Arial" w:hAnsi="Arial" w:cs="Arial"/>
                <w:b/>
                <w:bCs/>
                <w:sz w:val="22"/>
                <w:szCs w:val="20"/>
              </w:rPr>
            </w:pPr>
            <w:r w:rsidRPr="00637A52">
              <w:rPr>
                <w:rFonts w:ascii="Arial" w:hAnsi="Arial" w:cs="Arial"/>
                <w:b/>
                <w:bCs/>
                <w:sz w:val="22"/>
                <w:szCs w:val="20"/>
              </w:rPr>
              <w:t>Note</w:t>
            </w:r>
          </w:p>
        </w:tc>
        <w:tc>
          <w:tcPr>
            <w:tcW w:w="9360" w:type="dxa"/>
            <w:gridSpan w:val="2"/>
            <w:tcBorders>
              <w:top w:val="nil"/>
              <w:left w:val="nil"/>
              <w:bottom w:val="nil"/>
              <w:right w:val="nil"/>
            </w:tcBorders>
          </w:tcPr>
          <w:p w14:paraId="6CDA3AD4" w14:textId="77777777" w:rsidR="00D61083" w:rsidRDefault="00D61083" w:rsidP="002D1D57">
            <w:pPr>
              <w:jc w:val="both"/>
              <w:rPr>
                <w:rFonts w:ascii="Arial" w:hAnsi="Arial" w:cs="Arial"/>
                <w:sz w:val="22"/>
                <w:szCs w:val="22"/>
              </w:rPr>
            </w:pPr>
            <w:r>
              <w:rPr>
                <w:rFonts w:ascii="Arial" w:hAnsi="Arial" w:cs="Arial"/>
                <w:sz w:val="22"/>
                <w:szCs w:val="22"/>
              </w:rPr>
              <w:t>This is not a comprehensive list of all tasks which may be required of the postholder. It is illustrative of the general nature and level of responsibility of the work to be undertaken, commensurate with the grade.</w:t>
            </w:r>
          </w:p>
          <w:p w14:paraId="0B0FC923" w14:textId="77777777" w:rsidR="00D61083" w:rsidRPr="006637EF" w:rsidRDefault="00D61083" w:rsidP="002D1D57">
            <w:pPr>
              <w:jc w:val="both"/>
              <w:rPr>
                <w:rFonts w:ascii="Arial" w:hAnsi="Arial" w:cs="Arial"/>
                <w:sz w:val="22"/>
                <w:szCs w:val="22"/>
              </w:rPr>
            </w:pPr>
          </w:p>
        </w:tc>
      </w:tr>
      <w:tr w:rsidR="00D61083" w14:paraId="7303B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3"/>
            <w:shd w:val="clear" w:color="auto" w:fill="CCCCCC"/>
          </w:tcPr>
          <w:p w14:paraId="663DFC44" w14:textId="77777777" w:rsidR="00D61083" w:rsidRDefault="00D61083" w:rsidP="002D1D57">
            <w:pPr>
              <w:pStyle w:val="Heading2"/>
              <w:rPr>
                <w:szCs w:val="20"/>
              </w:rPr>
            </w:pPr>
            <w:r>
              <w:rPr>
                <w:szCs w:val="20"/>
              </w:rPr>
              <w:t>Personal Attributes</w:t>
            </w:r>
          </w:p>
        </w:tc>
      </w:tr>
      <w:tr w:rsidR="00D61083" w14:paraId="7F0A42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3"/>
          </w:tcPr>
          <w:p w14:paraId="700E71FD" w14:textId="77777777" w:rsidR="00D61083" w:rsidRDefault="00D61083" w:rsidP="002D1D57">
            <w:pPr>
              <w:jc w:val="both"/>
              <w:rPr>
                <w:rFonts w:ascii="Arial" w:hAnsi="Arial" w:cs="Arial"/>
                <w:b/>
                <w:bCs/>
                <w:sz w:val="22"/>
              </w:rPr>
            </w:pPr>
            <w:r>
              <w:rPr>
                <w:rFonts w:ascii="Arial" w:hAnsi="Arial" w:cs="Arial"/>
                <w:b/>
                <w:bCs/>
                <w:sz w:val="22"/>
              </w:rPr>
              <w:t>Communication &amp; Influence</w:t>
            </w:r>
          </w:p>
          <w:p w14:paraId="7537DCBC" w14:textId="77777777" w:rsidR="00D61083" w:rsidRDefault="00D61083" w:rsidP="002D1D57">
            <w:pPr>
              <w:jc w:val="both"/>
              <w:rPr>
                <w:rFonts w:ascii="Arial" w:hAnsi="Arial" w:cs="Arial"/>
                <w:sz w:val="22"/>
                <w:szCs w:val="20"/>
              </w:rPr>
            </w:pPr>
            <w:r>
              <w:rPr>
                <w:rFonts w:ascii="Arial" w:hAnsi="Arial" w:cs="Arial"/>
                <w:sz w:val="22"/>
                <w:szCs w:val="20"/>
              </w:rPr>
              <w:t xml:space="preserve">Selects the appropriate content and delivery style to communicate ideas, plans and decisions. Ensures communication delivers the right sense of urgency and importance. Speaks and writes in a way that results in effective action. Asks questions to check understanding of the message and understands the importance and benefit of two-way communication. </w:t>
            </w:r>
          </w:p>
          <w:p w14:paraId="7B1C12CD" w14:textId="77777777" w:rsidR="00D61083" w:rsidRDefault="00D61083" w:rsidP="002D1D57">
            <w:pPr>
              <w:jc w:val="both"/>
              <w:rPr>
                <w:rFonts w:ascii="Arial" w:hAnsi="Arial" w:cs="Arial"/>
                <w:sz w:val="22"/>
                <w:szCs w:val="20"/>
              </w:rPr>
            </w:pPr>
          </w:p>
        </w:tc>
      </w:tr>
      <w:tr w:rsidR="00D61083" w14:paraId="193458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3"/>
          </w:tcPr>
          <w:p w14:paraId="4795B9A1" w14:textId="77777777" w:rsidR="00D61083" w:rsidRDefault="00D61083" w:rsidP="002D1D57">
            <w:pPr>
              <w:jc w:val="both"/>
              <w:rPr>
                <w:rFonts w:ascii="Arial" w:hAnsi="Arial" w:cs="Arial"/>
                <w:b/>
                <w:bCs/>
                <w:sz w:val="22"/>
              </w:rPr>
            </w:pPr>
            <w:r>
              <w:rPr>
                <w:rFonts w:ascii="Arial" w:hAnsi="Arial" w:cs="Arial"/>
                <w:b/>
                <w:bCs/>
                <w:sz w:val="22"/>
              </w:rPr>
              <w:t>Team working</w:t>
            </w:r>
          </w:p>
          <w:p w14:paraId="55FF3086" w14:textId="77777777" w:rsidR="00D61083" w:rsidRDefault="00D61083" w:rsidP="002D1D57">
            <w:pPr>
              <w:jc w:val="both"/>
              <w:rPr>
                <w:rFonts w:ascii="Arial" w:hAnsi="Arial" w:cs="Arial"/>
                <w:sz w:val="22"/>
                <w:szCs w:val="20"/>
              </w:rPr>
            </w:pPr>
            <w:r>
              <w:rPr>
                <w:rFonts w:ascii="Arial" w:hAnsi="Arial" w:cs="Arial"/>
                <w:sz w:val="22"/>
                <w:szCs w:val="20"/>
              </w:rPr>
              <w:t xml:space="preserve">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 </w:t>
            </w:r>
          </w:p>
          <w:p w14:paraId="39F5791E" w14:textId="77777777" w:rsidR="00D61083" w:rsidRDefault="00D61083" w:rsidP="002D1D57">
            <w:pPr>
              <w:jc w:val="both"/>
              <w:rPr>
                <w:rFonts w:ascii="Arial" w:hAnsi="Arial" w:cs="Arial"/>
                <w:sz w:val="22"/>
                <w:szCs w:val="20"/>
              </w:rPr>
            </w:pPr>
          </w:p>
        </w:tc>
      </w:tr>
      <w:tr w:rsidR="00D61083" w14:paraId="66D8A445" w14:textId="77777777">
        <w:tblPrEx>
          <w:tblCellMar>
            <w:top w:w="0" w:type="dxa"/>
            <w:bottom w:w="0" w:type="dxa"/>
          </w:tblCellMar>
        </w:tblPrEx>
        <w:trPr>
          <w:cantSplit/>
        </w:trPr>
        <w:tc>
          <w:tcPr>
            <w:tcW w:w="10080" w:type="dxa"/>
            <w:gridSpan w:val="3"/>
            <w:tcBorders>
              <w:top w:val="nil"/>
              <w:left w:val="nil"/>
              <w:bottom w:val="nil"/>
              <w:right w:val="nil"/>
            </w:tcBorders>
          </w:tcPr>
          <w:p w14:paraId="0823CB7D" w14:textId="77777777" w:rsidR="00D61083" w:rsidRDefault="00D61083" w:rsidP="002D1D57">
            <w:pPr>
              <w:jc w:val="both"/>
              <w:rPr>
                <w:rFonts w:ascii="Arial" w:hAnsi="Arial" w:cs="Arial"/>
                <w:b/>
                <w:bCs/>
                <w:sz w:val="22"/>
              </w:rPr>
            </w:pPr>
            <w:r>
              <w:rPr>
                <w:rFonts w:ascii="Arial" w:hAnsi="Arial" w:cs="Arial"/>
                <w:b/>
                <w:bCs/>
                <w:sz w:val="22"/>
              </w:rPr>
              <w:t>Organisational Awareness</w:t>
            </w:r>
          </w:p>
          <w:p w14:paraId="6042342E" w14:textId="77777777" w:rsidR="00D61083" w:rsidRDefault="00D61083" w:rsidP="002D1D57">
            <w:pPr>
              <w:jc w:val="both"/>
              <w:rPr>
                <w:rFonts w:ascii="Arial" w:hAnsi="Arial" w:cs="Arial"/>
                <w:sz w:val="22"/>
                <w:szCs w:val="20"/>
              </w:rPr>
            </w:pPr>
            <w:r>
              <w:rPr>
                <w:rFonts w:ascii="Arial" w:hAnsi="Arial" w:cs="Arial"/>
                <w:sz w:val="22"/>
                <w:szCs w:val="20"/>
              </w:rPr>
              <w:t>Keeps up to date with educational developments, analysing and interpreting how this impact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tc>
      </w:tr>
      <w:tr w:rsidR="00D61083" w14:paraId="292B1860" w14:textId="77777777">
        <w:tblPrEx>
          <w:tblCellMar>
            <w:top w:w="0" w:type="dxa"/>
            <w:bottom w:w="0" w:type="dxa"/>
          </w:tblCellMar>
        </w:tblPrEx>
        <w:trPr>
          <w:cantSplit/>
        </w:trPr>
        <w:tc>
          <w:tcPr>
            <w:tcW w:w="10080" w:type="dxa"/>
            <w:gridSpan w:val="3"/>
            <w:tcBorders>
              <w:top w:val="nil"/>
              <w:left w:val="nil"/>
              <w:bottom w:val="nil"/>
              <w:right w:val="nil"/>
            </w:tcBorders>
          </w:tcPr>
          <w:p w14:paraId="2022E9EC" w14:textId="77777777" w:rsidR="00D61083" w:rsidRDefault="00D61083" w:rsidP="002D1D57">
            <w:pPr>
              <w:rPr>
                <w:rFonts w:ascii="Arial" w:hAnsi="Arial" w:cs="Arial"/>
                <w:b/>
                <w:bCs/>
                <w:sz w:val="22"/>
              </w:rPr>
            </w:pPr>
            <w:r>
              <w:rPr>
                <w:rFonts w:ascii="Arial" w:hAnsi="Arial" w:cs="Arial"/>
                <w:b/>
                <w:bCs/>
                <w:sz w:val="22"/>
              </w:rPr>
              <w:t>Adaptability</w:t>
            </w:r>
          </w:p>
          <w:p w14:paraId="7674CA10" w14:textId="77777777" w:rsidR="00D61083" w:rsidRDefault="00D61083" w:rsidP="002D1D57">
            <w:pPr>
              <w:jc w:val="both"/>
              <w:rPr>
                <w:rFonts w:ascii="Arial" w:hAnsi="Arial" w:cs="Arial"/>
                <w:sz w:val="22"/>
                <w:szCs w:val="20"/>
              </w:rPr>
            </w:pPr>
            <w:r>
              <w:rPr>
                <w:rFonts w:ascii="Arial" w:hAnsi="Arial" w:cs="Arial"/>
                <w:sz w:val="22"/>
                <w:szCs w:val="20"/>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7978C504" w14:textId="77777777" w:rsidR="00D61083" w:rsidRDefault="00D61083" w:rsidP="002D1D57">
            <w:pPr>
              <w:jc w:val="both"/>
              <w:rPr>
                <w:rFonts w:ascii="Arial" w:hAnsi="Arial" w:cs="Arial"/>
                <w:sz w:val="22"/>
                <w:szCs w:val="20"/>
              </w:rPr>
            </w:pPr>
          </w:p>
        </w:tc>
      </w:tr>
      <w:tr w:rsidR="00D61083" w14:paraId="35C083C4" w14:textId="77777777">
        <w:tblPrEx>
          <w:tblCellMar>
            <w:top w:w="0" w:type="dxa"/>
            <w:bottom w:w="0" w:type="dxa"/>
          </w:tblCellMar>
        </w:tblPrEx>
        <w:trPr>
          <w:cantSplit/>
        </w:trPr>
        <w:tc>
          <w:tcPr>
            <w:tcW w:w="10080" w:type="dxa"/>
            <w:gridSpan w:val="3"/>
            <w:tcBorders>
              <w:top w:val="nil"/>
              <w:left w:val="nil"/>
              <w:bottom w:val="nil"/>
              <w:right w:val="nil"/>
            </w:tcBorders>
          </w:tcPr>
          <w:p w14:paraId="7552E055" w14:textId="77777777" w:rsidR="00D61083" w:rsidRDefault="00D61083" w:rsidP="002D1D57">
            <w:pPr>
              <w:jc w:val="both"/>
              <w:rPr>
                <w:rFonts w:ascii="Arial" w:hAnsi="Arial" w:cs="Arial"/>
                <w:b/>
                <w:bCs/>
                <w:sz w:val="22"/>
              </w:rPr>
            </w:pPr>
            <w:r>
              <w:rPr>
                <w:rFonts w:ascii="Arial" w:hAnsi="Arial" w:cs="Arial"/>
                <w:b/>
                <w:bCs/>
                <w:sz w:val="22"/>
              </w:rPr>
              <w:t>Use of technology</w:t>
            </w:r>
          </w:p>
          <w:p w14:paraId="07750555" w14:textId="77777777" w:rsidR="00D61083" w:rsidRDefault="00D61083" w:rsidP="002D1D57">
            <w:pPr>
              <w:jc w:val="both"/>
              <w:rPr>
                <w:rFonts w:ascii="Arial" w:hAnsi="Arial" w:cs="Arial"/>
                <w:sz w:val="22"/>
                <w:szCs w:val="22"/>
              </w:rPr>
            </w:pPr>
            <w:r w:rsidRPr="00815073">
              <w:rPr>
                <w:rFonts w:ascii="Arial" w:hAnsi="Arial" w:cs="Arial"/>
                <w:sz w:val="22"/>
                <w:szCs w:val="22"/>
              </w:rPr>
              <w:t xml:space="preserve">Is able to use and understands the purpose of information communication technology (ICT) and is able to develop the use of technology within own workplace by utilising a variety of standard software available. Is able to manipulate data and extract information, which is then presented in an appropriate format. Has the ability to share skills and knowledge within the workplace and provides advice and guidance to others.  </w:t>
            </w:r>
          </w:p>
          <w:p w14:paraId="2F5A4973" w14:textId="77777777" w:rsidR="00D61083" w:rsidRDefault="00D61083" w:rsidP="002D1D57">
            <w:pPr>
              <w:jc w:val="both"/>
              <w:rPr>
                <w:rFonts w:ascii="Arial" w:hAnsi="Arial" w:cs="Arial"/>
                <w:sz w:val="22"/>
                <w:szCs w:val="20"/>
              </w:rPr>
            </w:pPr>
          </w:p>
        </w:tc>
      </w:tr>
      <w:tr w:rsidR="00D61083" w14:paraId="61C698D2" w14:textId="77777777">
        <w:tblPrEx>
          <w:tblCellMar>
            <w:top w:w="0" w:type="dxa"/>
            <w:bottom w:w="0" w:type="dxa"/>
          </w:tblCellMar>
        </w:tblPrEx>
        <w:trPr>
          <w:cantSplit/>
        </w:trPr>
        <w:tc>
          <w:tcPr>
            <w:tcW w:w="10080" w:type="dxa"/>
            <w:gridSpan w:val="3"/>
            <w:tcBorders>
              <w:top w:val="nil"/>
              <w:left w:val="nil"/>
              <w:bottom w:val="nil"/>
              <w:right w:val="nil"/>
            </w:tcBorders>
          </w:tcPr>
          <w:p w14:paraId="358BB884" w14:textId="77777777" w:rsidR="00D61083" w:rsidRDefault="00D61083" w:rsidP="002D1D57">
            <w:pPr>
              <w:jc w:val="both"/>
              <w:rPr>
                <w:rFonts w:ascii="Arial" w:hAnsi="Arial" w:cs="Arial"/>
                <w:b/>
                <w:bCs/>
                <w:sz w:val="22"/>
              </w:rPr>
            </w:pPr>
            <w:r>
              <w:rPr>
                <w:rFonts w:ascii="Arial" w:hAnsi="Arial" w:cs="Arial"/>
                <w:b/>
                <w:bCs/>
                <w:sz w:val="22"/>
              </w:rPr>
              <w:t xml:space="preserve">Professional Values and Practice </w:t>
            </w:r>
          </w:p>
          <w:p w14:paraId="4C327047" w14:textId="77777777" w:rsidR="00D61083" w:rsidRDefault="00D61083" w:rsidP="002D1D57">
            <w:pPr>
              <w:jc w:val="both"/>
              <w:rPr>
                <w:rFonts w:ascii="Arial" w:hAnsi="Arial" w:cs="Arial"/>
                <w:sz w:val="22"/>
              </w:rPr>
            </w:pPr>
            <w:r>
              <w:rPr>
                <w:rFonts w:ascii="Arial" w:hAnsi="Arial" w:cs="Arial"/>
                <w:sz w:val="22"/>
              </w:rPr>
              <w:t xml:space="preserve">Demonstrates high expectations for all pupils. </w:t>
            </w:r>
          </w:p>
          <w:p w14:paraId="460A22D8" w14:textId="77777777" w:rsidR="00D61083" w:rsidRDefault="00D61083" w:rsidP="002D1D57">
            <w:pPr>
              <w:jc w:val="both"/>
              <w:rPr>
                <w:rFonts w:ascii="Arial" w:hAnsi="Arial" w:cs="Arial"/>
                <w:sz w:val="22"/>
              </w:rPr>
            </w:pPr>
            <w:r>
              <w:rPr>
                <w:rFonts w:ascii="Arial" w:hAnsi="Arial" w:cs="Arial"/>
                <w:sz w:val="22"/>
              </w:rPr>
              <w:t xml:space="preserve">Ability to build and maintain successful relationships with people, treat them consistently, with respect and consideration. </w:t>
            </w:r>
          </w:p>
          <w:p w14:paraId="0DE78426" w14:textId="77777777" w:rsidR="00D61083" w:rsidRDefault="00D61083" w:rsidP="002D1D57">
            <w:pPr>
              <w:jc w:val="both"/>
              <w:rPr>
                <w:rFonts w:ascii="Arial" w:hAnsi="Arial" w:cs="Arial"/>
                <w:sz w:val="22"/>
              </w:rPr>
            </w:pPr>
            <w:r>
              <w:rPr>
                <w:rFonts w:ascii="Arial" w:hAnsi="Arial" w:cs="Arial"/>
                <w:sz w:val="22"/>
              </w:rPr>
              <w:t xml:space="preserve">Ability to work collaboratively with colleagues and carry out the role effectively, knowing when to seek help and advice. </w:t>
            </w:r>
          </w:p>
          <w:p w14:paraId="05C56AD1" w14:textId="77777777" w:rsidR="00D61083" w:rsidRDefault="00D61083" w:rsidP="002D1D57">
            <w:pPr>
              <w:jc w:val="both"/>
              <w:rPr>
                <w:rFonts w:ascii="Arial" w:hAnsi="Arial" w:cs="Arial"/>
                <w:sz w:val="22"/>
              </w:rPr>
            </w:pPr>
            <w:r>
              <w:rPr>
                <w:rFonts w:ascii="Arial" w:hAnsi="Arial" w:cs="Arial"/>
                <w:sz w:val="22"/>
              </w:rPr>
              <w:t xml:space="preserve">Ability to improve your own practice through observations, evaluation and discussion with colleagues. </w:t>
            </w:r>
          </w:p>
          <w:p w14:paraId="019F9292" w14:textId="77777777" w:rsidR="00D61083" w:rsidRPr="00B1154C" w:rsidRDefault="00D61083" w:rsidP="002D1D57">
            <w:pPr>
              <w:jc w:val="both"/>
              <w:rPr>
                <w:rFonts w:ascii="Arial" w:hAnsi="Arial" w:cs="Arial"/>
                <w:sz w:val="22"/>
              </w:rPr>
            </w:pPr>
          </w:p>
        </w:tc>
      </w:tr>
      <w:tr w:rsidR="00D61083" w14:paraId="0C9C90EB" w14:textId="77777777">
        <w:tblPrEx>
          <w:tblCellMar>
            <w:top w:w="0" w:type="dxa"/>
            <w:bottom w:w="0" w:type="dxa"/>
          </w:tblCellMar>
        </w:tblPrEx>
        <w:trPr>
          <w:cantSplit/>
        </w:trPr>
        <w:tc>
          <w:tcPr>
            <w:tcW w:w="10080" w:type="dxa"/>
            <w:gridSpan w:val="3"/>
            <w:tcBorders>
              <w:top w:val="nil"/>
              <w:left w:val="nil"/>
              <w:bottom w:val="nil"/>
              <w:right w:val="nil"/>
            </w:tcBorders>
          </w:tcPr>
          <w:p w14:paraId="1AE18975" w14:textId="77777777" w:rsidR="00D61083" w:rsidRDefault="00D61083" w:rsidP="002D1D57">
            <w:pPr>
              <w:jc w:val="both"/>
              <w:rPr>
                <w:rFonts w:ascii="Arial" w:hAnsi="Arial" w:cs="Arial"/>
                <w:b/>
                <w:bCs/>
                <w:sz w:val="22"/>
              </w:rPr>
            </w:pPr>
            <w:r>
              <w:rPr>
                <w:rFonts w:ascii="Arial" w:hAnsi="Arial" w:cs="Arial"/>
                <w:b/>
                <w:bCs/>
                <w:sz w:val="22"/>
              </w:rPr>
              <w:t>Experience &amp; Knowledge</w:t>
            </w:r>
          </w:p>
          <w:p w14:paraId="59631249" w14:textId="77777777" w:rsidR="00D61083" w:rsidRDefault="00D61083" w:rsidP="002D1D57">
            <w:pPr>
              <w:rPr>
                <w:rFonts w:ascii="Arial" w:hAnsi="Arial" w:cs="Arial"/>
                <w:sz w:val="22"/>
                <w:szCs w:val="20"/>
              </w:rPr>
            </w:pPr>
            <w:r>
              <w:rPr>
                <w:rFonts w:ascii="Arial" w:hAnsi="Arial" w:cs="Arial"/>
                <w:sz w:val="22"/>
                <w:szCs w:val="20"/>
              </w:rPr>
              <w:t xml:space="preserve">Several years experience of working in an office environment at a management level. </w:t>
            </w:r>
          </w:p>
          <w:p w14:paraId="48C170FB" w14:textId="77777777" w:rsidR="00D61083" w:rsidRDefault="00D61083" w:rsidP="002D1D57">
            <w:pPr>
              <w:rPr>
                <w:rFonts w:ascii="Arial" w:hAnsi="Arial" w:cs="Arial"/>
                <w:sz w:val="22"/>
                <w:szCs w:val="20"/>
              </w:rPr>
            </w:pPr>
            <w:r>
              <w:rPr>
                <w:rFonts w:ascii="Arial" w:hAnsi="Arial" w:cs="Arial"/>
                <w:sz w:val="22"/>
                <w:szCs w:val="20"/>
              </w:rPr>
              <w:t xml:space="preserve">Knowledge of relevant policies/codes of practice and an awareness of relevant legislation. </w:t>
            </w:r>
          </w:p>
          <w:p w14:paraId="40182DB1" w14:textId="77777777" w:rsidR="00D61083" w:rsidRDefault="00D61083" w:rsidP="002D1D57">
            <w:pPr>
              <w:rPr>
                <w:rFonts w:ascii="Arial" w:hAnsi="Arial" w:cs="Arial"/>
                <w:b/>
                <w:bCs/>
                <w:sz w:val="22"/>
              </w:rPr>
            </w:pPr>
            <w:r>
              <w:rPr>
                <w:rFonts w:ascii="Arial" w:hAnsi="Arial" w:cs="Arial"/>
                <w:sz w:val="22"/>
                <w:szCs w:val="20"/>
              </w:rPr>
              <w:t>Appropriate knowledge of First Aid.</w:t>
            </w:r>
            <w:r>
              <w:rPr>
                <w:rFonts w:ascii="Arial" w:hAnsi="Arial" w:cs="Arial"/>
                <w:b/>
                <w:bCs/>
                <w:sz w:val="22"/>
              </w:rPr>
              <w:t xml:space="preserve"> </w:t>
            </w:r>
          </w:p>
          <w:p w14:paraId="7A9DB757" w14:textId="77777777" w:rsidR="00D61083" w:rsidRDefault="00D61083" w:rsidP="002D1D57">
            <w:pPr>
              <w:rPr>
                <w:rFonts w:ascii="Arial" w:hAnsi="Arial" w:cs="Arial"/>
                <w:sz w:val="22"/>
              </w:rPr>
            </w:pPr>
            <w:r w:rsidRPr="00DD31AC">
              <w:rPr>
                <w:rFonts w:ascii="Arial" w:hAnsi="Arial" w:cs="Arial"/>
                <w:sz w:val="22"/>
              </w:rPr>
              <w:t xml:space="preserve">Basic awareness of inclusion, especially within a school setting. </w:t>
            </w:r>
          </w:p>
          <w:p w14:paraId="0F8F6EDB" w14:textId="77777777" w:rsidR="00D61083" w:rsidRDefault="00D61083" w:rsidP="002D1D57">
            <w:pPr>
              <w:rPr>
                <w:rFonts w:ascii="Arial" w:hAnsi="Arial" w:cs="Arial"/>
                <w:sz w:val="22"/>
                <w:szCs w:val="20"/>
              </w:rPr>
            </w:pPr>
          </w:p>
        </w:tc>
      </w:tr>
      <w:tr w:rsidR="00D61083" w14:paraId="3280BB0C" w14:textId="77777777">
        <w:tblPrEx>
          <w:tblCellMar>
            <w:top w:w="0" w:type="dxa"/>
            <w:bottom w:w="0" w:type="dxa"/>
          </w:tblCellMar>
        </w:tblPrEx>
        <w:trPr>
          <w:cantSplit/>
        </w:trPr>
        <w:tc>
          <w:tcPr>
            <w:tcW w:w="10080" w:type="dxa"/>
            <w:gridSpan w:val="3"/>
            <w:tcBorders>
              <w:top w:val="nil"/>
              <w:left w:val="nil"/>
              <w:bottom w:val="nil"/>
              <w:right w:val="nil"/>
            </w:tcBorders>
          </w:tcPr>
          <w:p w14:paraId="6D70342D" w14:textId="77777777" w:rsidR="00D61083" w:rsidRDefault="00D61083" w:rsidP="002D1D57">
            <w:pPr>
              <w:rPr>
                <w:rFonts w:ascii="Arial" w:hAnsi="Arial" w:cs="Arial"/>
                <w:b/>
                <w:bCs/>
                <w:sz w:val="22"/>
              </w:rPr>
            </w:pPr>
            <w:r>
              <w:rPr>
                <w:rFonts w:ascii="Arial" w:hAnsi="Arial" w:cs="Arial"/>
                <w:b/>
                <w:bCs/>
                <w:sz w:val="22"/>
              </w:rPr>
              <w:t>Qualification &amp; Training</w:t>
            </w:r>
          </w:p>
          <w:p w14:paraId="048E9405" w14:textId="77777777" w:rsidR="00D61083" w:rsidRDefault="00D61083" w:rsidP="002D1D57">
            <w:pPr>
              <w:rPr>
                <w:rFonts w:ascii="Arial" w:hAnsi="Arial" w:cs="Arial"/>
                <w:sz w:val="22"/>
                <w:szCs w:val="20"/>
              </w:rPr>
            </w:pPr>
            <w:r>
              <w:rPr>
                <w:rFonts w:ascii="Arial" w:hAnsi="Arial" w:cs="Arial"/>
                <w:sz w:val="22"/>
                <w:szCs w:val="20"/>
              </w:rPr>
              <w:t>Level 2 qualification in Numeracy/Maths and Literacy/English or equivalent qualification.</w:t>
            </w:r>
          </w:p>
          <w:p w14:paraId="6CD1260E" w14:textId="77777777" w:rsidR="00D61083" w:rsidRDefault="00D61083" w:rsidP="002D1D57">
            <w:pPr>
              <w:rPr>
                <w:rFonts w:ascii="Arial" w:hAnsi="Arial" w:cs="Arial"/>
                <w:sz w:val="22"/>
                <w:szCs w:val="20"/>
              </w:rPr>
            </w:pPr>
            <w:r>
              <w:rPr>
                <w:rFonts w:ascii="Arial" w:hAnsi="Arial" w:cs="Arial"/>
                <w:sz w:val="22"/>
                <w:szCs w:val="20"/>
              </w:rPr>
              <w:t>NVQ Level 4 or Degree or equivalent qualification or experience.</w:t>
            </w:r>
          </w:p>
          <w:p w14:paraId="2EADE7AA" w14:textId="77777777" w:rsidR="00D61083" w:rsidRDefault="00CC04A0" w:rsidP="002D1D57">
            <w:pPr>
              <w:rPr>
                <w:rFonts w:ascii="Arial" w:hAnsi="Arial" w:cs="Arial"/>
                <w:sz w:val="22"/>
                <w:szCs w:val="20"/>
              </w:rPr>
            </w:pPr>
            <w:r>
              <w:rPr>
                <w:rFonts w:ascii="Arial" w:hAnsi="Arial" w:cs="Arial"/>
                <w:sz w:val="22"/>
                <w:szCs w:val="20"/>
              </w:rPr>
              <w:t xml:space="preserve">Certificate or </w:t>
            </w:r>
            <w:r w:rsidR="00D61083">
              <w:rPr>
                <w:rFonts w:ascii="Arial" w:hAnsi="Arial" w:cs="Arial"/>
                <w:sz w:val="22"/>
                <w:szCs w:val="20"/>
              </w:rPr>
              <w:t>Diploma in School Business Management</w:t>
            </w:r>
            <w:r>
              <w:rPr>
                <w:rFonts w:ascii="Arial" w:hAnsi="Arial" w:cs="Arial"/>
                <w:sz w:val="22"/>
                <w:szCs w:val="20"/>
              </w:rPr>
              <w:t xml:space="preserve"> (or have started working towards this)</w:t>
            </w:r>
          </w:p>
          <w:p w14:paraId="609D32E8" w14:textId="77777777" w:rsidR="00D61083" w:rsidRDefault="00D61083" w:rsidP="002D1D57">
            <w:pPr>
              <w:rPr>
                <w:rFonts w:ascii="Arial" w:hAnsi="Arial" w:cs="Arial"/>
                <w:sz w:val="22"/>
                <w:szCs w:val="20"/>
              </w:rPr>
            </w:pPr>
            <w:r>
              <w:rPr>
                <w:rFonts w:ascii="Arial" w:hAnsi="Arial" w:cs="Arial"/>
                <w:sz w:val="22"/>
                <w:szCs w:val="20"/>
              </w:rPr>
              <w:t>Requirement to complete Support Staff Induction Programme.</w:t>
            </w:r>
          </w:p>
          <w:p w14:paraId="09B6D96F" w14:textId="77777777" w:rsidR="00D61083" w:rsidRDefault="00D61083" w:rsidP="002D1D57">
            <w:pPr>
              <w:rPr>
                <w:rFonts w:ascii="Arial" w:hAnsi="Arial" w:cs="Arial"/>
                <w:sz w:val="22"/>
                <w:szCs w:val="20"/>
              </w:rPr>
            </w:pPr>
            <w:r>
              <w:rPr>
                <w:rFonts w:ascii="Arial" w:hAnsi="Arial" w:cs="Arial"/>
                <w:sz w:val="22"/>
                <w:szCs w:val="20"/>
              </w:rPr>
              <w:t xml:space="preserve">Requirement to complete First Aid at Work training. </w:t>
            </w:r>
          </w:p>
          <w:p w14:paraId="46C0210F" w14:textId="77777777" w:rsidR="00D61083" w:rsidRDefault="00D61083" w:rsidP="002D1D57">
            <w:pPr>
              <w:rPr>
                <w:rFonts w:ascii="Arial" w:hAnsi="Arial" w:cs="Arial"/>
                <w:sz w:val="22"/>
                <w:szCs w:val="20"/>
              </w:rPr>
            </w:pPr>
          </w:p>
          <w:p w14:paraId="53C11CF5" w14:textId="77777777" w:rsidR="00D61083" w:rsidRDefault="00D61083" w:rsidP="002D1D57">
            <w:pPr>
              <w:rPr>
                <w:rFonts w:ascii="Arial" w:hAnsi="Arial" w:cs="Arial"/>
                <w:sz w:val="22"/>
                <w:szCs w:val="20"/>
              </w:rPr>
            </w:pPr>
          </w:p>
        </w:tc>
      </w:tr>
    </w:tbl>
    <w:p w14:paraId="0F947F3F" w14:textId="77777777" w:rsidR="000C660A" w:rsidRPr="000C660A" w:rsidRDefault="000C660A" w:rsidP="000C660A">
      <w:pPr>
        <w:rPr>
          <w:vanish/>
        </w:rPr>
      </w:pPr>
    </w:p>
    <w:tbl>
      <w:tblPr>
        <w:tblW w:w="10080" w:type="dxa"/>
        <w:tblInd w:w="-7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80"/>
      </w:tblGrid>
      <w:tr w:rsidR="002D1D57" w14:paraId="5D1A26F3" w14:textId="77777777" w:rsidTr="000C660A">
        <w:tc>
          <w:tcPr>
            <w:tcW w:w="10080" w:type="dxa"/>
          </w:tcPr>
          <w:p w14:paraId="4EE25D17" w14:textId="77777777" w:rsidR="002D1D57" w:rsidRPr="000C660A" w:rsidRDefault="002D1D57" w:rsidP="002D1D57">
            <w:pPr>
              <w:rPr>
                <w:rFonts w:ascii="Arial" w:hAnsi="Arial" w:cs="Arial"/>
                <w:b/>
                <w:bCs/>
                <w:sz w:val="22"/>
                <w:szCs w:val="22"/>
              </w:rPr>
            </w:pPr>
            <w:r w:rsidRPr="000C660A">
              <w:rPr>
                <w:rFonts w:ascii="Arial" w:hAnsi="Arial" w:cs="Arial"/>
                <w:b/>
                <w:bCs/>
                <w:sz w:val="22"/>
                <w:szCs w:val="22"/>
              </w:rPr>
              <w:t>Date Issued:</w:t>
            </w:r>
          </w:p>
        </w:tc>
      </w:tr>
      <w:tr w:rsidR="002D1D57" w14:paraId="661AF5A1" w14:textId="77777777" w:rsidTr="000C660A">
        <w:tc>
          <w:tcPr>
            <w:tcW w:w="10080" w:type="dxa"/>
          </w:tcPr>
          <w:p w14:paraId="4F55322F" w14:textId="77777777" w:rsidR="002D1D57" w:rsidRPr="000C660A" w:rsidRDefault="002D1D57" w:rsidP="002D1D57">
            <w:pPr>
              <w:rPr>
                <w:rFonts w:ascii="Arial" w:hAnsi="Arial" w:cs="Arial"/>
                <w:b/>
                <w:bCs/>
                <w:sz w:val="22"/>
                <w:szCs w:val="22"/>
              </w:rPr>
            </w:pPr>
          </w:p>
          <w:p w14:paraId="12732339" w14:textId="77777777" w:rsidR="002D1D57" w:rsidRPr="000C660A" w:rsidRDefault="002D1D57" w:rsidP="002D1D57">
            <w:pPr>
              <w:rPr>
                <w:rFonts w:ascii="Arial" w:hAnsi="Arial" w:cs="Arial"/>
                <w:b/>
                <w:bCs/>
                <w:sz w:val="22"/>
                <w:szCs w:val="22"/>
              </w:rPr>
            </w:pPr>
            <w:r w:rsidRPr="000C660A">
              <w:rPr>
                <w:rFonts w:ascii="Arial" w:hAnsi="Arial" w:cs="Arial"/>
                <w:b/>
                <w:bCs/>
                <w:sz w:val="22"/>
                <w:szCs w:val="22"/>
              </w:rPr>
              <w:t>Line Manager Signature:</w:t>
            </w:r>
          </w:p>
        </w:tc>
      </w:tr>
      <w:tr w:rsidR="002D1D57" w14:paraId="41C79EBC" w14:textId="77777777" w:rsidTr="000C660A">
        <w:tc>
          <w:tcPr>
            <w:tcW w:w="10080" w:type="dxa"/>
          </w:tcPr>
          <w:p w14:paraId="334E1CF9" w14:textId="77777777" w:rsidR="002D1D57" w:rsidRPr="000C660A" w:rsidRDefault="002D1D57" w:rsidP="002D1D57">
            <w:pPr>
              <w:rPr>
                <w:rFonts w:ascii="Arial" w:hAnsi="Arial" w:cs="Arial"/>
                <w:b/>
                <w:bCs/>
                <w:sz w:val="22"/>
                <w:szCs w:val="22"/>
              </w:rPr>
            </w:pPr>
          </w:p>
          <w:p w14:paraId="56BA3D1E" w14:textId="77777777" w:rsidR="002D1D57" w:rsidRPr="000C660A" w:rsidRDefault="002D1D57" w:rsidP="002D1D57">
            <w:pPr>
              <w:rPr>
                <w:rFonts w:ascii="Arial" w:hAnsi="Arial" w:cs="Arial"/>
                <w:b/>
                <w:bCs/>
                <w:sz w:val="22"/>
                <w:szCs w:val="22"/>
              </w:rPr>
            </w:pPr>
            <w:r w:rsidRPr="000C660A">
              <w:rPr>
                <w:rFonts w:ascii="Arial" w:hAnsi="Arial" w:cs="Arial"/>
                <w:b/>
                <w:bCs/>
                <w:sz w:val="22"/>
                <w:szCs w:val="22"/>
              </w:rPr>
              <w:t>Employee Signature:</w:t>
            </w:r>
          </w:p>
        </w:tc>
      </w:tr>
    </w:tbl>
    <w:p w14:paraId="22216F49" w14:textId="77777777" w:rsidR="002D1D57" w:rsidRDefault="002D1D57" w:rsidP="002D1D57"/>
    <w:p w14:paraId="77B706F4" w14:textId="77777777" w:rsidR="002D1D57" w:rsidRDefault="002D1D57"/>
    <w:sectPr w:rsidR="002D1D57">
      <w:footerReference w:type="default" r:id="rId9"/>
      <w:pgSz w:w="11906" w:h="16838"/>
      <w:pgMar w:top="1079"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C3DE" w14:textId="77777777" w:rsidR="0032057C" w:rsidRDefault="0032057C">
      <w:r>
        <w:separator/>
      </w:r>
    </w:p>
  </w:endnote>
  <w:endnote w:type="continuationSeparator" w:id="0">
    <w:p w14:paraId="599F511D" w14:textId="77777777" w:rsidR="0032057C" w:rsidRDefault="0032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6B0B" w14:textId="77777777" w:rsidR="00CC4DD9" w:rsidRPr="00BB2FF1" w:rsidRDefault="007D0A7A" w:rsidP="007D0A7A">
    <w:pPr>
      <w:pStyle w:val="Footer"/>
      <w:rPr>
        <w:rFonts w:ascii="Arial" w:hAnsi="Arial" w:cs="Arial"/>
        <w:sz w:val="20"/>
        <w:szCs w:val="20"/>
      </w:rPr>
    </w:pPr>
    <w:r>
      <w:rPr>
        <w:rFonts w:ascii="Arial" w:hAnsi="Arial" w:cs="Arial"/>
        <w:sz w:val="20"/>
        <w:szCs w:val="20"/>
      </w:rPr>
      <w:t>Administrator Level 5 Job Desc</w:t>
    </w:r>
    <w:r>
      <w:rPr>
        <w:rFonts w:ascii="Arial" w:hAnsi="Arial" w:cs="Arial"/>
        <w:sz w:val="20"/>
        <w:szCs w:val="20"/>
      </w:rPr>
      <w:tab/>
    </w:r>
    <w:r>
      <w:rPr>
        <w:rFonts w:ascii="Arial" w:hAnsi="Arial" w:cs="Arial"/>
        <w:sz w:val="20"/>
        <w:szCs w:val="20"/>
      </w:rPr>
      <w:tab/>
      <w:t xml:space="preserve">Issued Oct 2006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4842" w14:textId="77777777" w:rsidR="0032057C" w:rsidRDefault="0032057C">
      <w:r>
        <w:separator/>
      </w:r>
    </w:p>
  </w:footnote>
  <w:footnote w:type="continuationSeparator" w:id="0">
    <w:p w14:paraId="42E2112E" w14:textId="77777777" w:rsidR="0032057C" w:rsidRDefault="0032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7"/>
    <w:rsid w:val="000C660A"/>
    <w:rsid w:val="001839A4"/>
    <w:rsid w:val="001E5D22"/>
    <w:rsid w:val="00200F12"/>
    <w:rsid w:val="002D1D57"/>
    <w:rsid w:val="0032057C"/>
    <w:rsid w:val="003C5422"/>
    <w:rsid w:val="004650AF"/>
    <w:rsid w:val="004A6C57"/>
    <w:rsid w:val="004F49FF"/>
    <w:rsid w:val="005D4A12"/>
    <w:rsid w:val="00617343"/>
    <w:rsid w:val="006418E4"/>
    <w:rsid w:val="006A3D33"/>
    <w:rsid w:val="006B3ADC"/>
    <w:rsid w:val="0073349A"/>
    <w:rsid w:val="007D0A7A"/>
    <w:rsid w:val="007F0053"/>
    <w:rsid w:val="009D4F6E"/>
    <w:rsid w:val="00C2722B"/>
    <w:rsid w:val="00CC04A0"/>
    <w:rsid w:val="00CC4DD9"/>
    <w:rsid w:val="00D61083"/>
    <w:rsid w:val="00F41BF7"/>
    <w:rsid w:val="00F4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5C293"/>
  <w15:chartTrackingRefBased/>
  <w15:docId w15:val="{93041DFC-0E90-475B-B9A1-AECBE910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D57"/>
    <w:rPr>
      <w:sz w:val="24"/>
      <w:szCs w:val="24"/>
      <w:lang w:eastAsia="en-US"/>
    </w:rPr>
  </w:style>
  <w:style w:type="paragraph" w:styleId="Heading1">
    <w:name w:val="heading 1"/>
    <w:basedOn w:val="Normal"/>
    <w:next w:val="Normal"/>
    <w:qFormat/>
    <w:rsid w:val="002D1D57"/>
    <w:pPr>
      <w:keepNext/>
      <w:jc w:val="center"/>
      <w:outlineLvl w:val="0"/>
    </w:pPr>
    <w:rPr>
      <w:rFonts w:ascii="Arial" w:hAnsi="Arial" w:cs="Arial"/>
      <w:b/>
      <w:bCs/>
      <w:sz w:val="22"/>
    </w:rPr>
  </w:style>
  <w:style w:type="paragraph" w:styleId="Heading2">
    <w:name w:val="heading 2"/>
    <w:basedOn w:val="Normal"/>
    <w:next w:val="Normal"/>
    <w:qFormat/>
    <w:rsid w:val="002D1D57"/>
    <w:pPr>
      <w:keepNext/>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D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D1D57"/>
    <w:pPr>
      <w:tabs>
        <w:tab w:val="center" w:pos="4153"/>
        <w:tab w:val="right" w:pos="8306"/>
      </w:tabs>
    </w:pPr>
  </w:style>
  <w:style w:type="paragraph" w:styleId="Header">
    <w:name w:val="header"/>
    <w:basedOn w:val="Normal"/>
    <w:rsid w:val="002D1D5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5C8A9002EA774C807070E8A13FFC84" ma:contentTypeVersion="10" ma:contentTypeDescription="Create a new document." ma:contentTypeScope="" ma:versionID="ec2ba3e417a4a3ce371e754bbd6d5515">
  <xsd:schema xmlns:xsd="http://www.w3.org/2001/XMLSchema" xmlns:xs="http://www.w3.org/2001/XMLSchema" xmlns:p="http://schemas.microsoft.com/office/2006/metadata/properties" xmlns:ns2="3ec07e83-f7e3-4dcc-adc5-c8aa47ae6cf9" xmlns:ns3="810bdae1-5d01-4273-9af6-ee16e9ebf41b" targetNamespace="http://schemas.microsoft.com/office/2006/metadata/properties" ma:root="true" ma:fieldsID="216572efcbe19a8ff62c90bb81233652" ns2:_="" ns3:_="">
    <xsd:import namespace="3ec07e83-f7e3-4dcc-adc5-c8aa47ae6cf9"/>
    <xsd:import namespace="810bdae1-5d01-4273-9af6-ee16e9ebf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07e83-f7e3-4dcc-adc5-c8aa47ae6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bdae1-5d01-4273-9af6-ee16e9ebf4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EBC7F-E2B6-4A99-8E79-B8DDC843F2BC}">
  <ds:schemaRefs>
    <ds:schemaRef ds:uri="http://schemas.microsoft.com/sharepoint/v3/contenttype/forms"/>
  </ds:schemaRefs>
</ds:datastoreItem>
</file>

<file path=customXml/itemProps2.xml><?xml version="1.0" encoding="utf-8"?>
<ds:datastoreItem xmlns:ds="http://schemas.openxmlformats.org/officeDocument/2006/customXml" ds:itemID="{F311922D-DF12-494A-833F-A9F49F9B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07e83-f7e3-4dcc-adc5-c8aa47ae6cf9"/>
    <ds:schemaRef ds:uri="810bdae1-5d01-4273-9af6-ee16e9eb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A0C56-A09F-495E-BB76-3E6A041BE8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METROPOLITAN BOROUGH OF KNOWSLEY</vt:lpstr>
    </vt:vector>
  </TitlesOfParts>
  <Company>Knowsley MBC</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KNOWSLEY</dc:title>
  <dc:subject/>
  <dc:creator>hurstg</dc:creator>
  <cp:keywords/>
  <dc:description/>
  <cp:lastModifiedBy>Evans, Nicki</cp:lastModifiedBy>
  <cp:revision>2</cp:revision>
  <cp:lastPrinted>2023-09-19T15:14:00Z</cp:lastPrinted>
  <dcterms:created xsi:type="dcterms:W3CDTF">2026-05-21T10:53:00Z</dcterms:created>
  <dcterms:modified xsi:type="dcterms:W3CDTF">2026-05-21T10:53:00Z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