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2E280FFB" w:rsidR="001E1F95" w:rsidRDefault="001E3495" w:rsidP="001E1F95">
      <w:pPr>
        <w:pStyle w:val="Heading1"/>
        <w:jc w:val="left"/>
        <w:rPr>
          <w:rFonts w:ascii="Arial" w:hAnsi="Arial" w:cs="Arial"/>
          <w:b/>
          <w:bCs/>
          <w:sz w:val="24"/>
          <w:szCs w:val="22"/>
        </w:rPr>
      </w:pPr>
      <w:r w:rsidRPr="00C34DFF">
        <w:rPr>
          <w:rFonts w:asciiTheme="minorHAnsi" w:hAnsiTheme="minorHAnsi" w:cstheme="minorHAnsi"/>
          <w:noProof/>
          <w:sz w:val="24"/>
          <w:szCs w:val="24"/>
        </w:rPr>
        <mc:AlternateContent>
          <mc:Choice Requires="wpg">
            <w:drawing>
              <wp:anchor distT="0" distB="0" distL="114300" distR="114300" simplePos="0" relativeHeight="251664384" behindDoc="0" locked="0" layoutInCell="0" allowOverlap="1" wp14:anchorId="086BB5A5" wp14:editId="51F9EEBE">
                <wp:simplePos x="0" y="0"/>
                <wp:positionH relativeFrom="margin">
                  <wp:align>right</wp:align>
                </wp:positionH>
                <wp:positionV relativeFrom="paragraph">
                  <wp:posOffset>-1905</wp:posOffset>
                </wp:positionV>
                <wp:extent cx="2559050" cy="7493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0" cy="749300"/>
                          <a:chOff x="445" y="-147"/>
                          <a:chExt cx="4444" cy="1210"/>
                        </a:xfrm>
                      </wpg:grpSpPr>
                      <pic:pic xmlns:pic="http://schemas.openxmlformats.org/drawingml/2006/picture">
                        <pic:nvPicPr>
                          <pic:cNvPr id="6"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F8C8433">
              <v:group id="Group 4" style="position:absolute;margin-left:150.3pt;margin-top:-.15pt;width:201.5pt;height:59pt;z-index:251664384;mso-position-horizontal:right;mso-position-horizontal-relative:margin" coordsize="4444,1210" coordorigin="445,-147" o:spid="_x0000_s1026" o:allowincell="f" w14:anchorId="4FBE83C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1679;top:-34;width:3200;height:110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">
                  <v:imagedata o:title="" r:id="rId15"/>
                </v:shape>
                <v:shape id="Picture 7" style="position:absolute;left:445;top:-147;width:1180;height:12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">
                  <v:imagedata o:title="" r:id="rId16"/>
                </v:shape>
                <w10:wrap anchorx="margin"/>
              </v:group>
            </w:pict>
          </mc:Fallback>
        </mc:AlternateContent>
      </w:r>
      <w:r w:rsidR="007F567E">
        <w:rPr>
          <w:noProof/>
        </w:rPr>
        <w:drawing>
          <wp:anchor distT="0" distB="0" distL="114300" distR="114300" simplePos="0" relativeHeight="251662336" behindDoc="0" locked="0" layoutInCell="1" allowOverlap="1" wp14:anchorId="6F2C8B69" wp14:editId="3348AB73">
            <wp:simplePos x="0" y="0"/>
            <wp:positionH relativeFrom="margin">
              <wp:align>left</wp:align>
            </wp:positionH>
            <wp:positionV relativeFrom="paragraph">
              <wp:posOffset>-3810</wp:posOffset>
            </wp:positionV>
            <wp:extent cx="1647825" cy="895197"/>
            <wp:effectExtent l="0" t="0" r="0" b="635"/>
            <wp:wrapNone/>
            <wp:docPr id="22441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7825" cy="895197"/>
                    </a:xfrm>
                    <a:prstGeom prst="rect">
                      <a:avLst/>
                    </a:prstGeom>
                    <a:noFill/>
                    <a:ln>
                      <a:noFill/>
                    </a:ln>
                  </pic:spPr>
                </pic:pic>
              </a:graphicData>
            </a:graphic>
          </wp:anchor>
        </w:drawing>
      </w:r>
    </w:p>
    <w:p w14:paraId="46635752" w14:textId="539169B9" w:rsidR="00ED3D46" w:rsidRDefault="00ED3D46" w:rsidP="001E1F95">
      <w:pPr>
        <w:pStyle w:val="Heading1"/>
        <w:jc w:val="left"/>
        <w:rPr>
          <w:rFonts w:ascii="Arial" w:hAnsi="Arial" w:cs="Arial"/>
          <w:b/>
          <w:bCs/>
          <w:color w:val="1F497D"/>
        </w:rPr>
      </w:pPr>
    </w:p>
    <w:p w14:paraId="6DD07EC5" w14:textId="1695B1A1" w:rsidR="00741D03" w:rsidRDefault="00741D03" w:rsidP="001E1F95">
      <w:pPr>
        <w:pStyle w:val="Heading1"/>
        <w:jc w:val="left"/>
        <w:rPr>
          <w:rFonts w:ascii="Arial" w:hAnsi="Arial" w:cs="Arial"/>
          <w:b/>
          <w:bCs/>
          <w:color w:val="1F497D"/>
        </w:rPr>
      </w:pPr>
    </w:p>
    <w:p w14:paraId="73627007" w14:textId="7B1E7AC1" w:rsidR="00741D03" w:rsidRDefault="00741D03" w:rsidP="001E1F95">
      <w:pPr>
        <w:pStyle w:val="Heading1"/>
        <w:jc w:val="left"/>
        <w:rPr>
          <w:rFonts w:ascii="Arial" w:hAnsi="Arial" w:cs="Arial"/>
          <w:b/>
          <w:bCs/>
          <w:color w:val="1F497D"/>
        </w:rPr>
      </w:pPr>
    </w:p>
    <w:p w14:paraId="58B28C65" w14:textId="2E9AE180" w:rsidR="00741D03" w:rsidRDefault="00741D03" w:rsidP="001E1F95">
      <w:pPr>
        <w:pStyle w:val="Heading1"/>
        <w:jc w:val="left"/>
        <w:rPr>
          <w:rFonts w:ascii="Arial" w:hAnsi="Arial" w:cs="Arial"/>
          <w:b/>
          <w:bCs/>
          <w:color w:val="1F497D"/>
        </w:rPr>
      </w:pPr>
    </w:p>
    <w:p w14:paraId="3015364B" w14:textId="57562579" w:rsidR="00ED3D46" w:rsidRPr="0023536D" w:rsidRDefault="00010652" w:rsidP="001E1F95">
      <w:pPr>
        <w:pStyle w:val="Heading1"/>
        <w:jc w:val="left"/>
        <w:rPr>
          <w:rFonts w:ascii="Arial" w:hAnsi="Arial" w:cs="Arial"/>
          <w:b/>
          <w:bCs/>
          <w:color w:val="1F497D" w:themeColor="text2"/>
        </w:rPr>
      </w:pPr>
      <w:r w:rsidRPr="0023536D">
        <w:rPr>
          <w:rFonts w:ascii="Arial" w:hAnsi="Arial" w:cs="Arial"/>
          <w:b/>
          <w:bCs/>
          <w:color w:val="1F497D" w:themeColor="text2"/>
        </w:rPr>
        <w:t xml:space="preserve">Job Description: </w:t>
      </w:r>
      <w:r w:rsidR="00676743">
        <w:rPr>
          <w:rFonts w:ascii="Arial" w:hAnsi="Arial" w:cs="Arial"/>
          <w:b/>
          <w:bCs/>
          <w:color w:val="1F497D" w:themeColor="text2"/>
        </w:rPr>
        <w:t>Legal Services Administrative Assistant</w:t>
      </w:r>
    </w:p>
    <w:p w14:paraId="7B9C6958" w14:textId="77777777" w:rsidR="001E1F95" w:rsidRPr="00181E33" w:rsidRDefault="001E1F95" w:rsidP="001E1F95">
      <w:pPr>
        <w:pStyle w:val="Heading1"/>
        <w:jc w:val="both"/>
        <w:rPr>
          <w:rFonts w:ascii="Arial" w:hAnsi="Arial" w:cs="Arial"/>
          <w:sz w:val="24"/>
          <w:szCs w:val="24"/>
        </w:rPr>
      </w:pPr>
    </w:p>
    <w:p w14:paraId="3A825F70" w14:textId="0EDDE0A5" w:rsidR="001E1F95" w:rsidRDefault="001E1F95" w:rsidP="001E1F95">
      <w:pPr>
        <w:pStyle w:val="Heading1"/>
        <w:jc w:val="both"/>
        <w:rPr>
          <w:rFonts w:ascii="Arial" w:hAnsi="Arial" w:cs="Arial"/>
          <w:sz w:val="24"/>
          <w:szCs w:val="22"/>
        </w:rPr>
      </w:pPr>
      <w:r>
        <w:rPr>
          <w:rFonts w:ascii="Arial" w:hAnsi="Arial" w:cs="Arial"/>
          <w:sz w:val="24"/>
          <w:szCs w:val="22"/>
        </w:rPr>
        <w:t xml:space="preserve">Waverley </w:t>
      </w:r>
      <w:r w:rsidR="00F8342A">
        <w:rPr>
          <w:rFonts w:ascii="Arial" w:hAnsi="Arial" w:cs="Arial"/>
          <w:sz w:val="24"/>
          <w:szCs w:val="22"/>
        </w:rPr>
        <w:t>and Guildford</w:t>
      </w:r>
      <w:r w:rsidR="00777B63">
        <w:rPr>
          <w:rFonts w:ascii="Arial" w:hAnsi="Arial" w:cs="Arial"/>
          <w:sz w:val="24"/>
          <w:szCs w:val="22"/>
        </w:rPr>
        <w:t xml:space="preserve"> are </w:t>
      </w:r>
      <w:r>
        <w:rPr>
          <w:rFonts w:ascii="Arial" w:hAnsi="Arial" w:cs="Arial"/>
          <w:sz w:val="24"/>
          <w:szCs w:val="22"/>
        </w:rPr>
        <w:t>ambitious authorit</w:t>
      </w:r>
      <w:r w:rsidR="00777B63">
        <w:rPr>
          <w:rFonts w:ascii="Arial" w:hAnsi="Arial" w:cs="Arial"/>
          <w:sz w:val="24"/>
          <w:szCs w:val="22"/>
        </w:rPr>
        <w:t>ies</w:t>
      </w:r>
      <w:r>
        <w:rPr>
          <w:rFonts w:ascii="Arial" w:hAnsi="Arial" w:cs="Arial"/>
          <w:sz w:val="24"/>
          <w:szCs w:val="22"/>
        </w:rPr>
        <w:t xml:space="preserve">, committed to being </w:t>
      </w:r>
      <w:r w:rsidR="00777B63">
        <w:rPr>
          <w:rFonts w:ascii="Arial" w:hAnsi="Arial" w:cs="Arial"/>
          <w:sz w:val="24"/>
          <w:szCs w:val="22"/>
        </w:rPr>
        <w:t>two</w:t>
      </w:r>
      <w:r>
        <w:rPr>
          <w:rFonts w:ascii="Arial" w:hAnsi="Arial" w:cs="Arial"/>
          <w:sz w:val="24"/>
          <w:szCs w:val="22"/>
        </w:rPr>
        <w:t xml:space="preserve"> of the leading Councils in the country at a time of major change by developing high performing, highly engaged staff team</w:t>
      </w:r>
      <w:r w:rsidR="00777B63">
        <w:rPr>
          <w:rFonts w:ascii="Arial" w:hAnsi="Arial" w:cs="Arial"/>
          <w:sz w:val="24"/>
          <w:szCs w:val="22"/>
        </w:rPr>
        <w:t>s</w:t>
      </w:r>
      <w:r>
        <w:rPr>
          <w:rFonts w:ascii="Arial" w:hAnsi="Arial" w:cs="Arial"/>
          <w:sz w:val="24"/>
          <w:szCs w:val="22"/>
        </w:rPr>
        <w:t xml:space="preserve"> to share the organisation’s values and deliver our corporate objectives.</w:t>
      </w:r>
    </w:p>
    <w:p w14:paraId="736959C2" w14:textId="77777777" w:rsidR="0089788B" w:rsidRDefault="0089788B" w:rsidP="0089788B"/>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00C30EDD">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89788B" w:rsidRPr="00D12619" w14:paraId="1343BB6A" w14:textId="77777777" w:rsidTr="008B6D10">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3489D25C" w:rsidR="00AC5E2C" w:rsidRPr="00AC5E2C" w:rsidRDefault="0089788B" w:rsidP="00AC5E2C">
            <w:pPr>
              <w:spacing w:before="60" w:line="276" w:lineRule="auto"/>
              <w:rPr>
                <w:rFonts w:cs="Arial"/>
                <w:b/>
                <w:sz w:val="24"/>
              </w:rPr>
            </w:pPr>
            <w:r w:rsidRPr="00D12619">
              <w:rPr>
                <w:rFonts w:cs="Arial"/>
                <w:b/>
                <w:sz w:val="24"/>
              </w:rPr>
              <w:t>Job title:</w:t>
            </w:r>
          </w:p>
        </w:tc>
        <w:tc>
          <w:tcPr>
            <w:tcW w:w="7000" w:type="dxa"/>
            <w:tcBorders>
              <w:top w:val="single" w:sz="4" w:space="0" w:color="auto"/>
              <w:left w:val="single" w:sz="8" w:space="0" w:color="auto"/>
              <w:bottom w:val="nil"/>
              <w:right w:val="single" w:sz="8" w:space="0" w:color="auto"/>
            </w:tcBorders>
          </w:tcPr>
          <w:p w14:paraId="057956A5" w14:textId="551C602B" w:rsidR="0089788B" w:rsidRPr="00D12619" w:rsidRDefault="00F876A3" w:rsidP="00F876A3">
            <w:pPr>
              <w:spacing w:before="60"/>
              <w:ind w:left="226"/>
              <w:rPr>
                <w:rFonts w:cs="Arial"/>
                <w:b/>
                <w:sz w:val="24"/>
              </w:rPr>
            </w:pPr>
            <w:r>
              <w:rPr>
                <w:rFonts w:cs="Arial"/>
                <w:b/>
                <w:sz w:val="24"/>
              </w:rPr>
              <w:t>Legal Services Administrative Assistant</w:t>
            </w:r>
          </w:p>
          <w:p w14:paraId="1AFDBCE1" w14:textId="77777777" w:rsidR="0089788B" w:rsidRPr="00D12619" w:rsidRDefault="0089788B" w:rsidP="00F876A3">
            <w:pPr>
              <w:spacing w:before="120"/>
              <w:ind w:left="226"/>
              <w:rPr>
                <w:rFonts w:cs="Arial"/>
                <w:sz w:val="24"/>
              </w:rPr>
            </w:pPr>
          </w:p>
        </w:tc>
      </w:tr>
      <w:tr w:rsidR="0089788B" w:rsidRPr="00D12619"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4394DAFE" w:rsidR="0089788B" w:rsidRPr="00D12619" w:rsidRDefault="0089788B" w:rsidP="00AC5E2C">
            <w:pPr>
              <w:spacing w:before="60" w:line="276" w:lineRule="auto"/>
              <w:rPr>
                <w:rFonts w:cs="Arial"/>
                <w:b/>
                <w:sz w:val="24"/>
              </w:rPr>
            </w:pPr>
            <w:r w:rsidRPr="00D12619">
              <w:rPr>
                <w:rFonts w:cs="Arial"/>
                <w:b/>
                <w:sz w:val="24"/>
              </w:rPr>
              <w:t>Service:</w:t>
            </w:r>
          </w:p>
        </w:tc>
        <w:tc>
          <w:tcPr>
            <w:tcW w:w="7000" w:type="dxa"/>
            <w:tcBorders>
              <w:top w:val="nil"/>
              <w:left w:val="single" w:sz="8" w:space="0" w:color="auto"/>
              <w:bottom w:val="nil"/>
              <w:right w:val="single" w:sz="8" w:space="0" w:color="auto"/>
            </w:tcBorders>
          </w:tcPr>
          <w:p w14:paraId="58B32BEF" w14:textId="61441AB3" w:rsidR="0089788B" w:rsidRPr="00D12619" w:rsidRDefault="004222A9" w:rsidP="00F876A3">
            <w:pPr>
              <w:ind w:left="226"/>
              <w:rPr>
                <w:rFonts w:cs="Arial"/>
                <w:sz w:val="24"/>
              </w:rPr>
            </w:pPr>
            <w:r>
              <w:rPr>
                <w:rFonts w:cs="Arial"/>
                <w:sz w:val="24"/>
              </w:rPr>
              <w:t>Democracy, Law and People</w:t>
            </w:r>
          </w:p>
          <w:p w14:paraId="6CA95307" w14:textId="77777777" w:rsidR="0089788B" w:rsidRPr="00D12619" w:rsidRDefault="0089788B" w:rsidP="00F876A3">
            <w:pPr>
              <w:ind w:left="226"/>
              <w:rPr>
                <w:rFonts w:cs="Arial"/>
                <w:sz w:val="24"/>
              </w:rPr>
            </w:pPr>
          </w:p>
        </w:tc>
      </w:tr>
      <w:tr w:rsidR="0089788B" w:rsidRPr="00D12619"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89788B" w:rsidRPr="00D12619" w:rsidRDefault="0089788B" w:rsidP="00AC5E2C">
            <w:pPr>
              <w:spacing w:before="60" w:line="276" w:lineRule="auto"/>
              <w:rPr>
                <w:rFonts w:cs="Arial"/>
                <w:b/>
                <w:sz w:val="24"/>
              </w:rPr>
            </w:pPr>
            <w:r w:rsidRPr="00D12619">
              <w:rPr>
                <w:rFonts w:cs="Arial"/>
                <w:b/>
                <w:sz w:val="24"/>
              </w:rPr>
              <w:t>Team:</w:t>
            </w:r>
          </w:p>
        </w:tc>
        <w:tc>
          <w:tcPr>
            <w:tcW w:w="7000" w:type="dxa"/>
            <w:tcBorders>
              <w:top w:val="nil"/>
              <w:left w:val="single" w:sz="8" w:space="0" w:color="auto"/>
              <w:bottom w:val="nil"/>
              <w:right w:val="single" w:sz="8" w:space="0" w:color="auto"/>
            </w:tcBorders>
          </w:tcPr>
          <w:p w14:paraId="026C8524" w14:textId="127D001A" w:rsidR="0089788B" w:rsidRPr="00D12619" w:rsidRDefault="004222A9" w:rsidP="00F876A3">
            <w:pPr>
              <w:ind w:left="226"/>
              <w:rPr>
                <w:rFonts w:cs="Arial"/>
                <w:sz w:val="24"/>
              </w:rPr>
            </w:pPr>
            <w:r>
              <w:rPr>
                <w:rFonts w:cs="Arial"/>
                <w:sz w:val="24"/>
              </w:rPr>
              <w:t>Legal Services</w:t>
            </w:r>
          </w:p>
          <w:p w14:paraId="183C6B81" w14:textId="77777777" w:rsidR="0089788B" w:rsidRPr="00D12619" w:rsidRDefault="0089788B" w:rsidP="00F876A3">
            <w:pPr>
              <w:ind w:left="226"/>
              <w:rPr>
                <w:rFonts w:cs="Arial"/>
                <w:sz w:val="24"/>
              </w:rPr>
            </w:pPr>
          </w:p>
        </w:tc>
      </w:tr>
      <w:tr w:rsidR="0089788B"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D12619" w:rsidRDefault="0089788B" w:rsidP="00AC5E2C">
            <w:pPr>
              <w:spacing w:before="60" w:line="276" w:lineRule="auto"/>
              <w:rPr>
                <w:rFonts w:cs="Arial"/>
                <w:b/>
                <w:sz w:val="24"/>
              </w:rPr>
            </w:pPr>
            <w:r w:rsidRPr="00D12619">
              <w:rPr>
                <w:rFonts w:cs="Arial"/>
                <w:b/>
                <w:sz w:val="24"/>
              </w:rPr>
              <w:t>Location:</w:t>
            </w:r>
          </w:p>
        </w:tc>
        <w:tc>
          <w:tcPr>
            <w:tcW w:w="7000" w:type="dxa"/>
            <w:tcBorders>
              <w:top w:val="nil"/>
              <w:left w:val="single" w:sz="8" w:space="0" w:color="auto"/>
              <w:bottom w:val="nil"/>
              <w:right w:val="single" w:sz="8" w:space="0" w:color="auto"/>
            </w:tcBorders>
          </w:tcPr>
          <w:p w14:paraId="78230393" w14:textId="77777777" w:rsidR="0089788B" w:rsidRDefault="0089788B" w:rsidP="00F876A3">
            <w:pPr>
              <w:ind w:left="226"/>
              <w:rPr>
                <w:rFonts w:cs="Arial"/>
                <w:sz w:val="24"/>
              </w:rPr>
            </w:pPr>
            <w:r w:rsidRPr="00D12619">
              <w:rPr>
                <w:rFonts w:cs="Arial"/>
                <w:sz w:val="24"/>
              </w:rPr>
              <w:t>The Burys, Godalming, Surrey, GU7 1HR</w:t>
            </w:r>
            <w:r w:rsidR="00166123">
              <w:rPr>
                <w:rFonts w:cs="Arial"/>
                <w:sz w:val="24"/>
              </w:rPr>
              <w:t xml:space="preserve"> and </w:t>
            </w:r>
            <w:r w:rsidR="00AD4698">
              <w:rPr>
                <w:rFonts w:cs="Arial"/>
                <w:sz w:val="24"/>
              </w:rPr>
              <w:t>Millmead House, Guildford, GU2</w:t>
            </w:r>
            <w:r w:rsidR="00EF5A46">
              <w:rPr>
                <w:rFonts w:cs="Arial"/>
                <w:sz w:val="24"/>
              </w:rPr>
              <w:t xml:space="preserve"> 4BB</w:t>
            </w:r>
          </w:p>
          <w:p w14:paraId="6BA579A7" w14:textId="2141D7B2" w:rsidR="00F876A3" w:rsidRPr="00D12619" w:rsidRDefault="00F876A3" w:rsidP="00F876A3">
            <w:pPr>
              <w:ind w:left="226"/>
              <w:rPr>
                <w:rFonts w:cs="Arial"/>
                <w:sz w:val="24"/>
              </w:rPr>
            </w:pPr>
          </w:p>
        </w:tc>
      </w:tr>
      <w:tr w:rsidR="0089788B" w:rsidRPr="00D12619"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89788B" w:rsidRPr="00D12619" w:rsidRDefault="0089788B" w:rsidP="00AC5E2C">
            <w:pPr>
              <w:spacing w:before="60" w:line="276" w:lineRule="auto"/>
              <w:rPr>
                <w:rFonts w:cs="Arial"/>
                <w:b/>
                <w:sz w:val="24"/>
              </w:rPr>
            </w:pPr>
            <w:r w:rsidRPr="00D12619">
              <w:rPr>
                <w:rFonts w:cs="Arial"/>
                <w:b/>
                <w:sz w:val="24"/>
              </w:rPr>
              <w:t>Reporting to:</w:t>
            </w:r>
          </w:p>
        </w:tc>
        <w:tc>
          <w:tcPr>
            <w:tcW w:w="7000" w:type="dxa"/>
            <w:tcBorders>
              <w:top w:val="nil"/>
              <w:left w:val="single" w:sz="8" w:space="0" w:color="auto"/>
              <w:right w:val="single" w:sz="8" w:space="0" w:color="auto"/>
            </w:tcBorders>
          </w:tcPr>
          <w:p w14:paraId="7623ECA0" w14:textId="27F80322" w:rsidR="0089788B" w:rsidRPr="00D12619" w:rsidRDefault="00BA242A" w:rsidP="00F876A3">
            <w:pPr>
              <w:ind w:left="226"/>
              <w:rPr>
                <w:rFonts w:cs="Arial"/>
                <w:sz w:val="24"/>
              </w:rPr>
            </w:pPr>
            <w:r>
              <w:rPr>
                <w:rFonts w:cs="Arial"/>
                <w:sz w:val="24"/>
              </w:rPr>
              <w:t>Legal Services Practice Manager</w:t>
            </w:r>
          </w:p>
          <w:p w14:paraId="5B39B953" w14:textId="77777777" w:rsidR="0089788B" w:rsidRPr="00D12619" w:rsidRDefault="0089788B" w:rsidP="00F876A3">
            <w:pPr>
              <w:ind w:left="226"/>
              <w:rPr>
                <w:rFonts w:cs="Arial"/>
                <w:sz w:val="24"/>
              </w:rPr>
            </w:pPr>
          </w:p>
        </w:tc>
      </w:tr>
      <w:tr w:rsidR="0089788B"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89788B" w:rsidRPr="00D12619" w:rsidRDefault="0089788B" w:rsidP="00AC5E2C">
            <w:pPr>
              <w:spacing w:before="60" w:line="276" w:lineRule="auto"/>
              <w:rPr>
                <w:rFonts w:cs="Arial"/>
                <w:b/>
                <w:sz w:val="24"/>
              </w:rPr>
            </w:pPr>
            <w:r w:rsidRPr="00D12619">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5E2E5D3E" w14:textId="51098A68" w:rsidR="0089788B" w:rsidRPr="00D12619" w:rsidRDefault="00BA242A" w:rsidP="008C3AD7">
            <w:pPr>
              <w:ind w:left="226"/>
              <w:rPr>
                <w:rFonts w:cs="Arial"/>
                <w:sz w:val="24"/>
              </w:rPr>
            </w:pPr>
            <w:r>
              <w:rPr>
                <w:rFonts w:cs="Arial"/>
                <w:sz w:val="24"/>
              </w:rPr>
              <w:t>None</w:t>
            </w:r>
          </w:p>
          <w:p w14:paraId="33BBEC51" w14:textId="77777777" w:rsidR="0089788B" w:rsidRPr="00D12619" w:rsidRDefault="0089788B" w:rsidP="008B6D10">
            <w:pPr>
              <w:ind w:left="170"/>
              <w:rPr>
                <w:rFonts w:cs="Arial"/>
                <w:sz w:val="24"/>
              </w:rPr>
            </w:pPr>
          </w:p>
        </w:tc>
      </w:tr>
      <w:tr w:rsidR="0089788B" w:rsidRPr="00D12619" w14:paraId="7BC42393" w14:textId="77777777" w:rsidTr="00C30EDD">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428C96D" w14:textId="5BCB3C5A" w:rsidR="0089788B" w:rsidRPr="00D12619" w:rsidRDefault="0089788B" w:rsidP="008B6D10">
            <w:pPr>
              <w:spacing w:before="120" w:after="120"/>
              <w:rPr>
                <w:rFonts w:eastAsia="Calibri"/>
                <w:i/>
                <w:smallCaps/>
                <w:color w:val="262626"/>
                <w:sz w:val="24"/>
                <w:lang w:val="en-US"/>
              </w:rPr>
            </w:pPr>
            <w:r w:rsidRPr="00D12619">
              <w:rPr>
                <w:rFonts w:eastAsia="Calibri"/>
                <w:b/>
                <w:smallCaps/>
                <w:color w:val="FFFFFF"/>
                <w:sz w:val="24"/>
                <w:lang w:val="en-US"/>
              </w:rPr>
              <w:t>Our</w:t>
            </w:r>
            <w:r w:rsidR="00340C93">
              <w:rPr>
                <w:rFonts w:eastAsia="Calibri"/>
                <w:b/>
                <w:smallCaps/>
                <w:color w:val="FFFFFF"/>
                <w:sz w:val="24"/>
                <w:lang w:val="en-US"/>
              </w:rPr>
              <w:t xml:space="preserve"> shared</w:t>
            </w:r>
            <w:r w:rsidRPr="00D12619">
              <w:rPr>
                <w:rFonts w:eastAsia="Calibri"/>
                <w:b/>
                <w:smallCaps/>
                <w:color w:val="FFFFFF"/>
                <w:sz w:val="24"/>
                <w:lang w:val="en-US"/>
              </w:rPr>
              <w:t xml:space="preserve"> </w:t>
            </w:r>
            <w:proofErr w:type="spellStart"/>
            <w:r w:rsidRPr="00D12619">
              <w:rPr>
                <w:rFonts w:eastAsia="Calibri"/>
                <w:b/>
                <w:smallCaps/>
                <w:color w:val="FFFFFF"/>
                <w:sz w:val="24"/>
                <w:lang w:val="en-US"/>
              </w:rPr>
              <w:t>Organisational</w:t>
            </w:r>
            <w:proofErr w:type="spellEnd"/>
            <w:r w:rsidRPr="00D12619">
              <w:rPr>
                <w:rFonts w:eastAsia="Calibri"/>
                <w:b/>
                <w:smallCaps/>
                <w:color w:val="FFFFFF"/>
                <w:sz w:val="24"/>
                <w:lang w:val="en-US"/>
              </w:rPr>
              <w:t xml:space="preserve"> Values </w:t>
            </w:r>
          </w:p>
        </w:tc>
      </w:tr>
      <w:tr w:rsidR="0089788B"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D12619" w:rsidRDefault="0089788B" w:rsidP="008B6D10">
            <w:pPr>
              <w:jc w:val="center"/>
              <w:rPr>
                <w:rFonts w:cs="Arial"/>
                <w:b/>
                <w:bCs/>
                <w:color w:val="0070C0"/>
                <w:sz w:val="24"/>
              </w:rPr>
            </w:pPr>
            <w:r w:rsidRPr="00D12619">
              <w:rPr>
                <w:rFonts w:cs="Arial"/>
                <w:b/>
                <w:bCs/>
                <w:color w:val="0070C0"/>
                <w:sz w:val="24"/>
              </w:rPr>
              <w:t>Collaboration</w:t>
            </w:r>
          </w:p>
          <w:p w14:paraId="4145577D" w14:textId="1A3183EC" w:rsidR="0089788B" w:rsidRPr="00D12619" w:rsidRDefault="005E0294" w:rsidP="008B6D10">
            <w:pPr>
              <w:jc w:val="center"/>
              <w:rPr>
                <w:rFonts w:cs="Arial"/>
                <w:b/>
                <w:bCs/>
                <w:color w:val="0070C0"/>
                <w:sz w:val="24"/>
              </w:rPr>
            </w:pPr>
            <w:r w:rsidRPr="00D12619">
              <w:rPr>
                <w:noProof/>
              </w:rPr>
              <w:drawing>
                <wp:anchor distT="0" distB="0" distL="114300" distR="114300" simplePos="0" relativeHeight="251660288"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D12619" w:rsidRDefault="0089788B" w:rsidP="008B6D10">
            <w:pPr>
              <w:jc w:val="center"/>
              <w:rPr>
                <w:rFonts w:cs="Arial"/>
                <w:b/>
                <w:bCs/>
                <w:color w:val="0070C0"/>
                <w:sz w:val="24"/>
              </w:rPr>
            </w:pPr>
          </w:p>
          <w:p w14:paraId="7D854E00" w14:textId="77777777" w:rsidR="0089788B" w:rsidRPr="00D12619" w:rsidRDefault="0089788B" w:rsidP="008B6D10">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89788B" w:rsidRPr="00D1261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D12619" w:rsidRDefault="005E0294" w:rsidP="008B6D10">
            <w:pPr>
              <w:jc w:val="center"/>
              <w:rPr>
                <w:rFonts w:cs="Arial"/>
                <w:b/>
                <w:bCs/>
                <w:color w:val="E36C0A"/>
                <w:sz w:val="24"/>
                <w:lang w:eastAsia="en-GB"/>
              </w:rPr>
            </w:pPr>
            <w:r w:rsidRPr="00D12619">
              <w:rPr>
                <w:noProof/>
              </w:rPr>
              <w:drawing>
                <wp:anchor distT="0" distB="0" distL="114300" distR="114300" simplePos="0" relativeHeight="251661312"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D12619">
              <w:rPr>
                <w:rFonts w:cs="Arial"/>
                <w:b/>
                <w:bCs/>
                <w:color w:val="E36C0A"/>
                <w:sz w:val="24"/>
                <w:lang w:eastAsia="en-GB"/>
              </w:rPr>
              <w:t>Wellbeing</w:t>
            </w:r>
          </w:p>
          <w:p w14:paraId="099CBA29" w14:textId="6DDDAF90" w:rsidR="0089788B" w:rsidRPr="00D12619" w:rsidRDefault="0089788B" w:rsidP="008B6D1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89788B" w:rsidRPr="00D1261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D12619" w:rsidRDefault="0089788B" w:rsidP="008B6D10">
            <w:pPr>
              <w:jc w:val="center"/>
              <w:rPr>
                <w:rFonts w:cs="Arial"/>
                <w:b/>
                <w:bCs/>
                <w:color w:val="FF0000"/>
                <w:sz w:val="24"/>
              </w:rPr>
            </w:pPr>
            <w:r w:rsidRPr="00D12619">
              <w:rPr>
                <w:rFonts w:cs="Arial"/>
                <w:b/>
                <w:bCs/>
                <w:color w:val="FF0000"/>
                <w:sz w:val="24"/>
              </w:rPr>
              <w:t>Trusted</w:t>
            </w:r>
          </w:p>
          <w:p w14:paraId="6F8A75A6" w14:textId="77777777" w:rsidR="0089788B" w:rsidRPr="00D12619" w:rsidRDefault="0089788B" w:rsidP="008B6D10">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89788B" w:rsidRPr="00D1261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D12619" w:rsidRDefault="0089788B" w:rsidP="008B6D10">
            <w:pPr>
              <w:jc w:val="center"/>
              <w:rPr>
                <w:rFonts w:cs="Arial"/>
                <w:b/>
                <w:bCs/>
                <w:color w:val="00B050"/>
                <w:sz w:val="24"/>
              </w:rPr>
            </w:pPr>
            <w:r w:rsidRPr="00D12619">
              <w:rPr>
                <w:rFonts w:cs="Arial"/>
                <w:b/>
                <w:bCs/>
                <w:color w:val="00B050"/>
                <w:sz w:val="24"/>
              </w:rPr>
              <w:t>Value for Money</w:t>
            </w:r>
          </w:p>
          <w:p w14:paraId="30D1EAB5" w14:textId="77777777" w:rsidR="0089788B" w:rsidRPr="00D12619" w:rsidRDefault="0089788B" w:rsidP="008B6D10">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D12619" w:rsidRDefault="0089788B" w:rsidP="008B6D10">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89788B"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D12619" w:rsidRDefault="0089788B" w:rsidP="008B6D10">
            <w:pPr>
              <w:jc w:val="center"/>
              <w:rPr>
                <w:rFonts w:cs="Arial"/>
                <w:b/>
                <w:bCs/>
                <w:color w:val="E36C0A"/>
                <w:sz w:val="24"/>
                <w:lang w:eastAsia="en-GB"/>
              </w:rPr>
            </w:pPr>
          </w:p>
          <w:p w14:paraId="6D57DAD4" w14:textId="77777777" w:rsidR="0089788B" w:rsidRPr="00D12619" w:rsidRDefault="0089788B" w:rsidP="008B6D10">
            <w:pPr>
              <w:jc w:val="center"/>
              <w:rPr>
                <w:rFonts w:cs="Arial"/>
                <w:b/>
                <w:bCs/>
                <w:color w:val="7030A0"/>
                <w:sz w:val="24"/>
              </w:rPr>
            </w:pPr>
            <w:r w:rsidRPr="00D12619">
              <w:rPr>
                <w:rFonts w:cs="Arial"/>
                <w:b/>
                <w:bCs/>
                <w:color w:val="7030A0"/>
                <w:sz w:val="24"/>
              </w:rPr>
              <w:t>Professionalism</w:t>
            </w:r>
          </w:p>
          <w:p w14:paraId="5E72E95B" w14:textId="77777777" w:rsidR="0089788B" w:rsidRPr="00D12619" w:rsidRDefault="0089788B" w:rsidP="008B6D10">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388839D0" w14:textId="5AD68221" w:rsidR="0089788B" w:rsidRPr="00D12619" w:rsidRDefault="0089788B" w:rsidP="008B6D10">
            <w:pPr>
              <w:spacing w:before="120" w:after="100" w:afterAutospacing="1"/>
              <w:rPr>
                <w:rFonts w:cs="Arial"/>
                <w:sz w:val="24"/>
                <w:lang w:eastAsia="en-GB"/>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tc>
      </w:tr>
    </w:tbl>
    <w:p w14:paraId="54A70A48" w14:textId="084D7E3F" w:rsidR="004A75B4" w:rsidRDefault="004A75B4">
      <w:pPr>
        <w:spacing w:after="200" w:line="276" w:lineRule="auto"/>
        <w:rPr>
          <w:b/>
          <w:color w:val="1F497D"/>
          <w:sz w:val="24"/>
          <w:u w:val="single"/>
        </w:rPr>
      </w:pPr>
    </w:p>
    <w:p w14:paraId="29871926" w14:textId="77777777" w:rsidR="00677317" w:rsidRDefault="00677317"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9846"/>
      </w:tblGrid>
      <w:tr w:rsidR="00040BFC" w:rsidRPr="00D2103E" w14:paraId="662F4873" w14:textId="77777777" w:rsidTr="6FE312C0">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6FE312C0">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603E83" w14:textId="7E38FB64" w:rsidR="00534F2D" w:rsidRPr="00534F2D" w:rsidRDefault="00534F2D" w:rsidP="00534F2D">
            <w:pPr>
              <w:numPr>
                <w:ilvl w:val="0"/>
                <w:numId w:val="1"/>
              </w:numPr>
              <w:spacing w:before="60" w:after="20"/>
              <w:ind w:hanging="493"/>
              <w:rPr>
                <w:rFonts w:cs="Arial"/>
                <w:color w:val="262626"/>
                <w:sz w:val="24"/>
              </w:rPr>
            </w:pPr>
            <w:r w:rsidRPr="00534F2D">
              <w:rPr>
                <w:rFonts w:eastAsia="Calibri" w:cs="Arial"/>
                <w:color w:val="262626"/>
                <w:sz w:val="24"/>
              </w:rPr>
              <w:t>To provide comprehensive administrative support and assistance to the Legal Services</w:t>
            </w:r>
            <w:r w:rsidR="00074B3D">
              <w:rPr>
                <w:rFonts w:eastAsia="Calibri" w:cs="Arial"/>
                <w:color w:val="262626"/>
                <w:sz w:val="24"/>
              </w:rPr>
              <w:t xml:space="preserve"> &amp; Information Governance</w:t>
            </w:r>
            <w:r w:rsidRPr="00534F2D">
              <w:rPr>
                <w:rFonts w:eastAsia="Calibri" w:cs="Arial"/>
                <w:color w:val="262626"/>
                <w:sz w:val="24"/>
              </w:rPr>
              <w:t xml:space="preserve"> team.</w:t>
            </w:r>
          </w:p>
          <w:p w14:paraId="4DAD79B3" w14:textId="5FFCDD70" w:rsidR="00040BFC" w:rsidRPr="00BE3465" w:rsidRDefault="00534F2D" w:rsidP="00534F2D">
            <w:pPr>
              <w:numPr>
                <w:ilvl w:val="0"/>
                <w:numId w:val="1"/>
              </w:numPr>
              <w:spacing w:before="60" w:after="20"/>
              <w:ind w:hanging="493"/>
              <w:rPr>
                <w:rStyle w:val="PlaceholderText"/>
                <w:rFonts w:cs="Arial"/>
                <w:color w:val="262626"/>
                <w:sz w:val="24"/>
              </w:rPr>
            </w:pPr>
            <w:r w:rsidRPr="00534F2D">
              <w:rPr>
                <w:rFonts w:cs="Arial"/>
                <w:sz w:val="24"/>
              </w:rPr>
              <w:t xml:space="preserve">To help enable an accurate, efficient and effective </w:t>
            </w:r>
            <w:r w:rsidR="000C3DEA">
              <w:rPr>
                <w:rFonts w:cs="Arial"/>
                <w:sz w:val="24"/>
              </w:rPr>
              <w:t>l</w:t>
            </w:r>
            <w:r w:rsidRPr="00534F2D">
              <w:rPr>
                <w:rFonts w:cs="Arial"/>
                <w:sz w:val="24"/>
              </w:rPr>
              <w:t xml:space="preserve">egal </w:t>
            </w:r>
            <w:r w:rsidR="000C3DEA">
              <w:rPr>
                <w:rFonts w:cs="Arial"/>
                <w:sz w:val="24"/>
              </w:rPr>
              <w:t>s</w:t>
            </w:r>
            <w:r w:rsidRPr="00534F2D">
              <w:rPr>
                <w:rFonts w:cs="Arial"/>
                <w:sz w:val="24"/>
              </w:rPr>
              <w:t>ervice to the Council for the broader benefit of residents in the Borough</w:t>
            </w:r>
            <w:r w:rsidR="00DC700F">
              <w:rPr>
                <w:rFonts w:cs="Arial"/>
                <w:sz w:val="24"/>
              </w:rPr>
              <w:t>.</w:t>
            </w:r>
          </w:p>
        </w:tc>
      </w:tr>
      <w:tr w:rsidR="00040BFC" w:rsidRPr="00D2103E" w14:paraId="05C531B1" w14:textId="77777777" w:rsidTr="6FE312C0">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6FE312C0">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C37DEF5" w14:textId="315432AD" w:rsidR="00B138D9" w:rsidRPr="00F475EE" w:rsidRDefault="00B138D9" w:rsidP="00B138D9">
            <w:pPr>
              <w:numPr>
                <w:ilvl w:val="0"/>
                <w:numId w:val="1"/>
              </w:numPr>
              <w:spacing w:before="60" w:after="20"/>
              <w:ind w:hanging="493"/>
              <w:rPr>
                <w:rFonts w:eastAsia="Calibri" w:cs="Arial"/>
                <w:color w:val="262626"/>
                <w:sz w:val="24"/>
              </w:rPr>
            </w:pPr>
            <w:r w:rsidRPr="00B138D9">
              <w:rPr>
                <w:rFonts w:eastAsia="Calibri" w:cs="Arial"/>
                <w:color w:val="262626"/>
                <w:sz w:val="24"/>
                <w:lang w:val="en-US"/>
              </w:rPr>
              <w:t>Assist in the opening of client files on the case management system and to support lawyers in the maintenance of their files.</w:t>
            </w:r>
          </w:p>
          <w:p w14:paraId="64DEDF12" w14:textId="60EF5DB4" w:rsidR="00F475EE" w:rsidRPr="00B138D9" w:rsidRDefault="00F475EE" w:rsidP="00B138D9">
            <w:pPr>
              <w:numPr>
                <w:ilvl w:val="0"/>
                <w:numId w:val="1"/>
              </w:numPr>
              <w:spacing w:before="60" w:after="20"/>
              <w:ind w:hanging="493"/>
              <w:rPr>
                <w:rFonts w:eastAsia="Calibri" w:cs="Arial"/>
                <w:color w:val="262626"/>
                <w:sz w:val="24"/>
              </w:rPr>
            </w:pPr>
            <w:r w:rsidRPr="00F475EE">
              <w:rPr>
                <w:rFonts w:eastAsia="Calibri" w:cs="Arial"/>
                <w:color w:val="262626"/>
                <w:sz w:val="24"/>
              </w:rPr>
              <w:t>To provide general administration services, including attending to post, filing, archiving, printing, scanning, and distributing legal documents</w:t>
            </w:r>
            <w:r w:rsidR="00195BBE">
              <w:rPr>
                <w:rFonts w:eastAsia="Calibri" w:cs="Arial"/>
                <w:color w:val="262626"/>
                <w:sz w:val="24"/>
              </w:rPr>
              <w:t>.</w:t>
            </w:r>
          </w:p>
          <w:p w14:paraId="0CFDD7B7" w14:textId="77777777" w:rsidR="00451CB5" w:rsidRDefault="00B138D9" w:rsidP="00451CB5">
            <w:pPr>
              <w:numPr>
                <w:ilvl w:val="0"/>
                <w:numId w:val="1"/>
              </w:numPr>
              <w:spacing w:before="60" w:after="20"/>
              <w:ind w:hanging="493"/>
              <w:rPr>
                <w:rFonts w:eastAsia="Calibri" w:cs="Arial"/>
                <w:color w:val="262626"/>
                <w:sz w:val="24"/>
              </w:rPr>
            </w:pPr>
            <w:r w:rsidRPr="00B138D9">
              <w:rPr>
                <w:rFonts w:eastAsia="Calibri" w:cs="Arial"/>
                <w:color w:val="262626"/>
                <w:sz w:val="24"/>
              </w:rPr>
              <w:t>To raise purchase orders</w:t>
            </w:r>
            <w:r w:rsidR="00364404">
              <w:rPr>
                <w:rFonts w:eastAsia="Calibri" w:cs="Arial"/>
                <w:color w:val="262626"/>
                <w:sz w:val="24"/>
              </w:rPr>
              <w:t xml:space="preserve">, </w:t>
            </w:r>
            <w:r w:rsidR="00451CB5">
              <w:rPr>
                <w:rFonts w:eastAsia="Calibri" w:cs="Arial"/>
                <w:color w:val="262626"/>
                <w:sz w:val="24"/>
              </w:rPr>
              <w:t>place bookings for training courses</w:t>
            </w:r>
            <w:r w:rsidR="00A3012A">
              <w:rPr>
                <w:rFonts w:eastAsia="Calibri" w:cs="Arial"/>
                <w:color w:val="262626"/>
                <w:sz w:val="24"/>
              </w:rPr>
              <w:t xml:space="preserve"> and process invoices for payment.</w:t>
            </w:r>
          </w:p>
          <w:p w14:paraId="2EBA31DE" w14:textId="1F3E9944" w:rsidR="00364404" w:rsidRPr="00CA5DFD" w:rsidRDefault="00451CB5" w:rsidP="00CA5DFD">
            <w:pPr>
              <w:numPr>
                <w:ilvl w:val="0"/>
                <w:numId w:val="1"/>
              </w:numPr>
              <w:spacing w:before="60" w:after="20"/>
              <w:ind w:hanging="493"/>
              <w:rPr>
                <w:rFonts w:eastAsia="Calibri" w:cs="Arial"/>
                <w:color w:val="262626"/>
                <w:sz w:val="24"/>
              </w:rPr>
            </w:pPr>
            <w:r>
              <w:rPr>
                <w:rFonts w:cs="Arial"/>
                <w:sz w:val="24"/>
              </w:rPr>
              <w:t>To process and prepare temporary r</w:t>
            </w:r>
            <w:r w:rsidR="00364404" w:rsidRPr="00451CB5">
              <w:rPr>
                <w:rFonts w:cs="Arial"/>
                <w:sz w:val="24"/>
              </w:rPr>
              <w:t xml:space="preserve">oad </w:t>
            </w:r>
            <w:r>
              <w:rPr>
                <w:rFonts w:cs="Arial"/>
                <w:sz w:val="24"/>
              </w:rPr>
              <w:t>c</w:t>
            </w:r>
            <w:r w:rsidR="00364404" w:rsidRPr="00451CB5">
              <w:rPr>
                <w:rFonts w:cs="Arial"/>
                <w:sz w:val="24"/>
              </w:rPr>
              <w:t>losures</w:t>
            </w:r>
            <w:r w:rsidR="00F56A91">
              <w:rPr>
                <w:rFonts w:cs="Arial"/>
                <w:sz w:val="24"/>
              </w:rPr>
              <w:t xml:space="preserve">, LPE1s, </w:t>
            </w:r>
            <w:proofErr w:type="spellStart"/>
            <w:r w:rsidR="00CA5DFD">
              <w:rPr>
                <w:rFonts w:cs="Arial"/>
                <w:sz w:val="24"/>
              </w:rPr>
              <w:t>remortagage</w:t>
            </w:r>
            <w:proofErr w:type="spellEnd"/>
            <w:r w:rsidR="00CA5DFD">
              <w:rPr>
                <w:rFonts w:cs="Arial"/>
                <w:sz w:val="24"/>
              </w:rPr>
              <w:t xml:space="preserve"> </w:t>
            </w:r>
            <w:r w:rsidR="00031C46">
              <w:rPr>
                <w:rFonts w:cs="Arial"/>
                <w:sz w:val="24"/>
              </w:rPr>
              <w:t xml:space="preserve">enquiries, </w:t>
            </w:r>
            <w:r w:rsidR="00F56A91">
              <w:rPr>
                <w:rFonts w:cs="Arial"/>
                <w:sz w:val="24"/>
              </w:rPr>
              <w:t>notices of transfer/charge</w:t>
            </w:r>
            <w:r w:rsidR="00CA5DFD">
              <w:rPr>
                <w:rFonts w:cs="Arial"/>
                <w:sz w:val="24"/>
              </w:rPr>
              <w:t>, home improvement loans and rights of first refusal</w:t>
            </w:r>
            <w:r w:rsidR="00031C46">
              <w:rPr>
                <w:rFonts w:cs="Arial"/>
                <w:sz w:val="24"/>
              </w:rPr>
              <w:t>.</w:t>
            </w:r>
            <w:r w:rsidR="00364404" w:rsidRPr="00451CB5">
              <w:rPr>
                <w:rFonts w:cs="Arial"/>
                <w:sz w:val="24"/>
              </w:rPr>
              <w:t xml:space="preserve"> </w:t>
            </w:r>
          </w:p>
          <w:p w14:paraId="7CE923B2" w14:textId="77777777" w:rsidR="00B138D9" w:rsidRPr="00B138D9" w:rsidRDefault="00B138D9" w:rsidP="00B138D9">
            <w:pPr>
              <w:numPr>
                <w:ilvl w:val="0"/>
                <w:numId w:val="1"/>
              </w:numPr>
              <w:spacing w:before="60" w:after="20"/>
              <w:ind w:hanging="493"/>
              <w:rPr>
                <w:rFonts w:eastAsia="Calibri" w:cs="Arial"/>
                <w:color w:val="262626"/>
                <w:sz w:val="24"/>
              </w:rPr>
            </w:pPr>
            <w:r w:rsidRPr="00B138D9">
              <w:rPr>
                <w:rFonts w:eastAsia="Calibri" w:cs="Arial"/>
                <w:color w:val="262626"/>
                <w:sz w:val="24"/>
              </w:rPr>
              <w:t>To support the Access to Information Rights Coordinator with the processing of Information Governance and Access to Information Rights requests.</w:t>
            </w:r>
          </w:p>
          <w:p w14:paraId="170B62D2" w14:textId="4E883CDE" w:rsidR="00B138D9" w:rsidRPr="00B138D9" w:rsidRDefault="00B138D9" w:rsidP="00B138D9">
            <w:pPr>
              <w:numPr>
                <w:ilvl w:val="0"/>
                <w:numId w:val="1"/>
              </w:numPr>
              <w:spacing w:before="60" w:after="20"/>
              <w:ind w:hanging="493"/>
              <w:rPr>
                <w:rFonts w:eastAsia="Calibri" w:cs="Arial"/>
                <w:color w:val="262626"/>
                <w:sz w:val="24"/>
              </w:rPr>
            </w:pPr>
            <w:r w:rsidRPr="00B138D9">
              <w:rPr>
                <w:rFonts w:eastAsia="Calibri" w:cs="Arial"/>
                <w:color w:val="262626"/>
                <w:sz w:val="24"/>
              </w:rPr>
              <w:t xml:space="preserve">To provide </w:t>
            </w:r>
            <w:r w:rsidR="00795542">
              <w:rPr>
                <w:rFonts w:eastAsia="Calibri" w:cs="Arial"/>
                <w:color w:val="262626"/>
                <w:sz w:val="24"/>
              </w:rPr>
              <w:t xml:space="preserve">general </w:t>
            </w:r>
            <w:r w:rsidRPr="00B138D9">
              <w:rPr>
                <w:rFonts w:eastAsia="Calibri" w:cs="Arial"/>
                <w:color w:val="262626"/>
                <w:sz w:val="24"/>
              </w:rPr>
              <w:t xml:space="preserve">administrative support to the </w:t>
            </w:r>
            <w:r w:rsidR="00795542">
              <w:rPr>
                <w:rFonts w:eastAsia="Calibri" w:cs="Arial"/>
                <w:color w:val="262626"/>
                <w:sz w:val="24"/>
              </w:rPr>
              <w:t>a</w:t>
            </w:r>
            <w:r w:rsidRPr="00B138D9">
              <w:rPr>
                <w:rFonts w:eastAsia="Calibri" w:cs="Arial"/>
                <w:color w:val="262626"/>
                <w:sz w:val="24"/>
              </w:rPr>
              <w:t xml:space="preserve">ccess to </w:t>
            </w:r>
            <w:r w:rsidR="00795542">
              <w:rPr>
                <w:rFonts w:eastAsia="Calibri" w:cs="Arial"/>
                <w:color w:val="262626"/>
                <w:sz w:val="24"/>
              </w:rPr>
              <w:t>i</w:t>
            </w:r>
            <w:r w:rsidRPr="00B138D9">
              <w:rPr>
                <w:rFonts w:eastAsia="Calibri" w:cs="Arial"/>
                <w:color w:val="262626"/>
                <w:sz w:val="24"/>
              </w:rPr>
              <w:t xml:space="preserve">nformation </w:t>
            </w:r>
            <w:r w:rsidR="005D41DB">
              <w:rPr>
                <w:rFonts w:eastAsia="Calibri" w:cs="Arial"/>
                <w:color w:val="262626"/>
                <w:sz w:val="24"/>
              </w:rPr>
              <w:t>r</w:t>
            </w:r>
            <w:r w:rsidRPr="00B138D9">
              <w:rPr>
                <w:rFonts w:eastAsia="Calibri" w:cs="Arial"/>
                <w:color w:val="262626"/>
                <w:sz w:val="24"/>
              </w:rPr>
              <w:t>ights process.</w:t>
            </w:r>
          </w:p>
          <w:p w14:paraId="277FA5FD" w14:textId="47510604" w:rsidR="00B138D9" w:rsidRPr="00B138D9" w:rsidRDefault="008D4B71" w:rsidP="00B138D9">
            <w:pPr>
              <w:numPr>
                <w:ilvl w:val="0"/>
                <w:numId w:val="1"/>
              </w:numPr>
              <w:spacing w:before="60" w:after="20"/>
              <w:ind w:hanging="493"/>
              <w:rPr>
                <w:rFonts w:eastAsia="Calibri" w:cs="Arial"/>
                <w:color w:val="262626"/>
                <w:sz w:val="24"/>
                <w:lang w:val="en-US"/>
              </w:rPr>
            </w:pPr>
            <w:r>
              <w:rPr>
                <w:rFonts w:eastAsia="Calibri" w:cs="Arial"/>
                <w:color w:val="262626"/>
                <w:sz w:val="24"/>
                <w:lang w:val="en-US"/>
              </w:rPr>
              <w:t>To p</w:t>
            </w:r>
            <w:r w:rsidR="00B138D9" w:rsidRPr="00B138D9">
              <w:rPr>
                <w:rFonts w:eastAsia="Calibri" w:cs="Arial"/>
                <w:color w:val="262626"/>
                <w:sz w:val="24"/>
                <w:lang w:val="en-US"/>
              </w:rPr>
              <w:t>rovid</w:t>
            </w:r>
            <w:r w:rsidR="00F037C0">
              <w:rPr>
                <w:rFonts w:eastAsia="Calibri" w:cs="Arial"/>
                <w:color w:val="262626"/>
                <w:sz w:val="24"/>
                <w:lang w:val="en-US"/>
              </w:rPr>
              <w:t>e</w:t>
            </w:r>
            <w:r w:rsidR="00B138D9" w:rsidRPr="00B138D9">
              <w:rPr>
                <w:rFonts w:eastAsia="Calibri" w:cs="Arial"/>
                <w:color w:val="262626"/>
                <w:sz w:val="24"/>
                <w:lang w:val="en-US"/>
              </w:rPr>
              <w:t xml:space="preserve"> the highest levels of accuracy, speed</w:t>
            </w:r>
            <w:r w:rsidR="00DA440E">
              <w:rPr>
                <w:rFonts w:eastAsia="Calibri" w:cs="Arial"/>
                <w:color w:val="262626"/>
                <w:sz w:val="24"/>
                <w:lang w:val="en-US"/>
              </w:rPr>
              <w:t xml:space="preserve"> and</w:t>
            </w:r>
            <w:r w:rsidR="00B138D9" w:rsidRPr="00B138D9">
              <w:rPr>
                <w:rFonts w:eastAsia="Calibri" w:cs="Arial"/>
                <w:color w:val="262626"/>
                <w:sz w:val="24"/>
                <w:lang w:val="en-US"/>
              </w:rPr>
              <w:t xml:space="preserve"> confidentiality </w:t>
            </w:r>
          </w:p>
          <w:p w14:paraId="670FB1FA" w14:textId="364FB0F6" w:rsidR="00B138D9" w:rsidRDefault="00B138D9" w:rsidP="00B138D9">
            <w:pPr>
              <w:numPr>
                <w:ilvl w:val="0"/>
                <w:numId w:val="1"/>
              </w:numPr>
              <w:spacing w:before="60" w:after="20"/>
              <w:ind w:hanging="493"/>
              <w:rPr>
                <w:rFonts w:eastAsia="Calibri" w:cs="Arial"/>
                <w:color w:val="262626"/>
                <w:sz w:val="24"/>
              </w:rPr>
            </w:pPr>
            <w:r w:rsidRPr="00B138D9">
              <w:rPr>
                <w:rFonts w:eastAsia="Calibri" w:cs="Arial"/>
                <w:color w:val="262626"/>
                <w:sz w:val="24"/>
              </w:rPr>
              <w:t>To provide assistance with the preparation of court bundles.</w:t>
            </w:r>
          </w:p>
          <w:p w14:paraId="1FC83BB6" w14:textId="66427874" w:rsidR="00DA440E" w:rsidRPr="00B138D9" w:rsidRDefault="00DA440E" w:rsidP="00B138D9">
            <w:pPr>
              <w:numPr>
                <w:ilvl w:val="0"/>
                <w:numId w:val="1"/>
              </w:numPr>
              <w:spacing w:before="60" w:after="20"/>
              <w:ind w:hanging="493"/>
              <w:rPr>
                <w:rFonts w:eastAsia="Calibri" w:cs="Arial"/>
                <w:color w:val="262626"/>
                <w:sz w:val="24"/>
              </w:rPr>
            </w:pPr>
            <w:r w:rsidRPr="00DA440E">
              <w:rPr>
                <w:sz w:val="24"/>
              </w:rPr>
              <w:t xml:space="preserve">To </w:t>
            </w:r>
            <w:r w:rsidR="004D5762">
              <w:rPr>
                <w:sz w:val="24"/>
              </w:rPr>
              <w:t>undertake</w:t>
            </w:r>
            <w:r w:rsidRPr="00DA440E">
              <w:rPr>
                <w:sz w:val="24"/>
              </w:rPr>
              <w:t xml:space="preserve"> Land Registry </w:t>
            </w:r>
            <w:r w:rsidR="00344C74">
              <w:rPr>
                <w:sz w:val="24"/>
              </w:rPr>
              <w:t xml:space="preserve">and other </w:t>
            </w:r>
            <w:r w:rsidRPr="00DA440E">
              <w:rPr>
                <w:sz w:val="24"/>
              </w:rPr>
              <w:t>searches</w:t>
            </w:r>
            <w:r w:rsidR="00B0516E">
              <w:rPr>
                <w:sz w:val="24"/>
              </w:rPr>
              <w:t>,</w:t>
            </w:r>
            <w:r w:rsidRPr="00DA440E">
              <w:rPr>
                <w:sz w:val="24"/>
              </w:rPr>
              <w:t xml:space="preserve"> </w:t>
            </w:r>
            <w:r w:rsidR="000B43A7">
              <w:rPr>
                <w:sz w:val="24"/>
              </w:rPr>
              <w:t>when</w:t>
            </w:r>
            <w:r w:rsidRPr="00DA440E">
              <w:rPr>
                <w:sz w:val="24"/>
              </w:rPr>
              <w:t xml:space="preserve"> required</w:t>
            </w:r>
            <w:r>
              <w:t>.</w:t>
            </w:r>
          </w:p>
          <w:p w14:paraId="18A0FECC" w14:textId="33EB4587" w:rsidR="00B138D9" w:rsidRPr="005C641B" w:rsidRDefault="00B138D9" w:rsidP="00EF5C0B">
            <w:pPr>
              <w:numPr>
                <w:ilvl w:val="0"/>
                <w:numId w:val="1"/>
              </w:numPr>
              <w:spacing w:before="60" w:after="20"/>
              <w:ind w:hanging="493"/>
              <w:rPr>
                <w:rFonts w:eastAsia="Calibri" w:cs="Arial"/>
                <w:color w:val="262626"/>
                <w:sz w:val="24"/>
              </w:rPr>
            </w:pPr>
            <w:r w:rsidRPr="005C641B">
              <w:rPr>
                <w:rFonts w:eastAsia="Calibri" w:cs="Arial"/>
                <w:color w:val="262626"/>
                <w:sz w:val="24"/>
              </w:rPr>
              <w:t xml:space="preserve">To assist the </w:t>
            </w:r>
            <w:r w:rsidR="00DB79CC">
              <w:rPr>
                <w:rFonts w:eastAsia="Calibri" w:cs="Arial"/>
                <w:color w:val="262626"/>
                <w:sz w:val="24"/>
              </w:rPr>
              <w:t>Legal Service Practice Manager</w:t>
            </w:r>
            <w:r w:rsidRPr="005C641B">
              <w:rPr>
                <w:rFonts w:eastAsia="Calibri" w:cs="Arial"/>
                <w:color w:val="262626"/>
                <w:sz w:val="24"/>
              </w:rPr>
              <w:t xml:space="preserve"> to ensure that the deeds room</w:t>
            </w:r>
            <w:r w:rsidR="0076513D">
              <w:rPr>
                <w:rFonts w:eastAsia="Calibri" w:cs="Arial"/>
                <w:color w:val="262626"/>
                <w:sz w:val="24"/>
              </w:rPr>
              <w:t>s</w:t>
            </w:r>
            <w:r w:rsidRPr="005C641B">
              <w:rPr>
                <w:rFonts w:eastAsia="Calibri" w:cs="Arial"/>
                <w:color w:val="262626"/>
                <w:sz w:val="24"/>
              </w:rPr>
              <w:t xml:space="preserve"> </w:t>
            </w:r>
            <w:r w:rsidR="0076513D">
              <w:rPr>
                <w:rFonts w:eastAsia="Calibri" w:cs="Arial"/>
                <w:color w:val="262626"/>
                <w:sz w:val="24"/>
              </w:rPr>
              <w:t>are</w:t>
            </w:r>
            <w:r w:rsidRPr="005C641B">
              <w:rPr>
                <w:rFonts w:eastAsia="Calibri" w:cs="Arial"/>
                <w:color w:val="262626"/>
                <w:sz w:val="24"/>
              </w:rPr>
              <w:t xml:space="preserve"> maintained in good order</w:t>
            </w:r>
            <w:r w:rsidR="005C641B" w:rsidRPr="005C641B">
              <w:rPr>
                <w:rFonts w:eastAsia="Calibri" w:cs="Arial"/>
                <w:color w:val="262626"/>
                <w:sz w:val="24"/>
              </w:rPr>
              <w:t xml:space="preserve"> and to </w:t>
            </w:r>
            <w:r w:rsidR="005609B0" w:rsidRPr="005C641B">
              <w:rPr>
                <w:rFonts w:eastAsia="Calibri" w:cs="Arial"/>
                <w:color w:val="262626"/>
                <w:sz w:val="24"/>
              </w:rPr>
              <w:t xml:space="preserve">ensure that all </w:t>
            </w:r>
            <w:r w:rsidR="000A477E" w:rsidRPr="005C641B">
              <w:rPr>
                <w:rFonts w:eastAsia="Calibri" w:cs="Arial"/>
                <w:color w:val="262626"/>
                <w:sz w:val="24"/>
              </w:rPr>
              <w:t>deeds</w:t>
            </w:r>
            <w:r w:rsidR="004E42AA" w:rsidRPr="005C641B">
              <w:rPr>
                <w:rFonts w:eastAsia="Calibri" w:cs="Arial"/>
                <w:color w:val="262626"/>
                <w:sz w:val="24"/>
              </w:rPr>
              <w:t xml:space="preserve"> are </w:t>
            </w:r>
            <w:r w:rsidR="005C641B">
              <w:rPr>
                <w:rFonts w:eastAsia="Calibri" w:cs="Arial"/>
                <w:color w:val="262626"/>
                <w:sz w:val="24"/>
              </w:rPr>
              <w:t xml:space="preserve">correctly </w:t>
            </w:r>
            <w:r w:rsidR="004E42AA" w:rsidRPr="005C641B">
              <w:rPr>
                <w:rFonts w:eastAsia="Calibri" w:cs="Arial"/>
                <w:color w:val="262626"/>
                <w:sz w:val="24"/>
              </w:rPr>
              <w:t>stored and easily retrievable</w:t>
            </w:r>
            <w:r w:rsidR="000A477E" w:rsidRPr="005C641B">
              <w:rPr>
                <w:rFonts w:eastAsia="Calibri" w:cs="Arial"/>
                <w:color w:val="262626"/>
                <w:sz w:val="24"/>
              </w:rPr>
              <w:t>.</w:t>
            </w:r>
          </w:p>
          <w:p w14:paraId="735B9F37" w14:textId="77777777" w:rsidR="00B138D9" w:rsidRPr="00B138D9" w:rsidRDefault="00B138D9" w:rsidP="00B138D9">
            <w:pPr>
              <w:numPr>
                <w:ilvl w:val="0"/>
                <w:numId w:val="1"/>
              </w:numPr>
              <w:spacing w:before="60" w:after="20"/>
              <w:ind w:hanging="493"/>
              <w:rPr>
                <w:rFonts w:eastAsia="Calibri" w:cs="Arial"/>
                <w:color w:val="262626"/>
                <w:sz w:val="24"/>
              </w:rPr>
            </w:pPr>
            <w:r w:rsidRPr="00B138D9">
              <w:rPr>
                <w:rFonts w:eastAsia="Calibri" w:cs="Arial"/>
                <w:color w:val="262626"/>
                <w:sz w:val="24"/>
              </w:rPr>
              <w:t>To assist with the maintenance of the legal library including loose leaf encyclopaedia library updates.</w:t>
            </w:r>
          </w:p>
          <w:p w14:paraId="10C03AA8" w14:textId="507EB924" w:rsidR="00B138D9" w:rsidRPr="00551102" w:rsidRDefault="00B138D9" w:rsidP="00B138D9">
            <w:pPr>
              <w:numPr>
                <w:ilvl w:val="0"/>
                <w:numId w:val="1"/>
              </w:numPr>
              <w:spacing w:before="60" w:after="20"/>
              <w:ind w:hanging="493"/>
              <w:rPr>
                <w:rFonts w:eastAsia="Calibri" w:cs="Arial"/>
                <w:color w:val="262626"/>
                <w:sz w:val="24"/>
              </w:rPr>
            </w:pPr>
            <w:r w:rsidRPr="00551102">
              <w:rPr>
                <w:rFonts w:eastAsia="Calibri" w:cs="Arial"/>
                <w:color w:val="262626"/>
                <w:sz w:val="24"/>
              </w:rPr>
              <w:t>Support the sealing of the Council</w:t>
            </w:r>
            <w:r w:rsidR="0076513D">
              <w:rPr>
                <w:rFonts w:eastAsia="Calibri" w:cs="Arial"/>
                <w:color w:val="262626"/>
                <w:sz w:val="24"/>
              </w:rPr>
              <w:t>s</w:t>
            </w:r>
            <w:r w:rsidRPr="00551102">
              <w:rPr>
                <w:rFonts w:eastAsia="Calibri" w:cs="Arial"/>
                <w:color w:val="262626"/>
                <w:sz w:val="24"/>
              </w:rPr>
              <w:t>’ legal documents and other duties as may be required from time to time, including dealing with post sealing instructions.</w:t>
            </w:r>
          </w:p>
          <w:p w14:paraId="0F073690" w14:textId="436E2A17" w:rsidR="009B4D2C" w:rsidRPr="00B138D9" w:rsidRDefault="009B4D2C" w:rsidP="6FE312C0">
            <w:pPr>
              <w:numPr>
                <w:ilvl w:val="0"/>
                <w:numId w:val="1"/>
              </w:numPr>
              <w:spacing w:before="60" w:after="20"/>
              <w:ind w:hanging="493"/>
              <w:rPr>
                <w:rFonts w:eastAsia="Calibri" w:cs="Arial"/>
                <w:color w:val="262626"/>
                <w:sz w:val="24"/>
                <w:highlight w:val="yellow"/>
              </w:rPr>
            </w:pPr>
            <w:r w:rsidRPr="6FE312C0">
              <w:rPr>
                <w:rFonts w:eastAsia="Calibri" w:cs="Arial"/>
                <w:color w:val="262626" w:themeColor="text1" w:themeTint="D9"/>
                <w:sz w:val="24"/>
                <w:highlight w:val="yellow"/>
              </w:rPr>
              <w:t xml:space="preserve">To </w:t>
            </w:r>
            <w:r w:rsidR="00A4533C" w:rsidRPr="6FE312C0">
              <w:rPr>
                <w:rFonts w:eastAsia="Calibri" w:cs="Arial"/>
                <w:color w:val="262626" w:themeColor="text1" w:themeTint="D9"/>
                <w:sz w:val="24"/>
                <w:highlight w:val="yellow"/>
              </w:rPr>
              <w:t>assist lawyers with the post completion process</w:t>
            </w:r>
            <w:r w:rsidRPr="6FE312C0">
              <w:rPr>
                <w:rFonts w:eastAsia="Calibri" w:cs="Arial"/>
                <w:color w:val="262626" w:themeColor="text1" w:themeTint="D9"/>
                <w:sz w:val="24"/>
                <w:highlight w:val="yellow"/>
              </w:rPr>
              <w:t>.</w:t>
            </w:r>
          </w:p>
          <w:p w14:paraId="399708FC" w14:textId="77777777" w:rsidR="00B138D9" w:rsidRPr="00B138D9" w:rsidRDefault="00B138D9" w:rsidP="00B138D9">
            <w:pPr>
              <w:numPr>
                <w:ilvl w:val="0"/>
                <w:numId w:val="1"/>
              </w:numPr>
              <w:spacing w:before="60" w:after="20"/>
              <w:ind w:hanging="493"/>
              <w:rPr>
                <w:rFonts w:eastAsia="Calibri" w:cs="Arial"/>
                <w:color w:val="262626"/>
                <w:sz w:val="24"/>
              </w:rPr>
            </w:pPr>
            <w:r w:rsidRPr="00B138D9">
              <w:rPr>
                <w:rFonts w:eastAsia="Calibri" w:cs="Arial"/>
                <w:color w:val="262626"/>
                <w:sz w:val="24"/>
              </w:rPr>
              <w:t>With training, add content to the website and staff intranet.</w:t>
            </w:r>
          </w:p>
          <w:p w14:paraId="72409019" w14:textId="4A1A135F" w:rsidR="00B138D9" w:rsidRDefault="00B138D9" w:rsidP="00B138D9">
            <w:pPr>
              <w:numPr>
                <w:ilvl w:val="0"/>
                <w:numId w:val="1"/>
              </w:numPr>
              <w:spacing w:before="60" w:after="20"/>
              <w:ind w:hanging="493"/>
              <w:rPr>
                <w:rFonts w:eastAsia="Calibri" w:cs="Arial"/>
                <w:color w:val="262626"/>
                <w:sz w:val="24"/>
              </w:rPr>
            </w:pPr>
            <w:r w:rsidRPr="00B138D9">
              <w:rPr>
                <w:rFonts w:eastAsia="Calibri" w:cs="Arial"/>
                <w:color w:val="262626"/>
                <w:sz w:val="24"/>
              </w:rPr>
              <w:t>Supply copies of legal agreements</w:t>
            </w:r>
            <w:r w:rsidR="00F70412">
              <w:rPr>
                <w:rFonts w:eastAsia="Calibri" w:cs="Arial"/>
                <w:color w:val="262626"/>
                <w:sz w:val="24"/>
              </w:rPr>
              <w:t>,</w:t>
            </w:r>
            <w:r w:rsidRPr="00B138D9">
              <w:rPr>
                <w:rFonts w:eastAsia="Calibri" w:cs="Arial"/>
                <w:color w:val="262626"/>
                <w:sz w:val="24"/>
              </w:rPr>
              <w:t xml:space="preserve"> when required.</w:t>
            </w:r>
          </w:p>
          <w:p w14:paraId="42D3423C" w14:textId="6F2C8188" w:rsidR="00636B26" w:rsidRPr="00636B26" w:rsidRDefault="00636B26" w:rsidP="00636B26">
            <w:pPr>
              <w:numPr>
                <w:ilvl w:val="0"/>
                <w:numId w:val="1"/>
              </w:numPr>
              <w:spacing w:before="60" w:after="20"/>
              <w:ind w:hanging="493"/>
              <w:rPr>
                <w:rFonts w:eastAsia="Calibri" w:cs="Arial"/>
                <w:color w:val="262626"/>
                <w:sz w:val="24"/>
              </w:rPr>
            </w:pPr>
            <w:r>
              <w:rPr>
                <w:rFonts w:eastAsia="Calibri" w:cs="Arial"/>
                <w:color w:val="262626"/>
                <w:sz w:val="24"/>
              </w:rPr>
              <w:t>Attend relevant meetings.</w:t>
            </w:r>
          </w:p>
          <w:p w14:paraId="65E1DB66" w14:textId="5899240A" w:rsidR="00B138D9" w:rsidRDefault="00B138D9" w:rsidP="00B138D9">
            <w:pPr>
              <w:numPr>
                <w:ilvl w:val="0"/>
                <w:numId w:val="1"/>
              </w:numPr>
              <w:spacing w:before="60" w:after="20"/>
              <w:ind w:hanging="493"/>
              <w:rPr>
                <w:rFonts w:eastAsia="Calibri" w:cs="Arial"/>
                <w:color w:val="262626"/>
                <w:sz w:val="24"/>
              </w:rPr>
            </w:pPr>
            <w:r w:rsidRPr="00B138D9">
              <w:rPr>
                <w:rFonts w:eastAsia="Calibri" w:cs="Arial"/>
                <w:color w:val="262626"/>
                <w:sz w:val="24"/>
              </w:rPr>
              <w:t xml:space="preserve">Carry out any duty reasonably required by the </w:t>
            </w:r>
            <w:r w:rsidRPr="00551102">
              <w:rPr>
                <w:rFonts w:eastAsia="Calibri" w:cs="Arial"/>
                <w:color w:val="262626"/>
                <w:sz w:val="24"/>
              </w:rPr>
              <w:t xml:space="preserve">Legal Services </w:t>
            </w:r>
            <w:r w:rsidR="005B3D8E" w:rsidRPr="00551102">
              <w:rPr>
                <w:rFonts w:eastAsia="Calibri" w:cs="Arial"/>
                <w:color w:val="262626"/>
                <w:sz w:val="24"/>
              </w:rPr>
              <w:t>Practice Manage</w:t>
            </w:r>
            <w:r w:rsidR="005B3D8E">
              <w:rPr>
                <w:rFonts w:eastAsia="Calibri" w:cs="Arial"/>
                <w:color w:val="262626"/>
                <w:sz w:val="24"/>
              </w:rPr>
              <w:t>r</w:t>
            </w:r>
            <w:r w:rsidRPr="00B138D9">
              <w:rPr>
                <w:rFonts w:eastAsia="Calibri" w:cs="Arial"/>
                <w:color w:val="262626"/>
                <w:sz w:val="24"/>
              </w:rPr>
              <w:t>.</w:t>
            </w:r>
          </w:p>
          <w:p w14:paraId="5A1F152D" w14:textId="77777777" w:rsidR="00040BFC" w:rsidRDefault="00040BFC" w:rsidP="00C1769B">
            <w:pPr>
              <w:pStyle w:val="BulletedList"/>
              <w:numPr>
                <w:ilvl w:val="0"/>
                <w:numId w:val="0"/>
              </w:numPr>
              <w:ind w:left="720"/>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757C4360" w14:textId="77777777" w:rsidR="00040BFC" w:rsidRDefault="00040BFC" w:rsidP="1FF89185">
            <w:pPr>
              <w:pStyle w:val="BulletedList"/>
              <w:numPr>
                <w:ilvl w:val="0"/>
                <w:numId w:val="18"/>
              </w:numPr>
              <w:rPr>
                <w:rStyle w:val="BulletedListChar"/>
                <w:rFonts w:ascii="Arial" w:hAnsi="Arial" w:cs="Arial"/>
                <w:b/>
                <w:bCs/>
                <w:sz w:val="24"/>
                <w:szCs w:val="24"/>
              </w:rPr>
            </w:pPr>
            <w:r w:rsidRPr="1FF89185">
              <w:rPr>
                <w:rStyle w:val="BulletedListChar"/>
                <w:rFonts w:ascii="Arial" w:hAnsi="Arial" w:cs="Arial"/>
                <w:sz w:val="24"/>
                <w:szCs w:val="24"/>
              </w:rPr>
              <w:t>Play a pivotal role in business continuity planning and should the need arise assist in ensuring business recovery of key service provision in a 24 hour window.</w:t>
            </w:r>
          </w:p>
          <w:p w14:paraId="56586204" w14:textId="77777777" w:rsidR="00040BFC" w:rsidRDefault="00040BFC" w:rsidP="1FF89185">
            <w:pPr>
              <w:pStyle w:val="BulletedList"/>
              <w:numPr>
                <w:ilvl w:val="0"/>
                <w:numId w:val="18"/>
              </w:numPr>
              <w:rPr>
                <w:rStyle w:val="BulletedListChar"/>
                <w:rFonts w:ascii="Arial" w:hAnsi="Arial" w:cs="Arial"/>
                <w:b/>
                <w:bCs/>
                <w:sz w:val="24"/>
                <w:szCs w:val="24"/>
              </w:rPr>
            </w:pPr>
            <w:r w:rsidRPr="1FF89185">
              <w:rPr>
                <w:rStyle w:val="BulletedListChar"/>
                <w:rFonts w:ascii="Arial" w:hAnsi="Arial" w:cs="Arial"/>
                <w:b/>
                <w:bCs/>
                <w:sz w:val="24"/>
                <w:szCs w:val="24"/>
              </w:rPr>
              <w:t>Health and Safety</w:t>
            </w:r>
          </w:p>
          <w:p w14:paraId="26F461CA" w14:textId="46DD7963" w:rsidR="00040BFC" w:rsidRPr="0047712B" w:rsidRDefault="00040BFC" w:rsidP="1FF89185">
            <w:pPr>
              <w:pStyle w:val="BulletedList"/>
              <w:numPr>
                <w:ilvl w:val="0"/>
                <w:numId w:val="0"/>
              </w:numPr>
              <w:ind w:left="720"/>
              <w:rPr>
                <w:rStyle w:val="BulletedListChar"/>
                <w:rFonts w:ascii="Arial" w:hAnsi="Arial" w:cs="Arial"/>
                <w:sz w:val="24"/>
                <w:szCs w:val="24"/>
              </w:rPr>
            </w:pPr>
            <w:r w:rsidRPr="1FF89185">
              <w:rPr>
                <w:rStyle w:val="BulletedListChar"/>
                <w:rFonts w:ascii="Arial" w:hAnsi="Arial" w:cs="Arial"/>
                <w:sz w:val="24"/>
                <w:szCs w:val="24"/>
              </w:rPr>
              <w:lastRenderedPageBreak/>
              <w:t>Comply with all Health and safety legislation for your area of work, ensuring that risks are identified, managed and monitored as required</w:t>
            </w:r>
          </w:p>
          <w:p w14:paraId="02EC1565" w14:textId="519C9E26" w:rsidR="00040BFC" w:rsidRPr="0047712B" w:rsidRDefault="00040BFC" w:rsidP="1FF89185">
            <w:pPr>
              <w:pStyle w:val="BulletedList"/>
              <w:numPr>
                <w:ilvl w:val="0"/>
                <w:numId w:val="0"/>
              </w:numPr>
              <w:rPr>
                <w:rStyle w:val="BulletedListChar"/>
                <w:color w:val="262626" w:themeColor="text1" w:themeTint="D9"/>
                <w:szCs w:val="20"/>
              </w:rPr>
            </w:pPr>
          </w:p>
        </w:tc>
      </w:tr>
      <w:tr w:rsidR="00040BFC" w:rsidRPr="00D2103E" w14:paraId="63F26A5A" w14:textId="77777777" w:rsidTr="6FE312C0">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6FE312C0">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55BFE94" w14:textId="48D4C38B" w:rsidR="00F746B6" w:rsidRPr="00F746B6" w:rsidRDefault="00F746B6" w:rsidP="00F746B6">
            <w:pPr>
              <w:numPr>
                <w:ilvl w:val="0"/>
                <w:numId w:val="1"/>
              </w:numPr>
              <w:spacing w:before="60" w:after="20"/>
              <w:ind w:hanging="493"/>
              <w:rPr>
                <w:rFonts w:eastAsia="Calibri" w:cs="Arial"/>
                <w:bCs/>
                <w:color w:val="262626"/>
                <w:sz w:val="24"/>
              </w:rPr>
            </w:pPr>
            <w:r w:rsidRPr="00F746B6">
              <w:rPr>
                <w:rFonts w:eastAsia="Calibri" w:cs="Arial"/>
                <w:bCs/>
                <w:color w:val="262626"/>
                <w:sz w:val="24"/>
              </w:rPr>
              <w:t xml:space="preserve">The Legal Services Administrative Assistant reports to the </w:t>
            </w:r>
            <w:r w:rsidR="00074B3D">
              <w:rPr>
                <w:rFonts w:eastAsia="Calibri" w:cs="Arial"/>
                <w:bCs/>
                <w:color w:val="262626"/>
                <w:sz w:val="24"/>
              </w:rPr>
              <w:t>Legal Services Practice Manager</w:t>
            </w:r>
            <w:r w:rsidRPr="00F746B6">
              <w:rPr>
                <w:rFonts w:eastAsia="Calibri" w:cs="Arial"/>
                <w:bCs/>
                <w:color w:val="262626"/>
                <w:sz w:val="24"/>
              </w:rPr>
              <w:t xml:space="preserve"> and </w:t>
            </w:r>
            <w:r w:rsidR="005D7AC3">
              <w:rPr>
                <w:rFonts w:eastAsia="Calibri" w:cs="Arial"/>
                <w:bCs/>
                <w:color w:val="262626"/>
                <w:sz w:val="24"/>
              </w:rPr>
              <w:t>is required</w:t>
            </w:r>
            <w:r w:rsidR="003C4C95">
              <w:rPr>
                <w:rFonts w:eastAsia="Calibri" w:cs="Arial"/>
                <w:bCs/>
                <w:color w:val="262626"/>
                <w:sz w:val="24"/>
              </w:rPr>
              <w:t xml:space="preserve"> </w:t>
            </w:r>
            <w:r w:rsidRPr="00F746B6">
              <w:rPr>
                <w:rFonts w:eastAsia="Calibri" w:cs="Arial"/>
                <w:bCs/>
                <w:color w:val="262626"/>
                <w:sz w:val="24"/>
              </w:rPr>
              <w:t xml:space="preserve">to provide administrative support across the team.  </w:t>
            </w:r>
          </w:p>
          <w:p w14:paraId="65642579" w14:textId="4C76FBAF" w:rsidR="00040BFC" w:rsidRPr="009B126F" w:rsidRDefault="00F746B6" w:rsidP="005D7AC3">
            <w:pPr>
              <w:numPr>
                <w:ilvl w:val="0"/>
                <w:numId w:val="1"/>
              </w:numPr>
              <w:spacing w:before="60" w:after="20"/>
              <w:ind w:hanging="493"/>
              <w:rPr>
                <w:rStyle w:val="BulletedListChar"/>
                <w:color w:val="262626" w:themeColor="text1" w:themeTint="D9"/>
                <w:szCs w:val="20"/>
              </w:rPr>
            </w:pPr>
            <w:proofErr w:type="spellStart"/>
            <w:r w:rsidRPr="00F746B6">
              <w:rPr>
                <w:rFonts w:eastAsia="Calibri" w:cs="Arial"/>
                <w:bCs/>
                <w:color w:val="262626"/>
                <w:sz w:val="24"/>
              </w:rPr>
              <w:t>Reponsible</w:t>
            </w:r>
            <w:proofErr w:type="spellEnd"/>
            <w:r w:rsidRPr="00F746B6">
              <w:rPr>
                <w:rFonts w:eastAsia="Calibri" w:cs="Arial"/>
                <w:bCs/>
                <w:color w:val="262626"/>
                <w:sz w:val="24"/>
              </w:rPr>
              <w:t xml:space="preserve"> for providing support to the Legal </w:t>
            </w:r>
            <w:r w:rsidR="005D7AC3">
              <w:rPr>
                <w:rFonts w:eastAsia="Calibri" w:cs="Arial"/>
                <w:bCs/>
                <w:color w:val="262626"/>
                <w:sz w:val="24"/>
              </w:rPr>
              <w:t>Ser</w:t>
            </w:r>
            <w:r w:rsidR="005249A4">
              <w:rPr>
                <w:rFonts w:eastAsia="Calibri" w:cs="Arial"/>
                <w:bCs/>
                <w:color w:val="262626"/>
                <w:sz w:val="24"/>
              </w:rPr>
              <w:t>vices Practice Manager</w:t>
            </w:r>
            <w:r w:rsidRPr="00F746B6">
              <w:rPr>
                <w:rFonts w:eastAsia="Calibri" w:cs="Arial"/>
                <w:bCs/>
                <w:color w:val="262626"/>
                <w:sz w:val="24"/>
              </w:rPr>
              <w:t xml:space="preserve">, a critical post, which together with this post will ensure cohesive support processes to </w:t>
            </w:r>
            <w:r w:rsidR="00132E46">
              <w:rPr>
                <w:rFonts w:eastAsia="Calibri" w:cs="Arial"/>
                <w:bCs/>
                <w:color w:val="262626"/>
                <w:sz w:val="24"/>
              </w:rPr>
              <w:t>l</w:t>
            </w:r>
            <w:r w:rsidRPr="00F746B6">
              <w:rPr>
                <w:rFonts w:eastAsia="Calibri" w:cs="Arial"/>
                <w:bCs/>
                <w:color w:val="262626"/>
                <w:sz w:val="24"/>
              </w:rPr>
              <w:t xml:space="preserve">egal </w:t>
            </w:r>
            <w:r w:rsidR="00132E46">
              <w:rPr>
                <w:rFonts w:eastAsia="Calibri" w:cs="Arial"/>
                <w:bCs/>
                <w:color w:val="262626"/>
                <w:sz w:val="24"/>
              </w:rPr>
              <w:t>s</w:t>
            </w:r>
            <w:r w:rsidRPr="00F746B6">
              <w:rPr>
                <w:rFonts w:eastAsia="Calibri" w:cs="Arial"/>
                <w:bCs/>
                <w:color w:val="262626"/>
                <w:sz w:val="24"/>
              </w:rPr>
              <w:t>ervices colleagues.</w:t>
            </w:r>
          </w:p>
        </w:tc>
      </w:tr>
      <w:tr w:rsidR="00040BFC" w:rsidRPr="00D2103E" w14:paraId="49F3D99D" w14:textId="77777777" w:rsidTr="6FE312C0">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6FE312C0">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3A8B11" w14:textId="77777777" w:rsidR="00112097" w:rsidRPr="00112097" w:rsidRDefault="00A3016E" w:rsidP="00112097">
            <w:pPr>
              <w:numPr>
                <w:ilvl w:val="0"/>
                <w:numId w:val="1"/>
              </w:numPr>
              <w:spacing w:before="60" w:after="20"/>
              <w:ind w:hanging="493"/>
              <w:rPr>
                <w:rFonts w:cs="Arial"/>
                <w:sz w:val="24"/>
              </w:rPr>
            </w:pPr>
            <w:r w:rsidRPr="00A3016E">
              <w:rPr>
                <w:rFonts w:eastAsia="Calibri" w:cs="Arial"/>
                <w:color w:val="262626"/>
                <w:sz w:val="24"/>
              </w:rPr>
              <w:t>The nature of the work means that you must be able to work accurately and be self-motivated.</w:t>
            </w:r>
            <w:r w:rsidR="00112097">
              <w:rPr>
                <w:rFonts w:eastAsia="Calibri" w:cs="Arial"/>
                <w:color w:val="262626"/>
                <w:sz w:val="24"/>
              </w:rPr>
              <w:t xml:space="preserve">  </w:t>
            </w:r>
          </w:p>
          <w:p w14:paraId="644863AF" w14:textId="46D47FE0" w:rsidR="00040BFC" w:rsidRPr="00F44E8C" w:rsidRDefault="00A3016E" w:rsidP="00112097">
            <w:pPr>
              <w:numPr>
                <w:ilvl w:val="0"/>
                <w:numId w:val="1"/>
              </w:numPr>
              <w:spacing w:before="60" w:after="20"/>
              <w:ind w:hanging="493"/>
              <w:rPr>
                <w:rFonts w:cs="Arial"/>
                <w:sz w:val="24"/>
              </w:rPr>
            </w:pPr>
            <w:r w:rsidRPr="00A3016E">
              <w:rPr>
                <w:rFonts w:cs="Arial"/>
                <w:sz w:val="24"/>
              </w:rPr>
              <w:t xml:space="preserve">You will be expected to ensure that all documentation received into the team is distributed promptly and properly. </w:t>
            </w:r>
          </w:p>
        </w:tc>
      </w:tr>
      <w:tr w:rsidR="00040BFC" w:rsidRPr="00D2103E" w14:paraId="0AEB7AE8" w14:textId="77777777" w:rsidTr="6FE312C0">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w:t>
            </w:r>
            <w:proofErr w:type="spellStart"/>
            <w:r>
              <w:rPr>
                <w:rStyle w:val="DetailsChar"/>
                <w:rFonts w:ascii="Arial" w:hAnsi="Arial"/>
                <w:color w:val="FFFFFF" w:themeColor="background1"/>
                <w:sz w:val="24"/>
              </w:rPr>
              <w:t>Organising</w:t>
            </w:r>
            <w:proofErr w:type="spellEnd"/>
            <w:r>
              <w:rPr>
                <w:rStyle w:val="DetailsChar"/>
                <w:rFonts w:ascii="Arial" w:hAnsi="Arial"/>
                <w:color w:val="FFFFFF" w:themeColor="background1"/>
                <w:sz w:val="24"/>
              </w:rPr>
              <w:t>/Controlling</w:t>
            </w:r>
          </w:p>
        </w:tc>
      </w:tr>
      <w:tr w:rsidR="00040BFC" w:rsidRPr="00D2103E" w14:paraId="28DEC522" w14:textId="77777777" w:rsidTr="6FE312C0">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9576586" w14:textId="383D4B0B" w:rsidR="00040BFC" w:rsidRPr="007E0649" w:rsidRDefault="003F3486" w:rsidP="003F3486">
            <w:pPr>
              <w:numPr>
                <w:ilvl w:val="0"/>
                <w:numId w:val="1"/>
              </w:numPr>
              <w:spacing w:before="60" w:after="20"/>
              <w:ind w:hanging="493"/>
              <w:rPr>
                <w:rStyle w:val="BulletedListChar"/>
                <w:rFonts w:ascii="Arial" w:hAnsi="Arial" w:cs="Arial"/>
                <w:sz w:val="24"/>
              </w:rPr>
            </w:pPr>
            <w:r w:rsidRPr="003F3486">
              <w:rPr>
                <w:rFonts w:eastAsia="Calibri" w:cs="Arial"/>
                <w:color w:val="262626"/>
                <w:sz w:val="24"/>
              </w:rPr>
              <w:t>Providing information to a range of customers, both internal and external to the Council.</w:t>
            </w:r>
          </w:p>
        </w:tc>
      </w:tr>
      <w:tr w:rsidR="00040BFC" w:rsidRPr="00D2103E" w14:paraId="23B68249" w14:textId="77777777" w:rsidTr="6FE312C0">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040BFC" w:rsidRPr="00D2103E" w14:paraId="22BF25DF" w14:textId="77777777" w:rsidTr="6FE312C0">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040BFC" w:rsidRDefault="00040BFC"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2236A6AD" w14:textId="18BE0A64" w:rsidR="00040BFC" w:rsidRPr="00CB6016" w:rsidRDefault="003F3486" w:rsidP="00D700E5">
            <w:pPr>
              <w:pStyle w:val="BulletedList"/>
              <w:rPr>
                <w:rStyle w:val="BulletedListChar"/>
                <w:rFonts w:ascii="Arial" w:hAnsi="Arial" w:cs="Arial"/>
                <w:sz w:val="24"/>
                <w:szCs w:val="24"/>
              </w:rPr>
            </w:pPr>
            <w:r w:rsidRPr="00CB6016">
              <w:rPr>
                <w:rStyle w:val="BulletedListChar"/>
                <w:rFonts w:ascii="Arial" w:hAnsi="Arial" w:cs="Arial"/>
                <w:sz w:val="24"/>
                <w:szCs w:val="24"/>
              </w:rPr>
              <w:t>O</w:t>
            </w:r>
            <w:r w:rsidRPr="00CB6016">
              <w:rPr>
                <w:rStyle w:val="BulletedListChar"/>
                <w:rFonts w:ascii="Arial" w:hAnsi="Arial"/>
                <w:sz w:val="24"/>
                <w:szCs w:val="24"/>
              </w:rPr>
              <w:t xml:space="preserve">fficers at all levels in both Waverley </w:t>
            </w:r>
            <w:r w:rsidR="00074B3D">
              <w:rPr>
                <w:rStyle w:val="BulletedListChar"/>
                <w:rFonts w:ascii="Arial" w:hAnsi="Arial"/>
                <w:sz w:val="24"/>
                <w:szCs w:val="24"/>
              </w:rPr>
              <w:t xml:space="preserve">Borough Council </w:t>
            </w:r>
            <w:r w:rsidRPr="00CB6016">
              <w:rPr>
                <w:rStyle w:val="BulletedListChar"/>
                <w:rFonts w:ascii="Arial" w:hAnsi="Arial"/>
                <w:sz w:val="24"/>
                <w:szCs w:val="24"/>
              </w:rPr>
              <w:t>and Guildford Borough Council</w:t>
            </w:r>
          </w:p>
          <w:p w14:paraId="61295989" w14:textId="77777777" w:rsidR="00040BFC" w:rsidRPr="002461F2" w:rsidRDefault="00040BFC" w:rsidP="003A5236">
            <w:pPr>
              <w:pStyle w:val="Descriptionlabels"/>
              <w:rPr>
                <w:rFonts w:cs="Arial"/>
                <w:szCs w:val="24"/>
              </w:rPr>
            </w:pPr>
            <w:r w:rsidRPr="002461F2">
              <w:rPr>
                <w:rStyle w:val="BulletedListChar"/>
                <w:rFonts w:ascii="Arial" w:hAnsi="Arial" w:cs="Arial"/>
                <w:sz w:val="24"/>
                <w:szCs w:val="24"/>
              </w:rPr>
              <w:t>External</w:t>
            </w:r>
          </w:p>
          <w:p w14:paraId="48BE599E" w14:textId="7DB0B27F" w:rsidR="00040BFC" w:rsidRDefault="00BC475A" w:rsidP="00D700E5">
            <w:pPr>
              <w:pStyle w:val="BulletedList"/>
              <w:rPr>
                <w:rStyle w:val="BulletedListChar"/>
                <w:rFonts w:ascii="Arial" w:hAnsi="Arial" w:cs="Arial"/>
                <w:sz w:val="24"/>
                <w:szCs w:val="24"/>
              </w:rPr>
            </w:pPr>
            <w:r>
              <w:rPr>
                <w:rStyle w:val="BulletedListChar"/>
                <w:rFonts w:ascii="Arial" w:hAnsi="Arial" w:cs="Arial"/>
                <w:sz w:val="24"/>
                <w:szCs w:val="24"/>
              </w:rPr>
              <w:t>Members of the public</w:t>
            </w:r>
          </w:p>
          <w:p w14:paraId="287720E7" w14:textId="2725B3F1" w:rsidR="00BC475A" w:rsidRDefault="00BC475A" w:rsidP="00D700E5">
            <w:pPr>
              <w:pStyle w:val="BulletedList"/>
              <w:rPr>
                <w:rStyle w:val="BulletedListChar"/>
                <w:rFonts w:ascii="Arial" w:hAnsi="Arial" w:cs="Arial"/>
                <w:sz w:val="24"/>
                <w:szCs w:val="24"/>
              </w:rPr>
            </w:pPr>
            <w:r>
              <w:rPr>
                <w:rStyle w:val="BulletedListChar"/>
                <w:rFonts w:ascii="Arial" w:hAnsi="Arial" w:cs="Arial"/>
                <w:sz w:val="24"/>
                <w:szCs w:val="24"/>
              </w:rPr>
              <w:t>Solicitors from external law firms</w:t>
            </w:r>
          </w:p>
          <w:p w14:paraId="59F7D18F" w14:textId="4D05C0F5" w:rsidR="00BC475A" w:rsidRDefault="00BC475A" w:rsidP="00D700E5">
            <w:pPr>
              <w:pStyle w:val="BulletedList"/>
              <w:rPr>
                <w:rStyle w:val="BulletedListChar"/>
                <w:rFonts w:ascii="Arial" w:hAnsi="Arial" w:cs="Arial"/>
                <w:sz w:val="24"/>
                <w:szCs w:val="24"/>
              </w:rPr>
            </w:pPr>
            <w:r>
              <w:rPr>
                <w:rStyle w:val="BulletedListChar"/>
                <w:rFonts w:ascii="Arial" w:hAnsi="Arial" w:cs="Arial"/>
                <w:sz w:val="24"/>
                <w:szCs w:val="24"/>
              </w:rPr>
              <w:t>Other local authorities and government departments</w:t>
            </w:r>
          </w:p>
          <w:p w14:paraId="4DAD38D7" w14:textId="329CF8B5" w:rsidR="00BC475A" w:rsidRDefault="00BC475A" w:rsidP="00D700E5">
            <w:pPr>
              <w:pStyle w:val="BulletedList"/>
              <w:rPr>
                <w:rStyle w:val="BulletedListChar"/>
                <w:rFonts w:ascii="Arial" w:hAnsi="Arial" w:cs="Arial"/>
                <w:sz w:val="24"/>
                <w:szCs w:val="24"/>
              </w:rPr>
            </w:pPr>
            <w:r>
              <w:rPr>
                <w:rStyle w:val="BulletedListChar"/>
                <w:rFonts w:ascii="Arial" w:hAnsi="Arial" w:cs="Arial"/>
                <w:sz w:val="24"/>
                <w:szCs w:val="24"/>
              </w:rPr>
              <w:t xml:space="preserve">All types of external </w:t>
            </w:r>
            <w:proofErr w:type="spellStart"/>
            <w:r>
              <w:rPr>
                <w:rStyle w:val="BulletedListChar"/>
                <w:rFonts w:ascii="Arial" w:hAnsi="Arial" w:cs="Arial"/>
                <w:sz w:val="24"/>
                <w:szCs w:val="24"/>
              </w:rPr>
              <w:t>organisations</w:t>
            </w:r>
            <w:proofErr w:type="spellEnd"/>
            <w:r>
              <w:rPr>
                <w:rStyle w:val="BulletedListChar"/>
                <w:rFonts w:ascii="Arial" w:hAnsi="Arial" w:cs="Arial"/>
                <w:sz w:val="24"/>
                <w:szCs w:val="24"/>
              </w:rPr>
              <w:t xml:space="preserve"> and officials</w:t>
            </w:r>
          </w:p>
          <w:p w14:paraId="0A5CBCAE" w14:textId="234F3F42" w:rsidR="008B6D10" w:rsidRPr="007E0649" w:rsidRDefault="008B6D10" w:rsidP="1FF89185">
            <w:pPr>
              <w:pStyle w:val="BulletedList"/>
              <w:numPr>
                <w:ilvl w:val="0"/>
                <w:numId w:val="0"/>
              </w:numPr>
              <w:rPr>
                <w:color w:val="262626" w:themeColor="text1" w:themeTint="D9"/>
                <w:szCs w:val="20"/>
              </w:rPr>
            </w:pPr>
          </w:p>
        </w:tc>
      </w:tr>
      <w:tr w:rsidR="00040BFC" w:rsidRPr="00D2103E" w14:paraId="56600D12" w14:textId="77777777" w:rsidTr="6FE312C0">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1A1C9A81"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040BFC" w:rsidRPr="00D2103E" w14:paraId="2227A29F" w14:textId="77777777" w:rsidTr="6FE312C0">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5610F" w14:textId="73A821BA" w:rsidR="00040BFC" w:rsidRDefault="00040BFC" w:rsidP="00D700E5">
            <w:pPr>
              <w:pStyle w:val="Descriptionlabels"/>
              <w:ind w:left="720"/>
              <w:rPr>
                <w:rFonts w:cs="Arial"/>
                <w:noProof/>
                <w:szCs w:val="24"/>
                <w:lang w:val="en-GB" w:eastAsia="en-GB"/>
              </w:rPr>
            </w:pPr>
          </w:p>
          <w:p w14:paraId="3A9EC0EA" w14:textId="77777777" w:rsidR="002A6C9D" w:rsidRDefault="002A6C9D" w:rsidP="002A6C9D">
            <w:pPr>
              <w:pStyle w:val="Descriptionlabels"/>
              <w:jc w:val="center"/>
              <w:rPr>
                <w:rStyle w:val="DetailsChar"/>
                <w:rFonts w:ascii="Arial" w:hAnsi="Arial" w:cs="Arial"/>
                <w:sz w:val="24"/>
                <w:szCs w:val="24"/>
              </w:rPr>
            </w:pPr>
          </w:p>
          <w:p w14:paraId="12F83588" w14:textId="77777777" w:rsidR="002A6C9D" w:rsidRDefault="002A6C9D" w:rsidP="002A6C9D">
            <w:pPr>
              <w:pStyle w:val="Descriptionlabels"/>
              <w:jc w:val="center"/>
              <w:rPr>
                <w:rStyle w:val="DetailsChar"/>
                <w:rFonts w:ascii="Arial" w:hAnsi="Arial" w:cs="Arial"/>
                <w:sz w:val="24"/>
                <w:szCs w:val="24"/>
              </w:rPr>
            </w:pPr>
          </w:p>
          <w:p w14:paraId="04183ABC" w14:textId="4FD6CBB8" w:rsidR="00040BFC" w:rsidRDefault="003C4F56" w:rsidP="002A6C9D">
            <w:pPr>
              <w:pStyle w:val="Descriptionlabels"/>
              <w:jc w:val="center"/>
              <w:rPr>
                <w:rStyle w:val="DetailsChar"/>
                <w:rFonts w:ascii="Arial" w:hAnsi="Arial" w:cs="Arial"/>
                <w:sz w:val="24"/>
                <w:szCs w:val="24"/>
              </w:rPr>
            </w:pPr>
            <w:r>
              <w:rPr>
                <w:noProof/>
              </w:rPr>
              <w:lastRenderedPageBreak/>
              <w:drawing>
                <wp:inline distT="0" distB="0" distL="0" distR="0" wp14:anchorId="7E523CC3" wp14:editId="33F20CC3">
                  <wp:extent cx="6106795" cy="4332605"/>
                  <wp:effectExtent l="0" t="0" r="8255" b="0"/>
                  <wp:docPr id="626927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27724" name=""/>
                          <pic:cNvPicPr/>
                        </pic:nvPicPr>
                        <pic:blipFill>
                          <a:blip r:embed="rId23"/>
                          <a:stretch>
                            <a:fillRect/>
                          </a:stretch>
                        </pic:blipFill>
                        <pic:spPr>
                          <a:xfrm>
                            <a:off x="0" y="0"/>
                            <a:ext cx="6106795" cy="4332605"/>
                          </a:xfrm>
                          <a:prstGeom prst="rect">
                            <a:avLst/>
                          </a:prstGeom>
                        </pic:spPr>
                      </pic:pic>
                    </a:graphicData>
                  </a:graphic>
                </wp:inline>
              </w:drawing>
            </w:r>
          </w:p>
          <w:p w14:paraId="6706CC5B" w14:textId="77777777" w:rsidR="008B6D10" w:rsidRDefault="008B6D10" w:rsidP="00137E4F">
            <w:pPr>
              <w:pStyle w:val="Descriptionlabels"/>
              <w:rPr>
                <w:rStyle w:val="DetailsChar"/>
                <w:rFonts w:ascii="Arial" w:hAnsi="Arial" w:cs="Arial"/>
                <w:szCs w:val="24"/>
              </w:rPr>
            </w:pPr>
          </w:p>
          <w:p w14:paraId="7F4DDF8B" w14:textId="77777777" w:rsidR="008B6D10" w:rsidRDefault="008B6D10" w:rsidP="00137E4F">
            <w:pPr>
              <w:pStyle w:val="Descriptionlabels"/>
              <w:rPr>
                <w:rStyle w:val="DetailsChar"/>
                <w:rFonts w:ascii="Arial" w:hAnsi="Arial" w:cs="Arial"/>
                <w:szCs w:val="24"/>
              </w:rPr>
            </w:pPr>
          </w:p>
          <w:p w14:paraId="4C57FAE1" w14:textId="77777777" w:rsidR="008B6D10" w:rsidRDefault="008B6D10" w:rsidP="00137E4F">
            <w:pPr>
              <w:pStyle w:val="Descriptionlabels"/>
              <w:rPr>
                <w:rStyle w:val="DetailsChar"/>
                <w:rFonts w:ascii="Arial" w:hAnsi="Arial" w:cs="Arial"/>
                <w:szCs w:val="24"/>
              </w:rPr>
            </w:pPr>
          </w:p>
          <w:p w14:paraId="4E16A380" w14:textId="77777777" w:rsidR="008B6D10" w:rsidRDefault="008B6D10" w:rsidP="00137E4F">
            <w:pPr>
              <w:pStyle w:val="Descriptionlabels"/>
              <w:rPr>
                <w:rStyle w:val="DetailsChar"/>
                <w:rFonts w:ascii="Arial" w:hAnsi="Arial" w:cs="Arial"/>
                <w:szCs w:val="24"/>
              </w:rPr>
            </w:pPr>
          </w:p>
          <w:p w14:paraId="591B2903" w14:textId="77777777" w:rsidR="008B6D10" w:rsidRDefault="008B6D10" w:rsidP="00137E4F">
            <w:pPr>
              <w:pStyle w:val="Descriptionlabels"/>
              <w:rPr>
                <w:rStyle w:val="DetailsChar"/>
                <w:rFonts w:ascii="Arial" w:hAnsi="Arial" w:cs="Arial"/>
                <w:szCs w:val="24"/>
              </w:rPr>
            </w:pPr>
          </w:p>
          <w:p w14:paraId="02586F79" w14:textId="77777777" w:rsidR="008B6D10" w:rsidRDefault="008B6D10" w:rsidP="00137E4F">
            <w:pPr>
              <w:pStyle w:val="Descriptionlabels"/>
              <w:rPr>
                <w:rStyle w:val="DetailsChar"/>
                <w:rFonts w:ascii="Arial" w:hAnsi="Arial" w:cs="Arial"/>
                <w:szCs w:val="24"/>
              </w:rPr>
            </w:pPr>
          </w:p>
          <w:p w14:paraId="7CC3E24F" w14:textId="77777777" w:rsidR="008B6D10" w:rsidRDefault="008B6D10" w:rsidP="00137E4F">
            <w:pPr>
              <w:pStyle w:val="Descriptionlabels"/>
              <w:rPr>
                <w:rStyle w:val="DetailsChar"/>
                <w:rFonts w:ascii="Arial" w:hAnsi="Arial" w:cs="Arial"/>
                <w:szCs w:val="24"/>
              </w:rPr>
            </w:pPr>
          </w:p>
          <w:p w14:paraId="52DFEBDD" w14:textId="77777777" w:rsidR="008B6D10" w:rsidRDefault="008B6D10" w:rsidP="00137E4F">
            <w:pPr>
              <w:pStyle w:val="Descriptionlabels"/>
              <w:rPr>
                <w:rStyle w:val="DetailsChar"/>
                <w:rFonts w:ascii="Arial" w:hAnsi="Arial" w:cs="Arial"/>
                <w:szCs w:val="24"/>
              </w:rPr>
            </w:pPr>
          </w:p>
          <w:p w14:paraId="0519ECD9" w14:textId="77777777" w:rsidR="008B6D10" w:rsidRDefault="008B6D10" w:rsidP="00137E4F">
            <w:pPr>
              <w:pStyle w:val="Descriptionlabels"/>
              <w:rPr>
                <w:rStyle w:val="DetailsChar"/>
                <w:rFonts w:ascii="Arial" w:hAnsi="Arial" w:cs="Arial"/>
                <w:szCs w:val="24"/>
              </w:rPr>
            </w:pPr>
          </w:p>
          <w:p w14:paraId="746D5A21" w14:textId="00E5F8A1" w:rsidR="008B6D10" w:rsidRPr="002461F2" w:rsidRDefault="008B6D10" w:rsidP="00137E4F">
            <w:pPr>
              <w:pStyle w:val="Descriptionlabels"/>
              <w:rPr>
                <w:rStyle w:val="DetailsChar"/>
                <w:rFonts w:ascii="Arial" w:hAnsi="Arial" w:cs="Arial"/>
                <w:sz w:val="24"/>
                <w:szCs w:val="24"/>
              </w:rPr>
            </w:pPr>
          </w:p>
        </w:tc>
      </w:tr>
    </w:tbl>
    <w:p w14:paraId="65966BBA" w14:textId="77777777" w:rsidR="00042B15" w:rsidRDefault="00EF2EE4" w:rsidP="00E64154">
      <w:pPr>
        <w:rPr>
          <w:b/>
          <w:color w:val="1F497D"/>
          <w:sz w:val="28"/>
          <w:szCs w:val="28"/>
        </w:rPr>
      </w:pPr>
      <w:r>
        <w:lastRenderedPageBreak/>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E01648">
        <w:rPr>
          <w:rFonts w:cs="Arial"/>
          <w:b/>
          <w:color w:val="1F497D" w:themeColor="text2"/>
          <w:sz w:val="24"/>
        </w:rPr>
        <w:t xml:space="preserve">all essential criteria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740"/>
        <w:gridCol w:w="3047"/>
        <w:gridCol w:w="1276"/>
        <w:gridCol w:w="2670"/>
        <w:gridCol w:w="1299"/>
      </w:tblGrid>
      <w:tr w:rsidR="005031C7" w:rsidRPr="005D6AD4" w14:paraId="055F5D62" w14:textId="7E915172" w:rsidTr="00C30EDD">
        <w:tc>
          <w:tcPr>
            <w:tcW w:w="174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292"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00C30EDD">
        <w:tc>
          <w:tcPr>
            <w:tcW w:w="174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304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96646D" w:rsidRPr="005D6AD4" w14:paraId="69F78A98" w14:textId="0902D4C2" w:rsidTr="2F8F960D">
        <w:trPr>
          <w:trHeight w:val="491"/>
        </w:trPr>
        <w:tc>
          <w:tcPr>
            <w:tcW w:w="1740" w:type="dxa"/>
            <w:tcBorders>
              <w:top w:val="single" w:sz="12" w:space="0" w:color="auto"/>
            </w:tcBorders>
          </w:tcPr>
          <w:p w14:paraId="0CEAC0B8"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96646D" w:rsidRPr="003B30EA" w:rsidRDefault="0096646D" w:rsidP="000C2C40">
            <w:pPr>
              <w:pStyle w:val="Descriptionlabels"/>
              <w:rPr>
                <w:rStyle w:val="DetailsChar"/>
                <w:rFonts w:ascii="Arial" w:hAnsi="Arial" w:cs="Arial"/>
                <w:color w:val="FF0000"/>
                <w:sz w:val="24"/>
                <w:szCs w:val="24"/>
              </w:rPr>
            </w:pPr>
          </w:p>
        </w:tc>
        <w:tc>
          <w:tcPr>
            <w:tcW w:w="3047" w:type="dxa"/>
            <w:tcBorders>
              <w:top w:val="single" w:sz="12" w:space="0" w:color="auto"/>
            </w:tcBorders>
          </w:tcPr>
          <w:p w14:paraId="653A56FB" w14:textId="6D0653A3" w:rsidR="0096646D" w:rsidRPr="0096646D" w:rsidRDefault="00032C3B" w:rsidP="0096646D">
            <w:pPr>
              <w:pStyle w:val="BulletedList"/>
              <w:numPr>
                <w:ilvl w:val="0"/>
                <w:numId w:val="0"/>
              </w:numPr>
              <w:ind w:left="-1"/>
              <w:rPr>
                <w:rStyle w:val="DetailsChar"/>
                <w:rFonts w:ascii="Arial" w:hAnsi="Arial" w:cs="Arial"/>
                <w:sz w:val="24"/>
                <w:szCs w:val="24"/>
              </w:rPr>
            </w:pPr>
            <w:r>
              <w:rPr>
                <w:rFonts w:ascii="Arial" w:hAnsi="Arial" w:cs="Arial"/>
                <w:sz w:val="24"/>
                <w:szCs w:val="24"/>
                <w:lang w:val="en-GB"/>
              </w:rPr>
              <w:t>5 GCSEs (at or above Grade C/4 including Maths and English) or equivalent</w:t>
            </w:r>
            <w:r w:rsidR="00DB79CC">
              <w:rPr>
                <w:rFonts w:ascii="Arial" w:hAnsi="Arial" w:cs="Arial"/>
                <w:sz w:val="24"/>
                <w:szCs w:val="24"/>
                <w:lang w:val="en-GB"/>
              </w:rPr>
              <w:t xml:space="preserve"> knowledge gained by experience</w:t>
            </w:r>
          </w:p>
        </w:tc>
        <w:tc>
          <w:tcPr>
            <w:tcW w:w="1276" w:type="dxa"/>
            <w:tcBorders>
              <w:top w:val="single" w:sz="12" w:space="0" w:color="auto"/>
            </w:tcBorders>
          </w:tcPr>
          <w:p w14:paraId="3D09EC9F" w14:textId="2BF328C6" w:rsidR="0096646D" w:rsidRPr="0096646D" w:rsidRDefault="007A48AB"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A/C/I</w:t>
            </w:r>
          </w:p>
        </w:tc>
        <w:tc>
          <w:tcPr>
            <w:tcW w:w="2670" w:type="dxa"/>
            <w:tcBorders>
              <w:top w:val="single" w:sz="12" w:space="0" w:color="auto"/>
            </w:tcBorders>
          </w:tcPr>
          <w:p w14:paraId="4B1B1B6A" w14:textId="44F318C4" w:rsidR="0096646D" w:rsidRPr="0096646D" w:rsidRDefault="0096646D" w:rsidP="005676F4">
            <w:pPr>
              <w:pStyle w:val="BulletedList"/>
              <w:numPr>
                <w:ilvl w:val="0"/>
                <w:numId w:val="0"/>
              </w:numPr>
              <w:ind w:left="-43"/>
              <w:rPr>
                <w:rStyle w:val="DetailsChar"/>
                <w:rFonts w:ascii="Arial" w:hAnsi="Arial" w:cs="Arial"/>
                <w:sz w:val="24"/>
                <w:szCs w:val="24"/>
              </w:rPr>
            </w:pPr>
            <w:r w:rsidRPr="0096646D">
              <w:rPr>
                <w:rStyle w:val="BulletedListChar"/>
                <w:rFonts w:ascii="Arial" w:hAnsi="Arial" w:cs="Arial"/>
                <w:sz w:val="24"/>
                <w:szCs w:val="24"/>
              </w:rPr>
              <w:t xml:space="preserve"> </w:t>
            </w:r>
          </w:p>
        </w:tc>
        <w:tc>
          <w:tcPr>
            <w:tcW w:w="1299" w:type="dxa"/>
            <w:tcBorders>
              <w:top w:val="single" w:sz="12" w:space="0" w:color="auto"/>
            </w:tcBorders>
          </w:tcPr>
          <w:p w14:paraId="4CA8BE1D" w14:textId="77777777" w:rsidR="0096646D" w:rsidRPr="0096646D" w:rsidRDefault="0096646D" w:rsidP="005676F4">
            <w:pPr>
              <w:pStyle w:val="BulletedList"/>
              <w:numPr>
                <w:ilvl w:val="0"/>
                <w:numId w:val="0"/>
              </w:numPr>
              <w:ind w:left="41"/>
              <w:rPr>
                <w:rStyle w:val="BulletedListChar"/>
                <w:rFonts w:ascii="Arial" w:hAnsi="Arial" w:cs="Arial"/>
                <w:b/>
                <w:sz w:val="24"/>
                <w:szCs w:val="24"/>
              </w:rPr>
            </w:pPr>
          </w:p>
        </w:tc>
      </w:tr>
      <w:tr w:rsidR="0096646D" w:rsidRPr="005D6AD4" w14:paraId="5E64BEEE" w14:textId="00923BC0" w:rsidTr="2F8F960D">
        <w:trPr>
          <w:trHeight w:val="361"/>
        </w:trPr>
        <w:tc>
          <w:tcPr>
            <w:tcW w:w="1740" w:type="dxa"/>
            <w:vMerge w:val="restart"/>
            <w:tcBorders>
              <w:top w:val="single" w:sz="12" w:space="0" w:color="auto"/>
            </w:tcBorders>
          </w:tcPr>
          <w:p w14:paraId="588CE84C" w14:textId="138C69B9" w:rsidR="0096646D" w:rsidRPr="005D6AD4" w:rsidRDefault="0096646D"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96646D" w:rsidRPr="005D6AD4" w:rsidRDefault="0096646D" w:rsidP="000C2C40">
            <w:pPr>
              <w:pStyle w:val="Descriptionlabels"/>
              <w:rPr>
                <w:rStyle w:val="DetailsChar"/>
                <w:rFonts w:ascii="Arial" w:hAnsi="Arial" w:cs="Arial"/>
                <w:sz w:val="24"/>
                <w:szCs w:val="24"/>
              </w:rPr>
            </w:pPr>
          </w:p>
        </w:tc>
        <w:tc>
          <w:tcPr>
            <w:tcW w:w="3047" w:type="dxa"/>
            <w:tcBorders>
              <w:top w:val="single" w:sz="12" w:space="0" w:color="auto"/>
            </w:tcBorders>
          </w:tcPr>
          <w:p w14:paraId="3D5CB556" w14:textId="659B8F56" w:rsidR="0096646D" w:rsidRPr="0096646D" w:rsidRDefault="002F63CF" w:rsidP="002F63CF">
            <w:pPr>
              <w:pStyle w:val="BulletedList"/>
              <w:numPr>
                <w:ilvl w:val="0"/>
                <w:numId w:val="0"/>
              </w:numPr>
              <w:ind w:hanging="16"/>
              <w:rPr>
                <w:rStyle w:val="DetailsChar"/>
                <w:rFonts w:ascii="Arial" w:hAnsi="Arial" w:cs="Arial"/>
                <w:color w:val="auto"/>
                <w:sz w:val="24"/>
                <w:szCs w:val="24"/>
              </w:rPr>
            </w:pPr>
            <w:r>
              <w:rPr>
                <w:rStyle w:val="DetailsChar"/>
                <w:rFonts w:ascii="Arial" w:hAnsi="Arial" w:cs="Arial"/>
                <w:color w:val="auto"/>
                <w:sz w:val="24"/>
                <w:szCs w:val="24"/>
              </w:rPr>
              <w:t>Knowledge of office procedures</w:t>
            </w:r>
          </w:p>
        </w:tc>
        <w:tc>
          <w:tcPr>
            <w:tcW w:w="1276" w:type="dxa"/>
            <w:tcBorders>
              <w:top w:val="single" w:sz="12" w:space="0" w:color="auto"/>
            </w:tcBorders>
          </w:tcPr>
          <w:p w14:paraId="3D9285F6" w14:textId="3D9F27FA" w:rsidR="0096646D" w:rsidRPr="0096646D" w:rsidRDefault="002F63CF"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top w:val="single" w:sz="12" w:space="0" w:color="auto"/>
            </w:tcBorders>
          </w:tcPr>
          <w:p w14:paraId="204A5327" w14:textId="7BE0DC6C" w:rsidR="001005A8" w:rsidRPr="0096646D" w:rsidRDefault="00102533" w:rsidP="001005A8">
            <w:pPr>
              <w:pStyle w:val="BulletedList"/>
              <w:numPr>
                <w:ilvl w:val="0"/>
                <w:numId w:val="0"/>
              </w:numPr>
              <w:rPr>
                <w:rStyle w:val="DetailsChar"/>
                <w:rFonts w:ascii="Arial" w:hAnsi="Arial" w:cs="Arial"/>
                <w:sz w:val="24"/>
                <w:szCs w:val="24"/>
              </w:rPr>
            </w:pPr>
            <w:r>
              <w:rPr>
                <w:rStyle w:val="DetailsChar"/>
                <w:rFonts w:ascii="Arial" w:hAnsi="Arial" w:cs="Arial"/>
                <w:sz w:val="24"/>
                <w:szCs w:val="24"/>
              </w:rPr>
              <w:t>Experience of legal administrative work.</w:t>
            </w:r>
          </w:p>
        </w:tc>
        <w:tc>
          <w:tcPr>
            <w:tcW w:w="1299" w:type="dxa"/>
            <w:tcBorders>
              <w:top w:val="single" w:sz="12" w:space="0" w:color="auto"/>
            </w:tcBorders>
          </w:tcPr>
          <w:p w14:paraId="33179FC5" w14:textId="77777777" w:rsidR="0096646D" w:rsidRDefault="008A39ED"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p w14:paraId="729820CE" w14:textId="77777777" w:rsidR="001005A8" w:rsidRDefault="001005A8" w:rsidP="005676F4">
            <w:pPr>
              <w:pStyle w:val="BulletedList"/>
              <w:numPr>
                <w:ilvl w:val="0"/>
                <w:numId w:val="0"/>
              </w:numPr>
              <w:ind w:left="41"/>
              <w:rPr>
                <w:rStyle w:val="BulletedListChar"/>
                <w:rFonts w:ascii="Arial" w:hAnsi="Arial" w:cs="Arial"/>
                <w:b/>
                <w:sz w:val="24"/>
                <w:szCs w:val="24"/>
              </w:rPr>
            </w:pPr>
          </w:p>
          <w:p w14:paraId="050AE6BB" w14:textId="7C80A741" w:rsidR="001005A8" w:rsidRPr="0096646D" w:rsidRDefault="001005A8" w:rsidP="005676F4">
            <w:pPr>
              <w:pStyle w:val="BulletedList"/>
              <w:numPr>
                <w:ilvl w:val="0"/>
                <w:numId w:val="0"/>
              </w:numPr>
              <w:ind w:left="41"/>
              <w:rPr>
                <w:rStyle w:val="BulletedListChar"/>
                <w:rFonts w:ascii="Arial" w:hAnsi="Arial" w:cs="Arial"/>
                <w:b/>
                <w:sz w:val="24"/>
                <w:szCs w:val="24"/>
              </w:rPr>
            </w:pPr>
          </w:p>
        </w:tc>
      </w:tr>
      <w:tr w:rsidR="0096646D" w:rsidRPr="005D6AD4" w14:paraId="0B4B9073" w14:textId="77777777" w:rsidTr="2F8F960D">
        <w:trPr>
          <w:trHeight w:val="367"/>
        </w:trPr>
        <w:tc>
          <w:tcPr>
            <w:tcW w:w="1740" w:type="dxa"/>
            <w:vMerge/>
          </w:tcPr>
          <w:p w14:paraId="30BC8F98" w14:textId="77777777" w:rsidR="0096646D" w:rsidRPr="00AD3C84" w:rsidRDefault="0096646D" w:rsidP="000C2C40">
            <w:pPr>
              <w:pStyle w:val="Descriptionlabels"/>
              <w:rPr>
                <w:rStyle w:val="LabelChar"/>
                <w:rFonts w:ascii="Arial" w:hAnsi="Arial" w:cs="Arial"/>
                <w:b/>
                <w:sz w:val="24"/>
                <w:szCs w:val="24"/>
              </w:rPr>
            </w:pPr>
          </w:p>
        </w:tc>
        <w:tc>
          <w:tcPr>
            <w:tcW w:w="3047" w:type="dxa"/>
          </w:tcPr>
          <w:p w14:paraId="4CDD82E6" w14:textId="7FA2A37F" w:rsidR="0096646D" w:rsidRPr="0096646D" w:rsidRDefault="002F63CF" w:rsidP="002F63CF">
            <w:pPr>
              <w:pStyle w:val="BulletedList"/>
              <w:numPr>
                <w:ilvl w:val="0"/>
                <w:numId w:val="0"/>
              </w:numPr>
              <w:ind w:hanging="16"/>
              <w:rPr>
                <w:rStyle w:val="DetailsChar"/>
                <w:rFonts w:ascii="Arial" w:hAnsi="Arial" w:cs="Arial"/>
                <w:color w:val="auto"/>
                <w:sz w:val="24"/>
                <w:szCs w:val="24"/>
              </w:rPr>
            </w:pPr>
            <w:r>
              <w:rPr>
                <w:rStyle w:val="DetailsChar"/>
                <w:rFonts w:ascii="Arial" w:hAnsi="Arial" w:cs="Arial"/>
                <w:color w:val="auto"/>
                <w:sz w:val="24"/>
                <w:szCs w:val="24"/>
              </w:rPr>
              <w:t>IT skills</w:t>
            </w:r>
            <w:r w:rsidR="00102533">
              <w:rPr>
                <w:rStyle w:val="DetailsChar"/>
                <w:rFonts w:ascii="Arial" w:hAnsi="Arial" w:cs="Arial"/>
                <w:color w:val="auto"/>
                <w:sz w:val="24"/>
                <w:szCs w:val="24"/>
              </w:rPr>
              <w:t>, particularly MS Word, Excel</w:t>
            </w:r>
            <w:r w:rsidR="00CB6016">
              <w:rPr>
                <w:rStyle w:val="DetailsChar"/>
                <w:rFonts w:ascii="Arial" w:hAnsi="Arial" w:cs="Arial"/>
                <w:color w:val="auto"/>
                <w:sz w:val="24"/>
                <w:szCs w:val="24"/>
              </w:rPr>
              <w:t xml:space="preserve"> and Outlook</w:t>
            </w:r>
          </w:p>
        </w:tc>
        <w:tc>
          <w:tcPr>
            <w:tcW w:w="1276" w:type="dxa"/>
          </w:tcPr>
          <w:p w14:paraId="68F392BC" w14:textId="13C125FF" w:rsidR="0096646D" w:rsidRPr="0096646D" w:rsidRDefault="00EA003A"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Pr>
          <w:p w14:paraId="635126B0" w14:textId="1BDE66D6" w:rsidR="0096646D" w:rsidRPr="0096646D" w:rsidRDefault="00AE11B9" w:rsidP="00102533">
            <w:pPr>
              <w:pStyle w:val="BulletedList"/>
              <w:numPr>
                <w:ilvl w:val="0"/>
                <w:numId w:val="0"/>
              </w:numPr>
              <w:ind w:left="58"/>
              <w:rPr>
                <w:rStyle w:val="BulletedListChar"/>
                <w:rFonts w:ascii="Arial" w:hAnsi="Arial" w:cs="Arial"/>
                <w:sz w:val="24"/>
                <w:szCs w:val="24"/>
              </w:rPr>
            </w:pPr>
            <w:r>
              <w:rPr>
                <w:rStyle w:val="DetailsChar"/>
                <w:rFonts w:ascii="Arial" w:hAnsi="Arial" w:cs="Arial"/>
                <w:sz w:val="24"/>
                <w:szCs w:val="24"/>
              </w:rPr>
              <w:t>A working knowledge of local government.</w:t>
            </w:r>
          </w:p>
        </w:tc>
        <w:tc>
          <w:tcPr>
            <w:tcW w:w="1299" w:type="dxa"/>
          </w:tcPr>
          <w:p w14:paraId="3B461976" w14:textId="6E9D63B8" w:rsidR="0096646D" w:rsidRPr="0096646D" w:rsidRDefault="00AE11B9" w:rsidP="005676F4">
            <w:pPr>
              <w:pStyle w:val="BulletedList"/>
              <w:numPr>
                <w:ilvl w:val="0"/>
                <w:numId w:val="0"/>
              </w:numPr>
              <w:ind w:left="41"/>
              <w:rPr>
                <w:rStyle w:val="BulletedListChar"/>
                <w:rFonts w:ascii="Arial" w:hAnsi="Arial" w:cs="Arial"/>
                <w:sz w:val="24"/>
                <w:szCs w:val="24"/>
              </w:rPr>
            </w:pPr>
            <w:r>
              <w:rPr>
                <w:rStyle w:val="BulletedListChar"/>
                <w:rFonts w:ascii="Arial" w:hAnsi="Arial" w:cs="Arial"/>
                <w:b/>
                <w:sz w:val="24"/>
                <w:szCs w:val="24"/>
              </w:rPr>
              <w:t>A/I</w:t>
            </w:r>
          </w:p>
        </w:tc>
      </w:tr>
      <w:tr w:rsidR="0096646D" w:rsidRPr="005D6AD4" w14:paraId="364F0D79" w14:textId="77777777" w:rsidTr="2F8F960D">
        <w:trPr>
          <w:trHeight w:val="367"/>
        </w:trPr>
        <w:tc>
          <w:tcPr>
            <w:tcW w:w="1740" w:type="dxa"/>
            <w:vMerge/>
          </w:tcPr>
          <w:p w14:paraId="6CF13150" w14:textId="77777777" w:rsidR="0096646D" w:rsidRPr="00AD3C84" w:rsidRDefault="0096646D" w:rsidP="000C2C40">
            <w:pPr>
              <w:pStyle w:val="Descriptionlabels"/>
              <w:rPr>
                <w:rStyle w:val="LabelChar"/>
                <w:rFonts w:ascii="Arial" w:hAnsi="Arial" w:cs="Arial"/>
                <w:b/>
                <w:sz w:val="24"/>
                <w:szCs w:val="24"/>
              </w:rPr>
            </w:pPr>
          </w:p>
        </w:tc>
        <w:tc>
          <w:tcPr>
            <w:tcW w:w="3047" w:type="dxa"/>
            <w:tcBorders>
              <w:bottom w:val="single" w:sz="12" w:space="0" w:color="auto"/>
            </w:tcBorders>
          </w:tcPr>
          <w:p w14:paraId="7BFDCA56" w14:textId="04C887DB" w:rsidR="0096646D" w:rsidRPr="0096646D" w:rsidRDefault="00AF593F" w:rsidP="002F63CF">
            <w:pPr>
              <w:pStyle w:val="BulletedList"/>
              <w:numPr>
                <w:ilvl w:val="0"/>
                <w:numId w:val="0"/>
              </w:numPr>
              <w:ind w:hanging="16"/>
              <w:rPr>
                <w:rStyle w:val="DetailsChar"/>
                <w:rFonts w:ascii="Arial" w:hAnsi="Arial" w:cs="Arial"/>
                <w:color w:val="auto"/>
                <w:sz w:val="24"/>
                <w:szCs w:val="24"/>
              </w:rPr>
            </w:pPr>
            <w:r>
              <w:rPr>
                <w:rStyle w:val="DetailsChar"/>
                <w:rFonts w:ascii="Arial" w:hAnsi="Arial" w:cs="Arial"/>
                <w:color w:val="auto"/>
                <w:sz w:val="24"/>
                <w:szCs w:val="24"/>
              </w:rPr>
              <w:t>Ability to work quickly and accurately with excellent attention to detail.</w:t>
            </w:r>
          </w:p>
        </w:tc>
        <w:tc>
          <w:tcPr>
            <w:tcW w:w="1276" w:type="dxa"/>
            <w:tcBorders>
              <w:bottom w:val="single" w:sz="12" w:space="0" w:color="auto"/>
            </w:tcBorders>
          </w:tcPr>
          <w:p w14:paraId="5248443F" w14:textId="52DF4BC6" w:rsidR="0096646D" w:rsidRPr="0096646D" w:rsidRDefault="00EA003A"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I</w:t>
            </w:r>
          </w:p>
        </w:tc>
        <w:tc>
          <w:tcPr>
            <w:tcW w:w="2670" w:type="dxa"/>
            <w:tcBorders>
              <w:bottom w:val="single" w:sz="12" w:space="0" w:color="auto"/>
            </w:tcBorders>
          </w:tcPr>
          <w:p w14:paraId="396EFA3B" w14:textId="0D17AD6B" w:rsidR="0096646D" w:rsidRPr="0096646D" w:rsidRDefault="002B500E" w:rsidP="007F4179">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 xml:space="preserve">Awareness </w:t>
            </w:r>
            <w:r w:rsidR="007F4179">
              <w:rPr>
                <w:rStyle w:val="BulletedListChar"/>
                <w:rFonts w:ascii="Arial" w:hAnsi="Arial" w:cs="Arial"/>
                <w:sz w:val="24"/>
                <w:szCs w:val="24"/>
              </w:rPr>
              <w:t>of Safeguarding</w:t>
            </w:r>
          </w:p>
        </w:tc>
        <w:tc>
          <w:tcPr>
            <w:tcW w:w="1299" w:type="dxa"/>
            <w:tcBorders>
              <w:bottom w:val="single" w:sz="12" w:space="0" w:color="auto"/>
            </w:tcBorders>
          </w:tcPr>
          <w:p w14:paraId="71827F00" w14:textId="53DE18BC" w:rsidR="0096646D" w:rsidRPr="0096646D" w:rsidRDefault="00BE0FB7" w:rsidP="005676F4">
            <w:pPr>
              <w:pStyle w:val="BulletedList"/>
              <w:numPr>
                <w:ilvl w:val="0"/>
                <w:numId w:val="0"/>
              </w:numPr>
              <w:ind w:left="41"/>
              <w:rPr>
                <w:rStyle w:val="BulletedListChar"/>
                <w:rFonts w:ascii="Arial" w:hAnsi="Arial" w:cs="Arial"/>
                <w:sz w:val="24"/>
                <w:szCs w:val="24"/>
              </w:rPr>
            </w:pPr>
            <w:r>
              <w:rPr>
                <w:rStyle w:val="BulletedListChar"/>
                <w:rFonts w:ascii="Arial" w:hAnsi="Arial" w:cs="Arial"/>
                <w:b/>
                <w:sz w:val="24"/>
                <w:szCs w:val="24"/>
              </w:rPr>
              <w:t>A/</w:t>
            </w:r>
            <w:r w:rsidR="0096646D" w:rsidRPr="0096646D">
              <w:rPr>
                <w:rStyle w:val="BulletedListChar"/>
                <w:rFonts w:ascii="Arial" w:hAnsi="Arial" w:cs="Arial"/>
                <w:b/>
                <w:sz w:val="24"/>
                <w:szCs w:val="24"/>
              </w:rPr>
              <w:t>I</w:t>
            </w:r>
          </w:p>
        </w:tc>
      </w:tr>
      <w:tr w:rsidR="00FB1DC6" w:rsidRPr="005D6AD4" w14:paraId="6BB29FC9" w14:textId="77777777" w:rsidTr="2F8F960D">
        <w:trPr>
          <w:trHeight w:val="367"/>
        </w:trPr>
        <w:tc>
          <w:tcPr>
            <w:tcW w:w="1740" w:type="dxa"/>
          </w:tcPr>
          <w:p w14:paraId="0849CACC" w14:textId="77777777" w:rsidR="00FB1DC6" w:rsidRPr="00AD3C84" w:rsidRDefault="00FB1DC6" w:rsidP="000C2C40">
            <w:pPr>
              <w:pStyle w:val="Descriptionlabels"/>
              <w:rPr>
                <w:rStyle w:val="LabelChar"/>
                <w:rFonts w:ascii="Arial" w:hAnsi="Arial" w:cs="Arial"/>
                <w:b/>
                <w:sz w:val="24"/>
                <w:szCs w:val="24"/>
              </w:rPr>
            </w:pPr>
          </w:p>
        </w:tc>
        <w:tc>
          <w:tcPr>
            <w:tcW w:w="3047" w:type="dxa"/>
            <w:tcBorders>
              <w:bottom w:val="single" w:sz="12" w:space="0" w:color="auto"/>
            </w:tcBorders>
          </w:tcPr>
          <w:p w14:paraId="11F5BBD2" w14:textId="6B952405" w:rsidR="00FB1DC6" w:rsidRPr="004E1BBE" w:rsidRDefault="004E1BBE" w:rsidP="002F63CF">
            <w:pPr>
              <w:pStyle w:val="BulletedList"/>
              <w:numPr>
                <w:ilvl w:val="0"/>
                <w:numId w:val="0"/>
              </w:numPr>
              <w:ind w:hanging="16"/>
              <w:rPr>
                <w:rStyle w:val="DetailsChar"/>
                <w:rFonts w:ascii="Arial" w:hAnsi="Arial" w:cs="Arial"/>
                <w:color w:val="auto"/>
                <w:sz w:val="24"/>
                <w:szCs w:val="24"/>
              </w:rPr>
            </w:pPr>
            <w:r w:rsidRPr="004E1BBE">
              <w:rPr>
                <w:rFonts w:ascii="Arial" w:hAnsi="Arial" w:cs="Arial"/>
                <w:color w:val="auto"/>
                <w:sz w:val="24"/>
                <w:szCs w:val="24"/>
                <w:shd w:val="clear" w:color="auto" w:fill="FFFFFF"/>
              </w:rPr>
              <w:t>Be process-driven and able to consistently follow procedures.</w:t>
            </w:r>
          </w:p>
        </w:tc>
        <w:tc>
          <w:tcPr>
            <w:tcW w:w="1276" w:type="dxa"/>
            <w:tcBorders>
              <w:bottom w:val="single" w:sz="12" w:space="0" w:color="auto"/>
            </w:tcBorders>
          </w:tcPr>
          <w:p w14:paraId="1B331440" w14:textId="5D7FCA85" w:rsidR="00FB1DC6" w:rsidRPr="0096646D" w:rsidRDefault="004E1BBE"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bottom w:val="single" w:sz="12" w:space="0" w:color="auto"/>
            </w:tcBorders>
          </w:tcPr>
          <w:p w14:paraId="119C8E21" w14:textId="77777777" w:rsidR="00FB1DC6" w:rsidRDefault="00FB1DC6" w:rsidP="007F4179">
            <w:pPr>
              <w:pStyle w:val="BulletedList"/>
              <w:numPr>
                <w:ilvl w:val="0"/>
                <w:numId w:val="0"/>
              </w:numPr>
              <w:rPr>
                <w:rStyle w:val="BulletedListChar"/>
                <w:rFonts w:ascii="Arial" w:hAnsi="Arial" w:cs="Arial"/>
                <w:sz w:val="24"/>
                <w:szCs w:val="24"/>
              </w:rPr>
            </w:pPr>
          </w:p>
        </w:tc>
        <w:tc>
          <w:tcPr>
            <w:tcW w:w="1299" w:type="dxa"/>
            <w:tcBorders>
              <w:bottom w:val="single" w:sz="12" w:space="0" w:color="auto"/>
            </w:tcBorders>
          </w:tcPr>
          <w:p w14:paraId="3E054847" w14:textId="77777777" w:rsidR="00FB1DC6" w:rsidRDefault="00FB1DC6" w:rsidP="005676F4">
            <w:pPr>
              <w:pStyle w:val="BulletedList"/>
              <w:numPr>
                <w:ilvl w:val="0"/>
                <w:numId w:val="0"/>
              </w:numPr>
              <w:ind w:left="41"/>
              <w:rPr>
                <w:rStyle w:val="BulletedListChar"/>
                <w:rFonts w:ascii="Arial" w:hAnsi="Arial" w:cs="Arial"/>
                <w:b/>
                <w:sz w:val="24"/>
                <w:szCs w:val="24"/>
              </w:rPr>
            </w:pPr>
          </w:p>
        </w:tc>
      </w:tr>
      <w:tr w:rsidR="0096646D" w:rsidRPr="005D6AD4" w14:paraId="13C67781" w14:textId="0E424D55" w:rsidTr="2F8F960D">
        <w:trPr>
          <w:trHeight w:val="231"/>
        </w:trPr>
        <w:tc>
          <w:tcPr>
            <w:tcW w:w="1740" w:type="dxa"/>
            <w:vMerge w:val="restart"/>
            <w:tcBorders>
              <w:top w:val="single" w:sz="12" w:space="0" w:color="auto"/>
              <w:left w:val="single" w:sz="4" w:space="0" w:color="auto"/>
              <w:right w:val="single" w:sz="4" w:space="0" w:color="auto"/>
            </w:tcBorders>
          </w:tcPr>
          <w:p w14:paraId="59FDA067"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96646D" w:rsidRPr="005D6AD4" w:rsidRDefault="0096646D" w:rsidP="000C2C40">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666F607D" w14:textId="650E1A90" w:rsidR="0096646D" w:rsidRPr="00BF52A5" w:rsidRDefault="00AE11B9" w:rsidP="005676F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 xml:space="preserve">Clear </w:t>
            </w:r>
            <w:r w:rsidR="001005A8">
              <w:rPr>
                <w:rStyle w:val="DetailsChar"/>
                <w:rFonts w:ascii="Arial" w:hAnsi="Arial" w:cs="Arial"/>
                <w:color w:val="auto"/>
                <w:sz w:val="24"/>
                <w:szCs w:val="24"/>
              </w:rPr>
              <w:t>telephone</w:t>
            </w:r>
            <w:r w:rsidR="0018401A">
              <w:rPr>
                <w:rStyle w:val="DetailsChar"/>
                <w:rFonts w:ascii="Arial" w:hAnsi="Arial" w:cs="Arial"/>
                <w:color w:val="auto"/>
                <w:sz w:val="24"/>
                <w:szCs w:val="24"/>
              </w:rPr>
              <w:t xml:space="preserve"> manner and communication skills.</w:t>
            </w:r>
          </w:p>
        </w:tc>
        <w:tc>
          <w:tcPr>
            <w:tcW w:w="1276" w:type="dxa"/>
            <w:tcBorders>
              <w:top w:val="single" w:sz="12" w:space="0" w:color="auto"/>
              <w:left w:val="single" w:sz="4" w:space="0" w:color="auto"/>
              <w:right w:val="single" w:sz="4" w:space="0" w:color="auto"/>
            </w:tcBorders>
          </w:tcPr>
          <w:p w14:paraId="1D3BE2E9" w14:textId="16E60B3E" w:rsidR="0096646D" w:rsidRPr="00720D77" w:rsidRDefault="0018401A"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left w:val="single" w:sz="4" w:space="0" w:color="auto"/>
              <w:right w:val="single" w:sz="4" w:space="0" w:color="auto"/>
            </w:tcBorders>
          </w:tcPr>
          <w:p w14:paraId="74A25C93" w14:textId="7D773CD3" w:rsidR="0096646D" w:rsidRPr="005D6AD4" w:rsidRDefault="0096646D" w:rsidP="005676F4">
            <w:pPr>
              <w:pStyle w:val="BulletedList"/>
              <w:numPr>
                <w:ilvl w:val="0"/>
                <w:numId w:val="0"/>
              </w:numPr>
              <w:ind w:left="-1"/>
              <w:rPr>
                <w:rStyle w:val="DetailsChar"/>
                <w:rFonts w:ascii="Arial" w:hAnsi="Arial" w:cs="Arial"/>
                <w:sz w:val="24"/>
              </w:rPr>
            </w:pPr>
          </w:p>
        </w:tc>
        <w:tc>
          <w:tcPr>
            <w:tcW w:w="1299" w:type="dxa"/>
            <w:tcBorders>
              <w:top w:val="single" w:sz="12" w:space="0" w:color="auto"/>
              <w:left w:val="single" w:sz="4" w:space="0" w:color="auto"/>
              <w:right w:val="single" w:sz="4" w:space="0" w:color="auto"/>
            </w:tcBorders>
          </w:tcPr>
          <w:p w14:paraId="209D7A19"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3E9B386C" w14:textId="77777777" w:rsidTr="2F8F960D">
        <w:trPr>
          <w:trHeight w:val="228"/>
        </w:trPr>
        <w:tc>
          <w:tcPr>
            <w:tcW w:w="1740" w:type="dxa"/>
            <w:vMerge/>
          </w:tcPr>
          <w:p w14:paraId="4B02F76E" w14:textId="77777777" w:rsidR="0096646D" w:rsidRPr="005D6AD4" w:rsidRDefault="0096646D" w:rsidP="000C2C40">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4" w:space="0" w:color="auto"/>
              <w:right w:val="single" w:sz="4" w:space="0" w:color="auto"/>
            </w:tcBorders>
          </w:tcPr>
          <w:p w14:paraId="4BDB178B" w14:textId="707C3125" w:rsidR="0096646D" w:rsidRPr="00BF52A5" w:rsidRDefault="00AE11B9" w:rsidP="005676F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Clear</w:t>
            </w:r>
            <w:r w:rsidR="0018401A">
              <w:rPr>
                <w:rStyle w:val="DetailsChar"/>
                <w:rFonts w:ascii="Arial" w:hAnsi="Arial" w:cs="Arial"/>
                <w:color w:val="auto"/>
                <w:sz w:val="24"/>
                <w:szCs w:val="24"/>
              </w:rPr>
              <w:t xml:space="preserve"> verbal and written skills</w:t>
            </w:r>
          </w:p>
        </w:tc>
        <w:tc>
          <w:tcPr>
            <w:tcW w:w="1276" w:type="dxa"/>
            <w:tcBorders>
              <w:left w:val="single" w:sz="4" w:space="0" w:color="auto"/>
              <w:right w:val="single" w:sz="4" w:space="0" w:color="auto"/>
            </w:tcBorders>
          </w:tcPr>
          <w:p w14:paraId="2F230E82" w14:textId="1878D462" w:rsidR="0096646D" w:rsidRPr="00720D77" w:rsidRDefault="0018401A"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left w:val="single" w:sz="4" w:space="0" w:color="auto"/>
              <w:right w:val="single" w:sz="4" w:space="0" w:color="auto"/>
            </w:tcBorders>
          </w:tcPr>
          <w:p w14:paraId="6EF050FD" w14:textId="77777777" w:rsidR="0096646D" w:rsidRPr="005D6AD4" w:rsidRDefault="0096646D" w:rsidP="005676F4">
            <w:pPr>
              <w:pStyle w:val="BulletedList"/>
              <w:numPr>
                <w:ilvl w:val="0"/>
                <w:numId w:val="0"/>
              </w:numPr>
              <w:ind w:left="-1"/>
              <w:rPr>
                <w:rStyle w:val="DetailsChar"/>
                <w:rFonts w:ascii="Arial" w:hAnsi="Arial" w:cs="Arial"/>
                <w:sz w:val="24"/>
              </w:rPr>
            </w:pPr>
          </w:p>
        </w:tc>
        <w:tc>
          <w:tcPr>
            <w:tcW w:w="1299" w:type="dxa"/>
            <w:tcBorders>
              <w:left w:val="single" w:sz="4" w:space="0" w:color="auto"/>
              <w:right w:val="single" w:sz="4" w:space="0" w:color="auto"/>
            </w:tcBorders>
          </w:tcPr>
          <w:p w14:paraId="145FE9DB"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03359B52" w14:textId="5461DED7" w:rsidTr="2F8F960D">
        <w:trPr>
          <w:trHeight w:val="435"/>
        </w:trPr>
        <w:tc>
          <w:tcPr>
            <w:tcW w:w="1740" w:type="dxa"/>
            <w:vMerge w:val="restart"/>
            <w:tcBorders>
              <w:top w:val="single" w:sz="12" w:space="0" w:color="auto"/>
            </w:tcBorders>
          </w:tcPr>
          <w:p w14:paraId="3FE34C55"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96646D" w:rsidRPr="00AA0B2B" w:rsidRDefault="0096646D" w:rsidP="000C2C40">
            <w:pPr>
              <w:pStyle w:val="Descriptionlabels"/>
              <w:rPr>
                <w:rStyle w:val="DetailsChar"/>
                <w:rFonts w:ascii="Arial" w:hAnsi="Arial" w:cs="Arial"/>
                <w:color w:val="FF0000"/>
                <w:sz w:val="24"/>
                <w:szCs w:val="24"/>
              </w:rPr>
            </w:pPr>
          </w:p>
        </w:tc>
        <w:tc>
          <w:tcPr>
            <w:tcW w:w="3047" w:type="dxa"/>
            <w:tcBorders>
              <w:top w:val="single" w:sz="12" w:space="0" w:color="auto"/>
            </w:tcBorders>
          </w:tcPr>
          <w:p w14:paraId="12BB3E02" w14:textId="2E263CA2" w:rsidR="0096646D" w:rsidRPr="00D708BE" w:rsidRDefault="0096646D" w:rsidP="005676F4">
            <w:pPr>
              <w:pStyle w:val="BulletedList"/>
              <w:numPr>
                <w:ilvl w:val="0"/>
                <w:numId w:val="0"/>
              </w:numPr>
              <w:ind w:left="-1"/>
              <w:rPr>
                <w:rStyle w:val="Details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p>
        </w:tc>
        <w:tc>
          <w:tcPr>
            <w:tcW w:w="1276" w:type="dxa"/>
            <w:tcBorders>
              <w:top w:val="single" w:sz="12" w:space="0" w:color="auto"/>
            </w:tcBorders>
          </w:tcPr>
          <w:p w14:paraId="56933935" w14:textId="4F027394" w:rsidR="0096646D" w:rsidRPr="00720D77" w:rsidRDefault="0096646D" w:rsidP="00720D77">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2670" w:type="dxa"/>
            <w:tcBorders>
              <w:top w:val="single" w:sz="12" w:space="0" w:color="auto"/>
            </w:tcBorders>
          </w:tcPr>
          <w:p w14:paraId="11A85E48" w14:textId="626561DD" w:rsidR="0096646D" w:rsidRPr="005D6AD4" w:rsidRDefault="0096646D" w:rsidP="005676F4">
            <w:pPr>
              <w:pStyle w:val="BulletedList"/>
              <w:numPr>
                <w:ilvl w:val="0"/>
                <w:numId w:val="0"/>
              </w:numPr>
              <w:ind w:left="-43"/>
              <w:rPr>
                <w:rStyle w:val="DetailsChar"/>
                <w:rFonts w:ascii="Arial" w:hAnsi="Arial" w:cs="Arial"/>
                <w:sz w:val="24"/>
              </w:rPr>
            </w:pPr>
          </w:p>
        </w:tc>
        <w:tc>
          <w:tcPr>
            <w:tcW w:w="1299" w:type="dxa"/>
            <w:tcBorders>
              <w:top w:val="single" w:sz="12" w:space="0" w:color="auto"/>
            </w:tcBorders>
          </w:tcPr>
          <w:p w14:paraId="49AEAE47"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45D2B4D2" w14:textId="77777777" w:rsidTr="2F8F960D">
        <w:trPr>
          <w:trHeight w:val="435"/>
        </w:trPr>
        <w:tc>
          <w:tcPr>
            <w:tcW w:w="1740" w:type="dxa"/>
            <w:vMerge/>
          </w:tcPr>
          <w:p w14:paraId="5CB69DDF" w14:textId="77777777" w:rsidR="0096646D" w:rsidRPr="005D6AD4" w:rsidRDefault="0096646D" w:rsidP="000C2C40">
            <w:pPr>
              <w:pStyle w:val="Descriptionlabels"/>
              <w:rPr>
                <w:rStyle w:val="DetailsChar"/>
                <w:rFonts w:ascii="Arial" w:hAnsi="Arial" w:cs="Arial"/>
                <w:sz w:val="24"/>
                <w:szCs w:val="24"/>
              </w:rPr>
            </w:pPr>
          </w:p>
        </w:tc>
        <w:tc>
          <w:tcPr>
            <w:tcW w:w="3047" w:type="dxa"/>
            <w:tcBorders>
              <w:top w:val="single" w:sz="4" w:space="0" w:color="auto"/>
            </w:tcBorders>
          </w:tcPr>
          <w:p w14:paraId="64D35A10" w14:textId="11758EEB" w:rsidR="0096646D" w:rsidRDefault="001537B3" w:rsidP="001537B3">
            <w:pPr>
              <w:pStyle w:val="BulletedList"/>
              <w:numPr>
                <w:ilvl w:val="0"/>
                <w:numId w:val="0"/>
              </w:numPr>
              <w:ind w:left="-1"/>
              <w:rPr>
                <w:rStyle w:val="BulletedListChar"/>
                <w:rFonts w:ascii="Arial" w:hAnsi="Arial" w:cs="Arial"/>
                <w:color w:val="auto"/>
                <w:sz w:val="24"/>
                <w:szCs w:val="24"/>
              </w:rPr>
            </w:pPr>
            <w:r w:rsidRPr="001537B3">
              <w:rPr>
                <w:rStyle w:val="BulletedListChar"/>
                <w:rFonts w:ascii="Arial" w:hAnsi="Arial" w:cs="Arial"/>
                <w:color w:val="auto"/>
                <w:sz w:val="24"/>
                <w:szCs w:val="24"/>
              </w:rPr>
              <w:t>Accurate spoken English is essential for the post</w:t>
            </w:r>
          </w:p>
        </w:tc>
        <w:tc>
          <w:tcPr>
            <w:tcW w:w="1276" w:type="dxa"/>
          </w:tcPr>
          <w:p w14:paraId="1B3300CA" w14:textId="65F894C7" w:rsidR="0096646D" w:rsidRPr="00720D77" w:rsidRDefault="001537B3"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Pr>
          <w:p w14:paraId="0EB20B38" w14:textId="77777777" w:rsidR="0096646D" w:rsidRPr="005D6AD4" w:rsidRDefault="0096646D" w:rsidP="005676F4">
            <w:pPr>
              <w:pStyle w:val="BulletedList"/>
              <w:numPr>
                <w:ilvl w:val="0"/>
                <w:numId w:val="0"/>
              </w:numPr>
              <w:ind w:left="-43"/>
              <w:rPr>
                <w:rStyle w:val="DetailsChar"/>
                <w:rFonts w:ascii="Arial" w:hAnsi="Arial" w:cs="Arial"/>
                <w:sz w:val="24"/>
              </w:rPr>
            </w:pPr>
          </w:p>
        </w:tc>
        <w:tc>
          <w:tcPr>
            <w:tcW w:w="1299" w:type="dxa"/>
          </w:tcPr>
          <w:p w14:paraId="5F6521E8"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233CF4F0" w14:textId="4D60C145" w:rsidTr="2F8F960D">
        <w:trPr>
          <w:trHeight w:val="327"/>
        </w:trPr>
        <w:tc>
          <w:tcPr>
            <w:tcW w:w="1740" w:type="dxa"/>
            <w:vMerge w:val="restart"/>
            <w:tcBorders>
              <w:top w:val="single" w:sz="12" w:space="0" w:color="auto"/>
            </w:tcBorders>
          </w:tcPr>
          <w:p w14:paraId="3A943DE1" w14:textId="20BC96AC"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96646D" w:rsidRPr="005D6AD4" w:rsidRDefault="0096646D" w:rsidP="000C2C40">
            <w:pPr>
              <w:pStyle w:val="Descriptionlabels"/>
              <w:rPr>
                <w:rStyle w:val="DetailsChar"/>
                <w:rFonts w:ascii="Arial" w:hAnsi="Arial" w:cs="Arial"/>
                <w:sz w:val="24"/>
                <w:szCs w:val="24"/>
              </w:rPr>
            </w:pPr>
          </w:p>
          <w:p w14:paraId="567F4E42" w14:textId="77777777" w:rsidR="0096646D" w:rsidRPr="005D6AD4" w:rsidRDefault="0096646D" w:rsidP="000C2C40">
            <w:pPr>
              <w:pStyle w:val="Descriptionlabels"/>
              <w:rPr>
                <w:rStyle w:val="DetailsChar"/>
                <w:rFonts w:ascii="Arial" w:hAnsi="Arial" w:cs="Arial"/>
                <w:sz w:val="24"/>
                <w:szCs w:val="24"/>
              </w:rPr>
            </w:pPr>
          </w:p>
        </w:tc>
        <w:tc>
          <w:tcPr>
            <w:tcW w:w="3047" w:type="dxa"/>
            <w:tcBorders>
              <w:top w:val="single" w:sz="12" w:space="0" w:color="auto"/>
            </w:tcBorders>
          </w:tcPr>
          <w:p w14:paraId="54F1A354" w14:textId="45655E3C" w:rsidR="0096646D" w:rsidRPr="00D708BE" w:rsidRDefault="0018401A" w:rsidP="005676F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Ability to work well within a team.</w:t>
            </w:r>
          </w:p>
        </w:tc>
        <w:tc>
          <w:tcPr>
            <w:tcW w:w="1276" w:type="dxa"/>
            <w:tcBorders>
              <w:top w:val="single" w:sz="12" w:space="0" w:color="auto"/>
            </w:tcBorders>
          </w:tcPr>
          <w:p w14:paraId="3916AE45" w14:textId="0A5566B4" w:rsidR="0096646D" w:rsidRPr="00720D77" w:rsidRDefault="0018401A"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6E613BB8" w14:textId="3D085BDD" w:rsidR="0096646D" w:rsidRPr="005D6AD4" w:rsidRDefault="0096646D" w:rsidP="005676F4">
            <w:pPr>
              <w:pStyle w:val="BulletedList"/>
              <w:numPr>
                <w:ilvl w:val="0"/>
                <w:numId w:val="0"/>
              </w:numPr>
              <w:rPr>
                <w:rStyle w:val="DetailsChar"/>
                <w:rFonts w:ascii="Arial" w:hAnsi="Arial" w:cs="Arial"/>
                <w:sz w:val="24"/>
              </w:rPr>
            </w:pPr>
          </w:p>
        </w:tc>
        <w:tc>
          <w:tcPr>
            <w:tcW w:w="1299" w:type="dxa"/>
            <w:tcBorders>
              <w:top w:val="single" w:sz="12" w:space="0" w:color="auto"/>
            </w:tcBorders>
          </w:tcPr>
          <w:p w14:paraId="13E347FD"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35ED2CFE" w14:textId="77777777" w:rsidTr="2F8F960D">
        <w:trPr>
          <w:trHeight w:val="326"/>
        </w:trPr>
        <w:tc>
          <w:tcPr>
            <w:tcW w:w="1740" w:type="dxa"/>
            <w:vMerge/>
          </w:tcPr>
          <w:p w14:paraId="606E6919" w14:textId="77777777" w:rsidR="0096646D" w:rsidRPr="005D6AD4" w:rsidRDefault="0096646D" w:rsidP="000C2C40">
            <w:pPr>
              <w:pStyle w:val="Descriptionlabels"/>
              <w:rPr>
                <w:rStyle w:val="DetailsChar"/>
                <w:rFonts w:ascii="Arial" w:hAnsi="Arial" w:cs="Arial"/>
                <w:sz w:val="24"/>
                <w:szCs w:val="24"/>
              </w:rPr>
            </w:pPr>
          </w:p>
        </w:tc>
        <w:tc>
          <w:tcPr>
            <w:tcW w:w="3047" w:type="dxa"/>
          </w:tcPr>
          <w:p w14:paraId="06C2CD83" w14:textId="651AB545" w:rsidR="0096646D" w:rsidRPr="004041AF" w:rsidRDefault="004041AF" w:rsidP="005676F4">
            <w:pPr>
              <w:pStyle w:val="BulletedList"/>
              <w:numPr>
                <w:ilvl w:val="0"/>
                <w:numId w:val="0"/>
              </w:numPr>
              <w:rPr>
                <w:rStyle w:val="DetailsChar"/>
                <w:rFonts w:ascii="Arial" w:hAnsi="Arial" w:cs="Arial"/>
                <w:color w:val="auto"/>
                <w:sz w:val="24"/>
                <w:szCs w:val="24"/>
              </w:rPr>
            </w:pPr>
            <w:r w:rsidRPr="004041AF">
              <w:rPr>
                <w:rFonts w:ascii="Arial" w:hAnsi="Arial" w:cs="Arial"/>
                <w:sz w:val="24"/>
                <w:szCs w:val="24"/>
              </w:rPr>
              <w:t xml:space="preserve">Ability to build and maintain working relationships with others and act as a role model for the values of the </w:t>
            </w:r>
            <w:r>
              <w:rPr>
                <w:rFonts w:ascii="Arial" w:hAnsi="Arial" w:cs="Arial"/>
                <w:sz w:val="24"/>
                <w:szCs w:val="24"/>
              </w:rPr>
              <w:t>Council</w:t>
            </w:r>
            <w:r w:rsidRPr="004041AF">
              <w:rPr>
                <w:rFonts w:ascii="Arial" w:hAnsi="Arial" w:cs="Arial"/>
                <w:sz w:val="24"/>
                <w:szCs w:val="24"/>
              </w:rPr>
              <w:t>.</w:t>
            </w:r>
          </w:p>
        </w:tc>
        <w:tc>
          <w:tcPr>
            <w:tcW w:w="1276" w:type="dxa"/>
          </w:tcPr>
          <w:p w14:paraId="7A52BD81" w14:textId="77777777" w:rsidR="0096646D" w:rsidRPr="00720D77" w:rsidRDefault="0096646D" w:rsidP="00720D77">
            <w:pPr>
              <w:pStyle w:val="BulletedList"/>
              <w:numPr>
                <w:ilvl w:val="0"/>
                <w:numId w:val="0"/>
              </w:numPr>
              <w:ind w:left="64"/>
              <w:rPr>
                <w:rStyle w:val="DetailsChar"/>
                <w:rFonts w:ascii="Arial" w:hAnsi="Arial" w:cs="Arial"/>
                <w:b/>
                <w:color w:val="auto"/>
                <w:sz w:val="24"/>
                <w:szCs w:val="24"/>
              </w:rPr>
            </w:pPr>
          </w:p>
        </w:tc>
        <w:tc>
          <w:tcPr>
            <w:tcW w:w="2670" w:type="dxa"/>
          </w:tcPr>
          <w:p w14:paraId="533CF06E" w14:textId="77777777" w:rsidR="0096646D" w:rsidRPr="005D6AD4" w:rsidRDefault="0096646D" w:rsidP="005676F4">
            <w:pPr>
              <w:pStyle w:val="BulletedList"/>
              <w:numPr>
                <w:ilvl w:val="0"/>
                <w:numId w:val="0"/>
              </w:numPr>
              <w:rPr>
                <w:rStyle w:val="DetailsChar"/>
                <w:rFonts w:ascii="Arial" w:hAnsi="Arial" w:cs="Arial"/>
                <w:sz w:val="24"/>
              </w:rPr>
            </w:pPr>
          </w:p>
        </w:tc>
        <w:tc>
          <w:tcPr>
            <w:tcW w:w="1299" w:type="dxa"/>
          </w:tcPr>
          <w:p w14:paraId="63E07B75"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D23F4E" w:rsidRPr="005D6AD4" w14:paraId="49D4C7AF" w14:textId="114D792C" w:rsidTr="2F8F960D">
        <w:trPr>
          <w:trHeight w:val="297"/>
        </w:trPr>
        <w:tc>
          <w:tcPr>
            <w:tcW w:w="1740" w:type="dxa"/>
            <w:vMerge w:val="restart"/>
            <w:tcBorders>
              <w:top w:val="single" w:sz="12" w:space="0" w:color="auto"/>
            </w:tcBorders>
          </w:tcPr>
          <w:p w14:paraId="748D4EA9" w14:textId="77777777" w:rsidR="00D23F4E" w:rsidRPr="005D6AD4" w:rsidRDefault="00D23F4E" w:rsidP="000C2C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D23F4E" w:rsidRPr="005D6AD4" w:rsidRDefault="00D23F4E" w:rsidP="000C2C40">
            <w:pPr>
              <w:pStyle w:val="Descriptionlabels"/>
              <w:rPr>
                <w:rStyle w:val="DetailsChar"/>
                <w:rFonts w:ascii="Arial" w:hAnsi="Arial" w:cs="Arial"/>
                <w:sz w:val="24"/>
                <w:szCs w:val="24"/>
              </w:rPr>
            </w:pPr>
          </w:p>
        </w:tc>
        <w:tc>
          <w:tcPr>
            <w:tcW w:w="3047" w:type="dxa"/>
            <w:tcBorders>
              <w:top w:val="single" w:sz="12" w:space="0" w:color="auto"/>
            </w:tcBorders>
          </w:tcPr>
          <w:p w14:paraId="205DAAB0" w14:textId="69D3BB43" w:rsidR="00D23F4E" w:rsidRPr="00F80822" w:rsidRDefault="007F0E03" w:rsidP="005676F4">
            <w:pPr>
              <w:pStyle w:val="BulletedList"/>
              <w:numPr>
                <w:ilvl w:val="0"/>
                <w:numId w:val="0"/>
              </w:numPr>
              <w:ind w:left="-1"/>
              <w:rPr>
                <w:rStyle w:val="DetailsChar"/>
                <w:rFonts w:ascii="Arial" w:hAnsi="Arial" w:cs="Arial"/>
                <w:sz w:val="24"/>
              </w:rPr>
            </w:pPr>
            <w:r>
              <w:rPr>
                <w:rStyle w:val="DetailsChar"/>
                <w:rFonts w:ascii="Arial" w:hAnsi="Arial" w:cs="Arial"/>
                <w:sz w:val="24"/>
              </w:rPr>
              <w:t>Good</w:t>
            </w:r>
            <w:r w:rsidR="00D23F4E">
              <w:rPr>
                <w:rStyle w:val="DetailsChar"/>
                <w:rFonts w:ascii="Arial" w:hAnsi="Arial" w:cs="Arial"/>
                <w:sz w:val="24"/>
              </w:rPr>
              <w:t xml:space="preserve"> </w:t>
            </w:r>
            <w:proofErr w:type="spellStart"/>
            <w:r w:rsidR="00D23F4E">
              <w:rPr>
                <w:rStyle w:val="DetailsChar"/>
                <w:rFonts w:ascii="Arial" w:hAnsi="Arial" w:cs="Arial"/>
                <w:sz w:val="24"/>
              </w:rPr>
              <w:t>organisational</w:t>
            </w:r>
            <w:proofErr w:type="spellEnd"/>
            <w:r w:rsidR="00D23F4E">
              <w:rPr>
                <w:rStyle w:val="DetailsChar"/>
                <w:rFonts w:ascii="Arial" w:hAnsi="Arial" w:cs="Arial"/>
                <w:sz w:val="24"/>
              </w:rPr>
              <w:t xml:space="preserve"> skills</w:t>
            </w:r>
          </w:p>
        </w:tc>
        <w:tc>
          <w:tcPr>
            <w:tcW w:w="1276" w:type="dxa"/>
            <w:tcBorders>
              <w:top w:val="single" w:sz="12" w:space="0" w:color="auto"/>
            </w:tcBorders>
          </w:tcPr>
          <w:p w14:paraId="483715FC" w14:textId="0E7444D7" w:rsidR="00D23F4E" w:rsidRPr="00720D77" w:rsidRDefault="00D23F4E"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22F2708E" w14:textId="460EADEE" w:rsidR="00D23F4E" w:rsidRPr="005D6AD4" w:rsidRDefault="00D23F4E" w:rsidP="005676F4">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642E52AA" w14:textId="77777777" w:rsidR="00D23F4E" w:rsidRPr="005676F4" w:rsidRDefault="00D23F4E" w:rsidP="005676F4">
            <w:pPr>
              <w:pStyle w:val="BulletedList"/>
              <w:numPr>
                <w:ilvl w:val="0"/>
                <w:numId w:val="0"/>
              </w:numPr>
              <w:ind w:left="41"/>
              <w:rPr>
                <w:rStyle w:val="DetailsChar"/>
                <w:rFonts w:ascii="Arial" w:hAnsi="Arial" w:cs="Arial"/>
                <w:b/>
                <w:color w:val="auto"/>
                <w:sz w:val="24"/>
                <w:szCs w:val="24"/>
              </w:rPr>
            </w:pPr>
          </w:p>
        </w:tc>
      </w:tr>
      <w:tr w:rsidR="00D23F4E" w:rsidRPr="005D6AD4" w14:paraId="10433EC9" w14:textId="77777777" w:rsidTr="001404AC">
        <w:trPr>
          <w:trHeight w:val="296"/>
        </w:trPr>
        <w:tc>
          <w:tcPr>
            <w:tcW w:w="1740" w:type="dxa"/>
            <w:vMerge/>
          </w:tcPr>
          <w:p w14:paraId="65753A55" w14:textId="77777777" w:rsidR="00D23F4E" w:rsidRPr="005D6AD4" w:rsidRDefault="00D23F4E" w:rsidP="000C2C40">
            <w:pPr>
              <w:pStyle w:val="Descriptionlabels"/>
              <w:rPr>
                <w:rStyle w:val="DetailsChar"/>
                <w:rFonts w:ascii="Arial" w:hAnsi="Arial" w:cs="Arial"/>
                <w:sz w:val="24"/>
                <w:szCs w:val="24"/>
              </w:rPr>
            </w:pPr>
          </w:p>
        </w:tc>
        <w:tc>
          <w:tcPr>
            <w:tcW w:w="3047" w:type="dxa"/>
            <w:tcBorders>
              <w:bottom w:val="nil"/>
            </w:tcBorders>
          </w:tcPr>
          <w:p w14:paraId="5D4BC03E" w14:textId="14189041" w:rsidR="00D23F4E" w:rsidRPr="00F80822" w:rsidRDefault="00D23F4E" w:rsidP="005676F4">
            <w:pPr>
              <w:pStyle w:val="BulletedList"/>
              <w:numPr>
                <w:ilvl w:val="0"/>
                <w:numId w:val="0"/>
              </w:numPr>
              <w:ind w:left="-1"/>
              <w:rPr>
                <w:rStyle w:val="DetailsChar"/>
                <w:rFonts w:ascii="Arial" w:hAnsi="Arial" w:cs="Arial"/>
                <w:sz w:val="24"/>
              </w:rPr>
            </w:pPr>
            <w:r>
              <w:rPr>
                <w:rStyle w:val="DetailsChar"/>
                <w:rFonts w:ascii="Arial" w:hAnsi="Arial" w:cs="Arial"/>
                <w:sz w:val="24"/>
              </w:rPr>
              <w:t>A flexible approach to the need to vary daily tasks to achieve performance requirements and a willing attitude.</w:t>
            </w:r>
          </w:p>
        </w:tc>
        <w:tc>
          <w:tcPr>
            <w:tcW w:w="1276" w:type="dxa"/>
            <w:tcBorders>
              <w:bottom w:val="nil"/>
            </w:tcBorders>
          </w:tcPr>
          <w:p w14:paraId="3E1B03E8" w14:textId="34618DFF" w:rsidR="00D23F4E" w:rsidRPr="00720D77" w:rsidRDefault="00D23F4E"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bottom w:val="nil"/>
            </w:tcBorders>
          </w:tcPr>
          <w:p w14:paraId="2D71BF03" w14:textId="77777777" w:rsidR="00D23F4E" w:rsidRPr="005D6AD4" w:rsidRDefault="00D23F4E" w:rsidP="005676F4">
            <w:pPr>
              <w:pStyle w:val="BulletedList"/>
              <w:numPr>
                <w:ilvl w:val="0"/>
                <w:numId w:val="0"/>
              </w:numPr>
              <w:ind w:left="109"/>
              <w:rPr>
                <w:rStyle w:val="DetailsChar"/>
                <w:rFonts w:ascii="Arial" w:hAnsi="Arial" w:cs="Arial"/>
                <w:sz w:val="24"/>
              </w:rPr>
            </w:pPr>
          </w:p>
        </w:tc>
        <w:tc>
          <w:tcPr>
            <w:tcW w:w="1299" w:type="dxa"/>
            <w:tcBorders>
              <w:bottom w:val="nil"/>
            </w:tcBorders>
          </w:tcPr>
          <w:p w14:paraId="7FB9A6DC" w14:textId="77777777" w:rsidR="00D23F4E" w:rsidRPr="005676F4" w:rsidRDefault="00D23F4E" w:rsidP="005676F4">
            <w:pPr>
              <w:pStyle w:val="BulletedList"/>
              <w:numPr>
                <w:ilvl w:val="0"/>
                <w:numId w:val="0"/>
              </w:numPr>
              <w:ind w:left="41"/>
              <w:rPr>
                <w:rStyle w:val="DetailsChar"/>
                <w:rFonts w:ascii="Arial" w:hAnsi="Arial" w:cs="Arial"/>
                <w:b/>
                <w:color w:val="auto"/>
                <w:sz w:val="24"/>
                <w:szCs w:val="24"/>
              </w:rPr>
            </w:pPr>
          </w:p>
        </w:tc>
      </w:tr>
      <w:tr w:rsidR="00D23F4E" w:rsidRPr="005D6AD4" w14:paraId="069B7C50" w14:textId="77777777" w:rsidTr="001404AC">
        <w:trPr>
          <w:trHeight w:val="296"/>
        </w:trPr>
        <w:tc>
          <w:tcPr>
            <w:tcW w:w="1740" w:type="dxa"/>
            <w:vMerge/>
          </w:tcPr>
          <w:p w14:paraId="7ECC580B" w14:textId="77777777" w:rsidR="00D23F4E" w:rsidRPr="005D6AD4" w:rsidRDefault="00D23F4E" w:rsidP="000C2C40">
            <w:pPr>
              <w:pStyle w:val="Descriptionlabels"/>
              <w:rPr>
                <w:rStyle w:val="DetailsChar"/>
                <w:rFonts w:ascii="Arial" w:hAnsi="Arial" w:cs="Arial"/>
                <w:sz w:val="24"/>
                <w:szCs w:val="24"/>
              </w:rPr>
            </w:pPr>
          </w:p>
        </w:tc>
        <w:tc>
          <w:tcPr>
            <w:tcW w:w="3047" w:type="dxa"/>
            <w:tcBorders>
              <w:top w:val="nil"/>
              <w:bottom w:val="single" w:sz="4" w:space="0" w:color="auto"/>
            </w:tcBorders>
          </w:tcPr>
          <w:p w14:paraId="005A9297" w14:textId="0702394A" w:rsidR="00D23F4E" w:rsidRPr="00F80822" w:rsidRDefault="00D23F4E" w:rsidP="005676F4">
            <w:pPr>
              <w:pStyle w:val="BulletedList"/>
              <w:numPr>
                <w:ilvl w:val="0"/>
                <w:numId w:val="0"/>
              </w:numPr>
              <w:ind w:left="-1"/>
              <w:rPr>
                <w:rStyle w:val="DetailsChar"/>
                <w:rFonts w:ascii="Arial" w:hAnsi="Arial" w:cs="Arial"/>
                <w:sz w:val="24"/>
              </w:rPr>
            </w:pPr>
            <w:r>
              <w:rPr>
                <w:rStyle w:val="DetailsChar"/>
                <w:rFonts w:ascii="Arial" w:hAnsi="Arial" w:cs="Arial"/>
                <w:sz w:val="24"/>
              </w:rPr>
              <w:t>Good time management</w:t>
            </w:r>
            <w:r w:rsidR="002F7305">
              <w:rPr>
                <w:rStyle w:val="DetailsChar"/>
                <w:rFonts w:ascii="Arial" w:hAnsi="Arial" w:cs="Arial"/>
                <w:sz w:val="24"/>
              </w:rPr>
              <w:t xml:space="preserve"> skills</w:t>
            </w:r>
          </w:p>
        </w:tc>
        <w:tc>
          <w:tcPr>
            <w:tcW w:w="1276" w:type="dxa"/>
            <w:tcBorders>
              <w:top w:val="nil"/>
              <w:bottom w:val="single" w:sz="4" w:space="0" w:color="auto"/>
            </w:tcBorders>
          </w:tcPr>
          <w:p w14:paraId="2DB6503F" w14:textId="7D37D164" w:rsidR="00D23F4E" w:rsidRPr="00720D77" w:rsidRDefault="002F7305"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top w:val="nil"/>
              <w:bottom w:val="single" w:sz="4" w:space="0" w:color="auto"/>
            </w:tcBorders>
          </w:tcPr>
          <w:p w14:paraId="46314CDE" w14:textId="77777777" w:rsidR="00D23F4E" w:rsidRPr="005D6AD4" w:rsidRDefault="00D23F4E" w:rsidP="005676F4">
            <w:pPr>
              <w:pStyle w:val="BulletedList"/>
              <w:numPr>
                <w:ilvl w:val="0"/>
                <w:numId w:val="0"/>
              </w:numPr>
              <w:ind w:left="109"/>
              <w:rPr>
                <w:rStyle w:val="DetailsChar"/>
                <w:rFonts w:ascii="Arial" w:hAnsi="Arial" w:cs="Arial"/>
                <w:sz w:val="24"/>
              </w:rPr>
            </w:pPr>
          </w:p>
        </w:tc>
        <w:tc>
          <w:tcPr>
            <w:tcW w:w="1299" w:type="dxa"/>
            <w:tcBorders>
              <w:top w:val="nil"/>
              <w:bottom w:val="single" w:sz="4" w:space="0" w:color="auto"/>
            </w:tcBorders>
          </w:tcPr>
          <w:p w14:paraId="6C5EA98D" w14:textId="77777777" w:rsidR="00D23F4E" w:rsidRPr="005676F4" w:rsidRDefault="00D23F4E" w:rsidP="005676F4">
            <w:pPr>
              <w:pStyle w:val="BulletedList"/>
              <w:numPr>
                <w:ilvl w:val="0"/>
                <w:numId w:val="0"/>
              </w:numPr>
              <w:ind w:left="41"/>
              <w:rPr>
                <w:rStyle w:val="DetailsChar"/>
                <w:rFonts w:ascii="Arial" w:hAnsi="Arial" w:cs="Arial"/>
                <w:b/>
                <w:color w:val="auto"/>
                <w:sz w:val="24"/>
                <w:szCs w:val="24"/>
              </w:rPr>
            </w:pPr>
          </w:p>
        </w:tc>
      </w:tr>
      <w:tr w:rsidR="000F03EF" w:rsidRPr="005D6AD4" w14:paraId="5AC4A27F" w14:textId="77777777" w:rsidTr="001404AC">
        <w:trPr>
          <w:trHeight w:val="296"/>
        </w:trPr>
        <w:tc>
          <w:tcPr>
            <w:tcW w:w="1740" w:type="dxa"/>
            <w:vMerge/>
          </w:tcPr>
          <w:p w14:paraId="7579D218" w14:textId="77777777" w:rsidR="000F03EF" w:rsidRPr="005D6AD4" w:rsidRDefault="000F03EF" w:rsidP="000C2C40">
            <w:pPr>
              <w:pStyle w:val="Descriptionlabels"/>
              <w:rPr>
                <w:rStyle w:val="DetailsChar"/>
                <w:rFonts w:ascii="Arial" w:hAnsi="Arial" w:cs="Arial"/>
                <w:sz w:val="24"/>
                <w:szCs w:val="24"/>
              </w:rPr>
            </w:pPr>
          </w:p>
        </w:tc>
        <w:tc>
          <w:tcPr>
            <w:tcW w:w="3047" w:type="dxa"/>
            <w:tcBorders>
              <w:top w:val="single" w:sz="4" w:space="0" w:color="auto"/>
              <w:bottom w:val="nil"/>
            </w:tcBorders>
          </w:tcPr>
          <w:p w14:paraId="5D7DC9AB" w14:textId="6314F79F" w:rsidR="000F03EF" w:rsidRDefault="000F03EF" w:rsidP="005676F4">
            <w:pPr>
              <w:pStyle w:val="BulletedList"/>
              <w:numPr>
                <w:ilvl w:val="0"/>
                <w:numId w:val="0"/>
              </w:numPr>
              <w:ind w:left="-1"/>
              <w:rPr>
                <w:rStyle w:val="DetailsChar"/>
                <w:rFonts w:ascii="Arial" w:hAnsi="Arial" w:cs="Arial"/>
                <w:sz w:val="24"/>
              </w:rPr>
            </w:pPr>
            <w:r>
              <w:rPr>
                <w:rStyle w:val="DetailsChar"/>
                <w:rFonts w:ascii="Arial" w:hAnsi="Arial" w:cs="Arial"/>
                <w:sz w:val="24"/>
              </w:rPr>
              <w:t xml:space="preserve">Commitment to </w:t>
            </w:r>
            <w:proofErr w:type="spellStart"/>
            <w:r>
              <w:rPr>
                <w:rStyle w:val="DetailsChar"/>
                <w:rFonts w:ascii="Arial" w:hAnsi="Arial" w:cs="Arial"/>
                <w:sz w:val="24"/>
              </w:rPr>
              <w:t>self development</w:t>
            </w:r>
            <w:proofErr w:type="spellEnd"/>
          </w:p>
        </w:tc>
        <w:tc>
          <w:tcPr>
            <w:tcW w:w="1276" w:type="dxa"/>
            <w:tcBorders>
              <w:top w:val="single" w:sz="4" w:space="0" w:color="auto"/>
              <w:bottom w:val="nil"/>
            </w:tcBorders>
          </w:tcPr>
          <w:p w14:paraId="3DAE9524" w14:textId="23065D73" w:rsidR="000F03EF" w:rsidRDefault="000F03EF"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4" w:space="0" w:color="auto"/>
              <w:bottom w:val="nil"/>
            </w:tcBorders>
          </w:tcPr>
          <w:p w14:paraId="6D9C4EC2" w14:textId="77777777" w:rsidR="000F03EF" w:rsidRPr="005D6AD4" w:rsidRDefault="000F03EF" w:rsidP="005676F4">
            <w:pPr>
              <w:pStyle w:val="BulletedList"/>
              <w:numPr>
                <w:ilvl w:val="0"/>
                <w:numId w:val="0"/>
              </w:numPr>
              <w:ind w:left="109"/>
              <w:rPr>
                <w:rStyle w:val="DetailsChar"/>
                <w:rFonts w:ascii="Arial" w:hAnsi="Arial" w:cs="Arial"/>
                <w:sz w:val="24"/>
              </w:rPr>
            </w:pPr>
          </w:p>
        </w:tc>
        <w:tc>
          <w:tcPr>
            <w:tcW w:w="1299" w:type="dxa"/>
            <w:tcBorders>
              <w:top w:val="single" w:sz="4" w:space="0" w:color="auto"/>
              <w:bottom w:val="nil"/>
            </w:tcBorders>
          </w:tcPr>
          <w:p w14:paraId="208649A9" w14:textId="77777777" w:rsidR="000F03EF" w:rsidRPr="005676F4" w:rsidRDefault="000F03EF" w:rsidP="005676F4">
            <w:pPr>
              <w:pStyle w:val="BulletedList"/>
              <w:numPr>
                <w:ilvl w:val="0"/>
                <w:numId w:val="0"/>
              </w:numPr>
              <w:ind w:left="41"/>
              <w:rPr>
                <w:rStyle w:val="DetailsChar"/>
                <w:rFonts w:ascii="Arial" w:hAnsi="Arial" w:cs="Arial"/>
                <w:b/>
                <w:color w:val="auto"/>
                <w:sz w:val="24"/>
                <w:szCs w:val="24"/>
              </w:rPr>
            </w:pPr>
          </w:p>
        </w:tc>
      </w:tr>
      <w:tr w:rsidR="00D23F4E" w:rsidRPr="005D6AD4" w14:paraId="4B4F2535" w14:textId="77777777" w:rsidTr="001404AC">
        <w:trPr>
          <w:trHeight w:val="296"/>
        </w:trPr>
        <w:tc>
          <w:tcPr>
            <w:tcW w:w="1740" w:type="dxa"/>
            <w:vMerge/>
          </w:tcPr>
          <w:p w14:paraId="59D7A1A7" w14:textId="77777777" w:rsidR="00D23F4E" w:rsidRPr="005D6AD4" w:rsidRDefault="00D23F4E" w:rsidP="000C2C40">
            <w:pPr>
              <w:pStyle w:val="Descriptionlabels"/>
              <w:rPr>
                <w:rStyle w:val="DetailsChar"/>
                <w:rFonts w:ascii="Arial" w:hAnsi="Arial" w:cs="Arial"/>
                <w:sz w:val="24"/>
                <w:szCs w:val="24"/>
              </w:rPr>
            </w:pPr>
          </w:p>
        </w:tc>
        <w:tc>
          <w:tcPr>
            <w:tcW w:w="3047" w:type="dxa"/>
            <w:tcBorders>
              <w:top w:val="nil"/>
              <w:bottom w:val="single" w:sz="12" w:space="0" w:color="auto"/>
            </w:tcBorders>
          </w:tcPr>
          <w:p w14:paraId="40616899" w14:textId="130DD0A6" w:rsidR="00D23F4E" w:rsidRPr="00D23F4E" w:rsidRDefault="00D23F4E" w:rsidP="005676F4">
            <w:pPr>
              <w:pStyle w:val="BulletedList"/>
              <w:numPr>
                <w:ilvl w:val="0"/>
                <w:numId w:val="0"/>
              </w:numPr>
              <w:ind w:left="-1"/>
              <w:rPr>
                <w:rStyle w:val="DetailsChar"/>
                <w:rFonts w:ascii="Arial" w:hAnsi="Arial" w:cs="Arial"/>
                <w:sz w:val="24"/>
                <w:szCs w:val="24"/>
              </w:rPr>
            </w:pPr>
            <w:r w:rsidRPr="00D23F4E">
              <w:rPr>
                <w:rFonts w:ascii="Arial" w:hAnsi="Arial" w:cs="Arial"/>
                <w:sz w:val="24"/>
                <w:szCs w:val="24"/>
              </w:rPr>
              <w:t>Demonstrates commitment to completing tasks and objectives</w:t>
            </w:r>
          </w:p>
        </w:tc>
        <w:tc>
          <w:tcPr>
            <w:tcW w:w="1276" w:type="dxa"/>
            <w:tcBorders>
              <w:top w:val="nil"/>
              <w:bottom w:val="single" w:sz="12" w:space="0" w:color="auto"/>
            </w:tcBorders>
          </w:tcPr>
          <w:p w14:paraId="73F68E38" w14:textId="58FB78EA" w:rsidR="00D23F4E" w:rsidRPr="00720D77" w:rsidRDefault="002F7305"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nil"/>
              <w:bottom w:val="single" w:sz="12" w:space="0" w:color="auto"/>
            </w:tcBorders>
          </w:tcPr>
          <w:p w14:paraId="54BAF5F9" w14:textId="77777777" w:rsidR="00D23F4E" w:rsidRPr="005D6AD4" w:rsidRDefault="00D23F4E" w:rsidP="005676F4">
            <w:pPr>
              <w:pStyle w:val="BulletedList"/>
              <w:numPr>
                <w:ilvl w:val="0"/>
                <w:numId w:val="0"/>
              </w:numPr>
              <w:ind w:left="109"/>
              <w:rPr>
                <w:rStyle w:val="DetailsChar"/>
                <w:rFonts w:ascii="Arial" w:hAnsi="Arial" w:cs="Arial"/>
                <w:sz w:val="24"/>
              </w:rPr>
            </w:pPr>
          </w:p>
        </w:tc>
        <w:tc>
          <w:tcPr>
            <w:tcW w:w="1299" w:type="dxa"/>
            <w:tcBorders>
              <w:top w:val="nil"/>
              <w:bottom w:val="single" w:sz="12" w:space="0" w:color="auto"/>
            </w:tcBorders>
          </w:tcPr>
          <w:p w14:paraId="237B4692" w14:textId="77777777" w:rsidR="00D23F4E" w:rsidRPr="005676F4" w:rsidRDefault="00D23F4E" w:rsidP="005676F4">
            <w:pPr>
              <w:pStyle w:val="BulletedList"/>
              <w:numPr>
                <w:ilvl w:val="0"/>
                <w:numId w:val="0"/>
              </w:numPr>
              <w:ind w:left="41"/>
              <w:rPr>
                <w:rStyle w:val="DetailsChar"/>
                <w:rFonts w:ascii="Arial" w:hAnsi="Arial" w:cs="Arial"/>
                <w:b/>
                <w:color w:val="auto"/>
                <w:sz w:val="24"/>
                <w:szCs w:val="24"/>
              </w:rPr>
            </w:pPr>
          </w:p>
        </w:tc>
      </w:tr>
      <w:tr w:rsidR="0096646D" w:rsidRPr="005D6AD4" w14:paraId="1D3EE42B" w14:textId="6026411C" w:rsidTr="2F8F960D">
        <w:trPr>
          <w:trHeight w:val="435"/>
        </w:trPr>
        <w:tc>
          <w:tcPr>
            <w:tcW w:w="1740" w:type="dxa"/>
            <w:vMerge w:val="restart"/>
            <w:tcBorders>
              <w:top w:val="single" w:sz="12" w:space="0" w:color="auto"/>
            </w:tcBorders>
          </w:tcPr>
          <w:p w14:paraId="02FD6516"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96646D" w:rsidRPr="005D6AD4" w:rsidRDefault="0096646D" w:rsidP="000C2C40">
            <w:pPr>
              <w:pStyle w:val="Descriptionlabels"/>
              <w:rPr>
                <w:rStyle w:val="DetailsChar"/>
                <w:rFonts w:ascii="Arial" w:hAnsi="Arial" w:cs="Arial"/>
                <w:sz w:val="24"/>
                <w:szCs w:val="24"/>
              </w:rPr>
            </w:pPr>
          </w:p>
        </w:tc>
        <w:tc>
          <w:tcPr>
            <w:tcW w:w="3047" w:type="dxa"/>
            <w:tcBorders>
              <w:top w:val="single" w:sz="12" w:space="0" w:color="auto"/>
            </w:tcBorders>
          </w:tcPr>
          <w:p w14:paraId="45C86160" w14:textId="24FCDAD6" w:rsidR="0096646D" w:rsidRPr="005D6AD4" w:rsidRDefault="00241A92" w:rsidP="00241A92">
            <w:pPr>
              <w:pStyle w:val="BulletedList"/>
              <w:numPr>
                <w:ilvl w:val="0"/>
                <w:numId w:val="0"/>
              </w:numPr>
              <w:rPr>
                <w:rStyle w:val="DetailsChar"/>
                <w:rFonts w:ascii="Arial" w:hAnsi="Arial" w:cs="Arial"/>
                <w:sz w:val="24"/>
              </w:rPr>
            </w:pPr>
            <w:r>
              <w:rPr>
                <w:rStyle w:val="DetailsChar"/>
                <w:rFonts w:ascii="Arial" w:hAnsi="Arial" w:cs="Arial"/>
                <w:sz w:val="24"/>
              </w:rPr>
              <w:t>Ability to work under pressure</w:t>
            </w:r>
          </w:p>
        </w:tc>
        <w:tc>
          <w:tcPr>
            <w:tcW w:w="1276" w:type="dxa"/>
            <w:tcBorders>
              <w:top w:val="single" w:sz="12" w:space="0" w:color="auto"/>
            </w:tcBorders>
          </w:tcPr>
          <w:p w14:paraId="0AC65409" w14:textId="06C4BFFF" w:rsidR="0096646D" w:rsidRPr="00720D77" w:rsidRDefault="006B1FFA"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0AD4B560" w14:textId="51BDA85E" w:rsidR="0096646D" w:rsidRPr="004D4A6A" w:rsidRDefault="0096646D" w:rsidP="005676F4">
            <w:pPr>
              <w:pStyle w:val="BulletedList"/>
              <w:numPr>
                <w:ilvl w:val="0"/>
                <w:numId w:val="0"/>
              </w:numPr>
              <w:ind w:left="109"/>
              <w:rPr>
                <w:rStyle w:val="DetailsChar"/>
                <w:rFonts w:ascii="Arial" w:hAnsi="Arial" w:cs="Arial"/>
                <w:color w:val="auto"/>
                <w:sz w:val="24"/>
                <w:szCs w:val="24"/>
              </w:rPr>
            </w:pPr>
          </w:p>
        </w:tc>
        <w:tc>
          <w:tcPr>
            <w:tcW w:w="1299" w:type="dxa"/>
            <w:tcBorders>
              <w:top w:val="single" w:sz="12" w:space="0" w:color="auto"/>
            </w:tcBorders>
          </w:tcPr>
          <w:p w14:paraId="369CCAF4"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2F828A2E" w14:textId="77777777" w:rsidTr="2F8F960D">
        <w:trPr>
          <w:trHeight w:val="435"/>
        </w:trPr>
        <w:tc>
          <w:tcPr>
            <w:tcW w:w="1740" w:type="dxa"/>
            <w:vMerge/>
          </w:tcPr>
          <w:p w14:paraId="3BC640E9" w14:textId="77777777" w:rsidR="0096646D" w:rsidRPr="005D6AD4" w:rsidRDefault="0096646D" w:rsidP="000C2C40">
            <w:pPr>
              <w:pStyle w:val="Descriptionlabels"/>
              <w:rPr>
                <w:rStyle w:val="DetailsChar"/>
                <w:rFonts w:ascii="Arial" w:hAnsi="Arial" w:cs="Arial"/>
                <w:sz w:val="24"/>
                <w:szCs w:val="24"/>
              </w:rPr>
            </w:pPr>
          </w:p>
        </w:tc>
        <w:tc>
          <w:tcPr>
            <w:tcW w:w="3047" w:type="dxa"/>
          </w:tcPr>
          <w:p w14:paraId="3FB4FB31" w14:textId="267163F6" w:rsidR="0096646D" w:rsidRPr="005D6AD4" w:rsidRDefault="00241A92" w:rsidP="00241A92">
            <w:pPr>
              <w:pStyle w:val="BulletedList"/>
              <w:numPr>
                <w:ilvl w:val="0"/>
                <w:numId w:val="0"/>
              </w:numPr>
              <w:rPr>
                <w:rStyle w:val="DetailsChar"/>
                <w:rFonts w:ascii="Arial" w:hAnsi="Arial" w:cs="Arial"/>
                <w:sz w:val="24"/>
              </w:rPr>
            </w:pPr>
            <w:r>
              <w:rPr>
                <w:rStyle w:val="DetailsChar"/>
                <w:rFonts w:ascii="Arial" w:hAnsi="Arial" w:cs="Arial"/>
                <w:sz w:val="24"/>
              </w:rPr>
              <w:t xml:space="preserve">Able to effectively </w:t>
            </w:r>
            <w:proofErr w:type="spellStart"/>
            <w:r>
              <w:rPr>
                <w:rStyle w:val="DetailsChar"/>
                <w:rFonts w:ascii="Arial" w:hAnsi="Arial" w:cs="Arial"/>
                <w:sz w:val="24"/>
              </w:rPr>
              <w:t>organi</w:t>
            </w:r>
            <w:r w:rsidR="002F7305">
              <w:rPr>
                <w:rStyle w:val="DetailsChar"/>
                <w:rFonts w:ascii="Arial" w:hAnsi="Arial" w:cs="Arial"/>
                <w:sz w:val="24"/>
              </w:rPr>
              <w:t>s</w:t>
            </w:r>
            <w:r>
              <w:rPr>
                <w:rStyle w:val="DetailsChar"/>
                <w:rFonts w:ascii="Arial" w:hAnsi="Arial" w:cs="Arial"/>
                <w:sz w:val="24"/>
              </w:rPr>
              <w:t>e</w:t>
            </w:r>
            <w:proofErr w:type="spellEnd"/>
            <w:r>
              <w:rPr>
                <w:rStyle w:val="DetailsChar"/>
                <w:rFonts w:ascii="Arial" w:hAnsi="Arial" w:cs="Arial"/>
                <w:sz w:val="24"/>
              </w:rPr>
              <w:t xml:space="preserve"> own workload and meet deadlines</w:t>
            </w:r>
          </w:p>
        </w:tc>
        <w:tc>
          <w:tcPr>
            <w:tcW w:w="1276" w:type="dxa"/>
          </w:tcPr>
          <w:p w14:paraId="1D156AC2" w14:textId="7BDC9A1E" w:rsidR="0096646D" w:rsidRPr="00720D77" w:rsidRDefault="006B1FFA"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Pr>
          <w:p w14:paraId="59AD53CA" w14:textId="77777777" w:rsidR="0096646D" w:rsidRPr="004D4A6A" w:rsidRDefault="0096646D" w:rsidP="005676F4">
            <w:pPr>
              <w:pStyle w:val="BulletedList"/>
              <w:numPr>
                <w:ilvl w:val="0"/>
                <w:numId w:val="0"/>
              </w:numPr>
              <w:ind w:left="109"/>
              <w:rPr>
                <w:rStyle w:val="DetailsChar"/>
                <w:rFonts w:ascii="Arial" w:hAnsi="Arial" w:cs="Arial"/>
                <w:color w:val="auto"/>
                <w:sz w:val="24"/>
                <w:szCs w:val="24"/>
              </w:rPr>
            </w:pPr>
          </w:p>
        </w:tc>
        <w:tc>
          <w:tcPr>
            <w:tcW w:w="1299" w:type="dxa"/>
          </w:tcPr>
          <w:p w14:paraId="697458E0"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21E4B8F0" w14:textId="77777777" w:rsidTr="2F8F960D">
        <w:trPr>
          <w:trHeight w:val="435"/>
        </w:trPr>
        <w:tc>
          <w:tcPr>
            <w:tcW w:w="1740" w:type="dxa"/>
            <w:vMerge/>
          </w:tcPr>
          <w:p w14:paraId="3DFBC367" w14:textId="77777777" w:rsidR="0096646D" w:rsidRPr="005D6AD4" w:rsidRDefault="0096646D" w:rsidP="000C2C40">
            <w:pPr>
              <w:pStyle w:val="Descriptionlabels"/>
              <w:rPr>
                <w:rStyle w:val="DetailsChar"/>
                <w:rFonts w:ascii="Arial" w:hAnsi="Arial" w:cs="Arial"/>
                <w:sz w:val="24"/>
                <w:szCs w:val="24"/>
              </w:rPr>
            </w:pPr>
          </w:p>
        </w:tc>
        <w:tc>
          <w:tcPr>
            <w:tcW w:w="3047" w:type="dxa"/>
            <w:tcBorders>
              <w:bottom w:val="single" w:sz="12" w:space="0" w:color="auto"/>
            </w:tcBorders>
          </w:tcPr>
          <w:p w14:paraId="7E842533" w14:textId="0D338E30" w:rsidR="0096646D" w:rsidRPr="005D6AD4" w:rsidRDefault="00241A92" w:rsidP="00241A92">
            <w:pPr>
              <w:pStyle w:val="BulletedList"/>
              <w:numPr>
                <w:ilvl w:val="0"/>
                <w:numId w:val="0"/>
              </w:numPr>
              <w:rPr>
                <w:rStyle w:val="DetailsChar"/>
                <w:rFonts w:ascii="Arial" w:hAnsi="Arial" w:cs="Arial"/>
                <w:sz w:val="24"/>
              </w:rPr>
            </w:pPr>
            <w:r>
              <w:rPr>
                <w:rStyle w:val="DetailsChar"/>
                <w:rFonts w:ascii="Arial" w:hAnsi="Arial" w:cs="Arial"/>
                <w:sz w:val="24"/>
              </w:rPr>
              <w:t>Ability to follow instructions.</w:t>
            </w:r>
          </w:p>
        </w:tc>
        <w:tc>
          <w:tcPr>
            <w:tcW w:w="1276" w:type="dxa"/>
            <w:tcBorders>
              <w:bottom w:val="single" w:sz="12" w:space="0" w:color="auto"/>
            </w:tcBorders>
          </w:tcPr>
          <w:p w14:paraId="2E940D1D" w14:textId="60095988" w:rsidR="0096646D" w:rsidRPr="00720D77" w:rsidRDefault="006B1FFA"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bottom w:val="single" w:sz="12" w:space="0" w:color="auto"/>
            </w:tcBorders>
          </w:tcPr>
          <w:p w14:paraId="00C7E77B" w14:textId="77777777" w:rsidR="0096646D" w:rsidRPr="004D4A6A" w:rsidRDefault="0096646D" w:rsidP="005676F4">
            <w:pPr>
              <w:pStyle w:val="BulletedList"/>
              <w:numPr>
                <w:ilvl w:val="0"/>
                <w:numId w:val="0"/>
              </w:numPr>
              <w:ind w:left="109"/>
              <w:rPr>
                <w:rStyle w:val="DetailsChar"/>
                <w:rFonts w:ascii="Arial" w:hAnsi="Arial" w:cs="Arial"/>
                <w:color w:val="auto"/>
                <w:sz w:val="24"/>
                <w:szCs w:val="24"/>
              </w:rPr>
            </w:pPr>
          </w:p>
        </w:tc>
        <w:tc>
          <w:tcPr>
            <w:tcW w:w="1299" w:type="dxa"/>
            <w:tcBorders>
              <w:bottom w:val="single" w:sz="12" w:space="0" w:color="auto"/>
            </w:tcBorders>
          </w:tcPr>
          <w:p w14:paraId="10081A46"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3D17DF66" w14:textId="3822CF2E" w:rsidTr="2F8F960D">
        <w:trPr>
          <w:trHeight w:val="519"/>
        </w:trPr>
        <w:tc>
          <w:tcPr>
            <w:tcW w:w="1740" w:type="dxa"/>
            <w:tcBorders>
              <w:top w:val="single" w:sz="12" w:space="0" w:color="auto"/>
            </w:tcBorders>
          </w:tcPr>
          <w:p w14:paraId="10C40A40" w14:textId="3E1513DF" w:rsidR="0096646D" w:rsidRPr="005D344C" w:rsidRDefault="001806AA" w:rsidP="000C2C40">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005D344C" w:rsidRPr="005D344C">
              <w:rPr>
                <w:rFonts w:eastAsia="Times New Roman"/>
                <w:smallCaps w:val="0"/>
                <w:color w:val="auto"/>
                <w:szCs w:val="24"/>
                <w:lang w:val="en-GB" w:eastAsia="en-US"/>
              </w:rPr>
              <w:t xml:space="preserve"> SPECIFIC</w:t>
            </w:r>
            <w:r w:rsidR="0096646D" w:rsidRPr="005D344C">
              <w:rPr>
                <w:rStyle w:val="DetailsChar"/>
                <w:rFonts w:ascii="Arial" w:hAnsi="Arial" w:cs="Arial"/>
                <w:sz w:val="24"/>
                <w:szCs w:val="24"/>
              </w:rPr>
              <w:t xml:space="preserve"> R</w:t>
            </w:r>
            <w:r w:rsidR="005D344C" w:rsidRPr="005D344C">
              <w:rPr>
                <w:rStyle w:val="DetailsChar"/>
                <w:rFonts w:ascii="Arial" w:hAnsi="Arial" w:cs="Arial"/>
                <w:sz w:val="24"/>
                <w:szCs w:val="24"/>
              </w:rPr>
              <w:t>EQUIREMENTS FOR THIS POST</w:t>
            </w:r>
            <w:r w:rsidR="00821E87">
              <w:rPr>
                <w:rStyle w:val="BulletedListChar"/>
                <w:rFonts w:ascii="Arial" w:hAnsi="Arial" w:cs="Arial"/>
                <w:sz w:val="24"/>
                <w:szCs w:val="24"/>
              </w:rPr>
              <w:t>*</w:t>
            </w:r>
          </w:p>
          <w:p w14:paraId="4BC9EC2A" w14:textId="77777777" w:rsidR="0096646D" w:rsidRPr="005D6AD4" w:rsidRDefault="0096646D" w:rsidP="000C2C40">
            <w:pPr>
              <w:pStyle w:val="Descriptionlabels"/>
              <w:rPr>
                <w:rStyle w:val="DetailsChar"/>
                <w:rFonts w:ascii="Arial" w:hAnsi="Arial" w:cs="Arial"/>
                <w:sz w:val="24"/>
                <w:szCs w:val="24"/>
              </w:rPr>
            </w:pPr>
          </w:p>
          <w:p w14:paraId="1C75DE37" w14:textId="77777777" w:rsidR="0096646D" w:rsidRPr="005D6AD4" w:rsidRDefault="0096646D" w:rsidP="000C2C40">
            <w:pPr>
              <w:pStyle w:val="Descriptionlabels"/>
              <w:rPr>
                <w:rStyle w:val="DetailsChar"/>
                <w:rFonts w:ascii="Arial" w:hAnsi="Arial" w:cs="Arial"/>
                <w:sz w:val="24"/>
                <w:szCs w:val="24"/>
              </w:rPr>
            </w:pPr>
          </w:p>
        </w:tc>
        <w:tc>
          <w:tcPr>
            <w:tcW w:w="3047" w:type="dxa"/>
            <w:tcBorders>
              <w:top w:val="single" w:sz="12" w:space="0" w:color="auto"/>
            </w:tcBorders>
          </w:tcPr>
          <w:p w14:paraId="143AC760" w14:textId="0BDE6684" w:rsidR="0096646D" w:rsidRPr="00F80822" w:rsidRDefault="0096646D" w:rsidP="000140F0">
            <w:pPr>
              <w:pStyle w:val="BulletedList"/>
              <w:numPr>
                <w:ilvl w:val="0"/>
                <w:numId w:val="0"/>
              </w:numPr>
              <w:ind w:left="-1"/>
              <w:rPr>
                <w:rStyle w:val="DetailsChar"/>
                <w:rFonts w:ascii="Arial" w:hAnsi="Arial" w:cs="Arial"/>
                <w:sz w:val="24"/>
                <w:szCs w:val="24"/>
              </w:rPr>
            </w:pPr>
            <w:r w:rsidRPr="005D6AD4">
              <w:rPr>
                <w:rStyle w:val="BulletedListChar"/>
                <w:rFonts w:ascii="Arial" w:hAnsi="Arial" w:cs="Arial"/>
                <w:sz w:val="24"/>
                <w:szCs w:val="24"/>
              </w:rPr>
              <w:t>For business continuity purposes you are required to have access to the internet at home via broadband on a PC</w:t>
            </w:r>
            <w:r w:rsidR="003D5CBC">
              <w:rPr>
                <w:rStyle w:val="BulletedListChar"/>
                <w:rFonts w:ascii="Arial" w:hAnsi="Arial" w:cs="Arial"/>
                <w:sz w:val="24"/>
                <w:szCs w:val="24"/>
              </w:rPr>
              <w:t xml:space="preserve"> </w:t>
            </w:r>
            <w:r w:rsidR="00265E12">
              <w:rPr>
                <w:rStyle w:val="BulletedListChar"/>
                <w:rFonts w:ascii="Arial" w:hAnsi="Arial" w:cs="Arial"/>
                <w:sz w:val="24"/>
                <w:szCs w:val="24"/>
              </w:rPr>
              <w:t xml:space="preserve">or </w:t>
            </w:r>
            <w:r w:rsidRPr="005D6AD4">
              <w:rPr>
                <w:rStyle w:val="BulletedListChar"/>
                <w:rFonts w:ascii="Arial" w:hAnsi="Arial" w:cs="Arial"/>
                <w:sz w:val="24"/>
                <w:szCs w:val="24"/>
              </w:rPr>
              <w:t>laptop</w:t>
            </w:r>
            <w:r w:rsidR="00265E12">
              <w:rPr>
                <w:rStyle w:val="BulletedListChar"/>
                <w:rFonts w:ascii="Arial" w:hAnsi="Arial" w:cs="Arial"/>
                <w:sz w:val="24"/>
                <w:szCs w:val="24"/>
              </w:rPr>
              <w:t>.</w:t>
            </w:r>
          </w:p>
        </w:tc>
        <w:tc>
          <w:tcPr>
            <w:tcW w:w="1276" w:type="dxa"/>
            <w:tcBorders>
              <w:top w:val="single" w:sz="12" w:space="0" w:color="auto"/>
            </w:tcBorders>
          </w:tcPr>
          <w:p w14:paraId="1129D3AF" w14:textId="48265FED" w:rsidR="0096646D" w:rsidRPr="00720D77" w:rsidRDefault="0096646D"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tc>
        <w:tc>
          <w:tcPr>
            <w:tcW w:w="2670" w:type="dxa"/>
            <w:tcBorders>
              <w:top w:val="single" w:sz="12" w:space="0" w:color="auto"/>
            </w:tcBorders>
          </w:tcPr>
          <w:p w14:paraId="2DFF7AD4" w14:textId="759285F4" w:rsidR="0096646D" w:rsidRPr="005D6AD4" w:rsidRDefault="0096646D" w:rsidP="005676F4">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2A72D7B4" w14:textId="77777777" w:rsidR="0096646D" w:rsidRPr="005676F4" w:rsidRDefault="0096646D" w:rsidP="005676F4">
            <w:pPr>
              <w:pStyle w:val="BulletedList"/>
              <w:numPr>
                <w:ilvl w:val="0"/>
                <w:numId w:val="0"/>
              </w:numPr>
              <w:ind w:left="41"/>
              <w:rPr>
                <w:rStyle w:val="DetailsChar"/>
                <w:rFonts w:ascii="Arial" w:hAnsi="Arial" w:cs="Arial"/>
                <w:b/>
                <w:sz w:val="24"/>
              </w:rPr>
            </w:pPr>
          </w:p>
        </w:tc>
      </w:tr>
    </w:tbl>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152FBD2D"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 xml:space="preserve">How </w:t>
      </w:r>
      <w:proofErr w:type="spellStart"/>
      <w:r w:rsidRPr="36DA2204">
        <w:rPr>
          <w:rFonts w:ascii="Arial" w:hAnsi="Arial" w:cs="Arial"/>
          <w:b/>
          <w:bCs/>
          <w:color w:val="262626" w:themeColor="text1" w:themeTint="D9"/>
          <w:sz w:val="22"/>
        </w:rPr>
        <w:t>assesed</w:t>
      </w:r>
      <w:proofErr w:type="spellEnd"/>
      <w:r w:rsidRPr="36DA2204">
        <w:rPr>
          <w:rFonts w:ascii="Arial" w:hAnsi="Arial" w:cs="Arial"/>
          <w:b/>
          <w:bCs/>
          <w:color w:val="262626" w:themeColor="text1" w:themeTint="D9"/>
          <w:sz w:val="22"/>
        </w:rPr>
        <w:t>:</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7910AA1C" w14:textId="0C9CD7F8" w:rsidR="00D74395" w:rsidRPr="00C81B40" w:rsidRDefault="00D74395" w:rsidP="00D74395">
      <w:pPr>
        <w:spacing w:before="60" w:after="60" w:line="240" w:lineRule="exact"/>
        <w:rPr>
          <w:rFonts w:cs="Arial"/>
          <w:b/>
          <w:bCs/>
          <w:sz w:val="24"/>
        </w:rPr>
      </w:pPr>
      <w:r w:rsidRPr="00C81B40">
        <w:rPr>
          <w:rFonts w:cs="Arial"/>
          <w:b/>
          <w:bCs/>
          <w:sz w:val="24"/>
        </w:rPr>
        <w:t>Behavioural competencies</w:t>
      </w:r>
      <w:r w:rsidR="00C81B40">
        <w:rPr>
          <w:rFonts w:cs="Arial"/>
          <w:b/>
          <w:bCs/>
          <w:sz w:val="24"/>
        </w:rPr>
        <w:t>:</w:t>
      </w:r>
    </w:p>
    <w:p w14:paraId="52712130" w14:textId="77777777" w:rsidR="00D74395" w:rsidRPr="00C34DFF" w:rsidRDefault="00D74395" w:rsidP="00D74395">
      <w:pPr>
        <w:rPr>
          <w:rFonts w:asciiTheme="minorHAnsi" w:hAnsiTheme="minorHAnsi" w:cstheme="minorHAnsi"/>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4678"/>
        <w:gridCol w:w="3090"/>
      </w:tblGrid>
      <w:tr w:rsidR="00030570" w:rsidRPr="00554609" w14:paraId="4739F77C" w14:textId="77777777" w:rsidTr="00C30EDD">
        <w:trPr>
          <w:trHeight w:val="137"/>
        </w:trPr>
        <w:tc>
          <w:tcPr>
            <w:tcW w:w="1838" w:type="dxa"/>
            <w:vMerge w:val="restart"/>
            <w:shd w:val="clear" w:color="auto" w:fill="4F81BD" w:themeFill="accent1"/>
            <w:tcMar>
              <w:top w:w="0" w:type="dxa"/>
              <w:left w:w="108" w:type="dxa"/>
              <w:bottom w:w="0" w:type="dxa"/>
              <w:right w:w="108" w:type="dxa"/>
            </w:tcMar>
          </w:tcPr>
          <w:p w14:paraId="2988D491" w14:textId="4E6F9688" w:rsidR="00030570" w:rsidRPr="00C81B40" w:rsidRDefault="00C81B40" w:rsidP="0053316F">
            <w:pPr>
              <w:spacing w:before="60" w:after="60"/>
              <w:rPr>
                <w:rFonts w:cs="Arial"/>
                <w:b/>
                <w:color w:val="FFFFFF" w:themeColor="background1"/>
                <w:sz w:val="20"/>
                <w:szCs w:val="20"/>
              </w:rPr>
            </w:pPr>
            <w:r>
              <w:rPr>
                <w:rFonts w:cs="Arial"/>
                <w:b/>
                <w:color w:val="FFFFFF" w:themeColor="background1"/>
                <w:sz w:val="20"/>
                <w:szCs w:val="20"/>
              </w:rPr>
              <w:t>COMPETENCIES</w:t>
            </w:r>
          </w:p>
          <w:p w14:paraId="014F8EDA" w14:textId="1112ABF5" w:rsidR="00030570" w:rsidRPr="00554609" w:rsidRDefault="00030570" w:rsidP="0053316F">
            <w:pPr>
              <w:spacing w:before="60" w:after="60"/>
              <w:rPr>
                <w:rFonts w:cs="Arial"/>
                <w:b/>
                <w:sz w:val="20"/>
                <w:szCs w:val="20"/>
              </w:rPr>
            </w:pPr>
            <w:r w:rsidRPr="00C81B40">
              <w:rPr>
                <w:rFonts w:cs="Arial"/>
                <w:b/>
                <w:color w:val="FFFFFF" w:themeColor="background1"/>
                <w:sz w:val="20"/>
                <w:szCs w:val="20"/>
              </w:rPr>
              <w:t>(</w:t>
            </w:r>
            <w:r w:rsidR="00C81B40">
              <w:rPr>
                <w:rFonts w:cs="Arial"/>
                <w:b/>
                <w:color w:val="FFFFFF" w:themeColor="background1"/>
                <w:sz w:val="20"/>
                <w:szCs w:val="20"/>
              </w:rPr>
              <w:t xml:space="preserve">LEVEL </w:t>
            </w:r>
            <w:r w:rsidRPr="00C81B40">
              <w:rPr>
                <w:rFonts w:cs="Arial"/>
                <w:b/>
                <w:color w:val="FFFFFF" w:themeColor="background1"/>
                <w:sz w:val="20"/>
                <w:szCs w:val="20"/>
              </w:rPr>
              <w:t>1 – 4)</w:t>
            </w:r>
          </w:p>
        </w:tc>
        <w:tc>
          <w:tcPr>
            <w:tcW w:w="4678" w:type="dxa"/>
            <w:tcBorders>
              <w:right w:val="single" w:sz="4" w:space="0" w:color="auto"/>
            </w:tcBorders>
          </w:tcPr>
          <w:p w14:paraId="6428024E" w14:textId="77777777" w:rsidR="00030570" w:rsidRPr="005031C7" w:rsidRDefault="00030570" w:rsidP="0053316F">
            <w:pPr>
              <w:spacing w:before="60" w:after="60"/>
              <w:ind w:left="170"/>
              <w:rPr>
                <w:rFonts w:cs="Arial"/>
                <w:b/>
                <w:sz w:val="20"/>
                <w:szCs w:val="20"/>
              </w:rPr>
            </w:pPr>
            <w:r w:rsidRPr="005031C7">
              <w:rPr>
                <w:rFonts w:cs="Arial"/>
                <w:b/>
                <w:sz w:val="20"/>
                <w:szCs w:val="20"/>
              </w:rPr>
              <w:t>Communication:</w:t>
            </w:r>
          </w:p>
        </w:tc>
        <w:tc>
          <w:tcPr>
            <w:tcW w:w="3090" w:type="dxa"/>
            <w:tcBorders>
              <w:left w:val="single" w:sz="4" w:space="0" w:color="auto"/>
            </w:tcBorders>
          </w:tcPr>
          <w:p w14:paraId="6DED649E" w14:textId="606E132B" w:rsidR="00030570" w:rsidRPr="00554609" w:rsidRDefault="00D13EA2" w:rsidP="0053316F">
            <w:pPr>
              <w:spacing w:before="60" w:after="60"/>
              <w:jc w:val="center"/>
              <w:rPr>
                <w:rFonts w:cs="Arial"/>
                <w:b/>
                <w:sz w:val="20"/>
                <w:szCs w:val="20"/>
              </w:rPr>
            </w:pPr>
            <w:r>
              <w:rPr>
                <w:rFonts w:cs="Arial"/>
                <w:b/>
                <w:sz w:val="20"/>
                <w:szCs w:val="20"/>
              </w:rPr>
              <w:t>2</w:t>
            </w:r>
          </w:p>
        </w:tc>
      </w:tr>
      <w:tr w:rsidR="00030570" w:rsidRPr="00554609" w14:paraId="0EC3009D" w14:textId="77777777" w:rsidTr="00C30EDD">
        <w:trPr>
          <w:trHeight w:val="137"/>
        </w:trPr>
        <w:tc>
          <w:tcPr>
            <w:tcW w:w="1838" w:type="dxa"/>
            <w:vMerge/>
            <w:shd w:val="clear" w:color="auto" w:fill="4F81BD" w:themeFill="accent1"/>
            <w:tcMar>
              <w:top w:w="0" w:type="dxa"/>
              <w:left w:w="108" w:type="dxa"/>
              <w:bottom w:w="0" w:type="dxa"/>
              <w:right w:w="108" w:type="dxa"/>
            </w:tcMar>
          </w:tcPr>
          <w:p w14:paraId="15D83414" w14:textId="77777777" w:rsidR="00030570" w:rsidRPr="00554609" w:rsidRDefault="00030570" w:rsidP="0053316F">
            <w:pPr>
              <w:rPr>
                <w:rFonts w:cs="Arial"/>
                <w:b/>
                <w:sz w:val="20"/>
                <w:szCs w:val="20"/>
              </w:rPr>
            </w:pPr>
          </w:p>
        </w:tc>
        <w:tc>
          <w:tcPr>
            <w:tcW w:w="4678" w:type="dxa"/>
            <w:tcBorders>
              <w:right w:val="single" w:sz="4" w:space="0" w:color="auto"/>
            </w:tcBorders>
          </w:tcPr>
          <w:p w14:paraId="2252A98D" w14:textId="77777777" w:rsidR="00030570" w:rsidRPr="005031C7" w:rsidRDefault="00030570" w:rsidP="0053316F">
            <w:pPr>
              <w:spacing w:before="60" w:after="60"/>
              <w:ind w:left="170"/>
              <w:rPr>
                <w:rFonts w:cs="Arial"/>
                <w:b/>
                <w:sz w:val="20"/>
                <w:szCs w:val="20"/>
              </w:rPr>
            </w:pPr>
            <w:r w:rsidRPr="005031C7">
              <w:rPr>
                <w:rFonts w:cs="Arial"/>
                <w:b/>
                <w:sz w:val="20"/>
                <w:szCs w:val="20"/>
              </w:rPr>
              <w:t>Customer Service:</w:t>
            </w:r>
          </w:p>
        </w:tc>
        <w:tc>
          <w:tcPr>
            <w:tcW w:w="3090" w:type="dxa"/>
            <w:tcBorders>
              <w:left w:val="single" w:sz="4" w:space="0" w:color="auto"/>
            </w:tcBorders>
          </w:tcPr>
          <w:p w14:paraId="583F483C" w14:textId="773D98F3" w:rsidR="00030570" w:rsidRPr="00554609" w:rsidRDefault="00D13EA2" w:rsidP="0053316F">
            <w:pPr>
              <w:spacing w:before="60" w:after="60"/>
              <w:jc w:val="center"/>
              <w:rPr>
                <w:rFonts w:cs="Arial"/>
                <w:b/>
                <w:sz w:val="20"/>
                <w:szCs w:val="20"/>
              </w:rPr>
            </w:pPr>
            <w:r>
              <w:rPr>
                <w:rFonts w:cs="Arial"/>
                <w:b/>
                <w:sz w:val="20"/>
                <w:szCs w:val="20"/>
              </w:rPr>
              <w:t>2</w:t>
            </w:r>
          </w:p>
        </w:tc>
      </w:tr>
      <w:tr w:rsidR="00030570" w:rsidRPr="00554609" w14:paraId="066C8793" w14:textId="77777777" w:rsidTr="00C30EDD">
        <w:trPr>
          <w:trHeight w:val="137"/>
        </w:trPr>
        <w:tc>
          <w:tcPr>
            <w:tcW w:w="1838" w:type="dxa"/>
            <w:vMerge/>
            <w:shd w:val="clear" w:color="auto" w:fill="4F81BD" w:themeFill="accent1"/>
            <w:tcMar>
              <w:top w:w="0" w:type="dxa"/>
              <w:left w:w="108" w:type="dxa"/>
              <w:bottom w:w="0" w:type="dxa"/>
              <w:right w:w="108" w:type="dxa"/>
            </w:tcMar>
          </w:tcPr>
          <w:p w14:paraId="69FB4034" w14:textId="77777777" w:rsidR="00030570" w:rsidRPr="00554609" w:rsidRDefault="00030570" w:rsidP="0053316F">
            <w:pPr>
              <w:rPr>
                <w:rFonts w:cs="Arial"/>
                <w:b/>
                <w:sz w:val="20"/>
                <w:szCs w:val="20"/>
              </w:rPr>
            </w:pPr>
          </w:p>
        </w:tc>
        <w:tc>
          <w:tcPr>
            <w:tcW w:w="4678" w:type="dxa"/>
            <w:tcBorders>
              <w:right w:val="single" w:sz="4" w:space="0" w:color="auto"/>
            </w:tcBorders>
          </w:tcPr>
          <w:p w14:paraId="66DAFB6E" w14:textId="77777777" w:rsidR="00030570" w:rsidRPr="005031C7" w:rsidRDefault="00030570" w:rsidP="0053316F">
            <w:pPr>
              <w:spacing w:before="60" w:after="60"/>
              <w:ind w:left="170"/>
              <w:rPr>
                <w:rFonts w:cs="Arial"/>
                <w:b/>
                <w:sz w:val="20"/>
                <w:szCs w:val="20"/>
              </w:rPr>
            </w:pPr>
            <w:r w:rsidRPr="005031C7">
              <w:rPr>
                <w:rFonts w:cs="Arial"/>
                <w:b/>
                <w:sz w:val="20"/>
                <w:szCs w:val="20"/>
              </w:rPr>
              <w:t>Team Working:</w:t>
            </w:r>
          </w:p>
        </w:tc>
        <w:tc>
          <w:tcPr>
            <w:tcW w:w="3090" w:type="dxa"/>
            <w:tcBorders>
              <w:left w:val="single" w:sz="4" w:space="0" w:color="auto"/>
            </w:tcBorders>
          </w:tcPr>
          <w:p w14:paraId="79ECA46B" w14:textId="4ED6C34C" w:rsidR="00030570" w:rsidRPr="00554609" w:rsidRDefault="00D13EA2" w:rsidP="0053316F">
            <w:pPr>
              <w:spacing w:before="60" w:after="60"/>
              <w:jc w:val="center"/>
              <w:rPr>
                <w:rFonts w:cs="Arial"/>
                <w:b/>
                <w:sz w:val="20"/>
                <w:szCs w:val="20"/>
              </w:rPr>
            </w:pPr>
            <w:r>
              <w:rPr>
                <w:rFonts w:cs="Arial"/>
                <w:b/>
                <w:sz w:val="20"/>
                <w:szCs w:val="20"/>
              </w:rPr>
              <w:t>2</w:t>
            </w:r>
          </w:p>
        </w:tc>
      </w:tr>
      <w:tr w:rsidR="00030570" w:rsidRPr="00554609" w14:paraId="17C1BD50" w14:textId="77777777" w:rsidTr="00C30EDD">
        <w:trPr>
          <w:trHeight w:val="137"/>
        </w:trPr>
        <w:tc>
          <w:tcPr>
            <w:tcW w:w="1838" w:type="dxa"/>
            <w:vMerge/>
            <w:shd w:val="clear" w:color="auto" w:fill="4F81BD" w:themeFill="accent1"/>
            <w:tcMar>
              <w:top w:w="0" w:type="dxa"/>
              <w:left w:w="108" w:type="dxa"/>
              <w:bottom w:w="0" w:type="dxa"/>
              <w:right w:w="108" w:type="dxa"/>
            </w:tcMar>
          </w:tcPr>
          <w:p w14:paraId="0C99B8B2" w14:textId="77777777" w:rsidR="00030570" w:rsidRPr="00554609" w:rsidRDefault="00030570" w:rsidP="0053316F">
            <w:pPr>
              <w:rPr>
                <w:rFonts w:cs="Arial"/>
                <w:b/>
                <w:sz w:val="20"/>
                <w:szCs w:val="20"/>
              </w:rPr>
            </w:pPr>
          </w:p>
        </w:tc>
        <w:tc>
          <w:tcPr>
            <w:tcW w:w="4678" w:type="dxa"/>
            <w:tcBorders>
              <w:right w:val="single" w:sz="4" w:space="0" w:color="auto"/>
            </w:tcBorders>
          </w:tcPr>
          <w:p w14:paraId="004F312D" w14:textId="77777777" w:rsidR="00030570" w:rsidRPr="005031C7" w:rsidRDefault="00030570" w:rsidP="0053316F">
            <w:pPr>
              <w:spacing w:before="60" w:after="60"/>
              <w:ind w:left="170"/>
              <w:rPr>
                <w:rFonts w:cs="Arial"/>
                <w:b/>
                <w:sz w:val="20"/>
                <w:szCs w:val="20"/>
              </w:rPr>
            </w:pPr>
            <w:r w:rsidRPr="005031C7">
              <w:rPr>
                <w:rFonts w:cs="Arial"/>
                <w:b/>
                <w:sz w:val="20"/>
                <w:szCs w:val="20"/>
              </w:rPr>
              <w:t>Managing Self and Others:</w:t>
            </w:r>
          </w:p>
        </w:tc>
        <w:tc>
          <w:tcPr>
            <w:tcW w:w="3090" w:type="dxa"/>
            <w:tcBorders>
              <w:left w:val="single" w:sz="4" w:space="0" w:color="auto"/>
            </w:tcBorders>
          </w:tcPr>
          <w:p w14:paraId="791E3AC6" w14:textId="7E39E9D1" w:rsidR="00030570" w:rsidRPr="00554609" w:rsidRDefault="00D13EA2" w:rsidP="0053316F">
            <w:pPr>
              <w:spacing w:before="60" w:after="60"/>
              <w:jc w:val="center"/>
              <w:rPr>
                <w:rFonts w:cs="Arial"/>
                <w:b/>
                <w:sz w:val="20"/>
                <w:szCs w:val="20"/>
              </w:rPr>
            </w:pPr>
            <w:r>
              <w:rPr>
                <w:rFonts w:cs="Arial"/>
                <w:b/>
                <w:sz w:val="20"/>
                <w:szCs w:val="20"/>
              </w:rPr>
              <w:t>2</w:t>
            </w:r>
          </w:p>
        </w:tc>
      </w:tr>
      <w:tr w:rsidR="00030570" w:rsidRPr="00554609" w14:paraId="2E98DC12" w14:textId="77777777" w:rsidTr="00C30EDD">
        <w:trPr>
          <w:trHeight w:val="137"/>
        </w:trPr>
        <w:tc>
          <w:tcPr>
            <w:tcW w:w="1838" w:type="dxa"/>
            <w:vMerge/>
            <w:shd w:val="clear" w:color="auto" w:fill="4F81BD" w:themeFill="accent1"/>
            <w:tcMar>
              <w:top w:w="0" w:type="dxa"/>
              <w:left w:w="108" w:type="dxa"/>
              <w:bottom w:w="0" w:type="dxa"/>
              <w:right w:w="108" w:type="dxa"/>
            </w:tcMar>
          </w:tcPr>
          <w:p w14:paraId="7E885FD4" w14:textId="77777777" w:rsidR="00030570" w:rsidRPr="00554609" w:rsidRDefault="00030570" w:rsidP="0053316F">
            <w:pPr>
              <w:rPr>
                <w:rFonts w:cs="Arial"/>
                <w:b/>
                <w:sz w:val="20"/>
                <w:szCs w:val="20"/>
              </w:rPr>
            </w:pPr>
          </w:p>
        </w:tc>
        <w:tc>
          <w:tcPr>
            <w:tcW w:w="4678" w:type="dxa"/>
            <w:tcBorders>
              <w:right w:val="single" w:sz="4" w:space="0" w:color="auto"/>
            </w:tcBorders>
          </w:tcPr>
          <w:p w14:paraId="50D149F1" w14:textId="77777777" w:rsidR="00030570" w:rsidRPr="005031C7" w:rsidRDefault="00030570" w:rsidP="0053316F">
            <w:pPr>
              <w:spacing w:before="60" w:after="60"/>
              <w:ind w:left="170"/>
              <w:rPr>
                <w:rFonts w:cs="Arial"/>
                <w:b/>
                <w:sz w:val="20"/>
                <w:szCs w:val="20"/>
              </w:rPr>
            </w:pPr>
            <w:r w:rsidRPr="005031C7">
              <w:rPr>
                <w:rFonts w:cs="Arial"/>
                <w:b/>
                <w:sz w:val="20"/>
                <w:szCs w:val="20"/>
              </w:rPr>
              <w:t>Can do approach/Results</w:t>
            </w:r>
            <w:r>
              <w:rPr>
                <w:rFonts w:cs="Arial"/>
                <w:b/>
                <w:sz w:val="20"/>
                <w:szCs w:val="20"/>
              </w:rPr>
              <w:t>:</w:t>
            </w:r>
          </w:p>
        </w:tc>
        <w:tc>
          <w:tcPr>
            <w:tcW w:w="3090" w:type="dxa"/>
            <w:tcBorders>
              <w:left w:val="single" w:sz="4" w:space="0" w:color="auto"/>
            </w:tcBorders>
          </w:tcPr>
          <w:p w14:paraId="080E7B32" w14:textId="3FD1F5CF" w:rsidR="00030570" w:rsidRPr="00554609" w:rsidRDefault="00D13EA2" w:rsidP="0053316F">
            <w:pPr>
              <w:spacing w:before="60" w:after="60"/>
              <w:jc w:val="center"/>
              <w:rPr>
                <w:rFonts w:cs="Arial"/>
                <w:b/>
                <w:sz w:val="20"/>
                <w:szCs w:val="20"/>
              </w:rPr>
            </w:pPr>
            <w:r>
              <w:rPr>
                <w:rFonts w:cs="Arial"/>
                <w:b/>
                <w:sz w:val="20"/>
                <w:szCs w:val="20"/>
              </w:rPr>
              <w:t>2</w:t>
            </w:r>
          </w:p>
        </w:tc>
      </w:tr>
    </w:tbl>
    <w:tbl>
      <w:tblPr>
        <w:tblStyle w:val="TableGrid"/>
        <w:tblpPr w:leftFromText="180" w:rightFromText="180" w:vertAnchor="text" w:horzAnchor="margin" w:tblpY="3548"/>
        <w:tblW w:w="9640" w:type="dxa"/>
        <w:tblLook w:val="04A0" w:firstRow="1" w:lastRow="0" w:firstColumn="1" w:lastColumn="0" w:noHBand="0" w:noVBand="1"/>
      </w:tblPr>
      <w:tblGrid>
        <w:gridCol w:w="2376"/>
        <w:gridCol w:w="2728"/>
        <w:gridCol w:w="1842"/>
        <w:gridCol w:w="2694"/>
      </w:tblGrid>
      <w:tr w:rsidR="00C81B40" w14:paraId="5D5A5C41" w14:textId="77777777" w:rsidTr="00C30EDD">
        <w:tc>
          <w:tcPr>
            <w:tcW w:w="2376" w:type="dxa"/>
            <w:shd w:val="clear" w:color="auto" w:fill="4F81BD" w:themeFill="accent1"/>
          </w:tcPr>
          <w:p w14:paraId="20A4664D" w14:textId="77777777" w:rsidR="00C81B40" w:rsidRPr="00554609" w:rsidRDefault="00C81B40" w:rsidP="00C81B40">
            <w:pPr>
              <w:pStyle w:val="Descriptionlabels"/>
              <w:rPr>
                <w:color w:val="FFFFFF" w:themeColor="background1"/>
                <w:sz w:val="22"/>
              </w:rPr>
            </w:pPr>
            <w:r w:rsidRPr="00554609">
              <w:rPr>
                <w:color w:val="FFFFFF" w:themeColor="background1"/>
                <w:sz w:val="22"/>
              </w:rPr>
              <w:lastRenderedPageBreak/>
              <w:t>Reviewed By:</w:t>
            </w:r>
          </w:p>
        </w:tc>
        <w:tc>
          <w:tcPr>
            <w:tcW w:w="2728" w:type="dxa"/>
          </w:tcPr>
          <w:p w14:paraId="5DF55124" w14:textId="77777777" w:rsidR="00C81B40" w:rsidRPr="007E6A0C" w:rsidRDefault="00C81B40" w:rsidP="00C81B40">
            <w:pPr>
              <w:rPr>
                <w:b/>
                <w:i/>
                <w:szCs w:val="20"/>
              </w:rPr>
            </w:pPr>
          </w:p>
        </w:tc>
        <w:tc>
          <w:tcPr>
            <w:tcW w:w="1842" w:type="dxa"/>
            <w:shd w:val="clear" w:color="auto" w:fill="4F81BD" w:themeFill="accent1"/>
          </w:tcPr>
          <w:p w14:paraId="2736C29F" w14:textId="77777777" w:rsidR="00C81B40" w:rsidRPr="00554609" w:rsidRDefault="00C81B40" w:rsidP="00C81B40">
            <w:pPr>
              <w:pStyle w:val="Descriptionlabels"/>
              <w:rPr>
                <w:color w:val="FFFFFF" w:themeColor="background1"/>
                <w:sz w:val="22"/>
              </w:rPr>
            </w:pPr>
            <w:r w:rsidRPr="00554609">
              <w:rPr>
                <w:color w:val="FFFFFF" w:themeColor="background1"/>
                <w:sz w:val="22"/>
              </w:rPr>
              <w:t>Date:</w:t>
            </w:r>
          </w:p>
        </w:tc>
        <w:tc>
          <w:tcPr>
            <w:tcW w:w="2694" w:type="dxa"/>
          </w:tcPr>
          <w:p w14:paraId="7AD520DB" w14:textId="77777777" w:rsidR="00C81B40" w:rsidRPr="007E6A0C" w:rsidRDefault="00C81B40" w:rsidP="00C81B40">
            <w:pPr>
              <w:rPr>
                <w:szCs w:val="20"/>
              </w:rPr>
            </w:pPr>
          </w:p>
        </w:tc>
      </w:tr>
      <w:tr w:rsidR="00C81B40" w14:paraId="3D172C09" w14:textId="77777777" w:rsidTr="00C30EDD">
        <w:tc>
          <w:tcPr>
            <w:tcW w:w="2376" w:type="dxa"/>
            <w:shd w:val="clear" w:color="auto" w:fill="4F81BD" w:themeFill="accent1"/>
          </w:tcPr>
          <w:p w14:paraId="6E921CA0" w14:textId="77777777" w:rsidR="00C81B40" w:rsidRPr="00554609" w:rsidRDefault="00C81B40" w:rsidP="00C81B40">
            <w:pPr>
              <w:pStyle w:val="Descriptionlabels"/>
              <w:rPr>
                <w:color w:val="FFFFFF" w:themeColor="background1"/>
                <w:sz w:val="22"/>
              </w:rPr>
            </w:pPr>
            <w:r>
              <w:rPr>
                <w:color w:val="FFFFFF" w:themeColor="background1"/>
                <w:sz w:val="22"/>
              </w:rPr>
              <w:t>Checked in</w:t>
            </w:r>
            <w:r w:rsidRPr="00554609">
              <w:rPr>
                <w:color w:val="FFFFFF" w:themeColor="background1"/>
                <w:sz w:val="22"/>
              </w:rPr>
              <w:t>:</w:t>
            </w:r>
          </w:p>
        </w:tc>
        <w:tc>
          <w:tcPr>
            <w:tcW w:w="2728" w:type="dxa"/>
          </w:tcPr>
          <w:p w14:paraId="76611F5B" w14:textId="77777777" w:rsidR="00C81B40" w:rsidRPr="00275A2A" w:rsidRDefault="00C81B40" w:rsidP="00C81B40">
            <w:pPr>
              <w:spacing w:before="60"/>
              <w:ind w:left="170"/>
              <w:rPr>
                <w:rFonts w:cs="Arial"/>
                <w:szCs w:val="20"/>
              </w:rPr>
            </w:pPr>
            <w:r>
              <w:rPr>
                <w:rFonts w:cs="Arial"/>
                <w:szCs w:val="20"/>
              </w:rPr>
              <w:t>HR</w:t>
            </w:r>
            <w:r w:rsidRPr="00275A2A">
              <w:rPr>
                <w:rFonts w:cs="Arial"/>
                <w:szCs w:val="20"/>
              </w:rPr>
              <w:t xml:space="preserve"> </w:t>
            </w:r>
          </w:p>
        </w:tc>
        <w:tc>
          <w:tcPr>
            <w:tcW w:w="1842" w:type="dxa"/>
            <w:shd w:val="clear" w:color="auto" w:fill="4F81BD" w:themeFill="accent1"/>
          </w:tcPr>
          <w:p w14:paraId="06FCE25E" w14:textId="77777777" w:rsidR="00C81B40" w:rsidRPr="00554609" w:rsidRDefault="00C81B40" w:rsidP="00C81B40">
            <w:pPr>
              <w:pStyle w:val="Descriptionlabels"/>
              <w:rPr>
                <w:color w:val="FFFFFF" w:themeColor="background1"/>
                <w:sz w:val="22"/>
              </w:rPr>
            </w:pPr>
            <w:r w:rsidRPr="00554609">
              <w:rPr>
                <w:color w:val="FFFFFF" w:themeColor="background1"/>
                <w:sz w:val="22"/>
              </w:rPr>
              <w:t>Date:</w:t>
            </w:r>
          </w:p>
        </w:tc>
        <w:tc>
          <w:tcPr>
            <w:tcW w:w="2694" w:type="dxa"/>
          </w:tcPr>
          <w:p w14:paraId="2E84F0D0" w14:textId="77777777" w:rsidR="00C81B40" w:rsidRPr="007E6A0C" w:rsidRDefault="00C81B40" w:rsidP="00C81B40">
            <w:pPr>
              <w:rPr>
                <w:szCs w:val="20"/>
              </w:rPr>
            </w:pPr>
          </w:p>
        </w:tc>
      </w:tr>
      <w:tr w:rsidR="00C81B40" w14:paraId="10263DEE" w14:textId="77777777" w:rsidTr="00C30EDD">
        <w:tc>
          <w:tcPr>
            <w:tcW w:w="2376" w:type="dxa"/>
            <w:shd w:val="clear" w:color="auto" w:fill="4F81BD" w:themeFill="accent1"/>
          </w:tcPr>
          <w:p w14:paraId="3D013242" w14:textId="77777777" w:rsidR="00C81B40" w:rsidRPr="00554609" w:rsidRDefault="00C81B40" w:rsidP="00C81B40">
            <w:pPr>
              <w:pStyle w:val="Descriptionlabels"/>
              <w:rPr>
                <w:color w:val="FFFFFF" w:themeColor="background1"/>
                <w:sz w:val="22"/>
              </w:rPr>
            </w:pPr>
            <w:r w:rsidRPr="00554609">
              <w:rPr>
                <w:color w:val="FFFFFF" w:themeColor="background1"/>
                <w:sz w:val="22"/>
              </w:rPr>
              <w:t>Last Updated:</w:t>
            </w:r>
          </w:p>
        </w:tc>
        <w:tc>
          <w:tcPr>
            <w:tcW w:w="2728" w:type="dxa"/>
          </w:tcPr>
          <w:p w14:paraId="71F1D169" w14:textId="5790547D" w:rsidR="00C81B40" w:rsidRPr="00275A2A" w:rsidRDefault="00BF62E6" w:rsidP="00C81B40">
            <w:pPr>
              <w:spacing w:before="60"/>
              <w:ind w:left="170"/>
              <w:rPr>
                <w:rFonts w:cs="Arial"/>
                <w:szCs w:val="20"/>
              </w:rPr>
            </w:pPr>
            <w:r>
              <w:rPr>
                <w:rFonts w:cs="Arial"/>
                <w:szCs w:val="20"/>
              </w:rPr>
              <w:t>Pamela Bowring</w:t>
            </w:r>
          </w:p>
        </w:tc>
        <w:tc>
          <w:tcPr>
            <w:tcW w:w="1842" w:type="dxa"/>
            <w:shd w:val="clear" w:color="auto" w:fill="4F81BD" w:themeFill="accent1"/>
          </w:tcPr>
          <w:p w14:paraId="64FB9544" w14:textId="77777777" w:rsidR="00C81B40" w:rsidRPr="00554609" w:rsidRDefault="00C81B40" w:rsidP="00C81B40">
            <w:pPr>
              <w:pStyle w:val="Descriptionlabels"/>
              <w:rPr>
                <w:color w:val="FFFFFF" w:themeColor="background1"/>
                <w:sz w:val="22"/>
              </w:rPr>
            </w:pPr>
            <w:r w:rsidRPr="00554609">
              <w:rPr>
                <w:color w:val="FFFFFF" w:themeColor="background1"/>
                <w:sz w:val="22"/>
              </w:rPr>
              <w:t>Date:</w:t>
            </w:r>
          </w:p>
        </w:tc>
        <w:tc>
          <w:tcPr>
            <w:tcW w:w="2694" w:type="dxa"/>
          </w:tcPr>
          <w:p w14:paraId="229A2FBE" w14:textId="00705CD7" w:rsidR="00C81B40" w:rsidRPr="007E6A0C" w:rsidRDefault="00BF62E6" w:rsidP="00C81B40">
            <w:pPr>
              <w:rPr>
                <w:szCs w:val="20"/>
              </w:rPr>
            </w:pPr>
            <w:r>
              <w:rPr>
                <w:szCs w:val="20"/>
              </w:rPr>
              <w:t>May 2025</w:t>
            </w:r>
          </w:p>
        </w:tc>
      </w:tr>
    </w:tbl>
    <w:tbl>
      <w:tblPr>
        <w:tblpPr w:leftFromText="180" w:rightFromText="180" w:vertAnchor="text" w:horzAnchor="margin" w:tblpY="53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81B40" w:rsidRPr="00D2103E" w14:paraId="7856CA38" w14:textId="77777777" w:rsidTr="00C81B40">
        <w:trPr>
          <w:trHeight w:val="140"/>
        </w:trPr>
        <w:tc>
          <w:tcPr>
            <w:tcW w:w="9606" w:type="dxa"/>
            <w:gridSpan w:val="4"/>
            <w:tcMar>
              <w:top w:w="0" w:type="dxa"/>
              <w:left w:w="108" w:type="dxa"/>
              <w:bottom w:w="0" w:type="dxa"/>
              <w:right w:w="108" w:type="dxa"/>
            </w:tcMar>
          </w:tcPr>
          <w:p w14:paraId="1426B8F3" w14:textId="77777777" w:rsidR="00C81B40" w:rsidRDefault="00C81B40" w:rsidP="00C81B40">
            <w:pPr>
              <w:rPr>
                <w:rStyle w:val="PlaceholderText"/>
                <w:color w:val="262626"/>
                <w:sz w:val="20"/>
                <w:szCs w:val="20"/>
              </w:rPr>
            </w:pPr>
          </w:p>
          <w:p w14:paraId="2C9201AB" w14:textId="77777777" w:rsidR="00C81B40" w:rsidRPr="00554609" w:rsidRDefault="00C81B40" w:rsidP="00C81B40">
            <w:pPr>
              <w:spacing w:before="60" w:after="60"/>
              <w:rPr>
                <w:rStyle w:val="PlaceholderText"/>
                <w:color w:val="262626"/>
                <w:sz w:val="20"/>
                <w:szCs w:val="20"/>
              </w:rPr>
            </w:pPr>
            <w:r w:rsidRPr="00554609">
              <w:rPr>
                <w:rStyle w:val="PlaceholderText"/>
                <w:color w:val="262626"/>
                <w:sz w:val="20"/>
                <w:szCs w:val="20"/>
              </w:rPr>
              <w:t>For Official Use only</w:t>
            </w:r>
          </w:p>
        </w:tc>
      </w:tr>
      <w:tr w:rsidR="00C81B40" w:rsidRPr="00D2103E" w14:paraId="08E930A8" w14:textId="77777777" w:rsidTr="002C4A52">
        <w:trPr>
          <w:trHeight w:val="140"/>
        </w:trPr>
        <w:tc>
          <w:tcPr>
            <w:tcW w:w="2376" w:type="dxa"/>
            <w:tcMar>
              <w:top w:w="0" w:type="dxa"/>
              <w:left w:w="108" w:type="dxa"/>
              <w:bottom w:w="0" w:type="dxa"/>
              <w:right w:w="108" w:type="dxa"/>
            </w:tcMar>
          </w:tcPr>
          <w:p w14:paraId="3498C307" w14:textId="77777777" w:rsidR="00C81B40" w:rsidRPr="00554609" w:rsidRDefault="00C81B40" w:rsidP="00C81B40">
            <w:pPr>
              <w:spacing w:before="60" w:after="60"/>
              <w:rPr>
                <w:rFonts w:cs="Arial"/>
                <w:b/>
                <w:sz w:val="20"/>
                <w:szCs w:val="20"/>
              </w:rPr>
            </w:pPr>
            <w:r w:rsidRPr="00554609">
              <w:rPr>
                <w:rFonts w:cs="Arial"/>
                <w:b/>
                <w:sz w:val="20"/>
                <w:szCs w:val="20"/>
              </w:rPr>
              <w:t>Job title:</w:t>
            </w:r>
          </w:p>
        </w:tc>
        <w:tc>
          <w:tcPr>
            <w:tcW w:w="2694" w:type="dxa"/>
            <w:vAlign w:val="center"/>
          </w:tcPr>
          <w:p w14:paraId="637EA09C" w14:textId="533957DF" w:rsidR="00C81B40" w:rsidRPr="00554609" w:rsidRDefault="00074B3D" w:rsidP="002C4A52">
            <w:pPr>
              <w:jc w:val="center"/>
              <w:rPr>
                <w:rFonts w:cs="Arial"/>
                <w:sz w:val="20"/>
                <w:szCs w:val="20"/>
              </w:rPr>
            </w:pPr>
            <w:r>
              <w:rPr>
                <w:rFonts w:cs="Arial"/>
                <w:sz w:val="20"/>
                <w:szCs w:val="20"/>
              </w:rPr>
              <w:t xml:space="preserve">Legal </w:t>
            </w:r>
            <w:r w:rsidR="006A6172">
              <w:rPr>
                <w:rFonts w:cs="Arial"/>
                <w:sz w:val="20"/>
                <w:szCs w:val="20"/>
              </w:rPr>
              <w:t>A</w:t>
            </w:r>
            <w:r w:rsidR="006A6172">
              <w:rPr>
                <w:sz w:val="20"/>
                <w:szCs w:val="20"/>
              </w:rPr>
              <w:t>dministrative Assistant</w:t>
            </w:r>
          </w:p>
        </w:tc>
        <w:tc>
          <w:tcPr>
            <w:tcW w:w="1842" w:type="dxa"/>
          </w:tcPr>
          <w:p w14:paraId="0BE45BF0" w14:textId="77777777" w:rsidR="00C81B40" w:rsidRPr="00554609" w:rsidRDefault="00C81B40" w:rsidP="00C81B40">
            <w:pPr>
              <w:spacing w:before="60" w:after="60"/>
              <w:ind w:left="170"/>
              <w:rPr>
                <w:rFonts w:cs="Arial"/>
                <w:b/>
                <w:sz w:val="20"/>
                <w:szCs w:val="20"/>
              </w:rPr>
            </w:pPr>
            <w:r w:rsidRPr="00D13EA2">
              <w:rPr>
                <w:rFonts w:cs="Arial"/>
                <w:b/>
                <w:sz w:val="20"/>
                <w:szCs w:val="20"/>
              </w:rPr>
              <w:t>Post no:</w:t>
            </w:r>
          </w:p>
        </w:tc>
        <w:tc>
          <w:tcPr>
            <w:tcW w:w="2694" w:type="dxa"/>
            <w:vAlign w:val="center"/>
          </w:tcPr>
          <w:p w14:paraId="52A7C2CE" w14:textId="49B36211" w:rsidR="00C81B40" w:rsidRPr="00554609" w:rsidRDefault="00C81B40" w:rsidP="002C4A52">
            <w:pPr>
              <w:jc w:val="center"/>
              <w:rPr>
                <w:rFonts w:cs="Arial"/>
                <w:sz w:val="20"/>
                <w:szCs w:val="20"/>
              </w:rPr>
            </w:pPr>
          </w:p>
        </w:tc>
      </w:tr>
      <w:tr w:rsidR="00C81B40" w:rsidRPr="00D2103E" w14:paraId="76D0B078" w14:textId="77777777" w:rsidTr="002C4A52">
        <w:trPr>
          <w:trHeight w:val="137"/>
        </w:trPr>
        <w:tc>
          <w:tcPr>
            <w:tcW w:w="2376" w:type="dxa"/>
            <w:tcMar>
              <w:top w:w="0" w:type="dxa"/>
              <w:left w:w="108" w:type="dxa"/>
              <w:bottom w:w="0" w:type="dxa"/>
              <w:right w:w="108" w:type="dxa"/>
            </w:tcMar>
          </w:tcPr>
          <w:p w14:paraId="74FC4C02" w14:textId="77777777" w:rsidR="00C81B40" w:rsidRPr="00554609" w:rsidRDefault="00C81B40" w:rsidP="00C81B40">
            <w:pPr>
              <w:spacing w:before="60" w:after="60"/>
              <w:rPr>
                <w:rFonts w:cs="Arial"/>
                <w:b/>
                <w:sz w:val="20"/>
                <w:szCs w:val="20"/>
              </w:rPr>
            </w:pPr>
            <w:r w:rsidRPr="00554609">
              <w:rPr>
                <w:rFonts w:cs="Arial"/>
                <w:b/>
                <w:sz w:val="20"/>
                <w:szCs w:val="20"/>
              </w:rPr>
              <w:t>Service:</w:t>
            </w:r>
          </w:p>
        </w:tc>
        <w:tc>
          <w:tcPr>
            <w:tcW w:w="2694" w:type="dxa"/>
            <w:vAlign w:val="center"/>
          </w:tcPr>
          <w:p w14:paraId="0DFCE4A9" w14:textId="38734F97" w:rsidR="00C81B40" w:rsidRPr="00554609" w:rsidRDefault="00CD3509" w:rsidP="002C4A52">
            <w:pPr>
              <w:jc w:val="center"/>
              <w:rPr>
                <w:rFonts w:cs="Arial"/>
                <w:sz w:val="20"/>
                <w:szCs w:val="20"/>
              </w:rPr>
            </w:pPr>
            <w:r>
              <w:rPr>
                <w:rFonts w:cs="Arial"/>
                <w:sz w:val="20"/>
                <w:szCs w:val="20"/>
              </w:rPr>
              <w:t>Democracy, Law and People</w:t>
            </w:r>
          </w:p>
        </w:tc>
        <w:tc>
          <w:tcPr>
            <w:tcW w:w="1842" w:type="dxa"/>
          </w:tcPr>
          <w:p w14:paraId="39DCEBA8" w14:textId="77777777" w:rsidR="00C81B40" w:rsidRPr="00554609" w:rsidRDefault="00C81B40" w:rsidP="00C81B40">
            <w:pPr>
              <w:spacing w:before="60" w:after="60"/>
              <w:ind w:left="170"/>
              <w:rPr>
                <w:rFonts w:cs="Arial"/>
                <w:b/>
                <w:sz w:val="20"/>
                <w:szCs w:val="20"/>
              </w:rPr>
            </w:pPr>
            <w:r w:rsidRPr="00554609">
              <w:rPr>
                <w:rFonts w:cs="Arial"/>
                <w:b/>
                <w:sz w:val="20"/>
                <w:szCs w:val="20"/>
              </w:rPr>
              <w:t>JE score:</w:t>
            </w:r>
          </w:p>
        </w:tc>
        <w:tc>
          <w:tcPr>
            <w:tcW w:w="2694" w:type="dxa"/>
            <w:vAlign w:val="center"/>
          </w:tcPr>
          <w:p w14:paraId="6B4951B6" w14:textId="51B851F2" w:rsidR="00C81B40" w:rsidRPr="00554609" w:rsidRDefault="00C81B40" w:rsidP="002C4A52">
            <w:pPr>
              <w:jc w:val="center"/>
              <w:rPr>
                <w:rFonts w:cs="Arial"/>
                <w:sz w:val="20"/>
                <w:szCs w:val="20"/>
              </w:rPr>
            </w:pPr>
          </w:p>
        </w:tc>
      </w:tr>
      <w:tr w:rsidR="00C81B40" w:rsidRPr="00D2103E" w14:paraId="1EBD690C" w14:textId="77777777" w:rsidTr="002C4A52">
        <w:trPr>
          <w:trHeight w:val="137"/>
        </w:trPr>
        <w:tc>
          <w:tcPr>
            <w:tcW w:w="2376" w:type="dxa"/>
            <w:tcMar>
              <w:top w:w="0" w:type="dxa"/>
              <w:left w:w="108" w:type="dxa"/>
              <w:bottom w:w="0" w:type="dxa"/>
              <w:right w:w="108" w:type="dxa"/>
            </w:tcMar>
          </w:tcPr>
          <w:p w14:paraId="3F0EE773" w14:textId="77777777" w:rsidR="00C81B40" w:rsidRPr="00554609" w:rsidRDefault="00C81B40" w:rsidP="00C81B40">
            <w:pPr>
              <w:spacing w:before="60" w:after="60"/>
              <w:rPr>
                <w:rFonts w:cs="Arial"/>
                <w:b/>
                <w:sz w:val="20"/>
                <w:szCs w:val="20"/>
              </w:rPr>
            </w:pPr>
            <w:r w:rsidRPr="00554609">
              <w:rPr>
                <w:rFonts w:cs="Arial"/>
                <w:b/>
                <w:sz w:val="20"/>
                <w:szCs w:val="20"/>
              </w:rPr>
              <w:t>Team:</w:t>
            </w:r>
          </w:p>
        </w:tc>
        <w:tc>
          <w:tcPr>
            <w:tcW w:w="2694" w:type="dxa"/>
            <w:vAlign w:val="center"/>
          </w:tcPr>
          <w:p w14:paraId="39D20A5C" w14:textId="65F85DCB" w:rsidR="00C81B40" w:rsidRPr="00554609" w:rsidRDefault="00CD3509" w:rsidP="002C4A52">
            <w:pPr>
              <w:jc w:val="center"/>
              <w:rPr>
                <w:rFonts w:cs="Arial"/>
                <w:sz w:val="20"/>
                <w:szCs w:val="20"/>
              </w:rPr>
            </w:pPr>
            <w:r>
              <w:rPr>
                <w:rFonts w:cs="Arial"/>
                <w:sz w:val="20"/>
                <w:szCs w:val="20"/>
              </w:rPr>
              <w:t>Legal Services</w:t>
            </w:r>
          </w:p>
        </w:tc>
        <w:tc>
          <w:tcPr>
            <w:tcW w:w="1842" w:type="dxa"/>
          </w:tcPr>
          <w:p w14:paraId="49E42E42" w14:textId="77777777" w:rsidR="00C81B40" w:rsidRPr="00554609" w:rsidRDefault="00C81B40" w:rsidP="00C81B40">
            <w:pPr>
              <w:spacing w:before="60" w:after="60"/>
              <w:ind w:left="170"/>
              <w:rPr>
                <w:rFonts w:cs="Arial"/>
                <w:b/>
                <w:sz w:val="20"/>
                <w:szCs w:val="20"/>
              </w:rPr>
            </w:pPr>
            <w:r w:rsidRPr="002C4A52">
              <w:rPr>
                <w:rFonts w:cs="Arial"/>
                <w:b/>
                <w:sz w:val="20"/>
                <w:szCs w:val="20"/>
              </w:rPr>
              <w:t>Pay band:</w:t>
            </w:r>
          </w:p>
        </w:tc>
        <w:tc>
          <w:tcPr>
            <w:tcW w:w="2694" w:type="dxa"/>
            <w:vAlign w:val="center"/>
          </w:tcPr>
          <w:p w14:paraId="51CF74B7" w14:textId="1F6B18A6" w:rsidR="00C81B40" w:rsidRPr="00554609" w:rsidRDefault="00BF62E6" w:rsidP="002C4A52">
            <w:pPr>
              <w:jc w:val="center"/>
              <w:rPr>
                <w:rFonts w:cs="Arial"/>
                <w:sz w:val="20"/>
                <w:szCs w:val="20"/>
              </w:rPr>
            </w:pPr>
            <w:r>
              <w:rPr>
                <w:rFonts w:cs="Arial"/>
                <w:sz w:val="20"/>
                <w:szCs w:val="20"/>
              </w:rPr>
              <w:t>10</w:t>
            </w:r>
          </w:p>
        </w:tc>
      </w:tr>
      <w:tr w:rsidR="00C81B40" w:rsidRPr="00D2103E" w14:paraId="56CD3D41" w14:textId="77777777" w:rsidTr="002C4A52">
        <w:trPr>
          <w:trHeight w:val="137"/>
        </w:trPr>
        <w:tc>
          <w:tcPr>
            <w:tcW w:w="2376" w:type="dxa"/>
            <w:tcMar>
              <w:top w:w="0" w:type="dxa"/>
              <w:left w:w="108" w:type="dxa"/>
              <w:bottom w:w="0" w:type="dxa"/>
              <w:right w:w="108" w:type="dxa"/>
            </w:tcMar>
          </w:tcPr>
          <w:p w14:paraId="6373BFA8" w14:textId="77777777" w:rsidR="00C81B40" w:rsidRPr="00554609" w:rsidRDefault="00C81B40" w:rsidP="00C81B40">
            <w:pPr>
              <w:spacing w:before="60" w:after="60"/>
              <w:rPr>
                <w:rFonts w:cs="Arial"/>
                <w:b/>
                <w:sz w:val="20"/>
                <w:szCs w:val="20"/>
              </w:rPr>
            </w:pPr>
            <w:r w:rsidRPr="00425F3C">
              <w:rPr>
                <w:rFonts w:cs="Arial"/>
                <w:b/>
                <w:sz w:val="20"/>
                <w:szCs w:val="20"/>
              </w:rPr>
              <w:t>Location:</w:t>
            </w:r>
          </w:p>
        </w:tc>
        <w:tc>
          <w:tcPr>
            <w:tcW w:w="2694" w:type="dxa"/>
            <w:tcBorders>
              <w:bottom w:val="single" w:sz="4" w:space="0" w:color="auto"/>
            </w:tcBorders>
            <w:vAlign w:val="center"/>
          </w:tcPr>
          <w:p w14:paraId="2150CC5F" w14:textId="2897E323" w:rsidR="00C81B40" w:rsidRPr="00554609" w:rsidRDefault="002E6F3B" w:rsidP="002C4A52">
            <w:pPr>
              <w:spacing w:before="60" w:after="60"/>
              <w:ind w:left="26"/>
              <w:jc w:val="center"/>
              <w:rPr>
                <w:rFonts w:cs="Arial"/>
                <w:sz w:val="20"/>
                <w:szCs w:val="20"/>
              </w:rPr>
            </w:pPr>
            <w:r>
              <w:rPr>
                <w:rFonts w:cs="Arial"/>
                <w:sz w:val="20"/>
                <w:szCs w:val="20"/>
              </w:rPr>
              <w:t xml:space="preserve">The Burys, Godalming, GU7 1HR and </w:t>
            </w:r>
            <w:r w:rsidRPr="00B869FF">
              <w:rPr>
                <w:rFonts w:cs="Arial"/>
                <w:sz w:val="20"/>
                <w:szCs w:val="20"/>
              </w:rPr>
              <w:t>Millmead House, Guildford, GU2 4BB</w:t>
            </w:r>
          </w:p>
        </w:tc>
        <w:tc>
          <w:tcPr>
            <w:tcW w:w="1842" w:type="dxa"/>
            <w:tcBorders>
              <w:bottom w:val="single" w:sz="4" w:space="0" w:color="auto"/>
            </w:tcBorders>
          </w:tcPr>
          <w:p w14:paraId="33BD2983" w14:textId="77777777" w:rsidR="00C81B40" w:rsidRDefault="00C81B40" w:rsidP="00C81B40">
            <w:pPr>
              <w:spacing w:before="60" w:after="60"/>
              <w:ind w:left="170"/>
              <w:rPr>
                <w:rFonts w:cs="Arial"/>
                <w:b/>
                <w:sz w:val="20"/>
                <w:szCs w:val="20"/>
              </w:rPr>
            </w:pPr>
            <w:r w:rsidRPr="00554609">
              <w:rPr>
                <w:rFonts w:cs="Arial"/>
                <w:b/>
                <w:sz w:val="20"/>
                <w:szCs w:val="20"/>
              </w:rPr>
              <w:t>Position type:</w:t>
            </w:r>
          </w:p>
          <w:p w14:paraId="7AEE47A0" w14:textId="77777777" w:rsidR="00C81B40" w:rsidRPr="0054262F" w:rsidRDefault="00C81B40" w:rsidP="00C81B40">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vAlign w:val="center"/>
          </w:tcPr>
          <w:p w14:paraId="223EB871" w14:textId="77777777" w:rsidR="00C81B40" w:rsidRDefault="00C81B40" w:rsidP="002C4A52">
            <w:pPr>
              <w:spacing w:before="60"/>
              <w:ind w:left="170" w:right="170"/>
              <w:jc w:val="center"/>
              <w:rPr>
                <w:rFonts w:cs="Arial"/>
                <w:sz w:val="20"/>
                <w:szCs w:val="20"/>
              </w:rPr>
            </w:pPr>
            <w:r>
              <w:rPr>
                <w:rFonts w:cs="Arial"/>
                <w:sz w:val="20"/>
                <w:szCs w:val="20"/>
              </w:rPr>
              <w:t>Full time</w:t>
            </w:r>
          </w:p>
          <w:p w14:paraId="5B368F81" w14:textId="6D8593C5" w:rsidR="00C81B40" w:rsidRPr="00554609" w:rsidRDefault="00C81B40" w:rsidP="002C4A52">
            <w:pPr>
              <w:ind w:left="170" w:right="170"/>
              <w:jc w:val="center"/>
              <w:rPr>
                <w:rFonts w:cs="Arial"/>
                <w:sz w:val="20"/>
                <w:szCs w:val="20"/>
              </w:rPr>
            </w:pPr>
            <w:r>
              <w:rPr>
                <w:rFonts w:cs="Arial"/>
                <w:sz w:val="20"/>
                <w:szCs w:val="20"/>
              </w:rPr>
              <w:t>37 Hours/Five day week</w:t>
            </w:r>
          </w:p>
          <w:p w14:paraId="572C3A81" w14:textId="77777777" w:rsidR="00C81B40" w:rsidRPr="00554609" w:rsidRDefault="00C81B40" w:rsidP="002C4A52">
            <w:pPr>
              <w:jc w:val="center"/>
              <w:rPr>
                <w:rFonts w:cs="Arial"/>
                <w:sz w:val="20"/>
                <w:szCs w:val="20"/>
              </w:rPr>
            </w:pPr>
          </w:p>
        </w:tc>
      </w:tr>
    </w:tbl>
    <w:p w14:paraId="73189B2C" w14:textId="35781D62" w:rsidR="00D858BE" w:rsidRDefault="00D858BE" w:rsidP="00BF62E6">
      <w:pPr>
        <w:rPr>
          <w:sz w:val="24"/>
        </w:rPr>
      </w:pPr>
    </w:p>
    <w:sectPr w:rsidR="00D858BE" w:rsidSect="00DA2691">
      <w:footerReference w:type="default" r:id="rId24"/>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2885" w14:textId="77777777" w:rsidR="00862DB1" w:rsidRDefault="00862DB1" w:rsidP="001E1F95">
      <w:r>
        <w:separator/>
      </w:r>
    </w:p>
  </w:endnote>
  <w:endnote w:type="continuationSeparator" w:id="0">
    <w:p w14:paraId="501FCBB7" w14:textId="77777777" w:rsidR="00862DB1" w:rsidRDefault="00862DB1" w:rsidP="001E1F95">
      <w:r>
        <w:continuationSeparator/>
      </w:r>
    </w:p>
  </w:endnote>
  <w:endnote w:type="continuationNotice" w:id="1">
    <w:p w14:paraId="4D9462B0" w14:textId="77777777" w:rsidR="00862DB1" w:rsidRDefault="00862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25211" w14:textId="77777777" w:rsidR="00862DB1" w:rsidRDefault="00862DB1" w:rsidP="001E1F95">
      <w:r>
        <w:separator/>
      </w:r>
    </w:p>
  </w:footnote>
  <w:footnote w:type="continuationSeparator" w:id="0">
    <w:p w14:paraId="17E4F913" w14:textId="77777777" w:rsidR="00862DB1" w:rsidRDefault="00862DB1" w:rsidP="001E1F95">
      <w:r>
        <w:continuationSeparator/>
      </w:r>
    </w:p>
  </w:footnote>
  <w:footnote w:type="continuationNotice" w:id="1">
    <w:p w14:paraId="56B23A8D" w14:textId="77777777" w:rsidR="00862DB1" w:rsidRDefault="00862D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7"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4129010">
    <w:abstractNumId w:val="22"/>
  </w:num>
  <w:num w:numId="2" w16cid:durableId="1167131616">
    <w:abstractNumId w:val="12"/>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1"/>
  </w:num>
  <w:num w:numId="14" w16cid:durableId="1509833707">
    <w:abstractNumId w:val="14"/>
  </w:num>
  <w:num w:numId="15" w16cid:durableId="1567643156">
    <w:abstractNumId w:val="10"/>
  </w:num>
  <w:num w:numId="16" w16cid:durableId="1653020450">
    <w:abstractNumId w:val="23"/>
  </w:num>
  <w:num w:numId="17" w16cid:durableId="1430856828">
    <w:abstractNumId w:val="18"/>
  </w:num>
  <w:num w:numId="18" w16cid:durableId="516385374">
    <w:abstractNumId w:val="21"/>
  </w:num>
  <w:num w:numId="19" w16cid:durableId="1373264831">
    <w:abstractNumId w:val="15"/>
  </w:num>
  <w:num w:numId="20" w16cid:durableId="1959143881">
    <w:abstractNumId w:val="17"/>
  </w:num>
  <w:num w:numId="21" w16cid:durableId="1215123656">
    <w:abstractNumId w:val="24"/>
  </w:num>
  <w:num w:numId="22" w16cid:durableId="1314025300">
    <w:abstractNumId w:val="26"/>
  </w:num>
  <w:num w:numId="23" w16cid:durableId="1765228467">
    <w:abstractNumId w:val="19"/>
  </w:num>
  <w:num w:numId="24" w16cid:durableId="1219365452">
    <w:abstractNumId w:val="28"/>
  </w:num>
  <w:num w:numId="25" w16cid:durableId="1889141619">
    <w:abstractNumId w:val="20"/>
  </w:num>
  <w:num w:numId="26" w16cid:durableId="502362215">
    <w:abstractNumId w:val="25"/>
  </w:num>
  <w:num w:numId="27" w16cid:durableId="1952935372">
    <w:abstractNumId w:val="27"/>
  </w:num>
  <w:num w:numId="28" w16cid:durableId="2115510464">
    <w:abstractNumId w:val="22"/>
  </w:num>
  <w:num w:numId="29" w16cid:durableId="886531143">
    <w:abstractNumId w:val="21"/>
  </w:num>
  <w:num w:numId="30" w16cid:durableId="2029332839">
    <w:abstractNumId w:val="13"/>
  </w:num>
  <w:num w:numId="31" w16cid:durableId="14615379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10652"/>
    <w:rsid w:val="000140F0"/>
    <w:rsid w:val="00023983"/>
    <w:rsid w:val="00024D1D"/>
    <w:rsid w:val="00025C01"/>
    <w:rsid w:val="00030570"/>
    <w:rsid w:val="00031C46"/>
    <w:rsid w:val="00032612"/>
    <w:rsid w:val="00032C3B"/>
    <w:rsid w:val="00035684"/>
    <w:rsid w:val="000409F8"/>
    <w:rsid w:val="00040BFC"/>
    <w:rsid w:val="00042B15"/>
    <w:rsid w:val="00045263"/>
    <w:rsid w:val="00045FC5"/>
    <w:rsid w:val="00074B3D"/>
    <w:rsid w:val="00092CF5"/>
    <w:rsid w:val="00096E12"/>
    <w:rsid w:val="000A477E"/>
    <w:rsid w:val="000B43A7"/>
    <w:rsid w:val="000C2C40"/>
    <w:rsid w:val="000C3DEA"/>
    <w:rsid w:val="000D25D5"/>
    <w:rsid w:val="000D2EC8"/>
    <w:rsid w:val="000D5DAA"/>
    <w:rsid w:val="000E5D97"/>
    <w:rsid w:val="000E6B18"/>
    <w:rsid w:val="000F03EF"/>
    <w:rsid w:val="001005A8"/>
    <w:rsid w:val="00102533"/>
    <w:rsid w:val="00102FA7"/>
    <w:rsid w:val="00112097"/>
    <w:rsid w:val="00115066"/>
    <w:rsid w:val="0012357E"/>
    <w:rsid w:val="00132E46"/>
    <w:rsid w:val="00137E4F"/>
    <w:rsid w:val="001404AC"/>
    <w:rsid w:val="001537B3"/>
    <w:rsid w:val="00166123"/>
    <w:rsid w:val="001806AA"/>
    <w:rsid w:val="001821F1"/>
    <w:rsid w:val="0018401A"/>
    <w:rsid w:val="001861DF"/>
    <w:rsid w:val="0018754D"/>
    <w:rsid w:val="00191112"/>
    <w:rsid w:val="00192B63"/>
    <w:rsid w:val="00193CE0"/>
    <w:rsid w:val="00195BBE"/>
    <w:rsid w:val="0019794B"/>
    <w:rsid w:val="00197B32"/>
    <w:rsid w:val="001B4453"/>
    <w:rsid w:val="001B565D"/>
    <w:rsid w:val="001B73FC"/>
    <w:rsid w:val="001C282C"/>
    <w:rsid w:val="001C2BDA"/>
    <w:rsid w:val="001C42FC"/>
    <w:rsid w:val="001C4DDE"/>
    <w:rsid w:val="001C525C"/>
    <w:rsid w:val="001D5CCE"/>
    <w:rsid w:val="001E1F95"/>
    <w:rsid w:val="001E3495"/>
    <w:rsid w:val="0021794E"/>
    <w:rsid w:val="002247AE"/>
    <w:rsid w:val="00231047"/>
    <w:rsid w:val="0023536D"/>
    <w:rsid w:val="00241A92"/>
    <w:rsid w:val="002507E3"/>
    <w:rsid w:val="00251BED"/>
    <w:rsid w:val="002574DF"/>
    <w:rsid w:val="00257B7C"/>
    <w:rsid w:val="00263CF7"/>
    <w:rsid w:val="00265E12"/>
    <w:rsid w:val="00275A2A"/>
    <w:rsid w:val="002A3886"/>
    <w:rsid w:val="002A6C9D"/>
    <w:rsid w:val="002A6E03"/>
    <w:rsid w:val="002B4964"/>
    <w:rsid w:val="002B500E"/>
    <w:rsid w:val="002C4A52"/>
    <w:rsid w:val="002D1848"/>
    <w:rsid w:val="002D7056"/>
    <w:rsid w:val="002E13FB"/>
    <w:rsid w:val="002E6F3B"/>
    <w:rsid w:val="002E7496"/>
    <w:rsid w:val="002F0A62"/>
    <w:rsid w:val="002F1CE7"/>
    <w:rsid w:val="002F63CF"/>
    <w:rsid w:val="002F7305"/>
    <w:rsid w:val="003017F0"/>
    <w:rsid w:val="00304C8C"/>
    <w:rsid w:val="0030753A"/>
    <w:rsid w:val="00331932"/>
    <w:rsid w:val="00340C93"/>
    <w:rsid w:val="00342408"/>
    <w:rsid w:val="00344C74"/>
    <w:rsid w:val="00345831"/>
    <w:rsid w:val="00364404"/>
    <w:rsid w:val="0037199F"/>
    <w:rsid w:val="00375086"/>
    <w:rsid w:val="0037686B"/>
    <w:rsid w:val="003777DD"/>
    <w:rsid w:val="00383665"/>
    <w:rsid w:val="0039052E"/>
    <w:rsid w:val="00392199"/>
    <w:rsid w:val="00392393"/>
    <w:rsid w:val="00392766"/>
    <w:rsid w:val="00396DF3"/>
    <w:rsid w:val="003A5236"/>
    <w:rsid w:val="003B30EA"/>
    <w:rsid w:val="003C4C95"/>
    <w:rsid w:val="003C4F56"/>
    <w:rsid w:val="003D5A6B"/>
    <w:rsid w:val="003D5CBC"/>
    <w:rsid w:val="003F10C5"/>
    <w:rsid w:val="003F30CB"/>
    <w:rsid w:val="003F3486"/>
    <w:rsid w:val="004041AF"/>
    <w:rsid w:val="004222A9"/>
    <w:rsid w:val="00425F3C"/>
    <w:rsid w:val="00427306"/>
    <w:rsid w:val="0043115D"/>
    <w:rsid w:val="00436895"/>
    <w:rsid w:val="0044554F"/>
    <w:rsid w:val="004503D1"/>
    <w:rsid w:val="00451CB5"/>
    <w:rsid w:val="00463530"/>
    <w:rsid w:val="00473EF7"/>
    <w:rsid w:val="0047712B"/>
    <w:rsid w:val="00483A41"/>
    <w:rsid w:val="004A1E7B"/>
    <w:rsid w:val="004A26A9"/>
    <w:rsid w:val="004A75B4"/>
    <w:rsid w:val="004B33B9"/>
    <w:rsid w:val="004C6E72"/>
    <w:rsid w:val="004D4A6A"/>
    <w:rsid w:val="004D5762"/>
    <w:rsid w:val="004E1BBE"/>
    <w:rsid w:val="004E42AA"/>
    <w:rsid w:val="004E7FD3"/>
    <w:rsid w:val="004F3F6E"/>
    <w:rsid w:val="004F4B6A"/>
    <w:rsid w:val="004F6708"/>
    <w:rsid w:val="005015B1"/>
    <w:rsid w:val="005028F8"/>
    <w:rsid w:val="005030D2"/>
    <w:rsid w:val="005031C7"/>
    <w:rsid w:val="00506B8B"/>
    <w:rsid w:val="00507031"/>
    <w:rsid w:val="00517769"/>
    <w:rsid w:val="005249A4"/>
    <w:rsid w:val="005332D0"/>
    <w:rsid w:val="00534F2D"/>
    <w:rsid w:val="0054262F"/>
    <w:rsid w:val="005506EE"/>
    <w:rsid w:val="00551102"/>
    <w:rsid w:val="00554609"/>
    <w:rsid w:val="005609B0"/>
    <w:rsid w:val="005676F4"/>
    <w:rsid w:val="0057701B"/>
    <w:rsid w:val="005945D6"/>
    <w:rsid w:val="005968C1"/>
    <w:rsid w:val="005B396E"/>
    <w:rsid w:val="005B3D8E"/>
    <w:rsid w:val="005C06F4"/>
    <w:rsid w:val="005C412F"/>
    <w:rsid w:val="005C641B"/>
    <w:rsid w:val="005D1194"/>
    <w:rsid w:val="005D15A0"/>
    <w:rsid w:val="005D344C"/>
    <w:rsid w:val="005D41DB"/>
    <w:rsid w:val="005D6AD4"/>
    <w:rsid w:val="005D7AC3"/>
    <w:rsid w:val="005E0294"/>
    <w:rsid w:val="005E77E3"/>
    <w:rsid w:val="005F2884"/>
    <w:rsid w:val="005F65A9"/>
    <w:rsid w:val="00614194"/>
    <w:rsid w:val="0062625A"/>
    <w:rsid w:val="00631EE1"/>
    <w:rsid w:val="00635D92"/>
    <w:rsid w:val="00636B26"/>
    <w:rsid w:val="00653E81"/>
    <w:rsid w:val="00674D6A"/>
    <w:rsid w:val="00676743"/>
    <w:rsid w:val="00677317"/>
    <w:rsid w:val="00677641"/>
    <w:rsid w:val="0069078A"/>
    <w:rsid w:val="0069580A"/>
    <w:rsid w:val="006A6172"/>
    <w:rsid w:val="006B1FFA"/>
    <w:rsid w:val="006C129C"/>
    <w:rsid w:val="006C259A"/>
    <w:rsid w:val="006C5A07"/>
    <w:rsid w:val="006E360E"/>
    <w:rsid w:val="006E66B8"/>
    <w:rsid w:val="00703C5C"/>
    <w:rsid w:val="007046F1"/>
    <w:rsid w:val="00711601"/>
    <w:rsid w:val="00720D77"/>
    <w:rsid w:val="00731608"/>
    <w:rsid w:val="00741D03"/>
    <w:rsid w:val="007574A6"/>
    <w:rsid w:val="0076513D"/>
    <w:rsid w:val="00771B5F"/>
    <w:rsid w:val="00772470"/>
    <w:rsid w:val="00773608"/>
    <w:rsid w:val="0077541D"/>
    <w:rsid w:val="00777B63"/>
    <w:rsid w:val="00780E41"/>
    <w:rsid w:val="00795542"/>
    <w:rsid w:val="007A40AD"/>
    <w:rsid w:val="007A48AB"/>
    <w:rsid w:val="007C2AB0"/>
    <w:rsid w:val="007C3731"/>
    <w:rsid w:val="007D1C14"/>
    <w:rsid w:val="007E0649"/>
    <w:rsid w:val="007E6A0C"/>
    <w:rsid w:val="007E79B5"/>
    <w:rsid w:val="007F0E03"/>
    <w:rsid w:val="007F4179"/>
    <w:rsid w:val="007F4673"/>
    <w:rsid w:val="007F567E"/>
    <w:rsid w:val="00812408"/>
    <w:rsid w:val="00817058"/>
    <w:rsid w:val="00820F4C"/>
    <w:rsid w:val="00821E87"/>
    <w:rsid w:val="00823A51"/>
    <w:rsid w:val="00835A60"/>
    <w:rsid w:val="00845799"/>
    <w:rsid w:val="00850C69"/>
    <w:rsid w:val="008540D7"/>
    <w:rsid w:val="008546A0"/>
    <w:rsid w:val="00862DB1"/>
    <w:rsid w:val="0086792A"/>
    <w:rsid w:val="00870CA5"/>
    <w:rsid w:val="00875199"/>
    <w:rsid w:val="00883012"/>
    <w:rsid w:val="008855F4"/>
    <w:rsid w:val="00887AE9"/>
    <w:rsid w:val="00890CA4"/>
    <w:rsid w:val="00892510"/>
    <w:rsid w:val="0089788B"/>
    <w:rsid w:val="008A1581"/>
    <w:rsid w:val="008A39ED"/>
    <w:rsid w:val="008B6D10"/>
    <w:rsid w:val="008C0084"/>
    <w:rsid w:val="008C314F"/>
    <w:rsid w:val="008C3AD7"/>
    <w:rsid w:val="008D172A"/>
    <w:rsid w:val="008D4B71"/>
    <w:rsid w:val="008F6C5D"/>
    <w:rsid w:val="00900389"/>
    <w:rsid w:val="00900F45"/>
    <w:rsid w:val="00906076"/>
    <w:rsid w:val="00907144"/>
    <w:rsid w:val="00925BC3"/>
    <w:rsid w:val="009302CB"/>
    <w:rsid w:val="00954B8B"/>
    <w:rsid w:val="00956996"/>
    <w:rsid w:val="00964644"/>
    <w:rsid w:val="0096646D"/>
    <w:rsid w:val="00984BD7"/>
    <w:rsid w:val="00987568"/>
    <w:rsid w:val="009926EC"/>
    <w:rsid w:val="009A5E36"/>
    <w:rsid w:val="009B0FD4"/>
    <w:rsid w:val="009B126F"/>
    <w:rsid w:val="009B4D2C"/>
    <w:rsid w:val="009F1340"/>
    <w:rsid w:val="00A119DF"/>
    <w:rsid w:val="00A12EA9"/>
    <w:rsid w:val="00A16D1E"/>
    <w:rsid w:val="00A20308"/>
    <w:rsid w:val="00A25813"/>
    <w:rsid w:val="00A270F0"/>
    <w:rsid w:val="00A3012A"/>
    <w:rsid w:val="00A3016E"/>
    <w:rsid w:val="00A3287F"/>
    <w:rsid w:val="00A41E5B"/>
    <w:rsid w:val="00A4395A"/>
    <w:rsid w:val="00A4533C"/>
    <w:rsid w:val="00A50905"/>
    <w:rsid w:val="00A52851"/>
    <w:rsid w:val="00A54ECE"/>
    <w:rsid w:val="00A65405"/>
    <w:rsid w:val="00A76255"/>
    <w:rsid w:val="00A843E7"/>
    <w:rsid w:val="00AA09B9"/>
    <w:rsid w:val="00AA0B2B"/>
    <w:rsid w:val="00AC5E2C"/>
    <w:rsid w:val="00AC71E6"/>
    <w:rsid w:val="00AD3C84"/>
    <w:rsid w:val="00AD4698"/>
    <w:rsid w:val="00AE11B9"/>
    <w:rsid w:val="00AE3C1B"/>
    <w:rsid w:val="00AF38C2"/>
    <w:rsid w:val="00AF593F"/>
    <w:rsid w:val="00B01CE3"/>
    <w:rsid w:val="00B0516E"/>
    <w:rsid w:val="00B138D9"/>
    <w:rsid w:val="00B411A8"/>
    <w:rsid w:val="00B476EF"/>
    <w:rsid w:val="00B57128"/>
    <w:rsid w:val="00B62EAA"/>
    <w:rsid w:val="00B67AF8"/>
    <w:rsid w:val="00B67D26"/>
    <w:rsid w:val="00B74FC9"/>
    <w:rsid w:val="00B775C4"/>
    <w:rsid w:val="00B83210"/>
    <w:rsid w:val="00B83B80"/>
    <w:rsid w:val="00B86A1D"/>
    <w:rsid w:val="00B96CAF"/>
    <w:rsid w:val="00BA242A"/>
    <w:rsid w:val="00BB3543"/>
    <w:rsid w:val="00BC053B"/>
    <w:rsid w:val="00BC475A"/>
    <w:rsid w:val="00BE0AC4"/>
    <w:rsid w:val="00BE0FB7"/>
    <w:rsid w:val="00BE3465"/>
    <w:rsid w:val="00BF04BE"/>
    <w:rsid w:val="00BF0605"/>
    <w:rsid w:val="00BF52A5"/>
    <w:rsid w:val="00BF62E6"/>
    <w:rsid w:val="00C079FC"/>
    <w:rsid w:val="00C1594E"/>
    <w:rsid w:val="00C162EF"/>
    <w:rsid w:val="00C1769B"/>
    <w:rsid w:val="00C30EDD"/>
    <w:rsid w:val="00C352B1"/>
    <w:rsid w:val="00C37D35"/>
    <w:rsid w:val="00C71C59"/>
    <w:rsid w:val="00C71CFD"/>
    <w:rsid w:val="00C71F99"/>
    <w:rsid w:val="00C73FB2"/>
    <w:rsid w:val="00C766D7"/>
    <w:rsid w:val="00C76EAF"/>
    <w:rsid w:val="00C81B40"/>
    <w:rsid w:val="00C85670"/>
    <w:rsid w:val="00C858F0"/>
    <w:rsid w:val="00C86E7D"/>
    <w:rsid w:val="00C925C3"/>
    <w:rsid w:val="00C92764"/>
    <w:rsid w:val="00CA5DFD"/>
    <w:rsid w:val="00CB3FE4"/>
    <w:rsid w:val="00CB6016"/>
    <w:rsid w:val="00CD155E"/>
    <w:rsid w:val="00CD3509"/>
    <w:rsid w:val="00CD6936"/>
    <w:rsid w:val="00CF3CBA"/>
    <w:rsid w:val="00CF5D0D"/>
    <w:rsid w:val="00D0677D"/>
    <w:rsid w:val="00D125E1"/>
    <w:rsid w:val="00D13EA2"/>
    <w:rsid w:val="00D14CBB"/>
    <w:rsid w:val="00D2103E"/>
    <w:rsid w:val="00D23F4E"/>
    <w:rsid w:val="00D24952"/>
    <w:rsid w:val="00D34E01"/>
    <w:rsid w:val="00D43D9A"/>
    <w:rsid w:val="00D6566D"/>
    <w:rsid w:val="00D700E5"/>
    <w:rsid w:val="00D708BE"/>
    <w:rsid w:val="00D74395"/>
    <w:rsid w:val="00D858BE"/>
    <w:rsid w:val="00D90291"/>
    <w:rsid w:val="00DA2691"/>
    <w:rsid w:val="00DA440E"/>
    <w:rsid w:val="00DB142D"/>
    <w:rsid w:val="00DB79CC"/>
    <w:rsid w:val="00DC700F"/>
    <w:rsid w:val="00DD0E24"/>
    <w:rsid w:val="00DD7C97"/>
    <w:rsid w:val="00DE5FE3"/>
    <w:rsid w:val="00DF3BCC"/>
    <w:rsid w:val="00DF67BA"/>
    <w:rsid w:val="00E01648"/>
    <w:rsid w:val="00E0244F"/>
    <w:rsid w:val="00E07B14"/>
    <w:rsid w:val="00E10A1E"/>
    <w:rsid w:val="00E11C60"/>
    <w:rsid w:val="00E33522"/>
    <w:rsid w:val="00E465D1"/>
    <w:rsid w:val="00E61581"/>
    <w:rsid w:val="00E64154"/>
    <w:rsid w:val="00E66D1C"/>
    <w:rsid w:val="00E7026C"/>
    <w:rsid w:val="00E70DD1"/>
    <w:rsid w:val="00E72632"/>
    <w:rsid w:val="00E828F1"/>
    <w:rsid w:val="00EA003A"/>
    <w:rsid w:val="00EA5BFD"/>
    <w:rsid w:val="00EB583D"/>
    <w:rsid w:val="00EB793E"/>
    <w:rsid w:val="00EC0294"/>
    <w:rsid w:val="00EC326A"/>
    <w:rsid w:val="00ED14E9"/>
    <w:rsid w:val="00ED2069"/>
    <w:rsid w:val="00ED3D46"/>
    <w:rsid w:val="00EF2EE4"/>
    <w:rsid w:val="00EF5A46"/>
    <w:rsid w:val="00F037C0"/>
    <w:rsid w:val="00F064EE"/>
    <w:rsid w:val="00F11E00"/>
    <w:rsid w:val="00F17991"/>
    <w:rsid w:val="00F2450E"/>
    <w:rsid w:val="00F301A9"/>
    <w:rsid w:val="00F44E8C"/>
    <w:rsid w:val="00F475EE"/>
    <w:rsid w:val="00F510FC"/>
    <w:rsid w:val="00F555AC"/>
    <w:rsid w:val="00F56964"/>
    <w:rsid w:val="00F56A91"/>
    <w:rsid w:val="00F605C7"/>
    <w:rsid w:val="00F61C9E"/>
    <w:rsid w:val="00F70412"/>
    <w:rsid w:val="00F746B6"/>
    <w:rsid w:val="00F7668F"/>
    <w:rsid w:val="00F77FEA"/>
    <w:rsid w:val="00F80822"/>
    <w:rsid w:val="00F8342A"/>
    <w:rsid w:val="00F876A3"/>
    <w:rsid w:val="00F923D3"/>
    <w:rsid w:val="00FA5C6E"/>
    <w:rsid w:val="00FB1DC6"/>
    <w:rsid w:val="00FB5CD5"/>
    <w:rsid w:val="00FB7A11"/>
    <w:rsid w:val="00FB7E6C"/>
    <w:rsid w:val="00FF1AF0"/>
    <w:rsid w:val="00FF409E"/>
    <w:rsid w:val="0D9B1B8C"/>
    <w:rsid w:val="1FF89185"/>
    <w:rsid w:val="29864B6E"/>
    <w:rsid w:val="2F6AE6D9"/>
    <w:rsid w:val="2F8F960D"/>
    <w:rsid w:val="316FCAC0"/>
    <w:rsid w:val="36DA2204"/>
    <w:rsid w:val="45733148"/>
    <w:rsid w:val="5513877C"/>
    <w:rsid w:val="59CB9D7F"/>
    <w:rsid w:val="6FE312C0"/>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611006927">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2.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3.xml><?xml version="1.0" encoding="utf-8"?>
<ds:datastoreItem xmlns:ds="http://schemas.openxmlformats.org/officeDocument/2006/customXml" ds:itemID="{2BAE6C50-C72D-4CCC-8946-329A5C0C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bf4cfdd2-280b-40a1-92a1-45e224d23296"/>
    <ds:schemaRef ds:uri="a48918da-26fe-47b1-a57d-b8f8e94ecb4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1171</Words>
  <Characters>6680</Characters>
  <Application>Microsoft Office Word</Application>
  <DocSecurity>0</DocSecurity>
  <Lines>55</Lines>
  <Paragraphs>15</Paragraphs>
  <ScaleCrop>false</ScaleCrop>
  <Company>Waverley Borough Council</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Jenny Bennett</cp:lastModifiedBy>
  <cp:revision>24</cp:revision>
  <cp:lastPrinted>2015-11-19T23:10:00Z</cp:lastPrinted>
  <dcterms:created xsi:type="dcterms:W3CDTF">2025-04-24T13:52:00Z</dcterms:created>
  <dcterms:modified xsi:type="dcterms:W3CDTF">2026-06-08T11:06:00Z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y fmtid="{D5CDD505-2E9C-101B-9397-08002B2CF9AE}" pid="9" name="_dlc_DocIdItemGuid">
    <vt:lpwstr>e88596fc-9ac5-4bde-9b43-51b7cf391f5a</vt:lpwstr>
  </property>
</Properties>
</file>