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73D91" w14:textId="16B67FCD" w:rsidR="005605DF" w:rsidRDefault="00101110">
      <w:pPr>
        <w:tabs>
          <w:tab w:val="left" w:pos="8628"/>
        </w:tabs>
        <w:ind w:left="161"/>
        <w:rPr>
          <w:rFonts w:ascii="Times New Roman"/>
          <w:sz w:val="20"/>
        </w:rPr>
      </w:pPr>
      <w:r>
        <w:rPr>
          <w:noProof/>
          <w:position w:val="-1"/>
          <w:sz w:val="20"/>
        </w:rPr>
        <mc:AlternateContent>
          <mc:Choice Requires="wps">
            <w:drawing>
              <wp:anchor distT="0" distB="0" distL="114300" distR="114300" simplePos="0" relativeHeight="251658245" behindDoc="0" locked="0" layoutInCell="1" allowOverlap="1" wp14:anchorId="7251A5A6" wp14:editId="1671201C">
                <wp:simplePos x="0" y="0"/>
                <wp:positionH relativeFrom="column">
                  <wp:posOffset>42545</wp:posOffset>
                </wp:positionH>
                <wp:positionV relativeFrom="paragraph">
                  <wp:posOffset>198120</wp:posOffset>
                </wp:positionV>
                <wp:extent cx="4813300" cy="361950"/>
                <wp:effectExtent l="0" t="0" r="25400" b="19050"/>
                <wp:wrapNone/>
                <wp:docPr id="9699926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0" cy="361950"/>
                        </a:xfrm>
                        <a:prstGeom prst="rect">
                          <a:avLst/>
                        </a:prstGeom>
                        <a:noFill/>
                        <a:ln w="25400">
                          <a:solidFill>
                            <a:srgbClr val="7E7E7E"/>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27C9535" w14:textId="77777777" w:rsidR="00101110" w:rsidRPr="005B6C86" w:rsidRDefault="00101110" w:rsidP="00101110">
                            <w:pPr>
                              <w:jc w:val="center"/>
                              <w:rPr>
                                <w:i/>
                                <w:sz w:val="28"/>
                                <w:szCs w:val="28"/>
                              </w:rPr>
                            </w:pPr>
                            <w:r>
                              <w:rPr>
                                <w:b/>
                                <w:sz w:val="28"/>
                              </w:rPr>
                              <w:t xml:space="preserve"> </w:t>
                            </w:r>
                            <w:r w:rsidRPr="005B6C86">
                              <w:rPr>
                                <w:b/>
                                <w:sz w:val="28"/>
                                <w:szCs w:val="28"/>
                              </w:rPr>
                              <w:t xml:space="preserve">Our Vision: </w:t>
                            </w:r>
                            <w:r w:rsidRPr="005B6C86">
                              <w:rPr>
                                <w:i/>
                                <w:sz w:val="28"/>
                                <w:szCs w:val="28"/>
                              </w:rPr>
                              <w:t>“</w:t>
                            </w:r>
                            <w:r>
                              <w:rPr>
                                <w:i/>
                                <w:sz w:val="28"/>
                                <w:szCs w:val="28"/>
                              </w:rPr>
                              <w:t>Building strong foundations, together, for everyone.”</w:t>
                            </w:r>
                          </w:p>
                          <w:p w14:paraId="30751514" w14:textId="77777777" w:rsidR="00101110" w:rsidRDefault="00101110" w:rsidP="00101110">
                            <w:pPr>
                              <w:spacing w:before="72"/>
                              <w:ind w:left="1439" w:right="279" w:hanging="1148"/>
                              <w:rPr>
                                <w:i/>
                                <w:sz w:val="28"/>
                              </w:rPr>
                            </w:pPr>
                          </w:p>
                        </w:txbxContent>
                      </wps:txbx>
                      <wps:bodyPr rot="0" vert="horz" wrap="square" lIns="0" tIns="0" rIns="0" bIns="0" anchor="t" anchorCtr="0" upright="1">
                        <a:noAutofit/>
                      </wps:bodyPr>
                    </wps:wsp>
                  </a:graphicData>
                </a:graphic>
              </wp:anchor>
            </w:drawing>
          </mc:Choice>
          <mc:Fallback>
            <w:pict>
              <v:shapetype w14:anchorId="7251A5A6" id="_x0000_t202" coordsize="21600,21600" o:spt="202" path="m,l,21600r21600,l21600,xe">
                <v:stroke joinstyle="miter"/>
                <v:path gradientshapeok="t" o:connecttype="rect"/>
              </v:shapetype>
              <v:shape id="Text Box 2" o:spid="_x0000_s1026" type="#_x0000_t202" style="position:absolute;left:0;text-align:left;margin-left:3.35pt;margin-top:15.6pt;width:379pt;height:28.5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" filled="f" strokecolor="#7e7e7e" strokeweight="2pt">
                <v:textbox inset="0,0,0,0">
                  <w:txbxContent>
                    <w:p w14:paraId="727C9535" w14:textId="77777777" w:rsidR="00101110" w:rsidRPr="005B6C86" w:rsidRDefault="00101110" w:rsidP="00101110">
                      <w:pPr>
                        <w:jc w:val="center"/>
                        <w:rPr>
                          <w:i/>
                          <w:sz w:val="28"/>
                          <w:szCs w:val="28"/>
                        </w:rPr>
                      </w:pPr>
                      <w:r>
                        <w:rPr>
                          <w:b/>
                          <w:sz w:val="28"/>
                        </w:rPr>
                        <w:t xml:space="preserve"> </w:t>
                      </w:r>
                      <w:r w:rsidRPr="005B6C86">
                        <w:rPr>
                          <w:b/>
                          <w:sz w:val="28"/>
                          <w:szCs w:val="28"/>
                        </w:rPr>
                        <w:t xml:space="preserve">Our Vision: </w:t>
                      </w:r>
                      <w:r w:rsidRPr="005B6C86">
                        <w:rPr>
                          <w:i/>
                          <w:sz w:val="28"/>
                          <w:szCs w:val="28"/>
                        </w:rPr>
                        <w:t>“</w:t>
                      </w:r>
                      <w:r>
                        <w:rPr>
                          <w:i/>
                          <w:sz w:val="28"/>
                          <w:szCs w:val="28"/>
                        </w:rPr>
                        <w:t>Building strong foundations, together, for everyone.”</w:t>
                      </w:r>
                    </w:p>
                    <w:p w14:paraId="30751514" w14:textId="77777777" w:rsidR="00101110" w:rsidRDefault="00101110" w:rsidP="00101110">
                      <w:pPr>
                        <w:spacing w:before="72"/>
                        <w:ind w:left="1439" w:right="279" w:hanging="1148"/>
                        <w:rPr>
                          <w:i/>
                          <w:sz w:val="28"/>
                        </w:rPr>
                      </w:pPr>
                    </w:p>
                  </w:txbxContent>
                </v:textbox>
              </v:shape>
            </w:pict>
          </mc:Fallback>
        </mc:AlternateContent>
      </w:r>
      <w:r w:rsidR="007C4D74">
        <w:rPr>
          <w:rFonts w:ascii="Times New Roman"/>
          <w:position w:val="80"/>
          <w:sz w:val="20"/>
        </w:rPr>
        <w:tab/>
      </w:r>
      <w:r w:rsidR="007C4D74">
        <w:rPr>
          <w:rFonts w:ascii="Times New Roman"/>
          <w:noProof/>
          <w:sz w:val="20"/>
        </w:rPr>
        <w:drawing>
          <wp:inline distT="0" distB="0" distL="0" distR="0" wp14:anchorId="53275C8C" wp14:editId="28164D37">
            <wp:extent cx="1013036" cy="1207007"/>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1013036" cy="1207007"/>
                    </a:xfrm>
                    <a:prstGeom prst="rect">
                      <a:avLst/>
                    </a:prstGeom>
                  </pic:spPr>
                </pic:pic>
              </a:graphicData>
            </a:graphic>
          </wp:inline>
        </w:drawing>
      </w:r>
    </w:p>
    <w:p w14:paraId="0FD1D844" w14:textId="77777777" w:rsidR="005605DF" w:rsidRDefault="005605DF">
      <w:pPr>
        <w:pStyle w:val="BodyText"/>
        <w:spacing w:before="51"/>
        <w:ind w:left="0"/>
        <w:rPr>
          <w:rFonts w:ascii="Times New Roman"/>
          <w:sz w:val="20"/>
        </w:rPr>
      </w:pPr>
    </w:p>
    <w:p w14:paraId="00627476" w14:textId="73CFEB40" w:rsidR="005605DF" w:rsidRDefault="007C4D74">
      <w:pPr>
        <w:spacing w:line="243" w:lineRule="exact"/>
        <w:ind w:left="539" w:right="118"/>
        <w:jc w:val="center"/>
        <w:rPr>
          <w:sz w:val="20"/>
        </w:rPr>
      </w:pPr>
      <w:proofErr w:type="spellStart"/>
      <w:r>
        <w:rPr>
          <w:sz w:val="20"/>
        </w:rPr>
        <w:t>Benetfeld</w:t>
      </w:r>
      <w:proofErr w:type="spellEnd"/>
      <w:r>
        <w:rPr>
          <w:spacing w:val="-4"/>
          <w:sz w:val="20"/>
        </w:rPr>
        <w:t xml:space="preserve"> </w:t>
      </w:r>
      <w:r>
        <w:rPr>
          <w:sz w:val="20"/>
        </w:rPr>
        <w:t>Roa</w:t>
      </w:r>
      <w:r w:rsidR="00780C87">
        <w:rPr>
          <w:sz w:val="20"/>
        </w:rPr>
        <w:t xml:space="preserve">d, </w:t>
      </w:r>
      <w:r>
        <w:rPr>
          <w:sz w:val="20"/>
        </w:rPr>
        <w:t>Binfield</w:t>
      </w:r>
      <w:r w:rsidR="001A7EA9">
        <w:rPr>
          <w:spacing w:val="78"/>
          <w:sz w:val="20"/>
        </w:rPr>
        <w:t xml:space="preserve">, </w:t>
      </w:r>
      <w:r>
        <w:rPr>
          <w:sz w:val="20"/>
        </w:rPr>
        <w:t>RG42</w:t>
      </w:r>
      <w:r>
        <w:rPr>
          <w:spacing w:val="-5"/>
          <w:sz w:val="20"/>
        </w:rPr>
        <w:t xml:space="preserve"> 4EW</w:t>
      </w:r>
    </w:p>
    <w:p w14:paraId="7E9C8894" w14:textId="585FD9BA" w:rsidR="005605DF" w:rsidRPr="00352517" w:rsidRDefault="007C4D74">
      <w:pPr>
        <w:spacing w:before="243"/>
        <w:ind w:left="425" w:right="543"/>
        <w:jc w:val="center"/>
        <w:rPr>
          <w:b/>
        </w:rPr>
      </w:pPr>
      <w:r w:rsidRPr="00352517">
        <w:rPr>
          <w:b/>
        </w:rPr>
        <w:t>Learning</w:t>
      </w:r>
      <w:r w:rsidRPr="00352517">
        <w:rPr>
          <w:b/>
          <w:spacing w:val="-7"/>
        </w:rPr>
        <w:t xml:space="preserve"> </w:t>
      </w:r>
      <w:r w:rsidRPr="00352517">
        <w:rPr>
          <w:b/>
        </w:rPr>
        <w:t>Support</w:t>
      </w:r>
      <w:r w:rsidRPr="00352517">
        <w:rPr>
          <w:b/>
          <w:spacing w:val="-6"/>
        </w:rPr>
        <w:t xml:space="preserve"> </w:t>
      </w:r>
      <w:r w:rsidRPr="00352517">
        <w:rPr>
          <w:b/>
        </w:rPr>
        <w:t>Assistant</w:t>
      </w:r>
      <w:r w:rsidRPr="00352517">
        <w:rPr>
          <w:b/>
          <w:spacing w:val="-6"/>
        </w:rPr>
        <w:t xml:space="preserve"> </w:t>
      </w:r>
      <w:r w:rsidRPr="00352517">
        <w:rPr>
          <w:b/>
        </w:rPr>
        <w:t>and</w:t>
      </w:r>
      <w:r w:rsidRPr="00352517">
        <w:rPr>
          <w:b/>
          <w:spacing w:val="-2"/>
        </w:rPr>
        <w:t xml:space="preserve"> </w:t>
      </w:r>
      <w:r w:rsidRPr="00352517">
        <w:rPr>
          <w:b/>
        </w:rPr>
        <w:t>Lunchtime</w:t>
      </w:r>
      <w:r w:rsidRPr="00352517">
        <w:rPr>
          <w:b/>
          <w:spacing w:val="-5"/>
        </w:rPr>
        <w:t xml:space="preserve"> </w:t>
      </w:r>
      <w:r w:rsidRPr="00352517">
        <w:rPr>
          <w:b/>
        </w:rPr>
        <w:t>Controller</w:t>
      </w:r>
      <w:r w:rsidRPr="00352517">
        <w:rPr>
          <w:b/>
          <w:spacing w:val="-5"/>
        </w:rPr>
        <w:t xml:space="preserve"> </w:t>
      </w:r>
      <w:r w:rsidRPr="00352517">
        <w:rPr>
          <w:b/>
          <w:spacing w:val="-2"/>
        </w:rPr>
        <w:t>required</w:t>
      </w:r>
      <w:r w:rsidR="00267F60">
        <w:rPr>
          <w:b/>
          <w:spacing w:val="-2"/>
        </w:rPr>
        <w:t xml:space="preserve"> for September 2026</w:t>
      </w:r>
    </w:p>
    <w:p w14:paraId="56308CFA" w14:textId="6CCA1C1E" w:rsidR="005605DF" w:rsidRPr="00352517" w:rsidRDefault="007C4D74">
      <w:pPr>
        <w:spacing w:before="268"/>
        <w:ind w:left="2336" w:right="2448"/>
        <w:jc w:val="center"/>
      </w:pPr>
      <w:r w:rsidRPr="00352517">
        <w:t>Monday</w:t>
      </w:r>
      <w:r w:rsidRPr="00352517">
        <w:rPr>
          <w:spacing w:val="-4"/>
        </w:rPr>
        <w:t xml:space="preserve"> </w:t>
      </w:r>
      <w:r w:rsidRPr="00352517">
        <w:t>to</w:t>
      </w:r>
      <w:r w:rsidRPr="00352517">
        <w:rPr>
          <w:spacing w:val="-3"/>
        </w:rPr>
        <w:t xml:space="preserve"> </w:t>
      </w:r>
      <w:r w:rsidRPr="00352517">
        <w:t>Friday</w:t>
      </w:r>
      <w:r w:rsidR="00FA2267" w:rsidRPr="00352517">
        <w:t>,</w:t>
      </w:r>
      <w:r w:rsidR="005269A1" w:rsidRPr="00352517">
        <w:t xml:space="preserve"> </w:t>
      </w:r>
      <w:r w:rsidRPr="00352517">
        <w:t>Term</w:t>
      </w:r>
      <w:r w:rsidRPr="00352517">
        <w:rPr>
          <w:spacing w:val="-3"/>
        </w:rPr>
        <w:t xml:space="preserve"> </w:t>
      </w:r>
      <w:r w:rsidRPr="00352517">
        <w:t>Time</w:t>
      </w:r>
      <w:r w:rsidRPr="00352517">
        <w:rPr>
          <w:spacing w:val="-4"/>
        </w:rPr>
        <w:t xml:space="preserve"> </w:t>
      </w:r>
      <w:r w:rsidRPr="00352517">
        <w:t>Only</w:t>
      </w:r>
    </w:p>
    <w:p w14:paraId="26D28D9E" w14:textId="3843F0D5" w:rsidR="00267F60" w:rsidRPr="00267F60" w:rsidRDefault="00021223" w:rsidP="00267F60">
      <w:pPr>
        <w:ind w:left="425" w:right="537"/>
        <w:jc w:val="center"/>
        <w:rPr>
          <w:spacing w:val="-2"/>
        </w:rPr>
      </w:pPr>
      <w:r w:rsidRPr="00352517">
        <w:t xml:space="preserve">Both </w:t>
      </w:r>
      <w:r w:rsidR="0067011F">
        <w:t>p</w:t>
      </w:r>
      <w:r w:rsidRPr="00352517">
        <w:t xml:space="preserve">art-time hours and full-time hours will be considered </w:t>
      </w:r>
      <w:r w:rsidR="00FA2267" w:rsidRPr="00352517">
        <w:t>(</w:t>
      </w:r>
      <w:r w:rsidR="007C4D74" w:rsidRPr="00352517">
        <w:t>8.</w:t>
      </w:r>
      <w:r w:rsidR="002E4333" w:rsidRPr="00352517">
        <w:t>2</w:t>
      </w:r>
      <w:r w:rsidR="007C4D74" w:rsidRPr="00352517">
        <w:t>0am</w:t>
      </w:r>
      <w:r w:rsidRPr="00352517">
        <w:rPr>
          <w:spacing w:val="-1"/>
        </w:rPr>
        <w:t xml:space="preserve"> to either 13</w:t>
      </w:r>
      <w:r w:rsidR="007C4D74" w:rsidRPr="00352517">
        <w:rPr>
          <w:spacing w:val="-2"/>
        </w:rPr>
        <w:t>.15pm</w:t>
      </w:r>
      <w:r w:rsidRPr="00352517">
        <w:rPr>
          <w:spacing w:val="-2"/>
        </w:rPr>
        <w:t xml:space="preserve"> or 15.15pm</w:t>
      </w:r>
      <w:r w:rsidR="00FA2267" w:rsidRPr="00352517">
        <w:rPr>
          <w:spacing w:val="-2"/>
        </w:rPr>
        <w:t>)</w:t>
      </w:r>
    </w:p>
    <w:p w14:paraId="1832BB01" w14:textId="405AC233" w:rsidR="005605DF" w:rsidRPr="00352517" w:rsidRDefault="007C4D74" w:rsidP="006C2531">
      <w:pPr>
        <w:spacing w:before="1"/>
        <w:ind w:left="425" w:right="378"/>
        <w:jc w:val="center"/>
      </w:pPr>
      <w:r w:rsidRPr="00352517">
        <w:t>Salary:</w:t>
      </w:r>
      <w:r w:rsidRPr="00352517">
        <w:rPr>
          <w:spacing w:val="-5"/>
        </w:rPr>
        <w:t xml:space="preserve"> </w:t>
      </w:r>
      <w:r w:rsidR="006C2531" w:rsidRPr="00352517">
        <w:t>Grade J SCP 3-6</w:t>
      </w:r>
    </w:p>
    <w:p w14:paraId="42DB8DD2" w14:textId="77777777" w:rsidR="006C2531" w:rsidRPr="00352517" w:rsidRDefault="006C2531" w:rsidP="006C2531">
      <w:pPr>
        <w:spacing w:before="1"/>
        <w:ind w:left="425" w:right="378"/>
        <w:jc w:val="center"/>
      </w:pPr>
    </w:p>
    <w:p w14:paraId="5670870E" w14:textId="77777777" w:rsidR="006C2531" w:rsidRPr="00352517" w:rsidRDefault="007C4D74" w:rsidP="00780C87">
      <w:pPr>
        <w:ind w:left="851" w:right="346"/>
        <w:rPr>
          <w:b/>
        </w:rPr>
      </w:pPr>
      <w:r w:rsidRPr="00352517">
        <w:rPr>
          <w:b/>
        </w:rPr>
        <w:t>We</w:t>
      </w:r>
      <w:r w:rsidRPr="00352517">
        <w:rPr>
          <w:b/>
          <w:spacing w:val="-3"/>
        </w:rPr>
        <w:t xml:space="preserve"> </w:t>
      </w:r>
      <w:r w:rsidRPr="00352517">
        <w:rPr>
          <w:b/>
        </w:rPr>
        <w:t>are</w:t>
      </w:r>
      <w:r w:rsidRPr="00352517">
        <w:rPr>
          <w:b/>
          <w:spacing w:val="-2"/>
        </w:rPr>
        <w:t xml:space="preserve"> </w:t>
      </w:r>
      <w:r w:rsidRPr="00352517">
        <w:rPr>
          <w:b/>
        </w:rPr>
        <w:t>seeking</w:t>
      </w:r>
      <w:r w:rsidRPr="00352517">
        <w:rPr>
          <w:b/>
          <w:spacing w:val="-4"/>
        </w:rPr>
        <w:t xml:space="preserve"> </w:t>
      </w:r>
      <w:r w:rsidRPr="00352517">
        <w:rPr>
          <w:b/>
        </w:rPr>
        <w:t>to</w:t>
      </w:r>
      <w:r w:rsidRPr="00352517">
        <w:rPr>
          <w:b/>
          <w:spacing w:val="-3"/>
        </w:rPr>
        <w:t xml:space="preserve"> </w:t>
      </w:r>
      <w:r w:rsidRPr="00352517">
        <w:rPr>
          <w:b/>
        </w:rPr>
        <w:t>appoint</w:t>
      </w:r>
      <w:r w:rsidRPr="00352517">
        <w:rPr>
          <w:b/>
          <w:spacing w:val="-4"/>
        </w:rPr>
        <w:t xml:space="preserve"> </w:t>
      </w:r>
      <w:r w:rsidRPr="00352517">
        <w:rPr>
          <w:b/>
        </w:rPr>
        <w:t>an</w:t>
      </w:r>
      <w:r w:rsidRPr="00352517">
        <w:rPr>
          <w:b/>
          <w:spacing w:val="-3"/>
        </w:rPr>
        <w:t xml:space="preserve"> </w:t>
      </w:r>
      <w:r w:rsidRPr="00352517">
        <w:rPr>
          <w:b/>
        </w:rPr>
        <w:t>individual</w:t>
      </w:r>
      <w:r w:rsidRPr="00352517">
        <w:rPr>
          <w:b/>
          <w:spacing w:val="-2"/>
        </w:rPr>
        <w:t xml:space="preserve"> </w:t>
      </w:r>
      <w:r w:rsidRPr="00352517">
        <w:rPr>
          <w:b/>
        </w:rPr>
        <w:t>to</w:t>
      </w:r>
      <w:r w:rsidRPr="00352517">
        <w:rPr>
          <w:b/>
          <w:spacing w:val="-3"/>
        </w:rPr>
        <w:t xml:space="preserve"> </w:t>
      </w:r>
      <w:r w:rsidRPr="00352517">
        <w:rPr>
          <w:b/>
        </w:rPr>
        <w:t>undertake</w:t>
      </w:r>
      <w:r w:rsidRPr="00352517">
        <w:rPr>
          <w:b/>
          <w:spacing w:val="-4"/>
        </w:rPr>
        <w:t xml:space="preserve"> </w:t>
      </w:r>
      <w:r w:rsidRPr="00352517">
        <w:rPr>
          <w:b/>
        </w:rPr>
        <w:t>both</w:t>
      </w:r>
      <w:r w:rsidRPr="00352517">
        <w:rPr>
          <w:b/>
          <w:spacing w:val="-3"/>
        </w:rPr>
        <w:t xml:space="preserve"> </w:t>
      </w:r>
      <w:r w:rsidRPr="00352517">
        <w:rPr>
          <w:b/>
        </w:rPr>
        <w:t>the</w:t>
      </w:r>
      <w:r w:rsidRPr="00352517">
        <w:rPr>
          <w:b/>
          <w:spacing w:val="-3"/>
        </w:rPr>
        <w:t xml:space="preserve"> </w:t>
      </w:r>
      <w:r w:rsidRPr="00352517">
        <w:rPr>
          <w:b/>
        </w:rPr>
        <w:t>Teaching</w:t>
      </w:r>
      <w:r w:rsidRPr="00352517">
        <w:rPr>
          <w:b/>
          <w:spacing w:val="-2"/>
        </w:rPr>
        <w:t xml:space="preserve"> </w:t>
      </w:r>
      <w:r w:rsidRPr="00352517">
        <w:rPr>
          <w:b/>
        </w:rPr>
        <w:t>Assistant</w:t>
      </w:r>
      <w:r w:rsidRPr="00352517">
        <w:rPr>
          <w:b/>
          <w:spacing w:val="-2"/>
        </w:rPr>
        <w:t xml:space="preserve"> </w:t>
      </w:r>
      <w:r w:rsidRPr="00352517">
        <w:rPr>
          <w:b/>
        </w:rPr>
        <w:t>and</w:t>
      </w:r>
      <w:r w:rsidRPr="00352517">
        <w:rPr>
          <w:b/>
          <w:spacing w:val="-3"/>
        </w:rPr>
        <w:t xml:space="preserve"> </w:t>
      </w:r>
      <w:r w:rsidRPr="00352517">
        <w:rPr>
          <w:b/>
        </w:rPr>
        <w:t>Lunchtime</w:t>
      </w:r>
      <w:r w:rsidRPr="00352517">
        <w:rPr>
          <w:b/>
          <w:spacing w:val="-4"/>
        </w:rPr>
        <w:t xml:space="preserve"> </w:t>
      </w:r>
      <w:r w:rsidRPr="00352517">
        <w:rPr>
          <w:b/>
        </w:rPr>
        <w:t xml:space="preserve">Controller roles. </w:t>
      </w:r>
    </w:p>
    <w:p w14:paraId="3CB11915" w14:textId="77777777" w:rsidR="003E5518" w:rsidRPr="00352517" w:rsidRDefault="003E5518" w:rsidP="00780C87">
      <w:pPr>
        <w:ind w:left="851" w:right="346"/>
        <w:rPr>
          <w:b/>
        </w:rPr>
      </w:pPr>
    </w:p>
    <w:p w14:paraId="65D8BAA7" w14:textId="34EBF281" w:rsidR="003E5518" w:rsidRPr="00352517" w:rsidRDefault="003E5518" w:rsidP="00780C87">
      <w:pPr>
        <w:pStyle w:val="BodyText"/>
        <w:spacing w:before="11"/>
        <w:ind w:left="851"/>
        <w:rPr>
          <w:b/>
          <w:bCs/>
          <w:sz w:val="22"/>
          <w:szCs w:val="22"/>
        </w:rPr>
      </w:pPr>
      <w:r w:rsidRPr="00352517">
        <w:rPr>
          <w:b/>
          <w:bCs/>
          <w:sz w:val="22"/>
          <w:szCs w:val="22"/>
        </w:rPr>
        <w:t>J</w:t>
      </w:r>
      <w:r w:rsidR="003C06B1" w:rsidRPr="00352517">
        <w:rPr>
          <w:b/>
          <w:bCs/>
          <w:sz w:val="22"/>
          <w:szCs w:val="22"/>
        </w:rPr>
        <w:t>ob Purpose</w:t>
      </w:r>
      <w:r w:rsidRPr="00352517">
        <w:rPr>
          <w:b/>
          <w:bCs/>
          <w:sz w:val="22"/>
          <w:szCs w:val="22"/>
        </w:rPr>
        <w:t>:</w:t>
      </w:r>
    </w:p>
    <w:p w14:paraId="467D767A" w14:textId="175F6FDD" w:rsidR="003E5518" w:rsidRPr="00352517" w:rsidRDefault="003E5518" w:rsidP="00780C87">
      <w:pPr>
        <w:pStyle w:val="BodyText"/>
        <w:spacing w:before="11"/>
        <w:ind w:left="851"/>
        <w:rPr>
          <w:sz w:val="22"/>
          <w:szCs w:val="22"/>
        </w:rPr>
      </w:pPr>
      <w:r w:rsidRPr="00352517">
        <w:rPr>
          <w:sz w:val="22"/>
          <w:szCs w:val="22"/>
        </w:rPr>
        <w:t xml:space="preserve">The post holder will work under the direction of teaching staff to support teaching and learning for children, delivering targeted intervention and support for individuals and small groups. This may take place both inside and outside the classroom as required. </w:t>
      </w:r>
    </w:p>
    <w:p w14:paraId="6008A2E2" w14:textId="77777777" w:rsidR="003E5518" w:rsidRDefault="003E5518" w:rsidP="00352517">
      <w:pPr>
        <w:pStyle w:val="BodyText"/>
        <w:spacing w:before="2"/>
        <w:rPr>
          <w:sz w:val="30"/>
        </w:rPr>
      </w:pPr>
    </w:p>
    <w:p w14:paraId="1C743C60" w14:textId="77777777" w:rsidR="00352517" w:rsidRPr="00352517" w:rsidRDefault="003E5518" w:rsidP="00780C87">
      <w:pPr>
        <w:pStyle w:val="ListParagraph"/>
        <w:numPr>
          <w:ilvl w:val="0"/>
          <w:numId w:val="5"/>
        </w:numPr>
        <w:tabs>
          <w:tab w:val="left" w:pos="1717"/>
          <w:tab w:val="left" w:pos="1718"/>
        </w:tabs>
        <w:ind w:left="993" w:right="354" w:hanging="426"/>
      </w:pPr>
      <w:r w:rsidRPr="00352517">
        <w:t>Providing targeted support to children with their learning including, but not limited to:</w:t>
      </w:r>
      <w:r w:rsidRPr="00352517">
        <w:rPr>
          <w:spacing w:val="1"/>
        </w:rPr>
        <w:t xml:space="preserve"> </w:t>
      </w:r>
      <w:r w:rsidRPr="00352517">
        <w:t>Maths, Reading, Speaking and Listening and Writing (including phonics) on an individual,</w:t>
      </w:r>
      <w:r w:rsidRPr="00352517">
        <w:rPr>
          <w:spacing w:val="-52"/>
        </w:rPr>
        <w:t xml:space="preserve"> </w:t>
      </w:r>
      <w:r w:rsidRPr="00352517">
        <w:t>class</w:t>
      </w:r>
      <w:r w:rsidRPr="00352517">
        <w:rPr>
          <w:spacing w:val="-1"/>
        </w:rPr>
        <w:t xml:space="preserve"> </w:t>
      </w:r>
      <w:r w:rsidRPr="00352517">
        <w:t>or</w:t>
      </w:r>
      <w:r w:rsidRPr="00352517">
        <w:rPr>
          <w:spacing w:val="1"/>
        </w:rPr>
        <w:t xml:space="preserve"> </w:t>
      </w:r>
      <w:r w:rsidRPr="00352517">
        <w:t>small group</w:t>
      </w:r>
      <w:r w:rsidRPr="00352517">
        <w:rPr>
          <w:spacing w:val="1"/>
        </w:rPr>
        <w:t xml:space="preserve"> </w:t>
      </w:r>
      <w:r w:rsidRPr="00352517">
        <w:t>basis</w:t>
      </w:r>
      <w:r w:rsidRPr="00352517">
        <w:rPr>
          <w:spacing w:val="-1"/>
        </w:rPr>
        <w:t xml:space="preserve"> </w:t>
      </w:r>
      <w:r w:rsidRPr="00352517">
        <w:t>–</w:t>
      </w:r>
      <w:r w:rsidRPr="00352517">
        <w:rPr>
          <w:spacing w:val="1"/>
        </w:rPr>
        <w:t xml:space="preserve"> </w:t>
      </w:r>
      <w:r w:rsidRPr="00352517">
        <w:t>across all</w:t>
      </w:r>
      <w:r w:rsidRPr="00352517">
        <w:rPr>
          <w:spacing w:val="-2"/>
        </w:rPr>
        <w:t xml:space="preserve"> </w:t>
      </w:r>
      <w:r w:rsidRPr="00352517">
        <w:t>ability</w:t>
      </w:r>
      <w:r w:rsidRPr="00352517">
        <w:rPr>
          <w:spacing w:val="-1"/>
        </w:rPr>
        <w:t xml:space="preserve"> </w:t>
      </w:r>
      <w:r w:rsidRPr="00352517">
        <w:t>ranges.</w:t>
      </w:r>
    </w:p>
    <w:p w14:paraId="2484790B" w14:textId="77777777" w:rsidR="00352517" w:rsidRPr="00352517" w:rsidRDefault="003E5518" w:rsidP="00780C87">
      <w:pPr>
        <w:pStyle w:val="ListParagraph"/>
        <w:numPr>
          <w:ilvl w:val="0"/>
          <w:numId w:val="5"/>
        </w:numPr>
        <w:tabs>
          <w:tab w:val="left" w:pos="1717"/>
          <w:tab w:val="left" w:pos="1718"/>
        </w:tabs>
        <w:ind w:left="993" w:right="354" w:hanging="426"/>
      </w:pPr>
      <w:r w:rsidRPr="00352517">
        <w:t>Give targeted support to children with special needs, those children for whom the gap</w:t>
      </w:r>
      <w:r w:rsidRPr="00352517">
        <w:rPr>
          <w:spacing w:val="-52"/>
        </w:rPr>
        <w:t xml:space="preserve"> </w:t>
      </w:r>
      <w:r w:rsidRPr="00352517">
        <w:t>of attainment must be narrowed including those with ASC and specific learning</w:t>
      </w:r>
      <w:r w:rsidRPr="00352517">
        <w:rPr>
          <w:spacing w:val="1"/>
        </w:rPr>
        <w:t xml:space="preserve"> </w:t>
      </w:r>
      <w:r w:rsidRPr="00352517">
        <w:t>difficulties and reporting concerns where intervention is not part of a coherent,</w:t>
      </w:r>
      <w:r w:rsidRPr="00352517">
        <w:rPr>
          <w:spacing w:val="1"/>
        </w:rPr>
        <w:t xml:space="preserve"> </w:t>
      </w:r>
      <w:r w:rsidRPr="00352517">
        <w:t>integrated package</w:t>
      </w:r>
      <w:r w:rsidRPr="00352517">
        <w:rPr>
          <w:spacing w:val="1"/>
        </w:rPr>
        <w:t xml:space="preserve"> </w:t>
      </w:r>
      <w:r w:rsidRPr="00352517">
        <w:t>for</w:t>
      </w:r>
      <w:r w:rsidRPr="00352517">
        <w:rPr>
          <w:spacing w:val="-1"/>
        </w:rPr>
        <w:t xml:space="preserve"> </w:t>
      </w:r>
      <w:r w:rsidRPr="00352517">
        <w:t>learners.</w:t>
      </w:r>
    </w:p>
    <w:p w14:paraId="574F2E02" w14:textId="77777777" w:rsidR="00352517" w:rsidRPr="00352517" w:rsidRDefault="003E5518" w:rsidP="00780C87">
      <w:pPr>
        <w:pStyle w:val="ListParagraph"/>
        <w:numPr>
          <w:ilvl w:val="0"/>
          <w:numId w:val="5"/>
        </w:numPr>
        <w:tabs>
          <w:tab w:val="left" w:pos="1717"/>
          <w:tab w:val="left" w:pos="1718"/>
        </w:tabs>
        <w:ind w:left="993" w:right="354" w:hanging="426"/>
      </w:pPr>
      <w:r w:rsidRPr="00352517">
        <w:t>Interact with children using effective strategies to promote and support independence</w:t>
      </w:r>
      <w:r w:rsidRPr="00352517">
        <w:rPr>
          <w:spacing w:val="-53"/>
        </w:rPr>
        <w:t xml:space="preserve"> </w:t>
      </w:r>
      <w:r w:rsidRPr="00352517">
        <w:t>especially</w:t>
      </w:r>
      <w:r w:rsidRPr="00352517">
        <w:rPr>
          <w:spacing w:val="-1"/>
        </w:rPr>
        <w:t xml:space="preserve"> </w:t>
      </w:r>
      <w:r w:rsidRPr="00352517">
        <w:t>during</w:t>
      </w:r>
      <w:r w:rsidRPr="00352517">
        <w:rPr>
          <w:spacing w:val="-2"/>
        </w:rPr>
        <w:t xml:space="preserve"> </w:t>
      </w:r>
      <w:r w:rsidRPr="00352517">
        <w:t>key transition</w:t>
      </w:r>
      <w:r w:rsidRPr="00352517">
        <w:rPr>
          <w:spacing w:val="-1"/>
        </w:rPr>
        <w:t xml:space="preserve"> </w:t>
      </w:r>
      <w:r w:rsidRPr="00352517">
        <w:t>periods</w:t>
      </w:r>
      <w:r w:rsidRPr="00352517">
        <w:rPr>
          <w:spacing w:val="-1"/>
        </w:rPr>
        <w:t xml:space="preserve"> </w:t>
      </w:r>
      <w:r w:rsidRPr="00352517">
        <w:t>of</w:t>
      </w:r>
      <w:r w:rsidRPr="00352517">
        <w:rPr>
          <w:spacing w:val="-1"/>
        </w:rPr>
        <w:t xml:space="preserve"> </w:t>
      </w:r>
      <w:r w:rsidRPr="00352517">
        <w:t>the</w:t>
      </w:r>
      <w:r w:rsidRPr="00352517">
        <w:rPr>
          <w:spacing w:val="-2"/>
        </w:rPr>
        <w:t xml:space="preserve"> </w:t>
      </w:r>
      <w:r w:rsidRPr="00352517">
        <w:t>day.</w:t>
      </w:r>
    </w:p>
    <w:p w14:paraId="64528E56" w14:textId="77777777" w:rsidR="00352517" w:rsidRPr="00352517" w:rsidRDefault="003E5518" w:rsidP="00780C87">
      <w:pPr>
        <w:pStyle w:val="ListParagraph"/>
        <w:numPr>
          <w:ilvl w:val="0"/>
          <w:numId w:val="5"/>
        </w:numPr>
        <w:tabs>
          <w:tab w:val="left" w:pos="1717"/>
          <w:tab w:val="left" w:pos="1718"/>
        </w:tabs>
        <w:ind w:left="993" w:right="354" w:hanging="426"/>
      </w:pPr>
      <w:r w:rsidRPr="00352517">
        <w:t>Liaise with the teachers &amp; SENCO to enable effective planning and preparation for</w:t>
      </w:r>
      <w:r w:rsidRPr="00352517">
        <w:rPr>
          <w:spacing w:val="-52"/>
        </w:rPr>
        <w:t xml:space="preserve"> </w:t>
      </w:r>
      <w:r w:rsidRPr="00352517">
        <w:t>learning</w:t>
      </w:r>
      <w:r w:rsidRPr="00352517">
        <w:rPr>
          <w:spacing w:val="-3"/>
        </w:rPr>
        <w:t xml:space="preserve"> </w:t>
      </w:r>
      <w:r w:rsidRPr="00352517">
        <w:t>to</w:t>
      </w:r>
      <w:r w:rsidRPr="00352517">
        <w:rPr>
          <w:spacing w:val="1"/>
        </w:rPr>
        <w:t xml:space="preserve"> </w:t>
      </w:r>
      <w:r w:rsidRPr="00352517">
        <w:t>take</w:t>
      </w:r>
      <w:r w:rsidRPr="00352517">
        <w:rPr>
          <w:spacing w:val="1"/>
        </w:rPr>
        <w:t xml:space="preserve"> </w:t>
      </w:r>
      <w:r w:rsidRPr="00352517">
        <w:t>place.</w:t>
      </w:r>
    </w:p>
    <w:p w14:paraId="0388F8C9" w14:textId="77777777" w:rsidR="00352517" w:rsidRPr="00352517" w:rsidRDefault="003E5518" w:rsidP="00780C87">
      <w:pPr>
        <w:pStyle w:val="ListParagraph"/>
        <w:numPr>
          <w:ilvl w:val="0"/>
          <w:numId w:val="5"/>
        </w:numPr>
        <w:tabs>
          <w:tab w:val="left" w:pos="1717"/>
          <w:tab w:val="left" w:pos="1718"/>
        </w:tabs>
        <w:ind w:left="993" w:right="354" w:hanging="426"/>
      </w:pPr>
      <w:r w:rsidRPr="00352517">
        <w:t>Liaise</w:t>
      </w:r>
      <w:r w:rsidRPr="00352517">
        <w:rPr>
          <w:spacing w:val="-3"/>
        </w:rPr>
        <w:t xml:space="preserve"> </w:t>
      </w:r>
      <w:r w:rsidRPr="00352517">
        <w:t>with</w:t>
      </w:r>
      <w:r w:rsidRPr="00352517">
        <w:rPr>
          <w:spacing w:val="-4"/>
        </w:rPr>
        <w:t xml:space="preserve"> </w:t>
      </w:r>
      <w:r w:rsidRPr="00352517">
        <w:t>parents</w:t>
      </w:r>
      <w:r w:rsidRPr="00352517">
        <w:rPr>
          <w:spacing w:val="-4"/>
        </w:rPr>
        <w:t xml:space="preserve"> </w:t>
      </w:r>
      <w:r w:rsidRPr="00352517">
        <w:t>and</w:t>
      </w:r>
      <w:r w:rsidRPr="00352517">
        <w:rPr>
          <w:spacing w:val="-2"/>
        </w:rPr>
        <w:t xml:space="preserve"> </w:t>
      </w:r>
      <w:r w:rsidRPr="00352517">
        <w:t>carers,</w:t>
      </w:r>
      <w:r w:rsidRPr="00352517">
        <w:rPr>
          <w:spacing w:val="-3"/>
        </w:rPr>
        <w:t xml:space="preserve"> </w:t>
      </w:r>
      <w:r w:rsidRPr="00352517">
        <w:t>as</w:t>
      </w:r>
      <w:r w:rsidRPr="00352517">
        <w:rPr>
          <w:spacing w:val="-3"/>
        </w:rPr>
        <w:t xml:space="preserve"> </w:t>
      </w:r>
      <w:r w:rsidRPr="00352517">
        <w:t>appropriate.</w:t>
      </w:r>
    </w:p>
    <w:p w14:paraId="22C316D3" w14:textId="77777777" w:rsidR="00352517" w:rsidRPr="00352517" w:rsidRDefault="003E5518" w:rsidP="00780C87">
      <w:pPr>
        <w:pStyle w:val="ListParagraph"/>
        <w:numPr>
          <w:ilvl w:val="0"/>
          <w:numId w:val="5"/>
        </w:numPr>
        <w:tabs>
          <w:tab w:val="left" w:pos="1717"/>
          <w:tab w:val="left" w:pos="1718"/>
        </w:tabs>
        <w:ind w:left="993" w:right="354" w:hanging="426"/>
      </w:pPr>
      <w:proofErr w:type="gramStart"/>
      <w:r w:rsidRPr="00352517">
        <w:t>Help to</w:t>
      </w:r>
      <w:proofErr w:type="gramEnd"/>
      <w:r w:rsidRPr="00352517">
        <w:t xml:space="preserve"> develop </w:t>
      </w:r>
      <w:proofErr w:type="spellStart"/>
      <w:r w:rsidRPr="00352517">
        <w:t>programmes</w:t>
      </w:r>
      <w:proofErr w:type="spellEnd"/>
      <w:r w:rsidRPr="00352517">
        <w:t xml:space="preserve"> of learning activities and </w:t>
      </w:r>
      <w:proofErr w:type="gramStart"/>
      <w:r w:rsidRPr="00352517">
        <w:t>to adapt</w:t>
      </w:r>
      <w:proofErr w:type="gramEnd"/>
      <w:r w:rsidRPr="00352517">
        <w:t xml:space="preserve"> appropriate materials</w:t>
      </w:r>
      <w:r w:rsidRPr="00352517">
        <w:rPr>
          <w:spacing w:val="-52"/>
        </w:rPr>
        <w:t xml:space="preserve"> </w:t>
      </w:r>
      <w:r w:rsidRPr="00352517">
        <w:t>from</w:t>
      </w:r>
      <w:r w:rsidRPr="00352517">
        <w:rPr>
          <w:spacing w:val="-1"/>
        </w:rPr>
        <w:t xml:space="preserve"> </w:t>
      </w:r>
      <w:r w:rsidRPr="00352517">
        <w:t>class-based activities including</w:t>
      </w:r>
      <w:r w:rsidRPr="00352517">
        <w:rPr>
          <w:spacing w:val="-3"/>
        </w:rPr>
        <w:t xml:space="preserve"> </w:t>
      </w:r>
      <w:r w:rsidRPr="00352517">
        <w:t>visual</w:t>
      </w:r>
      <w:r w:rsidRPr="00352517">
        <w:rPr>
          <w:spacing w:val="-3"/>
        </w:rPr>
        <w:t xml:space="preserve"> </w:t>
      </w:r>
      <w:r w:rsidRPr="00352517">
        <w:t>timetables and visual</w:t>
      </w:r>
      <w:r w:rsidRPr="00352517">
        <w:rPr>
          <w:spacing w:val="-2"/>
        </w:rPr>
        <w:t xml:space="preserve"> </w:t>
      </w:r>
      <w:r w:rsidRPr="00352517">
        <w:t>resources.</w:t>
      </w:r>
    </w:p>
    <w:p w14:paraId="50AABE45" w14:textId="77777777" w:rsidR="00352517" w:rsidRPr="00352517" w:rsidRDefault="003E5518" w:rsidP="00780C87">
      <w:pPr>
        <w:pStyle w:val="ListParagraph"/>
        <w:numPr>
          <w:ilvl w:val="0"/>
          <w:numId w:val="5"/>
        </w:numPr>
        <w:tabs>
          <w:tab w:val="left" w:pos="1717"/>
          <w:tab w:val="left" w:pos="1718"/>
        </w:tabs>
        <w:ind w:left="993" w:right="354" w:hanging="426"/>
      </w:pPr>
      <w:r w:rsidRPr="00352517">
        <w:t>Motivate</w:t>
      </w:r>
      <w:r w:rsidRPr="00352517">
        <w:rPr>
          <w:spacing w:val="-1"/>
        </w:rPr>
        <w:t xml:space="preserve"> </w:t>
      </w:r>
      <w:r w:rsidRPr="00352517">
        <w:t>and</w:t>
      </w:r>
      <w:r w:rsidRPr="00352517">
        <w:rPr>
          <w:spacing w:val="-3"/>
        </w:rPr>
        <w:t xml:space="preserve"> </w:t>
      </w:r>
      <w:r w:rsidRPr="00352517">
        <w:t>encourage</w:t>
      </w:r>
      <w:r w:rsidRPr="00352517">
        <w:rPr>
          <w:spacing w:val="-6"/>
        </w:rPr>
        <w:t xml:space="preserve"> </w:t>
      </w:r>
      <w:r w:rsidRPr="00352517">
        <w:t>pupils</w:t>
      </w:r>
      <w:r w:rsidRPr="00352517">
        <w:rPr>
          <w:spacing w:val="-4"/>
        </w:rPr>
        <w:t xml:space="preserve"> </w:t>
      </w:r>
      <w:r w:rsidRPr="00352517">
        <w:t>and</w:t>
      </w:r>
      <w:r w:rsidRPr="00352517">
        <w:rPr>
          <w:spacing w:val="-3"/>
        </w:rPr>
        <w:t xml:space="preserve"> </w:t>
      </w:r>
      <w:r w:rsidRPr="00352517">
        <w:t>help</w:t>
      </w:r>
      <w:r w:rsidRPr="00352517">
        <w:rPr>
          <w:spacing w:val="-1"/>
        </w:rPr>
        <w:t xml:space="preserve"> </w:t>
      </w:r>
      <w:r w:rsidRPr="00352517">
        <w:t>to</w:t>
      </w:r>
      <w:r w:rsidRPr="00352517">
        <w:rPr>
          <w:spacing w:val="-1"/>
        </w:rPr>
        <w:t xml:space="preserve"> </w:t>
      </w:r>
      <w:r w:rsidRPr="00352517">
        <w:t>build</w:t>
      </w:r>
      <w:r w:rsidRPr="00352517">
        <w:rPr>
          <w:spacing w:val="-3"/>
        </w:rPr>
        <w:t xml:space="preserve"> </w:t>
      </w:r>
      <w:r w:rsidRPr="00352517">
        <w:t>self-esteem</w:t>
      </w:r>
      <w:r w:rsidRPr="00352517">
        <w:rPr>
          <w:spacing w:val="-4"/>
        </w:rPr>
        <w:t xml:space="preserve"> </w:t>
      </w:r>
      <w:r w:rsidRPr="00352517">
        <w:t>and</w:t>
      </w:r>
      <w:r w:rsidRPr="00352517">
        <w:rPr>
          <w:spacing w:val="-1"/>
        </w:rPr>
        <w:t xml:space="preserve"> </w:t>
      </w:r>
      <w:r w:rsidRPr="00352517">
        <w:t>overcome</w:t>
      </w:r>
      <w:r w:rsidRPr="00352517">
        <w:rPr>
          <w:spacing w:val="-1"/>
        </w:rPr>
        <w:t xml:space="preserve"> </w:t>
      </w:r>
      <w:r w:rsidRPr="00352517">
        <w:t>anxiety</w:t>
      </w:r>
    </w:p>
    <w:p w14:paraId="129C3602" w14:textId="77777777" w:rsidR="00352517" w:rsidRPr="00352517" w:rsidRDefault="003E5518" w:rsidP="00780C87">
      <w:pPr>
        <w:pStyle w:val="ListParagraph"/>
        <w:numPr>
          <w:ilvl w:val="0"/>
          <w:numId w:val="5"/>
        </w:numPr>
        <w:tabs>
          <w:tab w:val="left" w:pos="1717"/>
          <w:tab w:val="left" w:pos="1718"/>
        </w:tabs>
        <w:ind w:left="993" w:right="354" w:hanging="426"/>
      </w:pPr>
      <w:r w:rsidRPr="00352517">
        <w:t>Assist</w:t>
      </w:r>
      <w:r w:rsidRPr="00352517">
        <w:rPr>
          <w:spacing w:val="-2"/>
        </w:rPr>
        <w:t xml:space="preserve"> </w:t>
      </w:r>
      <w:r w:rsidRPr="00352517">
        <w:t>with</w:t>
      </w:r>
      <w:r w:rsidRPr="00352517">
        <w:rPr>
          <w:spacing w:val="-3"/>
        </w:rPr>
        <w:t xml:space="preserve"> </w:t>
      </w:r>
      <w:r w:rsidRPr="00352517">
        <w:t>planning,</w:t>
      </w:r>
      <w:r w:rsidRPr="00352517">
        <w:rPr>
          <w:spacing w:val="-2"/>
        </w:rPr>
        <w:t xml:space="preserve"> </w:t>
      </w:r>
      <w:r w:rsidRPr="00352517">
        <w:t>implementation &amp;</w:t>
      </w:r>
      <w:r w:rsidRPr="00352517">
        <w:rPr>
          <w:spacing w:val="-5"/>
        </w:rPr>
        <w:t xml:space="preserve"> </w:t>
      </w:r>
      <w:r w:rsidRPr="00352517">
        <w:t>feedback</w:t>
      </w:r>
      <w:r w:rsidRPr="00352517">
        <w:rPr>
          <w:spacing w:val="-5"/>
        </w:rPr>
        <w:t xml:space="preserve"> </w:t>
      </w:r>
      <w:r w:rsidRPr="00352517">
        <w:t>so</w:t>
      </w:r>
      <w:r w:rsidRPr="00352517">
        <w:rPr>
          <w:spacing w:val="-2"/>
        </w:rPr>
        <w:t xml:space="preserve"> </w:t>
      </w:r>
      <w:r w:rsidRPr="00352517">
        <w:t>that</w:t>
      </w:r>
      <w:r w:rsidRPr="00352517">
        <w:rPr>
          <w:spacing w:val="-3"/>
        </w:rPr>
        <w:t xml:space="preserve"> </w:t>
      </w:r>
      <w:r w:rsidRPr="00352517">
        <w:t>pupils</w:t>
      </w:r>
      <w:r w:rsidRPr="00352517">
        <w:rPr>
          <w:spacing w:val="-2"/>
        </w:rPr>
        <w:t xml:space="preserve"> </w:t>
      </w:r>
      <w:r w:rsidRPr="00352517">
        <w:t>know</w:t>
      </w:r>
      <w:r w:rsidRPr="00352517">
        <w:rPr>
          <w:spacing w:val="-5"/>
        </w:rPr>
        <w:t xml:space="preserve"> </w:t>
      </w:r>
      <w:r w:rsidRPr="00352517">
        <w:t>their</w:t>
      </w:r>
      <w:r w:rsidRPr="00352517">
        <w:rPr>
          <w:spacing w:val="-3"/>
        </w:rPr>
        <w:t xml:space="preserve"> </w:t>
      </w:r>
      <w:r w:rsidRPr="00352517">
        <w:t>next</w:t>
      </w:r>
      <w:r w:rsidRPr="00352517">
        <w:rPr>
          <w:spacing w:val="-2"/>
        </w:rPr>
        <w:t xml:space="preserve"> </w:t>
      </w:r>
      <w:r w:rsidRPr="00352517">
        <w:t>steps.</w:t>
      </w:r>
    </w:p>
    <w:p w14:paraId="10BB4BEE" w14:textId="77777777" w:rsidR="00352517" w:rsidRPr="00352517" w:rsidRDefault="003E5518" w:rsidP="00780C87">
      <w:pPr>
        <w:pStyle w:val="ListParagraph"/>
        <w:numPr>
          <w:ilvl w:val="0"/>
          <w:numId w:val="5"/>
        </w:numPr>
        <w:tabs>
          <w:tab w:val="left" w:pos="1717"/>
          <w:tab w:val="left" w:pos="1718"/>
        </w:tabs>
        <w:ind w:left="993" w:right="354" w:hanging="426"/>
      </w:pPr>
      <w:r w:rsidRPr="00352517">
        <w:t>Support</w:t>
      </w:r>
      <w:r w:rsidRPr="00352517">
        <w:rPr>
          <w:spacing w:val="-3"/>
        </w:rPr>
        <w:t xml:space="preserve"> </w:t>
      </w:r>
      <w:r w:rsidRPr="00352517">
        <w:t>with</w:t>
      </w:r>
      <w:r w:rsidRPr="00352517">
        <w:rPr>
          <w:spacing w:val="-3"/>
        </w:rPr>
        <w:t xml:space="preserve"> </w:t>
      </w:r>
      <w:r w:rsidRPr="00352517">
        <w:t>school</w:t>
      </w:r>
      <w:r w:rsidRPr="00352517">
        <w:rPr>
          <w:spacing w:val="-3"/>
        </w:rPr>
        <w:t xml:space="preserve"> </w:t>
      </w:r>
      <w:r w:rsidRPr="00352517">
        <w:t>events,</w:t>
      </w:r>
      <w:r w:rsidRPr="00352517">
        <w:rPr>
          <w:spacing w:val="-4"/>
        </w:rPr>
        <w:t xml:space="preserve"> </w:t>
      </w:r>
      <w:r w:rsidRPr="00352517">
        <w:t>trips</w:t>
      </w:r>
      <w:r w:rsidRPr="00352517">
        <w:rPr>
          <w:spacing w:val="-3"/>
        </w:rPr>
        <w:t xml:space="preserve"> </w:t>
      </w:r>
      <w:r w:rsidRPr="00352517">
        <w:t>and</w:t>
      </w:r>
      <w:r w:rsidRPr="00352517">
        <w:rPr>
          <w:spacing w:val="-1"/>
        </w:rPr>
        <w:t xml:space="preserve"> </w:t>
      </w:r>
      <w:r w:rsidRPr="00352517">
        <w:t>activities where appropriate</w:t>
      </w:r>
    </w:p>
    <w:p w14:paraId="2615CEC6" w14:textId="77777777" w:rsidR="00352517" w:rsidRPr="00352517" w:rsidRDefault="003E5518" w:rsidP="00780C87">
      <w:pPr>
        <w:pStyle w:val="ListParagraph"/>
        <w:numPr>
          <w:ilvl w:val="0"/>
          <w:numId w:val="5"/>
        </w:numPr>
        <w:tabs>
          <w:tab w:val="left" w:pos="1717"/>
          <w:tab w:val="left" w:pos="1718"/>
        </w:tabs>
        <w:ind w:left="993" w:right="354" w:hanging="426"/>
      </w:pPr>
      <w:r w:rsidRPr="00352517">
        <w:t>Support pupils with their social and emotional wellbeing and facilitate appropriate</w:t>
      </w:r>
      <w:r w:rsidRPr="00352517">
        <w:rPr>
          <w:spacing w:val="-52"/>
        </w:rPr>
        <w:t xml:space="preserve"> </w:t>
      </w:r>
      <w:r w:rsidRPr="00352517">
        <w:t>interaction</w:t>
      </w:r>
      <w:r w:rsidRPr="00352517">
        <w:rPr>
          <w:spacing w:val="-3"/>
        </w:rPr>
        <w:t xml:space="preserve"> </w:t>
      </w:r>
      <w:r w:rsidRPr="00352517">
        <w:t>with</w:t>
      </w:r>
      <w:r w:rsidRPr="00352517">
        <w:rPr>
          <w:spacing w:val="-3"/>
        </w:rPr>
        <w:t xml:space="preserve"> </w:t>
      </w:r>
      <w:r w:rsidRPr="00352517">
        <w:t>peers</w:t>
      </w:r>
      <w:r w:rsidRPr="00352517">
        <w:rPr>
          <w:spacing w:val="-2"/>
        </w:rPr>
        <w:t xml:space="preserve"> </w:t>
      </w:r>
      <w:r w:rsidRPr="00352517">
        <w:t>in</w:t>
      </w:r>
      <w:r w:rsidRPr="00352517">
        <w:rPr>
          <w:spacing w:val="-4"/>
        </w:rPr>
        <w:t xml:space="preserve"> </w:t>
      </w:r>
      <w:r w:rsidRPr="00352517">
        <w:t>the</w:t>
      </w:r>
      <w:r w:rsidRPr="00352517">
        <w:rPr>
          <w:spacing w:val="-4"/>
        </w:rPr>
        <w:t xml:space="preserve"> </w:t>
      </w:r>
      <w:r w:rsidRPr="00352517">
        <w:t>classroom</w:t>
      </w:r>
      <w:r w:rsidRPr="00352517">
        <w:rPr>
          <w:spacing w:val="-1"/>
        </w:rPr>
        <w:t xml:space="preserve"> </w:t>
      </w:r>
      <w:r w:rsidRPr="00352517">
        <w:t>and</w:t>
      </w:r>
      <w:r w:rsidRPr="00352517">
        <w:rPr>
          <w:spacing w:val="-4"/>
        </w:rPr>
        <w:t xml:space="preserve"> </w:t>
      </w:r>
      <w:r w:rsidRPr="00352517">
        <w:t>throughout</w:t>
      </w:r>
      <w:r w:rsidRPr="00352517">
        <w:rPr>
          <w:spacing w:val="-1"/>
        </w:rPr>
        <w:t xml:space="preserve"> </w:t>
      </w:r>
      <w:r w:rsidRPr="00352517">
        <w:t>the</w:t>
      </w:r>
      <w:r w:rsidRPr="00352517">
        <w:rPr>
          <w:spacing w:val="-4"/>
        </w:rPr>
        <w:t xml:space="preserve"> </w:t>
      </w:r>
      <w:r w:rsidRPr="00352517">
        <w:t>school</w:t>
      </w:r>
      <w:r w:rsidRPr="00352517">
        <w:rPr>
          <w:spacing w:val="-5"/>
        </w:rPr>
        <w:t xml:space="preserve"> </w:t>
      </w:r>
      <w:r w:rsidRPr="00352517">
        <w:t>where</w:t>
      </w:r>
      <w:r w:rsidRPr="00352517">
        <w:rPr>
          <w:spacing w:val="-6"/>
        </w:rPr>
        <w:t xml:space="preserve"> </w:t>
      </w:r>
      <w:r w:rsidRPr="00352517">
        <w:t>possible.</w:t>
      </w:r>
    </w:p>
    <w:p w14:paraId="3B4C1B94" w14:textId="77777777" w:rsidR="00352517" w:rsidRPr="00352517" w:rsidRDefault="003E5518" w:rsidP="00780C87">
      <w:pPr>
        <w:pStyle w:val="ListParagraph"/>
        <w:numPr>
          <w:ilvl w:val="0"/>
          <w:numId w:val="5"/>
        </w:numPr>
        <w:tabs>
          <w:tab w:val="left" w:pos="1717"/>
          <w:tab w:val="left" w:pos="1718"/>
        </w:tabs>
        <w:ind w:left="993" w:right="354" w:hanging="426"/>
      </w:pPr>
      <w:r w:rsidRPr="00352517">
        <w:t xml:space="preserve">Model exemplary </w:t>
      </w:r>
      <w:proofErr w:type="spellStart"/>
      <w:r w:rsidRPr="00352517">
        <w:t>behaviour</w:t>
      </w:r>
      <w:proofErr w:type="spellEnd"/>
      <w:r w:rsidRPr="00352517">
        <w:t xml:space="preserve"> in line with the school </w:t>
      </w:r>
      <w:proofErr w:type="spellStart"/>
      <w:r w:rsidRPr="00352517">
        <w:t>behaviour</w:t>
      </w:r>
      <w:proofErr w:type="spellEnd"/>
      <w:r w:rsidRPr="00352517">
        <w:t xml:space="preserve"> policy. Challenge and</w:t>
      </w:r>
      <w:r w:rsidRPr="00352517">
        <w:rPr>
          <w:spacing w:val="-52"/>
        </w:rPr>
        <w:t xml:space="preserve"> </w:t>
      </w:r>
      <w:r w:rsidRPr="00352517">
        <w:t>report any concerns.</w:t>
      </w:r>
    </w:p>
    <w:p w14:paraId="5D8C2E4A" w14:textId="67819F5C" w:rsidR="003E5518" w:rsidRPr="004357AD" w:rsidRDefault="003E5518" w:rsidP="004357AD">
      <w:pPr>
        <w:pStyle w:val="ListParagraph"/>
        <w:numPr>
          <w:ilvl w:val="0"/>
          <w:numId w:val="5"/>
        </w:numPr>
        <w:tabs>
          <w:tab w:val="left" w:pos="1717"/>
          <w:tab w:val="left" w:pos="1718"/>
        </w:tabs>
        <w:ind w:left="993" w:right="354" w:hanging="426"/>
      </w:pPr>
      <w:r w:rsidRPr="00352517">
        <w:t>Provide</w:t>
      </w:r>
      <w:r w:rsidRPr="00352517">
        <w:rPr>
          <w:spacing w:val="-5"/>
        </w:rPr>
        <w:t xml:space="preserve"> </w:t>
      </w:r>
      <w:r w:rsidRPr="00352517">
        <w:t>lunchtime</w:t>
      </w:r>
      <w:r w:rsidRPr="00352517">
        <w:rPr>
          <w:spacing w:val="-1"/>
        </w:rPr>
        <w:t xml:space="preserve"> </w:t>
      </w:r>
      <w:r w:rsidRPr="00352517">
        <w:t>support,</w:t>
      </w:r>
      <w:r w:rsidRPr="00352517">
        <w:rPr>
          <w:spacing w:val="-3"/>
        </w:rPr>
        <w:t xml:space="preserve"> </w:t>
      </w:r>
      <w:r w:rsidRPr="00352517">
        <w:t>as</w:t>
      </w:r>
      <w:r w:rsidRPr="00352517">
        <w:rPr>
          <w:spacing w:val="-4"/>
        </w:rPr>
        <w:t xml:space="preserve"> </w:t>
      </w:r>
      <w:r w:rsidRPr="00352517">
        <w:t>required.</w:t>
      </w:r>
    </w:p>
    <w:p w14:paraId="563E1459" w14:textId="77777777" w:rsidR="006C2531" w:rsidRDefault="006C2531">
      <w:pPr>
        <w:ind w:left="167" w:right="346"/>
        <w:rPr>
          <w:b/>
        </w:rPr>
      </w:pPr>
    </w:p>
    <w:p w14:paraId="6D3CE22A" w14:textId="35FA1681" w:rsidR="005605DF" w:rsidRDefault="007C4D74">
      <w:pPr>
        <w:ind w:left="167" w:right="346"/>
        <w:rPr>
          <w:b/>
        </w:rPr>
      </w:pPr>
      <w:r>
        <w:rPr>
          <w:b/>
        </w:rPr>
        <w:t>You must be:</w:t>
      </w:r>
    </w:p>
    <w:p w14:paraId="53BD4610" w14:textId="7361CEB9" w:rsidR="005605DF" w:rsidRDefault="006C2531" w:rsidP="004357AD">
      <w:pPr>
        <w:pStyle w:val="ListParagraph"/>
        <w:numPr>
          <w:ilvl w:val="0"/>
          <w:numId w:val="2"/>
        </w:numPr>
        <w:tabs>
          <w:tab w:val="left" w:pos="993"/>
        </w:tabs>
        <w:spacing w:before="1"/>
        <w:ind w:hanging="1401"/>
      </w:pPr>
      <w:r>
        <w:t>A good</w:t>
      </w:r>
      <w:r w:rsidR="007C4D74">
        <w:rPr>
          <w:spacing w:val="-3"/>
        </w:rPr>
        <w:t xml:space="preserve"> </w:t>
      </w:r>
      <w:r w:rsidR="007C4D74">
        <w:t xml:space="preserve">team </w:t>
      </w:r>
      <w:r w:rsidR="007C4D74">
        <w:rPr>
          <w:spacing w:val="-2"/>
        </w:rPr>
        <w:t>player</w:t>
      </w:r>
    </w:p>
    <w:p w14:paraId="1F35C7BB" w14:textId="34769049" w:rsidR="005605DF" w:rsidRDefault="00A056D4" w:rsidP="004357AD">
      <w:pPr>
        <w:pStyle w:val="ListParagraph"/>
        <w:numPr>
          <w:ilvl w:val="0"/>
          <w:numId w:val="2"/>
        </w:numPr>
        <w:tabs>
          <w:tab w:val="left" w:pos="993"/>
        </w:tabs>
        <w:ind w:hanging="1401"/>
      </w:pPr>
      <w:r>
        <w:t>P</w:t>
      </w:r>
      <w:r w:rsidR="007C4D74">
        <w:t>assionate</w:t>
      </w:r>
      <w:r w:rsidR="007C4D74">
        <w:rPr>
          <w:spacing w:val="-5"/>
        </w:rPr>
        <w:t xml:space="preserve"> </w:t>
      </w:r>
      <w:r w:rsidR="007C4D74">
        <w:t>about</w:t>
      </w:r>
      <w:r w:rsidR="007C4D74">
        <w:rPr>
          <w:spacing w:val="-4"/>
        </w:rPr>
        <w:t xml:space="preserve"> </w:t>
      </w:r>
      <w:r w:rsidR="007C4D74">
        <w:t>getting</w:t>
      </w:r>
      <w:r w:rsidR="007C4D74">
        <w:rPr>
          <w:spacing w:val="-4"/>
        </w:rPr>
        <w:t xml:space="preserve"> </w:t>
      </w:r>
      <w:r w:rsidR="007C4D74">
        <w:t>the</w:t>
      </w:r>
      <w:r w:rsidR="007C4D74">
        <w:rPr>
          <w:spacing w:val="-2"/>
        </w:rPr>
        <w:t xml:space="preserve"> </w:t>
      </w:r>
      <w:r w:rsidR="007C4D74">
        <w:t>best</w:t>
      </w:r>
      <w:r w:rsidR="007C4D74">
        <w:rPr>
          <w:spacing w:val="-5"/>
        </w:rPr>
        <w:t xml:space="preserve"> </w:t>
      </w:r>
      <w:r w:rsidR="007C4D74">
        <w:t>out</w:t>
      </w:r>
      <w:r w:rsidR="007C4D74">
        <w:rPr>
          <w:spacing w:val="-4"/>
        </w:rPr>
        <w:t xml:space="preserve"> </w:t>
      </w:r>
      <w:r w:rsidR="007C4D74">
        <w:t>of</w:t>
      </w:r>
      <w:r w:rsidR="007C4D74">
        <w:rPr>
          <w:spacing w:val="-4"/>
        </w:rPr>
        <w:t xml:space="preserve"> </w:t>
      </w:r>
      <w:r w:rsidR="007C4D74">
        <w:rPr>
          <w:spacing w:val="-2"/>
        </w:rPr>
        <w:t>children</w:t>
      </w:r>
    </w:p>
    <w:p w14:paraId="6D3C0455" w14:textId="21844B3B" w:rsidR="005605DF" w:rsidRDefault="00A056D4" w:rsidP="004357AD">
      <w:pPr>
        <w:pStyle w:val="ListParagraph"/>
        <w:numPr>
          <w:ilvl w:val="0"/>
          <w:numId w:val="2"/>
        </w:numPr>
        <w:tabs>
          <w:tab w:val="left" w:pos="993"/>
        </w:tabs>
        <w:spacing w:before="1" w:line="279" w:lineRule="exact"/>
        <w:ind w:hanging="1401"/>
      </w:pPr>
      <w:r>
        <w:t>E</w:t>
      </w:r>
      <w:r w:rsidR="007C4D74">
        <w:t>nthusiastic</w:t>
      </w:r>
      <w:r w:rsidR="007C4D74">
        <w:rPr>
          <w:spacing w:val="-5"/>
        </w:rPr>
        <w:t xml:space="preserve"> </w:t>
      </w:r>
      <w:r w:rsidR="007C4D74">
        <w:t>and</w:t>
      </w:r>
      <w:r w:rsidR="007C4D74">
        <w:rPr>
          <w:spacing w:val="-7"/>
        </w:rPr>
        <w:t xml:space="preserve"> </w:t>
      </w:r>
      <w:r w:rsidR="007C4D74">
        <w:rPr>
          <w:spacing w:val="-2"/>
        </w:rPr>
        <w:t>creative</w:t>
      </w:r>
    </w:p>
    <w:p w14:paraId="327F21F2" w14:textId="3109E6D9" w:rsidR="005605DF" w:rsidRDefault="00A056D4" w:rsidP="004357AD">
      <w:pPr>
        <w:pStyle w:val="ListParagraph"/>
        <w:numPr>
          <w:ilvl w:val="0"/>
          <w:numId w:val="2"/>
        </w:numPr>
        <w:tabs>
          <w:tab w:val="left" w:pos="993"/>
        </w:tabs>
        <w:spacing w:line="279" w:lineRule="exact"/>
        <w:ind w:hanging="1401"/>
      </w:pPr>
      <w:r>
        <w:t xml:space="preserve">A </w:t>
      </w:r>
      <w:r w:rsidR="006C2531">
        <w:t>good</w:t>
      </w:r>
      <w:r w:rsidR="007C4D74">
        <w:rPr>
          <w:spacing w:val="-1"/>
        </w:rPr>
        <w:t xml:space="preserve"> </w:t>
      </w:r>
      <w:r w:rsidR="007C4D74">
        <w:rPr>
          <w:spacing w:val="-2"/>
        </w:rPr>
        <w:t>communicator</w:t>
      </w:r>
    </w:p>
    <w:p w14:paraId="52461E80" w14:textId="77AD321D" w:rsidR="005605DF" w:rsidRDefault="00A056D4" w:rsidP="004357AD">
      <w:pPr>
        <w:pStyle w:val="ListParagraph"/>
        <w:numPr>
          <w:ilvl w:val="0"/>
          <w:numId w:val="2"/>
        </w:numPr>
        <w:tabs>
          <w:tab w:val="left" w:pos="993"/>
        </w:tabs>
        <w:ind w:hanging="1401"/>
      </w:pPr>
      <w:r>
        <w:t>Flexible</w:t>
      </w:r>
      <w:r w:rsidR="007C4D74">
        <w:t>,</w:t>
      </w:r>
      <w:r w:rsidR="007C4D74">
        <w:rPr>
          <w:spacing w:val="-6"/>
        </w:rPr>
        <w:t xml:space="preserve"> </w:t>
      </w:r>
      <w:r w:rsidR="007C4D74">
        <w:t>hardworking</w:t>
      </w:r>
      <w:r w:rsidR="007C4D74">
        <w:rPr>
          <w:spacing w:val="-4"/>
        </w:rPr>
        <w:t xml:space="preserve"> </w:t>
      </w:r>
      <w:r w:rsidR="007C4D74">
        <w:t>and</w:t>
      </w:r>
      <w:r w:rsidR="007C4D74">
        <w:rPr>
          <w:spacing w:val="-5"/>
        </w:rPr>
        <w:t xml:space="preserve"> </w:t>
      </w:r>
      <w:r w:rsidR="007C4D74">
        <w:t>willing</w:t>
      </w:r>
      <w:r w:rsidR="007C4D74">
        <w:rPr>
          <w:spacing w:val="-4"/>
        </w:rPr>
        <w:t xml:space="preserve"> </w:t>
      </w:r>
      <w:r w:rsidR="007C4D74">
        <w:t>to</w:t>
      </w:r>
      <w:r w:rsidR="007C4D74">
        <w:rPr>
          <w:spacing w:val="-4"/>
        </w:rPr>
        <w:t xml:space="preserve"> </w:t>
      </w:r>
      <w:r w:rsidR="007C4D74">
        <w:t>take</w:t>
      </w:r>
      <w:r w:rsidR="007C4D74">
        <w:rPr>
          <w:spacing w:val="-3"/>
        </w:rPr>
        <w:t xml:space="preserve"> </w:t>
      </w:r>
      <w:r w:rsidR="007C4D74">
        <w:t>an</w:t>
      </w:r>
      <w:r w:rsidR="007C4D74">
        <w:rPr>
          <w:spacing w:val="-4"/>
        </w:rPr>
        <w:t xml:space="preserve"> </w:t>
      </w:r>
      <w:r w:rsidR="007C4D74">
        <w:t>active</w:t>
      </w:r>
      <w:r w:rsidR="007C4D74">
        <w:rPr>
          <w:spacing w:val="-3"/>
        </w:rPr>
        <w:t xml:space="preserve"> </w:t>
      </w:r>
      <w:r w:rsidR="007C4D74">
        <w:t>part</w:t>
      </w:r>
      <w:r w:rsidR="007C4D74">
        <w:rPr>
          <w:spacing w:val="-3"/>
        </w:rPr>
        <w:t xml:space="preserve"> </w:t>
      </w:r>
      <w:r w:rsidR="007C4D74">
        <w:t>in</w:t>
      </w:r>
      <w:r w:rsidR="007C4D74">
        <w:rPr>
          <w:spacing w:val="-5"/>
        </w:rPr>
        <w:t xml:space="preserve"> </w:t>
      </w:r>
      <w:r w:rsidR="007C4D74">
        <w:t>the</w:t>
      </w:r>
      <w:r w:rsidR="007C4D74">
        <w:rPr>
          <w:spacing w:val="-3"/>
        </w:rPr>
        <w:t xml:space="preserve"> </w:t>
      </w:r>
      <w:r w:rsidR="007C4D74">
        <w:t>life</w:t>
      </w:r>
      <w:r w:rsidR="007C4D74">
        <w:rPr>
          <w:spacing w:val="-5"/>
        </w:rPr>
        <w:t xml:space="preserve"> </w:t>
      </w:r>
      <w:r w:rsidR="007C4D74">
        <w:t>of</w:t>
      </w:r>
      <w:r w:rsidR="007C4D74">
        <w:rPr>
          <w:spacing w:val="-3"/>
        </w:rPr>
        <w:t xml:space="preserve"> </w:t>
      </w:r>
      <w:r w:rsidR="007C4D74">
        <w:t>the</w:t>
      </w:r>
      <w:r w:rsidR="007C4D74">
        <w:rPr>
          <w:spacing w:val="-3"/>
        </w:rPr>
        <w:t xml:space="preserve"> </w:t>
      </w:r>
      <w:r w:rsidR="007C4D74">
        <w:rPr>
          <w:spacing w:val="-2"/>
        </w:rPr>
        <w:t>school</w:t>
      </w:r>
    </w:p>
    <w:p w14:paraId="670CE951" w14:textId="75F708B7" w:rsidR="005605DF" w:rsidRPr="00A056D4" w:rsidRDefault="00A056D4" w:rsidP="004357AD">
      <w:pPr>
        <w:pStyle w:val="ListParagraph"/>
        <w:numPr>
          <w:ilvl w:val="0"/>
          <w:numId w:val="2"/>
        </w:numPr>
        <w:tabs>
          <w:tab w:val="left" w:pos="993"/>
        </w:tabs>
        <w:spacing w:before="1"/>
        <w:ind w:left="993" w:right="1382" w:hanging="426"/>
      </w:pPr>
      <w:r>
        <w:t>H</w:t>
      </w:r>
      <w:r w:rsidR="007C4D74">
        <w:t>ave</w:t>
      </w:r>
      <w:r w:rsidR="007C4D74">
        <w:rPr>
          <w:spacing w:val="-5"/>
        </w:rPr>
        <w:t xml:space="preserve"> </w:t>
      </w:r>
      <w:r w:rsidR="007C4D74">
        <w:t>experience</w:t>
      </w:r>
      <w:r w:rsidR="007C4D74">
        <w:rPr>
          <w:spacing w:val="-5"/>
        </w:rPr>
        <w:t xml:space="preserve"> </w:t>
      </w:r>
      <w:r w:rsidR="007C4D74">
        <w:t>of</w:t>
      </w:r>
      <w:r w:rsidR="007C4D74">
        <w:rPr>
          <w:spacing w:val="-3"/>
        </w:rPr>
        <w:t xml:space="preserve"> </w:t>
      </w:r>
      <w:r w:rsidR="007C4D74">
        <w:t>supporting</w:t>
      </w:r>
      <w:r w:rsidR="007C4D74">
        <w:rPr>
          <w:spacing w:val="-4"/>
        </w:rPr>
        <w:t xml:space="preserve"> </w:t>
      </w:r>
      <w:r w:rsidR="007C4D74">
        <w:t>children</w:t>
      </w:r>
      <w:r w:rsidR="007C4D74">
        <w:rPr>
          <w:spacing w:val="-3"/>
        </w:rPr>
        <w:t xml:space="preserve"> </w:t>
      </w:r>
      <w:r w:rsidR="007C4D74">
        <w:t>with</w:t>
      </w:r>
      <w:r w:rsidR="007C4D74">
        <w:rPr>
          <w:spacing w:val="-3"/>
        </w:rPr>
        <w:t xml:space="preserve"> </w:t>
      </w:r>
      <w:r w:rsidR="007C4D74">
        <w:t>learning</w:t>
      </w:r>
      <w:r w:rsidR="007C4D74">
        <w:rPr>
          <w:spacing w:val="-4"/>
        </w:rPr>
        <w:t xml:space="preserve"> </w:t>
      </w:r>
      <w:r w:rsidR="007C4D74">
        <w:t>preferably</w:t>
      </w:r>
      <w:r w:rsidR="007C4D74">
        <w:rPr>
          <w:spacing w:val="-5"/>
        </w:rPr>
        <w:t xml:space="preserve"> </w:t>
      </w:r>
      <w:r w:rsidR="007C4D74">
        <w:t>in</w:t>
      </w:r>
      <w:r w:rsidR="007C4D74">
        <w:rPr>
          <w:spacing w:val="-3"/>
        </w:rPr>
        <w:t xml:space="preserve"> </w:t>
      </w:r>
      <w:r w:rsidR="007C4D74">
        <w:t>an</w:t>
      </w:r>
      <w:r w:rsidR="007C4D74">
        <w:rPr>
          <w:spacing w:val="-4"/>
        </w:rPr>
        <w:t xml:space="preserve"> </w:t>
      </w:r>
      <w:r w:rsidR="007C4D74">
        <w:t xml:space="preserve">educational </w:t>
      </w:r>
      <w:r w:rsidR="007C4D74">
        <w:rPr>
          <w:spacing w:val="-2"/>
        </w:rPr>
        <w:t>environment</w:t>
      </w:r>
    </w:p>
    <w:p w14:paraId="1632A8C3" w14:textId="7225BF06" w:rsidR="00A056D4" w:rsidRDefault="00A056D4" w:rsidP="004357AD">
      <w:pPr>
        <w:pStyle w:val="ListParagraph"/>
        <w:numPr>
          <w:ilvl w:val="0"/>
          <w:numId w:val="2"/>
        </w:numPr>
        <w:tabs>
          <w:tab w:val="left" w:pos="993"/>
        </w:tabs>
        <w:spacing w:before="1"/>
        <w:ind w:right="1382" w:hanging="1401"/>
      </w:pPr>
      <w:r>
        <w:rPr>
          <w:spacing w:val="-2"/>
        </w:rPr>
        <w:t>Ideally have experience of working with children with SEND needs</w:t>
      </w:r>
    </w:p>
    <w:p w14:paraId="2796F4E7" w14:textId="77777777" w:rsidR="004357AD" w:rsidRDefault="004357AD">
      <w:pPr>
        <w:ind w:left="707"/>
        <w:rPr>
          <w:b/>
        </w:rPr>
      </w:pPr>
    </w:p>
    <w:p w14:paraId="04A57C74" w14:textId="77777777" w:rsidR="0067011F" w:rsidRDefault="0067011F">
      <w:pPr>
        <w:ind w:left="707"/>
        <w:rPr>
          <w:b/>
        </w:rPr>
      </w:pPr>
    </w:p>
    <w:p w14:paraId="755FB9F0" w14:textId="217AF213" w:rsidR="005605DF" w:rsidRDefault="007C4D74">
      <w:pPr>
        <w:ind w:left="707"/>
        <w:rPr>
          <w:b/>
        </w:rPr>
      </w:pPr>
      <w:r>
        <w:rPr>
          <w:b/>
        </w:rPr>
        <w:lastRenderedPageBreak/>
        <w:t>We</w:t>
      </w:r>
      <w:r>
        <w:rPr>
          <w:b/>
          <w:spacing w:val="-4"/>
        </w:rPr>
        <w:t xml:space="preserve"> </w:t>
      </w:r>
      <w:r>
        <w:rPr>
          <w:b/>
        </w:rPr>
        <w:t>can</w:t>
      </w:r>
      <w:r>
        <w:rPr>
          <w:b/>
          <w:spacing w:val="-3"/>
        </w:rPr>
        <w:t xml:space="preserve"> </w:t>
      </w:r>
      <w:r>
        <w:rPr>
          <w:b/>
        </w:rPr>
        <w:t>offer</w:t>
      </w:r>
      <w:r>
        <w:rPr>
          <w:b/>
          <w:spacing w:val="-2"/>
        </w:rPr>
        <w:t xml:space="preserve"> </w:t>
      </w:r>
      <w:r>
        <w:rPr>
          <w:b/>
          <w:spacing w:val="-4"/>
        </w:rPr>
        <w:t>you:</w:t>
      </w:r>
    </w:p>
    <w:p w14:paraId="746D3381" w14:textId="77777777" w:rsidR="005605DF" w:rsidRDefault="007C4D74" w:rsidP="004357AD">
      <w:pPr>
        <w:pStyle w:val="ListParagraph"/>
        <w:numPr>
          <w:ilvl w:val="0"/>
          <w:numId w:val="2"/>
        </w:numPr>
        <w:tabs>
          <w:tab w:val="left" w:pos="993"/>
        </w:tabs>
        <w:spacing w:before="1" w:line="280" w:lineRule="exact"/>
        <w:ind w:hanging="1401"/>
      </w:pPr>
      <w:r>
        <w:t>Enthusiastic,</w:t>
      </w:r>
      <w:r>
        <w:rPr>
          <w:spacing w:val="-6"/>
        </w:rPr>
        <w:t xml:space="preserve"> </w:t>
      </w:r>
      <w:r>
        <w:t>well-behaved</w:t>
      </w:r>
      <w:r>
        <w:rPr>
          <w:spacing w:val="-6"/>
        </w:rPr>
        <w:t xml:space="preserve"> </w:t>
      </w:r>
      <w:r>
        <w:t>children</w:t>
      </w:r>
      <w:r>
        <w:rPr>
          <w:spacing w:val="-3"/>
        </w:rPr>
        <w:t xml:space="preserve"> </w:t>
      </w:r>
      <w:r>
        <w:t>who</w:t>
      </w:r>
      <w:r>
        <w:rPr>
          <w:spacing w:val="-6"/>
        </w:rPr>
        <w:t xml:space="preserve"> </w:t>
      </w:r>
      <w:r>
        <w:t>are</w:t>
      </w:r>
      <w:r>
        <w:rPr>
          <w:spacing w:val="-5"/>
        </w:rPr>
        <w:t xml:space="preserve"> </w:t>
      </w:r>
      <w:r>
        <w:t>keen</w:t>
      </w:r>
      <w:r>
        <w:rPr>
          <w:spacing w:val="-6"/>
        </w:rPr>
        <w:t xml:space="preserve"> </w:t>
      </w:r>
      <w:r>
        <w:t>to</w:t>
      </w:r>
      <w:r>
        <w:rPr>
          <w:spacing w:val="-2"/>
        </w:rPr>
        <w:t xml:space="preserve"> </w:t>
      </w:r>
      <w:r>
        <w:rPr>
          <w:spacing w:val="-4"/>
        </w:rPr>
        <w:t>learn</w:t>
      </w:r>
    </w:p>
    <w:p w14:paraId="1C5DDDDE" w14:textId="77777777" w:rsidR="005605DF" w:rsidRDefault="007C4D74" w:rsidP="004357AD">
      <w:pPr>
        <w:pStyle w:val="ListParagraph"/>
        <w:numPr>
          <w:ilvl w:val="0"/>
          <w:numId w:val="2"/>
        </w:numPr>
        <w:tabs>
          <w:tab w:val="left" w:pos="993"/>
        </w:tabs>
        <w:spacing w:line="280" w:lineRule="exact"/>
        <w:ind w:hanging="1401"/>
      </w:pPr>
      <w:r>
        <w:t>A</w:t>
      </w:r>
      <w:r>
        <w:rPr>
          <w:spacing w:val="-6"/>
        </w:rPr>
        <w:t xml:space="preserve"> </w:t>
      </w:r>
      <w:r>
        <w:t>warm</w:t>
      </w:r>
      <w:r>
        <w:rPr>
          <w:spacing w:val="-3"/>
        </w:rPr>
        <w:t xml:space="preserve"> </w:t>
      </w:r>
      <w:r>
        <w:t>and</w:t>
      </w:r>
      <w:r>
        <w:rPr>
          <w:spacing w:val="-5"/>
        </w:rPr>
        <w:t xml:space="preserve"> </w:t>
      </w:r>
      <w:r>
        <w:t>welcoming</w:t>
      </w:r>
      <w:r>
        <w:rPr>
          <w:spacing w:val="-4"/>
        </w:rPr>
        <w:t xml:space="preserve"> </w:t>
      </w:r>
      <w:r>
        <w:t>staff</w:t>
      </w:r>
      <w:r>
        <w:rPr>
          <w:spacing w:val="-4"/>
        </w:rPr>
        <w:t xml:space="preserve"> </w:t>
      </w:r>
      <w:r>
        <w:t>team</w:t>
      </w:r>
      <w:r>
        <w:rPr>
          <w:spacing w:val="-4"/>
        </w:rPr>
        <w:t xml:space="preserve"> </w:t>
      </w:r>
      <w:r>
        <w:t>who</w:t>
      </w:r>
      <w:r>
        <w:rPr>
          <w:spacing w:val="-4"/>
        </w:rPr>
        <w:t xml:space="preserve"> </w:t>
      </w:r>
      <w:r>
        <w:t>are</w:t>
      </w:r>
      <w:r>
        <w:rPr>
          <w:spacing w:val="-3"/>
        </w:rPr>
        <w:t xml:space="preserve"> </w:t>
      </w:r>
      <w:r>
        <w:t>committed</w:t>
      </w:r>
      <w:r>
        <w:rPr>
          <w:spacing w:val="-5"/>
        </w:rPr>
        <w:t xml:space="preserve"> </w:t>
      </w:r>
      <w:r>
        <w:t>to</w:t>
      </w:r>
      <w:r>
        <w:rPr>
          <w:spacing w:val="-2"/>
        </w:rPr>
        <w:t xml:space="preserve"> </w:t>
      </w:r>
      <w:proofErr w:type="gramStart"/>
      <w:r>
        <w:t>do</w:t>
      </w:r>
      <w:proofErr w:type="gramEnd"/>
      <w:r>
        <w:rPr>
          <w:spacing w:val="-3"/>
        </w:rPr>
        <w:t xml:space="preserve"> </w:t>
      </w:r>
      <w:r>
        <w:t>their</w:t>
      </w:r>
      <w:r>
        <w:rPr>
          <w:spacing w:val="-3"/>
        </w:rPr>
        <w:t xml:space="preserve"> </w:t>
      </w:r>
      <w:r>
        <w:t>best</w:t>
      </w:r>
      <w:r>
        <w:rPr>
          <w:spacing w:val="-4"/>
        </w:rPr>
        <w:t xml:space="preserve"> </w:t>
      </w:r>
      <w:r>
        <w:t>for</w:t>
      </w:r>
      <w:r>
        <w:rPr>
          <w:spacing w:val="-3"/>
        </w:rPr>
        <w:t xml:space="preserve"> </w:t>
      </w:r>
      <w:r>
        <w:t>the</w:t>
      </w:r>
      <w:r>
        <w:rPr>
          <w:spacing w:val="-5"/>
        </w:rPr>
        <w:t xml:space="preserve"> </w:t>
      </w:r>
      <w:r>
        <w:rPr>
          <w:spacing w:val="-2"/>
        </w:rPr>
        <w:t>children</w:t>
      </w:r>
    </w:p>
    <w:p w14:paraId="581546D1" w14:textId="77777777" w:rsidR="005605DF" w:rsidRDefault="007C4D74" w:rsidP="004357AD">
      <w:pPr>
        <w:pStyle w:val="ListParagraph"/>
        <w:numPr>
          <w:ilvl w:val="0"/>
          <w:numId w:val="2"/>
        </w:numPr>
        <w:tabs>
          <w:tab w:val="left" w:pos="993"/>
        </w:tabs>
        <w:ind w:hanging="1401"/>
      </w:pPr>
      <w:r>
        <w:t>Great</w:t>
      </w:r>
      <w:r>
        <w:rPr>
          <w:spacing w:val="-6"/>
        </w:rPr>
        <w:t xml:space="preserve"> </w:t>
      </w:r>
      <w:r>
        <w:t>professional</w:t>
      </w:r>
      <w:r>
        <w:rPr>
          <w:spacing w:val="-4"/>
        </w:rPr>
        <w:t xml:space="preserve"> </w:t>
      </w:r>
      <w:r>
        <w:t>support</w:t>
      </w:r>
      <w:r>
        <w:rPr>
          <w:spacing w:val="-6"/>
        </w:rPr>
        <w:t xml:space="preserve"> </w:t>
      </w:r>
      <w:r>
        <w:t>and</w:t>
      </w:r>
      <w:r>
        <w:rPr>
          <w:spacing w:val="-4"/>
        </w:rPr>
        <w:t xml:space="preserve"> </w:t>
      </w:r>
      <w:r>
        <w:rPr>
          <w:spacing w:val="-5"/>
        </w:rPr>
        <w:t>CPD</w:t>
      </w:r>
    </w:p>
    <w:p w14:paraId="434AB078" w14:textId="77777777" w:rsidR="005605DF" w:rsidRPr="004357AD" w:rsidRDefault="007C4D74" w:rsidP="004357AD">
      <w:pPr>
        <w:pStyle w:val="ListParagraph"/>
        <w:numPr>
          <w:ilvl w:val="0"/>
          <w:numId w:val="2"/>
        </w:numPr>
        <w:tabs>
          <w:tab w:val="left" w:pos="993"/>
        </w:tabs>
        <w:spacing w:before="1"/>
        <w:ind w:hanging="1401"/>
      </w:pPr>
      <w:r>
        <w:t>An</w:t>
      </w:r>
      <w:r>
        <w:rPr>
          <w:spacing w:val="-5"/>
        </w:rPr>
        <w:t xml:space="preserve"> </w:t>
      </w:r>
      <w:r>
        <w:t>abundance</w:t>
      </w:r>
      <w:r>
        <w:rPr>
          <w:spacing w:val="-2"/>
        </w:rPr>
        <w:t xml:space="preserve"> </w:t>
      </w:r>
      <w:r>
        <w:t>of</w:t>
      </w:r>
      <w:r>
        <w:rPr>
          <w:spacing w:val="-4"/>
        </w:rPr>
        <w:t xml:space="preserve"> </w:t>
      </w:r>
      <w:r>
        <w:rPr>
          <w:spacing w:val="-2"/>
        </w:rPr>
        <w:t>cake!</w:t>
      </w:r>
    </w:p>
    <w:p w14:paraId="7519941D" w14:textId="77777777" w:rsidR="004357AD" w:rsidRDefault="004357AD" w:rsidP="004357AD">
      <w:pPr>
        <w:tabs>
          <w:tab w:val="left" w:pos="993"/>
        </w:tabs>
        <w:spacing w:before="1"/>
        <w:ind w:left="567"/>
      </w:pPr>
    </w:p>
    <w:p w14:paraId="45A08350" w14:textId="77777777" w:rsidR="004357AD" w:rsidRDefault="004357AD" w:rsidP="004357AD">
      <w:pPr>
        <w:tabs>
          <w:tab w:val="left" w:pos="993"/>
        </w:tabs>
        <w:spacing w:before="1"/>
        <w:ind w:left="567"/>
      </w:pPr>
    </w:p>
    <w:p w14:paraId="3ABEF4B0" w14:textId="77777777" w:rsidR="00AF3374" w:rsidRDefault="00AF3374" w:rsidP="00AF3374">
      <w:pPr>
        <w:tabs>
          <w:tab w:val="left" w:pos="993"/>
        </w:tabs>
        <w:spacing w:before="1"/>
        <w:ind w:left="567"/>
        <w:rPr>
          <w:lang w:val="en-GB"/>
        </w:rPr>
      </w:pPr>
      <w:r w:rsidRPr="00AF3374">
        <w:rPr>
          <w:lang w:val="en-GB"/>
        </w:rPr>
        <w:t>This position is subject to an enhanced DBS disclosure, satisfactory references and a medical assessment.</w:t>
      </w:r>
    </w:p>
    <w:p w14:paraId="3722C99A" w14:textId="77777777" w:rsidR="00AF3374" w:rsidRPr="00AF3374" w:rsidRDefault="00AF3374" w:rsidP="00AF3374">
      <w:pPr>
        <w:tabs>
          <w:tab w:val="left" w:pos="993"/>
        </w:tabs>
        <w:spacing w:before="1"/>
        <w:ind w:left="567"/>
        <w:rPr>
          <w:lang w:val="en-GB"/>
        </w:rPr>
      </w:pPr>
    </w:p>
    <w:p w14:paraId="4ABDC533" w14:textId="77777777" w:rsidR="00AF3374" w:rsidRDefault="00AF3374" w:rsidP="00AF3374">
      <w:pPr>
        <w:tabs>
          <w:tab w:val="left" w:pos="993"/>
        </w:tabs>
        <w:spacing w:before="1"/>
        <w:ind w:left="567"/>
        <w:rPr>
          <w:lang w:val="en-GB"/>
        </w:rPr>
      </w:pPr>
      <w:r w:rsidRPr="00AF3374">
        <w:rPr>
          <w:lang w:val="en-GB"/>
        </w:rPr>
        <w:t>Interview date: we will interview on receipt of applications</w:t>
      </w:r>
    </w:p>
    <w:p w14:paraId="3CAA943A" w14:textId="77777777" w:rsidR="00AF3374" w:rsidRPr="00AF3374" w:rsidRDefault="00AF3374" w:rsidP="00AF3374">
      <w:pPr>
        <w:tabs>
          <w:tab w:val="left" w:pos="993"/>
        </w:tabs>
        <w:spacing w:before="1"/>
        <w:ind w:left="567"/>
        <w:rPr>
          <w:lang w:val="en-GB"/>
        </w:rPr>
      </w:pPr>
    </w:p>
    <w:p w14:paraId="6D431762" w14:textId="77777777" w:rsidR="00AF3374" w:rsidRPr="00AF3374" w:rsidRDefault="00AF3374" w:rsidP="00AF3374">
      <w:pPr>
        <w:tabs>
          <w:tab w:val="left" w:pos="993"/>
        </w:tabs>
        <w:spacing w:before="1"/>
        <w:ind w:left="567"/>
        <w:rPr>
          <w:lang w:val="en-GB"/>
        </w:rPr>
      </w:pPr>
      <w:r w:rsidRPr="00AF3374">
        <w:rPr>
          <w:b/>
          <w:bCs/>
          <w:lang w:val="en-GB"/>
        </w:rPr>
        <w:t xml:space="preserve">Applications will be reviewed upon </w:t>
      </w:r>
      <w:proofErr w:type="gramStart"/>
      <w:r w:rsidRPr="00AF3374">
        <w:rPr>
          <w:b/>
          <w:bCs/>
          <w:lang w:val="en-GB"/>
        </w:rPr>
        <w:t>receipt</w:t>
      </w:r>
      <w:proofErr w:type="gramEnd"/>
      <w:r w:rsidRPr="00AF3374">
        <w:rPr>
          <w:b/>
          <w:bCs/>
          <w:lang w:val="en-GB"/>
        </w:rPr>
        <w:t xml:space="preserve"> and we reserve the right to employ prior to the closing date of this advert.</w:t>
      </w:r>
    </w:p>
    <w:p w14:paraId="0D24182B" w14:textId="77777777" w:rsidR="004357AD" w:rsidRDefault="004357AD" w:rsidP="004357AD">
      <w:pPr>
        <w:tabs>
          <w:tab w:val="left" w:pos="993"/>
        </w:tabs>
        <w:spacing w:before="1"/>
        <w:ind w:left="567"/>
      </w:pPr>
    </w:p>
    <w:p w14:paraId="66F89C84" w14:textId="77777777" w:rsidR="005605DF" w:rsidRDefault="005605DF">
      <w:pPr>
        <w:pStyle w:val="BodyText"/>
        <w:ind w:left="0"/>
        <w:rPr>
          <w:sz w:val="22"/>
        </w:rPr>
      </w:pPr>
    </w:p>
    <w:p w14:paraId="6AA32A10" w14:textId="77777777" w:rsidR="004357AD" w:rsidRDefault="004357AD">
      <w:pPr>
        <w:pStyle w:val="BodyText"/>
        <w:ind w:left="0"/>
        <w:rPr>
          <w:sz w:val="22"/>
        </w:rPr>
      </w:pPr>
    </w:p>
    <w:p w14:paraId="3B2FFDEF" w14:textId="77777777" w:rsidR="004357AD" w:rsidRDefault="004357AD">
      <w:pPr>
        <w:pStyle w:val="BodyText"/>
        <w:ind w:left="0"/>
        <w:rPr>
          <w:sz w:val="22"/>
        </w:rPr>
      </w:pPr>
    </w:p>
    <w:p w14:paraId="5F7828C8" w14:textId="77777777" w:rsidR="00141588" w:rsidRDefault="00141588">
      <w:pPr>
        <w:spacing w:before="1"/>
        <w:ind w:left="543" w:right="118"/>
        <w:jc w:val="center"/>
      </w:pPr>
    </w:p>
    <w:p w14:paraId="02FD3D25" w14:textId="77777777" w:rsidR="004357AD" w:rsidRDefault="004357AD">
      <w:pPr>
        <w:spacing w:before="1"/>
        <w:ind w:left="543" w:right="118"/>
        <w:jc w:val="center"/>
      </w:pPr>
    </w:p>
    <w:p w14:paraId="0C2F43BF" w14:textId="60D6B61E" w:rsidR="005605DF" w:rsidRDefault="007C4D74" w:rsidP="00141588">
      <w:pPr>
        <w:ind w:left="425" w:right="541"/>
        <w:jc w:val="center"/>
        <w:rPr>
          <w:position w:val="1"/>
          <w:sz w:val="20"/>
        </w:rPr>
      </w:pPr>
      <w:r>
        <w:rPr>
          <w:b/>
        </w:rPr>
        <w:t>Email:</w:t>
      </w:r>
      <w:r>
        <w:rPr>
          <w:b/>
          <w:spacing w:val="-3"/>
        </w:rPr>
        <w:t xml:space="preserve"> </w:t>
      </w:r>
      <w:r>
        <w:rPr>
          <w:color w:val="0000FF"/>
          <w:spacing w:val="-2"/>
          <w:u w:val="single" w:color="0000FF"/>
        </w:rPr>
        <w:t>finance@binfieldschool.com</w:t>
      </w:r>
      <w:r>
        <w:rPr>
          <w:noProof/>
          <w:sz w:val="18"/>
        </w:rPr>
        <w:drawing>
          <wp:anchor distT="0" distB="0" distL="0" distR="0" simplePos="0" relativeHeight="251658240" behindDoc="1" locked="0" layoutInCell="1" allowOverlap="1" wp14:anchorId="7A9CEF19" wp14:editId="718D9428">
            <wp:simplePos x="0" y="0"/>
            <wp:positionH relativeFrom="page">
              <wp:posOffset>1882139</wp:posOffset>
            </wp:positionH>
            <wp:positionV relativeFrom="paragraph">
              <wp:posOffset>289386</wp:posOffset>
            </wp:positionV>
            <wp:extent cx="576705" cy="576072"/>
            <wp:effectExtent l="0" t="0" r="0" b="0"/>
            <wp:wrapTopAndBottom/>
            <wp:docPr id="4" name="Image 4" descr="SG-L1-3-mark-platinum-2018-19-2019-20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SG-L1-3-mark-platinum-2018-19-2019-20 (3)"/>
                    <pic:cNvPicPr/>
                  </pic:nvPicPr>
                  <pic:blipFill>
                    <a:blip r:embed="rId11" cstate="print"/>
                    <a:stretch>
                      <a:fillRect/>
                    </a:stretch>
                  </pic:blipFill>
                  <pic:spPr>
                    <a:xfrm>
                      <a:off x="0" y="0"/>
                      <a:ext cx="576705" cy="576072"/>
                    </a:xfrm>
                    <a:prstGeom prst="rect">
                      <a:avLst/>
                    </a:prstGeom>
                  </pic:spPr>
                </pic:pic>
              </a:graphicData>
            </a:graphic>
          </wp:anchor>
        </w:drawing>
      </w:r>
      <w:r>
        <w:rPr>
          <w:noProof/>
          <w:sz w:val="18"/>
        </w:rPr>
        <w:drawing>
          <wp:anchor distT="0" distB="0" distL="0" distR="0" simplePos="0" relativeHeight="251658241" behindDoc="1" locked="0" layoutInCell="1" allowOverlap="1" wp14:anchorId="5F79A8F5" wp14:editId="5953A488">
            <wp:simplePos x="0" y="0"/>
            <wp:positionH relativeFrom="page">
              <wp:posOffset>2643232</wp:posOffset>
            </wp:positionH>
            <wp:positionV relativeFrom="paragraph">
              <wp:posOffset>187151</wp:posOffset>
            </wp:positionV>
            <wp:extent cx="448574" cy="662940"/>
            <wp:effectExtent l="0" t="0" r="0" b="0"/>
            <wp:wrapTopAndBottom/>
            <wp:docPr id="5" name="Image 5" descr="OD Outstanding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OD Outstanding Logo"/>
                    <pic:cNvPicPr/>
                  </pic:nvPicPr>
                  <pic:blipFill>
                    <a:blip r:embed="rId12" cstate="print"/>
                    <a:stretch>
                      <a:fillRect/>
                    </a:stretch>
                  </pic:blipFill>
                  <pic:spPr>
                    <a:xfrm>
                      <a:off x="0" y="0"/>
                      <a:ext cx="448574" cy="662940"/>
                    </a:xfrm>
                    <a:prstGeom prst="rect">
                      <a:avLst/>
                    </a:prstGeom>
                  </pic:spPr>
                </pic:pic>
              </a:graphicData>
            </a:graphic>
          </wp:anchor>
        </w:drawing>
      </w:r>
      <w:r>
        <w:rPr>
          <w:noProof/>
          <w:sz w:val="18"/>
        </w:rPr>
        <w:drawing>
          <wp:anchor distT="0" distB="0" distL="0" distR="0" simplePos="0" relativeHeight="251658242" behindDoc="1" locked="0" layoutInCell="1" allowOverlap="1" wp14:anchorId="78DBD3F6" wp14:editId="245F8D6A">
            <wp:simplePos x="0" y="0"/>
            <wp:positionH relativeFrom="page">
              <wp:posOffset>3267709</wp:posOffset>
            </wp:positionH>
            <wp:positionV relativeFrom="paragraph">
              <wp:posOffset>154766</wp:posOffset>
            </wp:positionV>
            <wp:extent cx="708027" cy="708660"/>
            <wp:effectExtent l="0" t="0" r="0" b="0"/>
            <wp:wrapTopAndBottom/>
            <wp:docPr id="6" name="Image 6" descr="Ofsted_Good_GP_Colou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Ofsted_Good_GP_Colour"/>
                    <pic:cNvPicPr/>
                  </pic:nvPicPr>
                  <pic:blipFill>
                    <a:blip r:embed="rId13" cstate="print"/>
                    <a:stretch>
                      <a:fillRect/>
                    </a:stretch>
                  </pic:blipFill>
                  <pic:spPr>
                    <a:xfrm>
                      <a:off x="0" y="0"/>
                      <a:ext cx="708027" cy="708660"/>
                    </a:xfrm>
                    <a:prstGeom prst="rect">
                      <a:avLst/>
                    </a:prstGeom>
                  </pic:spPr>
                </pic:pic>
              </a:graphicData>
            </a:graphic>
          </wp:anchor>
        </w:drawing>
      </w:r>
      <w:r>
        <w:rPr>
          <w:noProof/>
          <w:sz w:val="18"/>
        </w:rPr>
        <w:drawing>
          <wp:anchor distT="0" distB="0" distL="0" distR="0" simplePos="0" relativeHeight="251658243" behindDoc="1" locked="0" layoutInCell="1" allowOverlap="1" wp14:anchorId="00C0D788" wp14:editId="01191C7B">
            <wp:simplePos x="0" y="0"/>
            <wp:positionH relativeFrom="page">
              <wp:posOffset>4093209</wp:posOffset>
            </wp:positionH>
            <wp:positionV relativeFrom="paragraph">
              <wp:posOffset>210011</wp:posOffset>
            </wp:positionV>
            <wp:extent cx="521013" cy="653795"/>
            <wp:effectExtent l="0" t="0" r="0" b="0"/>
            <wp:wrapTopAndBottom/>
            <wp:docPr id="7" name="Image 7" descr="thinking-scho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thinking-school"/>
                    <pic:cNvPicPr/>
                  </pic:nvPicPr>
                  <pic:blipFill>
                    <a:blip r:embed="rId14" cstate="print"/>
                    <a:stretch>
                      <a:fillRect/>
                    </a:stretch>
                  </pic:blipFill>
                  <pic:spPr>
                    <a:xfrm>
                      <a:off x="0" y="0"/>
                      <a:ext cx="521013" cy="653795"/>
                    </a:xfrm>
                    <a:prstGeom prst="rect">
                      <a:avLst/>
                    </a:prstGeom>
                  </pic:spPr>
                </pic:pic>
              </a:graphicData>
            </a:graphic>
          </wp:anchor>
        </w:drawing>
      </w:r>
      <w:r>
        <w:rPr>
          <w:noProof/>
          <w:sz w:val="18"/>
        </w:rPr>
        <w:drawing>
          <wp:anchor distT="0" distB="0" distL="0" distR="0" simplePos="0" relativeHeight="251658244" behindDoc="1" locked="0" layoutInCell="1" allowOverlap="1" wp14:anchorId="3B664445" wp14:editId="5D55E923">
            <wp:simplePos x="0" y="0"/>
            <wp:positionH relativeFrom="page">
              <wp:posOffset>4730750</wp:posOffset>
            </wp:positionH>
            <wp:positionV relativeFrom="paragraph">
              <wp:posOffset>228426</wp:posOffset>
            </wp:positionV>
            <wp:extent cx="741331" cy="632459"/>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5" cstate="print"/>
                    <a:stretch>
                      <a:fillRect/>
                    </a:stretch>
                  </pic:blipFill>
                  <pic:spPr>
                    <a:xfrm>
                      <a:off x="0" y="0"/>
                      <a:ext cx="741331" cy="632459"/>
                    </a:xfrm>
                    <a:prstGeom prst="rect">
                      <a:avLst/>
                    </a:prstGeom>
                  </pic:spPr>
                </pic:pic>
              </a:graphicData>
            </a:graphic>
          </wp:anchor>
        </w:drawing>
      </w:r>
    </w:p>
    <w:sectPr w:rsidR="005605DF">
      <w:footerReference w:type="default" r:id="rId16"/>
      <w:pgSz w:w="11910" w:h="16840"/>
      <w:pgMar w:top="520" w:right="850" w:bottom="760" w:left="425" w:header="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3C3B0" w14:textId="77777777" w:rsidR="00FA0EDC" w:rsidRDefault="00FA0EDC">
      <w:r>
        <w:separator/>
      </w:r>
    </w:p>
  </w:endnote>
  <w:endnote w:type="continuationSeparator" w:id="0">
    <w:p w14:paraId="7261B1FC" w14:textId="77777777" w:rsidR="00FA0EDC" w:rsidRDefault="00FA0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FBD8E" w14:textId="77777777" w:rsidR="005605DF" w:rsidRDefault="007C4D74">
    <w:pPr>
      <w:pStyle w:val="BodyText"/>
      <w:spacing w:line="14" w:lineRule="auto"/>
      <w:ind w:left="0"/>
      <w:rPr>
        <w:sz w:val="20"/>
      </w:rPr>
    </w:pPr>
    <w:r>
      <w:rPr>
        <w:noProof/>
        <w:sz w:val="20"/>
      </w:rPr>
      <mc:AlternateContent>
        <mc:Choice Requires="wps">
          <w:drawing>
            <wp:anchor distT="0" distB="0" distL="0" distR="0" simplePos="0" relativeHeight="251658240" behindDoc="1" locked="0" layoutInCell="1" allowOverlap="1" wp14:anchorId="612D0247" wp14:editId="16BD53A8">
              <wp:simplePos x="0" y="0"/>
              <wp:positionH relativeFrom="page">
                <wp:posOffset>1753870</wp:posOffset>
              </wp:positionH>
              <wp:positionV relativeFrom="page">
                <wp:posOffset>10187127</wp:posOffset>
              </wp:positionV>
              <wp:extent cx="4052570" cy="3371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2570" cy="337185"/>
                      </a:xfrm>
                      <a:prstGeom prst="rect">
                        <a:avLst/>
                      </a:prstGeom>
                    </wps:spPr>
                    <wps:txbx>
                      <w:txbxContent>
                        <w:p w14:paraId="7448211C" w14:textId="77777777" w:rsidR="005605DF" w:rsidRDefault="007C4D74">
                          <w:pPr>
                            <w:spacing w:line="245" w:lineRule="exact"/>
                            <w:jc w:val="center"/>
                            <w:rPr>
                              <w:i/>
                            </w:rPr>
                          </w:pPr>
                          <w:r>
                            <w:rPr>
                              <w:i/>
                              <w:color w:val="006FC0"/>
                            </w:rPr>
                            <w:t>Our</w:t>
                          </w:r>
                          <w:r>
                            <w:rPr>
                              <w:i/>
                              <w:color w:val="006FC0"/>
                              <w:spacing w:val="-7"/>
                            </w:rPr>
                            <w:t xml:space="preserve"> </w:t>
                          </w:r>
                          <w:r>
                            <w:rPr>
                              <w:i/>
                              <w:color w:val="006FC0"/>
                            </w:rPr>
                            <w:t>school’s</w:t>
                          </w:r>
                          <w:r>
                            <w:rPr>
                              <w:i/>
                              <w:color w:val="006FC0"/>
                              <w:spacing w:val="-6"/>
                            </w:rPr>
                            <w:t xml:space="preserve"> </w:t>
                          </w:r>
                          <w:r>
                            <w:rPr>
                              <w:i/>
                              <w:color w:val="006FC0"/>
                            </w:rPr>
                            <w:t>core</w:t>
                          </w:r>
                          <w:r>
                            <w:rPr>
                              <w:i/>
                              <w:color w:val="006FC0"/>
                              <w:spacing w:val="-6"/>
                            </w:rPr>
                            <w:t xml:space="preserve"> </w:t>
                          </w:r>
                          <w:r>
                            <w:rPr>
                              <w:i/>
                              <w:color w:val="006FC0"/>
                            </w:rPr>
                            <w:t>values</w:t>
                          </w:r>
                          <w:r>
                            <w:rPr>
                              <w:i/>
                              <w:color w:val="006FC0"/>
                              <w:spacing w:val="-5"/>
                            </w:rPr>
                            <w:t xml:space="preserve"> </w:t>
                          </w:r>
                          <w:proofErr w:type="gramStart"/>
                          <w:r>
                            <w:rPr>
                              <w:i/>
                              <w:color w:val="006FC0"/>
                            </w:rPr>
                            <w:t>are:</w:t>
                          </w:r>
                          <w:proofErr w:type="gramEnd"/>
                          <w:r>
                            <w:rPr>
                              <w:i/>
                              <w:color w:val="006FC0"/>
                              <w:spacing w:val="-6"/>
                            </w:rPr>
                            <w:t xml:space="preserve"> </w:t>
                          </w:r>
                          <w:r>
                            <w:rPr>
                              <w:i/>
                              <w:color w:val="006FC0"/>
                            </w:rPr>
                            <w:t>Community;</w:t>
                          </w:r>
                          <w:r>
                            <w:rPr>
                              <w:i/>
                              <w:color w:val="006FC0"/>
                              <w:spacing w:val="-8"/>
                            </w:rPr>
                            <w:t xml:space="preserve"> </w:t>
                          </w:r>
                          <w:r>
                            <w:rPr>
                              <w:i/>
                              <w:color w:val="006FC0"/>
                            </w:rPr>
                            <w:t>Inclusion;</w:t>
                          </w:r>
                          <w:r>
                            <w:rPr>
                              <w:i/>
                              <w:color w:val="006FC0"/>
                              <w:spacing w:val="-6"/>
                            </w:rPr>
                            <w:t xml:space="preserve"> </w:t>
                          </w:r>
                          <w:r>
                            <w:rPr>
                              <w:i/>
                              <w:color w:val="006FC0"/>
                            </w:rPr>
                            <w:t>Creativity;</w:t>
                          </w:r>
                          <w:r>
                            <w:rPr>
                              <w:i/>
                              <w:color w:val="006FC0"/>
                              <w:spacing w:val="-4"/>
                            </w:rPr>
                            <w:t xml:space="preserve"> </w:t>
                          </w:r>
                          <w:r>
                            <w:rPr>
                              <w:i/>
                              <w:color w:val="006FC0"/>
                              <w:spacing w:val="-2"/>
                            </w:rPr>
                            <w:t>Integrity</w:t>
                          </w:r>
                        </w:p>
                        <w:p w14:paraId="0E2B142E" w14:textId="77777777" w:rsidR="005605DF" w:rsidRDefault="007C4D74">
                          <w:pPr>
                            <w:jc w:val="center"/>
                            <w:rPr>
                              <w:i/>
                            </w:rPr>
                          </w:pPr>
                          <w:r>
                            <w:rPr>
                              <w:i/>
                              <w:color w:val="006FC0"/>
                            </w:rPr>
                            <w:t>“To</w:t>
                          </w:r>
                          <w:r>
                            <w:rPr>
                              <w:i/>
                              <w:color w:val="006FC0"/>
                              <w:spacing w:val="-2"/>
                            </w:rPr>
                            <w:t xml:space="preserve"> </w:t>
                          </w:r>
                          <w:r>
                            <w:rPr>
                              <w:i/>
                              <w:color w:val="006FC0"/>
                            </w:rPr>
                            <w:t>be</w:t>
                          </w:r>
                          <w:r>
                            <w:rPr>
                              <w:i/>
                              <w:color w:val="006FC0"/>
                              <w:spacing w:val="-5"/>
                            </w:rPr>
                            <w:t xml:space="preserve"> </w:t>
                          </w:r>
                          <w:r>
                            <w:rPr>
                              <w:i/>
                              <w:color w:val="006FC0"/>
                            </w:rPr>
                            <w:t>true</w:t>
                          </w:r>
                          <w:r>
                            <w:rPr>
                              <w:i/>
                              <w:color w:val="006FC0"/>
                              <w:spacing w:val="-2"/>
                            </w:rPr>
                            <w:t xml:space="preserve"> </w:t>
                          </w:r>
                          <w:r>
                            <w:rPr>
                              <w:i/>
                              <w:color w:val="006FC0"/>
                            </w:rPr>
                            <w:t>to</w:t>
                          </w:r>
                          <w:r>
                            <w:rPr>
                              <w:i/>
                              <w:color w:val="006FC0"/>
                              <w:spacing w:val="-2"/>
                            </w:rPr>
                            <w:t xml:space="preserve"> </w:t>
                          </w:r>
                          <w:r>
                            <w:rPr>
                              <w:i/>
                              <w:color w:val="006FC0"/>
                            </w:rPr>
                            <w:t>ourselves,</w:t>
                          </w:r>
                          <w:r>
                            <w:rPr>
                              <w:i/>
                              <w:color w:val="006FC0"/>
                              <w:spacing w:val="-4"/>
                            </w:rPr>
                            <w:t xml:space="preserve"> </w:t>
                          </w:r>
                          <w:r>
                            <w:rPr>
                              <w:i/>
                              <w:color w:val="006FC0"/>
                            </w:rPr>
                            <w:t>each</w:t>
                          </w:r>
                          <w:r>
                            <w:rPr>
                              <w:i/>
                              <w:color w:val="006FC0"/>
                              <w:spacing w:val="-3"/>
                            </w:rPr>
                            <w:t xml:space="preserve"> </w:t>
                          </w:r>
                          <w:r>
                            <w:rPr>
                              <w:i/>
                              <w:color w:val="006FC0"/>
                            </w:rPr>
                            <w:t>other</w:t>
                          </w:r>
                          <w:r>
                            <w:rPr>
                              <w:i/>
                              <w:color w:val="006FC0"/>
                              <w:spacing w:val="-2"/>
                            </w:rPr>
                            <w:t xml:space="preserve"> </w:t>
                          </w:r>
                          <w:r>
                            <w:rPr>
                              <w:i/>
                              <w:color w:val="006FC0"/>
                            </w:rPr>
                            <w:t>and</w:t>
                          </w:r>
                          <w:r>
                            <w:rPr>
                              <w:i/>
                              <w:color w:val="006FC0"/>
                              <w:spacing w:val="-3"/>
                            </w:rPr>
                            <w:t xml:space="preserve"> </w:t>
                          </w:r>
                          <w:r>
                            <w:rPr>
                              <w:i/>
                              <w:color w:val="006FC0"/>
                            </w:rPr>
                            <w:t>the</w:t>
                          </w:r>
                          <w:r>
                            <w:rPr>
                              <w:i/>
                              <w:color w:val="006FC0"/>
                              <w:spacing w:val="-4"/>
                            </w:rPr>
                            <w:t xml:space="preserve"> </w:t>
                          </w:r>
                          <w:r>
                            <w:rPr>
                              <w:i/>
                              <w:color w:val="006FC0"/>
                              <w:spacing w:val="-2"/>
                            </w:rPr>
                            <w:t>world.”</w:t>
                          </w:r>
                        </w:p>
                      </w:txbxContent>
                    </wps:txbx>
                    <wps:bodyPr wrap="square" lIns="0" tIns="0" rIns="0" bIns="0" rtlCol="0">
                      <a:noAutofit/>
                    </wps:bodyPr>
                  </wps:wsp>
                </a:graphicData>
              </a:graphic>
            </wp:anchor>
          </w:drawing>
        </mc:Choice>
        <mc:Fallback>
          <w:pict>
            <v:shapetype w14:anchorId="612D0247" id="_x0000_t202" coordsize="21600,21600" o:spt="202" path="m,l,21600r21600,l21600,xe">
              <v:stroke joinstyle="miter"/>
              <v:path gradientshapeok="t" o:connecttype="rect"/>
            </v:shapetype>
            <v:shape id="Textbox 1" o:spid="_x0000_s1027" type="#_x0000_t202" style="position:absolute;margin-left:138.1pt;margin-top:802.15pt;width:319.1pt;height:26.5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" filled="f" stroked="f">
              <v:textbox inset="0,0,0,0">
                <w:txbxContent>
                  <w:p w14:paraId="7448211C" w14:textId="77777777" w:rsidR="005605DF" w:rsidRDefault="007C4D74">
                    <w:pPr>
                      <w:spacing w:line="245" w:lineRule="exact"/>
                      <w:jc w:val="center"/>
                      <w:rPr>
                        <w:i/>
                      </w:rPr>
                    </w:pPr>
                    <w:r>
                      <w:rPr>
                        <w:i/>
                        <w:color w:val="006FC0"/>
                      </w:rPr>
                      <w:t>Our</w:t>
                    </w:r>
                    <w:r>
                      <w:rPr>
                        <w:i/>
                        <w:color w:val="006FC0"/>
                        <w:spacing w:val="-7"/>
                      </w:rPr>
                      <w:t xml:space="preserve"> </w:t>
                    </w:r>
                    <w:r>
                      <w:rPr>
                        <w:i/>
                        <w:color w:val="006FC0"/>
                      </w:rPr>
                      <w:t>school’s</w:t>
                    </w:r>
                    <w:r>
                      <w:rPr>
                        <w:i/>
                        <w:color w:val="006FC0"/>
                        <w:spacing w:val="-6"/>
                      </w:rPr>
                      <w:t xml:space="preserve"> </w:t>
                    </w:r>
                    <w:r>
                      <w:rPr>
                        <w:i/>
                        <w:color w:val="006FC0"/>
                      </w:rPr>
                      <w:t>core</w:t>
                    </w:r>
                    <w:r>
                      <w:rPr>
                        <w:i/>
                        <w:color w:val="006FC0"/>
                        <w:spacing w:val="-6"/>
                      </w:rPr>
                      <w:t xml:space="preserve"> </w:t>
                    </w:r>
                    <w:r>
                      <w:rPr>
                        <w:i/>
                        <w:color w:val="006FC0"/>
                      </w:rPr>
                      <w:t>values</w:t>
                    </w:r>
                    <w:r>
                      <w:rPr>
                        <w:i/>
                        <w:color w:val="006FC0"/>
                        <w:spacing w:val="-5"/>
                      </w:rPr>
                      <w:t xml:space="preserve"> </w:t>
                    </w:r>
                    <w:r>
                      <w:rPr>
                        <w:i/>
                        <w:color w:val="006FC0"/>
                      </w:rPr>
                      <w:t>are:</w:t>
                    </w:r>
                    <w:r>
                      <w:rPr>
                        <w:i/>
                        <w:color w:val="006FC0"/>
                        <w:spacing w:val="-6"/>
                      </w:rPr>
                      <w:t xml:space="preserve"> </w:t>
                    </w:r>
                    <w:r>
                      <w:rPr>
                        <w:i/>
                        <w:color w:val="006FC0"/>
                      </w:rPr>
                      <w:t>Community;</w:t>
                    </w:r>
                    <w:r>
                      <w:rPr>
                        <w:i/>
                        <w:color w:val="006FC0"/>
                        <w:spacing w:val="-8"/>
                      </w:rPr>
                      <w:t xml:space="preserve"> </w:t>
                    </w:r>
                    <w:r>
                      <w:rPr>
                        <w:i/>
                        <w:color w:val="006FC0"/>
                      </w:rPr>
                      <w:t>Inclusion;</w:t>
                    </w:r>
                    <w:r>
                      <w:rPr>
                        <w:i/>
                        <w:color w:val="006FC0"/>
                        <w:spacing w:val="-6"/>
                      </w:rPr>
                      <w:t xml:space="preserve"> </w:t>
                    </w:r>
                    <w:r>
                      <w:rPr>
                        <w:i/>
                        <w:color w:val="006FC0"/>
                      </w:rPr>
                      <w:t>Creativity;</w:t>
                    </w:r>
                    <w:r>
                      <w:rPr>
                        <w:i/>
                        <w:color w:val="006FC0"/>
                        <w:spacing w:val="-4"/>
                      </w:rPr>
                      <w:t xml:space="preserve"> </w:t>
                    </w:r>
                    <w:r>
                      <w:rPr>
                        <w:i/>
                        <w:color w:val="006FC0"/>
                        <w:spacing w:val="-2"/>
                      </w:rPr>
                      <w:t>Integrity</w:t>
                    </w:r>
                  </w:p>
                  <w:p w14:paraId="0E2B142E" w14:textId="77777777" w:rsidR="005605DF" w:rsidRDefault="007C4D74">
                    <w:pPr>
                      <w:jc w:val="center"/>
                      <w:rPr>
                        <w:i/>
                      </w:rPr>
                    </w:pPr>
                    <w:r>
                      <w:rPr>
                        <w:i/>
                        <w:color w:val="006FC0"/>
                      </w:rPr>
                      <w:t>“To</w:t>
                    </w:r>
                    <w:r>
                      <w:rPr>
                        <w:i/>
                        <w:color w:val="006FC0"/>
                        <w:spacing w:val="-2"/>
                      </w:rPr>
                      <w:t xml:space="preserve"> </w:t>
                    </w:r>
                    <w:r>
                      <w:rPr>
                        <w:i/>
                        <w:color w:val="006FC0"/>
                      </w:rPr>
                      <w:t>be</w:t>
                    </w:r>
                    <w:r>
                      <w:rPr>
                        <w:i/>
                        <w:color w:val="006FC0"/>
                        <w:spacing w:val="-5"/>
                      </w:rPr>
                      <w:t xml:space="preserve"> </w:t>
                    </w:r>
                    <w:r>
                      <w:rPr>
                        <w:i/>
                        <w:color w:val="006FC0"/>
                      </w:rPr>
                      <w:t>true</w:t>
                    </w:r>
                    <w:r>
                      <w:rPr>
                        <w:i/>
                        <w:color w:val="006FC0"/>
                        <w:spacing w:val="-2"/>
                      </w:rPr>
                      <w:t xml:space="preserve"> </w:t>
                    </w:r>
                    <w:r>
                      <w:rPr>
                        <w:i/>
                        <w:color w:val="006FC0"/>
                      </w:rPr>
                      <w:t>to</w:t>
                    </w:r>
                    <w:r>
                      <w:rPr>
                        <w:i/>
                        <w:color w:val="006FC0"/>
                        <w:spacing w:val="-2"/>
                      </w:rPr>
                      <w:t xml:space="preserve"> </w:t>
                    </w:r>
                    <w:r>
                      <w:rPr>
                        <w:i/>
                        <w:color w:val="006FC0"/>
                      </w:rPr>
                      <w:t>ourselves,</w:t>
                    </w:r>
                    <w:r>
                      <w:rPr>
                        <w:i/>
                        <w:color w:val="006FC0"/>
                        <w:spacing w:val="-4"/>
                      </w:rPr>
                      <w:t xml:space="preserve"> </w:t>
                    </w:r>
                    <w:r>
                      <w:rPr>
                        <w:i/>
                        <w:color w:val="006FC0"/>
                      </w:rPr>
                      <w:t>each</w:t>
                    </w:r>
                    <w:r>
                      <w:rPr>
                        <w:i/>
                        <w:color w:val="006FC0"/>
                        <w:spacing w:val="-3"/>
                      </w:rPr>
                      <w:t xml:space="preserve"> </w:t>
                    </w:r>
                    <w:r>
                      <w:rPr>
                        <w:i/>
                        <w:color w:val="006FC0"/>
                      </w:rPr>
                      <w:t>other</w:t>
                    </w:r>
                    <w:r>
                      <w:rPr>
                        <w:i/>
                        <w:color w:val="006FC0"/>
                        <w:spacing w:val="-2"/>
                      </w:rPr>
                      <w:t xml:space="preserve"> </w:t>
                    </w:r>
                    <w:r>
                      <w:rPr>
                        <w:i/>
                        <w:color w:val="006FC0"/>
                      </w:rPr>
                      <w:t>and</w:t>
                    </w:r>
                    <w:r>
                      <w:rPr>
                        <w:i/>
                        <w:color w:val="006FC0"/>
                        <w:spacing w:val="-3"/>
                      </w:rPr>
                      <w:t xml:space="preserve"> </w:t>
                    </w:r>
                    <w:r>
                      <w:rPr>
                        <w:i/>
                        <w:color w:val="006FC0"/>
                      </w:rPr>
                      <w:t>the</w:t>
                    </w:r>
                    <w:r>
                      <w:rPr>
                        <w:i/>
                        <w:color w:val="006FC0"/>
                        <w:spacing w:val="-4"/>
                      </w:rPr>
                      <w:t xml:space="preserve"> </w:t>
                    </w:r>
                    <w:r>
                      <w:rPr>
                        <w:i/>
                        <w:color w:val="006FC0"/>
                        <w:spacing w:val="-2"/>
                      </w:rPr>
                      <w:t>world.”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DEE7A" w14:textId="77777777" w:rsidR="00FA0EDC" w:rsidRDefault="00FA0EDC">
      <w:r>
        <w:separator/>
      </w:r>
    </w:p>
  </w:footnote>
  <w:footnote w:type="continuationSeparator" w:id="0">
    <w:p w14:paraId="06489422" w14:textId="77777777" w:rsidR="00FA0EDC" w:rsidRDefault="00FA0E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704E"/>
    <w:multiLevelType w:val="hybridMultilevel"/>
    <w:tmpl w:val="75584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001042"/>
    <w:multiLevelType w:val="hybridMultilevel"/>
    <w:tmpl w:val="DE12E39E"/>
    <w:lvl w:ilvl="0" w:tplc="BBF8B094">
      <w:numFmt w:val="bullet"/>
      <w:lvlText w:val=""/>
      <w:lvlJc w:val="left"/>
      <w:pPr>
        <w:ind w:left="1968" w:hanging="540"/>
      </w:pPr>
      <w:rPr>
        <w:rFonts w:ascii="Symbol" w:eastAsia="Symbol" w:hAnsi="Symbol" w:cs="Symbol" w:hint="default"/>
        <w:b w:val="0"/>
        <w:bCs w:val="0"/>
        <w:i w:val="0"/>
        <w:iCs w:val="0"/>
        <w:spacing w:val="0"/>
        <w:w w:val="100"/>
        <w:sz w:val="22"/>
        <w:szCs w:val="22"/>
        <w:lang w:val="en-US" w:eastAsia="en-US" w:bidi="ar-SA"/>
      </w:rPr>
    </w:lvl>
    <w:lvl w:ilvl="1" w:tplc="9948E37A">
      <w:numFmt w:val="bullet"/>
      <w:lvlText w:val="•"/>
      <w:lvlJc w:val="left"/>
      <w:pPr>
        <w:ind w:left="2827" w:hanging="540"/>
      </w:pPr>
      <w:rPr>
        <w:rFonts w:hint="default"/>
        <w:lang w:val="en-US" w:eastAsia="en-US" w:bidi="ar-SA"/>
      </w:rPr>
    </w:lvl>
    <w:lvl w:ilvl="2" w:tplc="69401FC6">
      <w:numFmt w:val="bullet"/>
      <w:lvlText w:val="•"/>
      <w:lvlJc w:val="left"/>
      <w:pPr>
        <w:ind w:left="3694" w:hanging="540"/>
      </w:pPr>
      <w:rPr>
        <w:rFonts w:hint="default"/>
        <w:lang w:val="en-US" w:eastAsia="en-US" w:bidi="ar-SA"/>
      </w:rPr>
    </w:lvl>
    <w:lvl w:ilvl="3" w:tplc="66F67CFC">
      <w:numFmt w:val="bullet"/>
      <w:lvlText w:val="•"/>
      <w:lvlJc w:val="left"/>
      <w:pPr>
        <w:ind w:left="4561" w:hanging="540"/>
      </w:pPr>
      <w:rPr>
        <w:rFonts w:hint="default"/>
        <w:lang w:val="en-US" w:eastAsia="en-US" w:bidi="ar-SA"/>
      </w:rPr>
    </w:lvl>
    <w:lvl w:ilvl="4" w:tplc="2C5E5644">
      <w:numFmt w:val="bullet"/>
      <w:lvlText w:val="•"/>
      <w:lvlJc w:val="left"/>
      <w:pPr>
        <w:ind w:left="5428" w:hanging="540"/>
      </w:pPr>
      <w:rPr>
        <w:rFonts w:hint="default"/>
        <w:lang w:val="en-US" w:eastAsia="en-US" w:bidi="ar-SA"/>
      </w:rPr>
    </w:lvl>
    <w:lvl w:ilvl="5" w:tplc="D5E0A12C">
      <w:numFmt w:val="bullet"/>
      <w:lvlText w:val="•"/>
      <w:lvlJc w:val="left"/>
      <w:pPr>
        <w:ind w:left="6295" w:hanging="540"/>
      </w:pPr>
      <w:rPr>
        <w:rFonts w:hint="default"/>
        <w:lang w:val="en-US" w:eastAsia="en-US" w:bidi="ar-SA"/>
      </w:rPr>
    </w:lvl>
    <w:lvl w:ilvl="6" w:tplc="9B56C10A">
      <w:numFmt w:val="bullet"/>
      <w:lvlText w:val="•"/>
      <w:lvlJc w:val="left"/>
      <w:pPr>
        <w:ind w:left="7162" w:hanging="540"/>
      </w:pPr>
      <w:rPr>
        <w:rFonts w:hint="default"/>
        <w:lang w:val="en-US" w:eastAsia="en-US" w:bidi="ar-SA"/>
      </w:rPr>
    </w:lvl>
    <w:lvl w:ilvl="7" w:tplc="1B2227C2">
      <w:numFmt w:val="bullet"/>
      <w:lvlText w:val="•"/>
      <w:lvlJc w:val="left"/>
      <w:pPr>
        <w:ind w:left="8029" w:hanging="540"/>
      </w:pPr>
      <w:rPr>
        <w:rFonts w:hint="default"/>
        <w:lang w:val="en-US" w:eastAsia="en-US" w:bidi="ar-SA"/>
      </w:rPr>
    </w:lvl>
    <w:lvl w:ilvl="8" w:tplc="C69CE720">
      <w:numFmt w:val="bullet"/>
      <w:lvlText w:val="•"/>
      <w:lvlJc w:val="left"/>
      <w:pPr>
        <w:ind w:left="8897" w:hanging="540"/>
      </w:pPr>
      <w:rPr>
        <w:rFonts w:hint="default"/>
        <w:lang w:val="en-US" w:eastAsia="en-US" w:bidi="ar-SA"/>
      </w:rPr>
    </w:lvl>
  </w:abstractNum>
  <w:abstractNum w:abstractNumId="2" w15:restartNumberingAfterBreak="0">
    <w:nsid w:val="351946E3"/>
    <w:multiLevelType w:val="hybridMultilevel"/>
    <w:tmpl w:val="643812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9E0DD0"/>
    <w:multiLevelType w:val="hybridMultilevel"/>
    <w:tmpl w:val="138C5AA2"/>
    <w:lvl w:ilvl="0" w:tplc="6C42B342">
      <w:numFmt w:val="bullet"/>
      <w:lvlText w:val=""/>
      <w:lvlJc w:val="left"/>
      <w:pPr>
        <w:ind w:left="1717" w:hanging="360"/>
      </w:pPr>
      <w:rPr>
        <w:rFonts w:ascii="Symbol" w:eastAsia="Symbol" w:hAnsi="Symbol" w:cs="Symbol" w:hint="default"/>
        <w:w w:val="100"/>
        <w:sz w:val="24"/>
        <w:szCs w:val="24"/>
        <w:lang w:val="en-US" w:eastAsia="en-US" w:bidi="ar-SA"/>
      </w:rPr>
    </w:lvl>
    <w:lvl w:ilvl="1" w:tplc="8B0E00A4">
      <w:numFmt w:val="bullet"/>
      <w:lvlText w:val="•"/>
      <w:lvlJc w:val="left"/>
      <w:pPr>
        <w:ind w:left="2616" w:hanging="360"/>
      </w:pPr>
      <w:rPr>
        <w:rFonts w:hint="default"/>
        <w:lang w:val="en-US" w:eastAsia="en-US" w:bidi="ar-SA"/>
      </w:rPr>
    </w:lvl>
    <w:lvl w:ilvl="2" w:tplc="0AFE250C">
      <w:numFmt w:val="bullet"/>
      <w:lvlText w:val="•"/>
      <w:lvlJc w:val="left"/>
      <w:pPr>
        <w:ind w:left="3513" w:hanging="360"/>
      </w:pPr>
      <w:rPr>
        <w:rFonts w:hint="default"/>
        <w:lang w:val="en-US" w:eastAsia="en-US" w:bidi="ar-SA"/>
      </w:rPr>
    </w:lvl>
    <w:lvl w:ilvl="3" w:tplc="810C385A">
      <w:numFmt w:val="bullet"/>
      <w:lvlText w:val="•"/>
      <w:lvlJc w:val="left"/>
      <w:pPr>
        <w:ind w:left="4409" w:hanging="360"/>
      </w:pPr>
      <w:rPr>
        <w:rFonts w:hint="default"/>
        <w:lang w:val="en-US" w:eastAsia="en-US" w:bidi="ar-SA"/>
      </w:rPr>
    </w:lvl>
    <w:lvl w:ilvl="4" w:tplc="3664FC28">
      <w:numFmt w:val="bullet"/>
      <w:lvlText w:val="•"/>
      <w:lvlJc w:val="left"/>
      <w:pPr>
        <w:ind w:left="5306" w:hanging="360"/>
      </w:pPr>
      <w:rPr>
        <w:rFonts w:hint="default"/>
        <w:lang w:val="en-US" w:eastAsia="en-US" w:bidi="ar-SA"/>
      </w:rPr>
    </w:lvl>
    <w:lvl w:ilvl="5" w:tplc="43126882">
      <w:numFmt w:val="bullet"/>
      <w:lvlText w:val="•"/>
      <w:lvlJc w:val="left"/>
      <w:pPr>
        <w:ind w:left="6203" w:hanging="360"/>
      </w:pPr>
      <w:rPr>
        <w:rFonts w:hint="default"/>
        <w:lang w:val="en-US" w:eastAsia="en-US" w:bidi="ar-SA"/>
      </w:rPr>
    </w:lvl>
    <w:lvl w:ilvl="6" w:tplc="E0F00814">
      <w:numFmt w:val="bullet"/>
      <w:lvlText w:val="•"/>
      <w:lvlJc w:val="left"/>
      <w:pPr>
        <w:ind w:left="7099" w:hanging="360"/>
      </w:pPr>
      <w:rPr>
        <w:rFonts w:hint="default"/>
        <w:lang w:val="en-US" w:eastAsia="en-US" w:bidi="ar-SA"/>
      </w:rPr>
    </w:lvl>
    <w:lvl w:ilvl="7" w:tplc="365CB708">
      <w:numFmt w:val="bullet"/>
      <w:lvlText w:val="•"/>
      <w:lvlJc w:val="left"/>
      <w:pPr>
        <w:ind w:left="7996" w:hanging="360"/>
      </w:pPr>
      <w:rPr>
        <w:rFonts w:hint="default"/>
        <w:lang w:val="en-US" w:eastAsia="en-US" w:bidi="ar-SA"/>
      </w:rPr>
    </w:lvl>
    <w:lvl w:ilvl="8" w:tplc="23AE348A">
      <w:numFmt w:val="bullet"/>
      <w:lvlText w:val="•"/>
      <w:lvlJc w:val="left"/>
      <w:pPr>
        <w:ind w:left="8893" w:hanging="360"/>
      </w:pPr>
      <w:rPr>
        <w:rFonts w:hint="default"/>
        <w:lang w:val="en-US" w:eastAsia="en-US" w:bidi="ar-SA"/>
      </w:rPr>
    </w:lvl>
  </w:abstractNum>
  <w:abstractNum w:abstractNumId="4" w15:restartNumberingAfterBreak="0">
    <w:nsid w:val="6ECE18A6"/>
    <w:multiLevelType w:val="hybridMultilevel"/>
    <w:tmpl w:val="9A786210"/>
    <w:lvl w:ilvl="0" w:tplc="5B926138">
      <w:numFmt w:val="bullet"/>
      <w:lvlText w:val=""/>
      <w:lvlJc w:val="left"/>
      <w:pPr>
        <w:ind w:left="1692" w:hanging="360"/>
      </w:pPr>
      <w:rPr>
        <w:rFonts w:ascii="Symbol" w:eastAsia="Symbol" w:hAnsi="Symbol" w:cs="Symbol" w:hint="default"/>
        <w:b w:val="0"/>
        <w:bCs w:val="0"/>
        <w:i w:val="0"/>
        <w:iCs w:val="0"/>
        <w:spacing w:val="0"/>
        <w:w w:val="100"/>
        <w:sz w:val="24"/>
        <w:szCs w:val="24"/>
        <w:lang w:val="en-US" w:eastAsia="en-US" w:bidi="ar-SA"/>
      </w:rPr>
    </w:lvl>
    <w:lvl w:ilvl="1" w:tplc="0FF0D916">
      <w:numFmt w:val="bullet"/>
      <w:lvlText w:val="•"/>
      <w:lvlJc w:val="left"/>
      <w:pPr>
        <w:ind w:left="2593" w:hanging="360"/>
      </w:pPr>
      <w:rPr>
        <w:rFonts w:hint="default"/>
        <w:lang w:val="en-US" w:eastAsia="en-US" w:bidi="ar-SA"/>
      </w:rPr>
    </w:lvl>
    <w:lvl w:ilvl="2" w:tplc="B0505C4E">
      <w:numFmt w:val="bullet"/>
      <w:lvlText w:val="•"/>
      <w:lvlJc w:val="left"/>
      <w:pPr>
        <w:ind w:left="3486" w:hanging="360"/>
      </w:pPr>
      <w:rPr>
        <w:rFonts w:hint="default"/>
        <w:lang w:val="en-US" w:eastAsia="en-US" w:bidi="ar-SA"/>
      </w:rPr>
    </w:lvl>
    <w:lvl w:ilvl="3" w:tplc="88FE0AE2">
      <w:numFmt w:val="bullet"/>
      <w:lvlText w:val="•"/>
      <w:lvlJc w:val="left"/>
      <w:pPr>
        <w:ind w:left="4379" w:hanging="360"/>
      </w:pPr>
      <w:rPr>
        <w:rFonts w:hint="default"/>
        <w:lang w:val="en-US" w:eastAsia="en-US" w:bidi="ar-SA"/>
      </w:rPr>
    </w:lvl>
    <w:lvl w:ilvl="4" w:tplc="CBCCDCDC">
      <w:numFmt w:val="bullet"/>
      <w:lvlText w:val="•"/>
      <w:lvlJc w:val="left"/>
      <w:pPr>
        <w:ind w:left="5272" w:hanging="360"/>
      </w:pPr>
      <w:rPr>
        <w:rFonts w:hint="default"/>
        <w:lang w:val="en-US" w:eastAsia="en-US" w:bidi="ar-SA"/>
      </w:rPr>
    </w:lvl>
    <w:lvl w:ilvl="5" w:tplc="7304D1F2">
      <w:numFmt w:val="bullet"/>
      <w:lvlText w:val="•"/>
      <w:lvlJc w:val="left"/>
      <w:pPr>
        <w:ind w:left="6165" w:hanging="360"/>
      </w:pPr>
      <w:rPr>
        <w:rFonts w:hint="default"/>
        <w:lang w:val="en-US" w:eastAsia="en-US" w:bidi="ar-SA"/>
      </w:rPr>
    </w:lvl>
    <w:lvl w:ilvl="6" w:tplc="CDBE8ABE">
      <w:numFmt w:val="bullet"/>
      <w:lvlText w:val="•"/>
      <w:lvlJc w:val="left"/>
      <w:pPr>
        <w:ind w:left="7058" w:hanging="360"/>
      </w:pPr>
      <w:rPr>
        <w:rFonts w:hint="default"/>
        <w:lang w:val="en-US" w:eastAsia="en-US" w:bidi="ar-SA"/>
      </w:rPr>
    </w:lvl>
    <w:lvl w:ilvl="7" w:tplc="16B4585A">
      <w:numFmt w:val="bullet"/>
      <w:lvlText w:val="•"/>
      <w:lvlJc w:val="left"/>
      <w:pPr>
        <w:ind w:left="7951" w:hanging="360"/>
      </w:pPr>
      <w:rPr>
        <w:rFonts w:hint="default"/>
        <w:lang w:val="en-US" w:eastAsia="en-US" w:bidi="ar-SA"/>
      </w:rPr>
    </w:lvl>
    <w:lvl w:ilvl="8" w:tplc="0F3E43A2">
      <w:numFmt w:val="bullet"/>
      <w:lvlText w:val="•"/>
      <w:lvlJc w:val="left"/>
      <w:pPr>
        <w:ind w:left="8845" w:hanging="360"/>
      </w:pPr>
      <w:rPr>
        <w:rFonts w:hint="default"/>
        <w:lang w:val="en-US" w:eastAsia="en-US" w:bidi="ar-SA"/>
      </w:rPr>
    </w:lvl>
  </w:abstractNum>
  <w:num w:numId="1" w16cid:durableId="1221138737">
    <w:abstractNumId w:val="4"/>
  </w:num>
  <w:num w:numId="2" w16cid:durableId="287859735">
    <w:abstractNumId w:val="1"/>
  </w:num>
  <w:num w:numId="3" w16cid:durableId="1727610219">
    <w:abstractNumId w:val="3"/>
  </w:num>
  <w:num w:numId="4" w16cid:durableId="2001929870">
    <w:abstractNumId w:val="2"/>
  </w:num>
  <w:num w:numId="5" w16cid:durableId="1193808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5DF"/>
    <w:rsid w:val="00021223"/>
    <w:rsid w:val="00084742"/>
    <w:rsid w:val="00101110"/>
    <w:rsid w:val="00141588"/>
    <w:rsid w:val="001A7EA9"/>
    <w:rsid w:val="00213285"/>
    <w:rsid w:val="00257EFE"/>
    <w:rsid w:val="00267F60"/>
    <w:rsid w:val="002E4333"/>
    <w:rsid w:val="00352517"/>
    <w:rsid w:val="003C06B1"/>
    <w:rsid w:val="003E5518"/>
    <w:rsid w:val="0042667A"/>
    <w:rsid w:val="004357AD"/>
    <w:rsid w:val="00460C77"/>
    <w:rsid w:val="005269A1"/>
    <w:rsid w:val="005605DF"/>
    <w:rsid w:val="005C4C91"/>
    <w:rsid w:val="005F4224"/>
    <w:rsid w:val="0067011F"/>
    <w:rsid w:val="006C2531"/>
    <w:rsid w:val="00775F15"/>
    <w:rsid w:val="00780C87"/>
    <w:rsid w:val="007C4D74"/>
    <w:rsid w:val="007D7BF9"/>
    <w:rsid w:val="00846FE4"/>
    <w:rsid w:val="0095762B"/>
    <w:rsid w:val="009930C0"/>
    <w:rsid w:val="009C7B0A"/>
    <w:rsid w:val="00A056D4"/>
    <w:rsid w:val="00AF3374"/>
    <w:rsid w:val="00B56F34"/>
    <w:rsid w:val="00C91268"/>
    <w:rsid w:val="00DB362E"/>
    <w:rsid w:val="00DE14A9"/>
    <w:rsid w:val="00F12564"/>
    <w:rsid w:val="00FA0EDC"/>
    <w:rsid w:val="00FA22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43921"/>
  <w15:docId w15:val="{FF154EA5-BA0C-476D-91F4-855A92C08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70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92"/>
    </w:pPr>
    <w:rPr>
      <w:sz w:val="24"/>
      <w:szCs w:val="24"/>
    </w:rPr>
  </w:style>
  <w:style w:type="paragraph" w:styleId="ListParagraph">
    <w:name w:val="List Paragraph"/>
    <w:basedOn w:val="Normal"/>
    <w:uiPriority w:val="1"/>
    <w:qFormat/>
    <w:pPr>
      <w:ind w:left="169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DB362E"/>
    <w:pPr>
      <w:tabs>
        <w:tab w:val="center" w:pos="4513"/>
        <w:tab w:val="right" w:pos="9026"/>
      </w:tabs>
    </w:pPr>
  </w:style>
  <w:style w:type="character" w:customStyle="1" w:styleId="HeaderChar">
    <w:name w:val="Header Char"/>
    <w:basedOn w:val="DefaultParagraphFont"/>
    <w:link w:val="Header"/>
    <w:uiPriority w:val="99"/>
    <w:semiHidden/>
    <w:rsid w:val="00DB362E"/>
    <w:rPr>
      <w:rFonts w:ascii="Calibri" w:eastAsia="Calibri" w:hAnsi="Calibri" w:cs="Calibri"/>
    </w:rPr>
  </w:style>
  <w:style w:type="paragraph" w:styleId="Footer">
    <w:name w:val="footer"/>
    <w:basedOn w:val="Normal"/>
    <w:link w:val="FooterChar"/>
    <w:uiPriority w:val="99"/>
    <w:semiHidden/>
    <w:unhideWhenUsed/>
    <w:rsid w:val="00DB362E"/>
    <w:pPr>
      <w:tabs>
        <w:tab w:val="center" w:pos="4513"/>
        <w:tab w:val="right" w:pos="9026"/>
      </w:tabs>
    </w:pPr>
  </w:style>
  <w:style w:type="character" w:customStyle="1" w:styleId="FooterChar">
    <w:name w:val="Footer Char"/>
    <w:basedOn w:val="DefaultParagraphFont"/>
    <w:link w:val="Footer"/>
    <w:uiPriority w:val="99"/>
    <w:semiHidden/>
    <w:rsid w:val="00DB362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cb2e996-3a40-4ddf-bf34-a5d80b8de885" xsi:nil="true"/>
    <lcf76f155ced4ddcb4097134ff3c332f xmlns="3a00ed99-f108-4e67-9605-b37073a3f37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0328839DADC842A87801AADB7AC7F3" ma:contentTypeVersion="15" ma:contentTypeDescription="Create a new document." ma:contentTypeScope="" ma:versionID="258869ff5d6eb11c3a6cdbe39c398589">
  <xsd:schema xmlns:xsd="http://www.w3.org/2001/XMLSchema" xmlns:xs="http://www.w3.org/2001/XMLSchema" xmlns:p="http://schemas.microsoft.com/office/2006/metadata/properties" xmlns:ns2="3a00ed99-f108-4e67-9605-b37073a3f376" xmlns:ns3="9cb2e996-3a40-4ddf-bf34-a5d80b8de885" targetNamespace="http://schemas.microsoft.com/office/2006/metadata/properties" ma:root="true" ma:fieldsID="45fa45eeb547713624caa8cd63f8a822" ns2:_="" ns3:_="">
    <xsd:import namespace="3a00ed99-f108-4e67-9605-b37073a3f376"/>
    <xsd:import namespace="9cb2e996-3a40-4ddf-bf34-a5d80b8de88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0ed99-f108-4e67-9605-b37073a3f3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b628113-5d80-4981-9796-2fa5bad46c0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b2e996-3a40-4ddf-bf34-a5d80b8de8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02bf5f7-7aff-40f5-95c8-c9a9e3996745}" ma:internalName="TaxCatchAll" ma:showField="CatchAllData" ma:web="9cb2e996-3a40-4ddf-bf34-a5d80b8de88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C11410-A2AB-49D9-9667-02A247393CB2}">
  <ds:schemaRefs>
    <ds:schemaRef ds:uri="http://schemas.microsoft.com/sharepoint/v3/contenttype/forms"/>
  </ds:schemaRefs>
</ds:datastoreItem>
</file>

<file path=customXml/itemProps2.xml><?xml version="1.0" encoding="utf-8"?>
<ds:datastoreItem xmlns:ds="http://schemas.openxmlformats.org/officeDocument/2006/customXml" ds:itemID="{4B7CA8EC-F186-479B-B33D-C786883D058A}">
  <ds:schemaRefs>
    <ds:schemaRef ds:uri="http://schemas.microsoft.com/office/2006/metadata/properties"/>
    <ds:schemaRef ds:uri="http://schemas.microsoft.com/office/infopath/2007/PartnerControls"/>
    <ds:schemaRef ds:uri="9cb2e996-3a40-4ddf-bf34-a5d80b8de885"/>
    <ds:schemaRef ds:uri="3a00ed99-f108-4e67-9605-b37073a3f376"/>
  </ds:schemaRefs>
</ds:datastoreItem>
</file>

<file path=customXml/itemProps3.xml><?xml version="1.0" encoding="utf-8"?>
<ds:datastoreItem xmlns:ds="http://schemas.openxmlformats.org/officeDocument/2006/customXml" ds:itemID="{8D7EE58C-07F1-40DE-A495-5F3B0365F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0ed99-f108-4e67-9605-b37073a3f376"/>
    <ds:schemaRef ds:uri="9cb2e996-3a40-4ddf-bf34-a5d80b8de8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463</Words>
  <Characters>2643</Characters>
  <Application>Microsoft Office Word</Application>
  <DocSecurity>0</DocSecurity>
  <Lines>22</Lines>
  <Paragraphs>6</Paragraphs>
  <ScaleCrop>false</ScaleCrop>
  <Company>Binfield CE Primary School</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2010</dc:title>
  <dc:creator>joanne</dc:creator>
  <cp:lastModifiedBy>Hannah Staples</cp:lastModifiedBy>
  <cp:revision>12</cp:revision>
  <dcterms:created xsi:type="dcterms:W3CDTF">2026-06-03T11:45:00Z</dcterms:created>
  <dcterms:modified xsi:type="dcterms:W3CDTF">2026-06-16T15:37:00Z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2022-11-24T00:00:00Z</vt:filetime>
  </property>
  <property fmtid="{D5CDD505-2E9C-101B-9397-08002B2CF9AE}" pid="3" name="Creator">
    <vt:lpwstr>Microsoft® Word 2019</vt:lpwstr>
  </property>
  <property fmtid="{D5CDD505-2E9C-101B-9397-08002B2CF9AE}" pid="4" name="LastSaved">
    <vt:filetime>2025-07-15T00:00:00Z</vt:filetime>
  </property>
  <property fmtid="{D5CDD505-2E9C-101B-9397-08002B2CF9AE}" pid="5" name="Producer">
    <vt:lpwstr>Microsoft® Word 2019</vt:lpwstr>
  </property>
  <property fmtid="{D5CDD505-2E9C-101B-9397-08002B2CF9AE}" pid="6" name="ContentTypeId">
    <vt:lpwstr>0x010100F20328839DADC842A87801AADB7AC7F3</vt:lpwstr>
  </property>
  <property fmtid="{D5CDD505-2E9C-101B-9397-08002B2CF9AE}" pid="7" name="MediaServiceImageTags">
    <vt:lpwstr/>
  </property>
</Properties>
</file>