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4874F" w14:textId="77777777" w:rsidR="00952795" w:rsidRDefault="00952795">
      <w:pPr>
        <w:pStyle w:val="Title"/>
        <w:ind w:right="-330"/>
        <w:jc w:val="center"/>
        <w:rPr>
          <w:b/>
          <w:bCs/>
          <w:color w:val="333399"/>
          <w:sz w:val="24"/>
          <w:szCs w:val="24"/>
        </w:rPr>
      </w:pPr>
      <w:bookmarkStart w:id="0" w:name="_heading=h.2cgwu13g7zl6" w:colFirst="0" w:colLast="0"/>
      <w:bookmarkEnd w:id="0"/>
    </w:p>
    <w:p w14:paraId="70D7B3F8" w14:textId="77777777" w:rsidR="00952795" w:rsidRDefault="00952795">
      <w:pPr>
        <w:pStyle w:val="Title"/>
        <w:ind w:right="-330"/>
        <w:jc w:val="center"/>
        <w:rPr>
          <w:b/>
          <w:bCs/>
          <w:color w:val="333399"/>
          <w:sz w:val="24"/>
          <w:szCs w:val="24"/>
        </w:rPr>
      </w:pPr>
      <w:bookmarkStart w:id="1" w:name="_heading=h.iqg84aw2osrz" w:colFirst="0" w:colLast="0"/>
      <w:bookmarkEnd w:id="1"/>
    </w:p>
    <w:p w14:paraId="1E201BDE" w14:textId="77777777" w:rsidR="00952795" w:rsidRDefault="00E64D2B">
      <w:pPr>
        <w:pStyle w:val="Title"/>
        <w:ind w:right="-330"/>
        <w:jc w:val="center"/>
        <w:rPr>
          <w:b/>
          <w:bCs/>
          <w:color w:val="333399"/>
          <w:sz w:val="24"/>
          <w:szCs w:val="24"/>
        </w:rPr>
      </w:pPr>
      <w:bookmarkStart w:id="2" w:name="_heading=h.pmsh8nbb1f9d" w:colFirst="0" w:colLast="0"/>
      <w:bookmarkEnd w:id="2"/>
      <w:r>
        <w:rPr>
          <w:b/>
          <w:bCs/>
          <w:color w:val="333399"/>
          <w:sz w:val="24"/>
          <w:szCs w:val="24"/>
        </w:rPr>
        <w:t>Job Description</w:t>
      </w:r>
    </w:p>
    <w:p w14:paraId="50D9E758" w14:textId="77777777" w:rsidR="00952795" w:rsidRDefault="00952795">
      <w:pPr>
        <w:ind w:right="-330"/>
        <w:jc w:val="center"/>
        <w:rPr>
          <w:b/>
          <w:bCs/>
          <w:sz w:val="24"/>
          <w:szCs w:val="24"/>
        </w:rPr>
      </w:pPr>
    </w:p>
    <w:tbl>
      <w:tblPr>
        <w:tblStyle w:val="a"/>
        <w:tblW w:w="10080" w:type="dxa"/>
        <w:tblInd w:w="-433" w:type="dxa"/>
        <w:tblLayout w:type="fixed"/>
        <w:tblLook w:val="0000" w:firstRow="0" w:lastRow="0" w:firstColumn="0" w:lastColumn="0" w:noHBand="0" w:noVBand="0"/>
      </w:tblPr>
      <w:tblGrid>
        <w:gridCol w:w="2565"/>
        <w:gridCol w:w="7515"/>
      </w:tblGrid>
      <w:tr w:rsidR="00952795" w14:paraId="378DD66A" w14:textId="77777777">
        <w:trPr>
          <w:trHeight w:val="430"/>
        </w:trPr>
        <w:tc>
          <w:tcPr>
            <w:tcW w:w="2565" w:type="dxa"/>
            <w:tcBorders>
              <w:top w:val="single" w:sz="12" w:space="0" w:color="000000"/>
              <w:left w:val="single" w:sz="12" w:space="0" w:color="000000"/>
              <w:right w:val="single" w:sz="12" w:space="0" w:color="000000"/>
            </w:tcBorders>
            <w:shd w:val="clear" w:color="auto" w:fill="C9DAF8"/>
          </w:tcPr>
          <w:p w14:paraId="528CF0B0" w14:textId="77777777" w:rsidR="00952795" w:rsidRDefault="00E64D2B">
            <w:pPr>
              <w:spacing w:after="120"/>
              <w:ind w:right="-330"/>
              <w:rPr>
                <w:b/>
                <w:bCs/>
                <w:color w:val="333399"/>
                <w:shd w:val="clear" w:color="auto" w:fill="CFE2F3"/>
              </w:rPr>
            </w:pPr>
            <w:r>
              <w:rPr>
                <w:b/>
                <w:bCs/>
                <w:color w:val="333399"/>
                <w:shd w:val="clear" w:color="auto" w:fill="CFE2F3"/>
              </w:rPr>
              <w:t>Job Title</w:t>
            </w:r>
            <w:r>
              <w:rPr>
                <w:b/>
                <w:bCs/>
                <w:color w:val="333399"/>
                <w:shd w:val="clear" w:color="auto" w:fill="CFE2F3"/>
              </w:rPr>
              <w:tab/>
            </w:r>
          </w:p>
        </w:tc>
        <w:tc>
          <w:tcPr>
            <w:tcW w:w="7515" w:type="dxa"/>
            <w:tcBorders>
              <w:top w:val="single" w:sz="12" w:space="0" w:color="000000"/>
              <w:left w:val="single" w:sz="12" w:space="0" w:color="000000"/>
              <w:right w:val="single" w:sz="12" w:space="0" w:color="000000"/>
            </w:tcBorders>
          </w:tcPr>
          <w:p w14:paraId="03FA61FD" w14:textId="77777777" w:rsidR="00952795" w:rsidRDefault="00E64D2B">
            <w:pPr>
              <w:spacing w:after="120" w:line="276" w:lineRule="auto"/>
              <w:ind w:right="-330"/>
            </w:pPr>
            <w:r>
              <w:t>Careers Lead - HFCMAT</w:t>
            </w:r>
          </w:p>
        </w:tc>
      </w:tr>
      <w:tr w:rsidR="00952795" w14:paraId="335C3CCA" w14:textId="77777777">
        <w:trPr>
          <w:trHeight w:val="430"/>
        </w:trPr>
        <w:tc>
          <w:tcPr>
            <w:tcW w:w="2565" w:type="dxa"/>
            <w:tcBorders>
              <w:left w:val="single" w:sz="12" w:space="0" w:color="000000"/>
              <w:right w:val="single" w:sz="12" w:space="0" w:color="000000"/>
            </w:tcBorders>
            <w:shd w:val="clear" w:color="auto" w:fill="C9DAF8"/>
          </w:tcPr>
          <w:p w14:paraId="5767807D" w14:textId="77777777" w:rsidR="00952795" w:rsidRDefault="00E64D2B">
            <w:pPr>
              <w:spacing w:after="120"/>
              <w:ind w:right="-330"/>
              <w:rPr>
                <w:b/>
                <w:bCs/>
                <w:color w:val="333399"/>
                <w:shd w:val="clear" w:color="auto" w:fill="CFE2F3"/>
              </w:rPr>
            </w:pPr>
            <w:r>
              <w:rPr>
                <w:b/>
                <w:bCs/>
                <w:color w:val="333399"/>
                <w:shd w:val="clear" w:color="auto" w:fill="CFE2F3"/>
              </w:rPr>
              <w:t>Location</w:t>
            </w:r>
          </w:p>
        </w:tc>
        <w:tc>
          <w:tcPr>
            <w:tcW w:w="7515" w:type="dxa"/>
            <w:tcBorders>
              <w:left w:val="single" w:sz="12" w:space="0" w:color="000000"/>
              <w:right w:val="single" w:sz="12" w:space="0" w:color="000000"/>
            </w:tcBorders>
          </w:tcPr>
          <w:p w14:paraId="38B92F66" w14:textId="77777777" w:rsidR="00952795" w:rsidRDefault="00E64D2B">
            <w:pPr>
              <w:spacing w:after="120" w:line="276" w:lineRule="auto"/>
              <w:ind w:right="-330"/>
            </w:pPr>
            <w:r>
              <w:t>Holy Family Catholic Multi Academy Trust</w:t>
            </w:r>
          </w:p>
        </w:tc>
      </w:tr>
      <w:tr w:rsidR="00952795" w14:paraId="384103CE" w14:textId="77777777">
        <w:trPr>
          <w:trHeight w:val="430"/>
        </w:trPr>
        <w:tc>
          <w:tcPr>
            <w:tcW w:w="2565" w:type="dxa"/>
            <w:tcBorders>
              <w:left w:val="single" w:sz="12" w:space="0" w:color="000000"/>
              <w:right w:val="single" w:sz="12" w:space="0" w:color="000000"/>
            </w:tcBorders>
            <w:shd w:val="clear" w:color="auto" w:fill="C9DAF8"/>
          </w:tcPr>
          <w:p w14:paraId="7494D7F6" w14:textId="77777777" w:rsidR="00952795" w:rsidRDefault="00E64D2B">
            <w:pPr>
              <w:spacing w:after="120"/>
              <w:ind w:right="-330"/>
              <w:rPr>
                <w:b/>
                <w:bCs/>
                <w:color w:val="333399"/>
                <w:shd w:val="clear" w:color="auto" w:fill="CFE2F3"/>
              </w:rPr>
            </w:pPr>
            <w:r>
              <w:rPr>
                <w:b/>
                <w:bCs/>
                <w:color w:val="333399"/>
                <w:shd w:val="clear" w:color="auto" w:fill="CFE2F3"/>
              </w:rPr>
              <w:t>Responsible To</w:t>
            </w:r>
          </w:p>
        </w:tc>
        <w:tc>
          <w:tcPr>
            <w:tcW w:w="7515" w:type="dxa"/>
            <w:tcBorders>
              <w:left w:val="single" w:sz="12" w:space="0" w:color="000000"/>
              <w:right w:val="single" w:sz="12" w:space="0" w:color="000000"/>
            </w:tcBorders>
          </w:tcPr>
          <w:p w14:paraId="0D2DFC9E" w14:textId="77777777" w:rsidR="00952795" w:rsidRDefault="00E64D2B">
            <w:pPr>
              <w:spacing w:after="120" w:line="276" w:lineRule="auto"/>
              <w:ind w:right="-330"/>
            </w:pPr>
            <w:r>
              <w:t xml:space="preserve">Director of Education (strategic); Headteachers (operational) </w:t>
            </w:r>
          </w:p>
        </w:tc>
      </w:tr>
      <w:tr w:rsidR="00952795" w14:paraId="19CDD963" w14:textId="77777777">
        <w:trPr>
          <w:trHeight w:val="767"/>
        </w:trPr>
        <w:tc>
          <w:tcPr>
            <w:tcW w:w="2565" w:type="dxa"/>
            <w:tcBorders>
              <w:left w:val="single" w:sz="12" w:space="0" w:color="000000"/>
              <w:bottom w:val="single" w:sz="12" w:space="0" w:color="000000"/>
              <w:right w:val="single" w:sz="12" w:space="0" w:color="000000"/>
            </w:tcBorders>
            <w:shd w:val="clear" w:color="auto" w:fill="C9DAF8"/>
          </w:tcPr>
          <w:p w14:paraId="313BB779" w14:textId="77777777" w:rsidR="00952795" w:rsidRDefault="00E64D2B">
            <w:pPr>
              <w:spacing w:after="120"/>
              <w:ind w:right="-330"/>
              <w:rPr>
                <w:b/>
                <w:bCs/>
                <w:color w:val="333399"/>
                <w:shd w:val="clear" w:color="auto" w:fill="CFE2F3"/>
              </w:rPr>
            </w:pPr>
            <w:r>
              <w:rPr>
                <w:b/>
                <w:bCs/>
                <w:color w:val="333399"/>
                <w:shd w:val="clear" w:color="auto" w:fill="CFE2F3"/>
              </w:rPr>
              <w:t>Contract</w:t>
            </w:r>
          </w:p>
          <w:p w14:paraId="5AFA7B4A" w14:textId="77777777" w:rsidR="00952795" w:rsidRDefault="00E64D2B">
            <w:pPr>
              <w:spacing w:after="120"/>
              <w:ind w:right="-330"/>
              <w:rPr>
                <w:b/>
                <w:bCs/>
                <w:color w:val="333399"/>
                <w:shd w:val="clear" w:color="auto" w:fill="CFE2F3"/>
              </w:rPr>
            </w:pPr>
            <w:r>
              <w:rPr>
                <w:b/>
                <w:bCs/>
                <w:color w:val="333399"/>
                <w:shd w:val="clear" w:color="auto" w:fill="CFE2F3"/>
              </w:rPr>
              <w:t>Salary Grade</w:t>
            </w:r>
          </w:p>
        </w:tc>
        <w:tc>
          <w:tcPr>
            <w:tcW w:w="7515" w:type="dxa"/>
            <w:tcBorders>
              <w:left w:val="single" w:sz="12" w:space="0" w:color="000000"/>
              <w:bottom w:val="single" w:sz="12" w:space="0" w:color="000000"/>
              <w:right w:val="single" w:sz="12" w:space="0" w:color="000000"/>
            </w:tcBorders>
          </w:tcPr>
          <w:p w14:paraId="5658BA05" w14:textId="77777777" w:rsidR="00952795" w:rsidRDefault="00E64D2B">
            <w:pPr>
              <w:rPr>
                <w:color w:val="FF0000"/>
              </w:rPr>
            </w:pPr>
            <w:r>
              <w:t>Full Time, term time plus one week (to include examination results days)</w:t>
            </w:r>
          </w:p>
          <w:p w14:paraId="24E5407D" w14:textId="77777777" w:rsidR="00952795" w:rsidRDefault="00952795"/>
          <w:p w14:paraId="09E7B9C1" w14:textId="77777777" w:rsidR="00952795" w:rsidRDefault="00E64D2B">
            <w:r>
              <w:t>Band H SCP 25–28 (</w:t>
            </w:r>
            <w:r>
              <w:rPr>
                <w:color w:val="222222"/>
                <w:highlight w:val="white"/>
              </w:rPr>
              <w:t>£31,554 &amp; £33,975</w:t>
            </w:r>
            <w:r>
              <w:t xml:space="preserve"> actual)</w:t>
            </w:r>
          </w:p>
        </w:tc>
      </w:tr>
    </w:tbl>
    <w:p w14:paraId="09196E41" w14:textId="77777777" w:rsidR="00952795" w:rsidRDefault="00952795"/>
    <w:p w14:paraId="2FA76B70" w14:textId="77777777" w:rsidR="00952795" w:rsidRDefault="00952795"/>
    <w:tbl>
      <w:tblPr>
        <w:tblStyle w:val="a0"/>
        <w:tblW w:w="10089" w:type="dxa"/>
        <w:tblInd w:w="-433" w:type="dxa"/>
        <w:tblLayout w:type="fixed"/>
        <w:tblLook w:val="0000" w:firstRow="0" w:lastRow="0" w:firstColumn="0" w:lastColumn="0" w:noHBand="0" w:noVBand="0"/>
      </w:tblPr>
      <w:tblGrid>
        <w:gridCol w:w="10089"/>
      </w:tblGrid>
      <w:tr w:rsidR="00952795" w14:paraId="3AD871DF"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44D16787" w14:textId="77777777" w:rsidR="00952795" w:rsidRDefault="00E64D2B">
            <w:pPr>
              <w:spacing w:after="120"/>
              <w:rPr>
                <w:b/>
                <w:bCs/>
                <w:color w:val="333399"/>
              </w:rPr>
            </w:pPr>
            <w:r>
              <w:rPr>
                <w:b/>
                <w:bCs/>
                <w:color w:val="333399"/>
              </w:rPr>
              <w:t>Key Purpose of Job</w:t>
            </w:r>
          </w:p>
          <w:p w14:paraId="307D7698" w14:textId="77777777" w:rsidR="00952795" w:rsidRDefault="00E64D2B">
            <w:pPr>
              <w:spacing w:after="100"/>
            </w:pPr>
            <w:r>
              <w:t xml:space="preserve">The Careers Lead is responsible for developing and delivering a high-quality, coherent careers programme across all schools in HFCMAT — two secondary schools (St John Plessington Catholic College and St Mary's Catholic College) and associated primary schools. </w:t>
            </w:r>
          </w:p>
          <w:p w14:paraId="583B62CF" w14:textId="77777777" w:rsidR="00952795" w:rsidRDefault="00E64D2B">
            <w:pPr>
              <w:spacing w:after="100"/>
            </w:pPr>
            <w:r>
              <w:t>The postholder will ensure the trust meets its statutory duties and that every student has access to impartial, inspiring careers education, information, advice and guidance. This means holding the vision for a joined-up trust-wide programme while being responsive to the needs of individual young people — including those who are most vulnerable or at risk of disengagement.</w:t>
            </w:r>
          </w:p>
          <w:p w14:paraId="794A84E0" w14:textId="77777777" w:rsidR="00952795" w:rsidRDefault="00E64D2B">
            <w:pPr>
              <w:spacing w:after="100"/>
            </w:pPr>
            <w:r>
              <w:t xml:space="preserve">The role carries strategic leadership responsibility as well as direct delivery. The postholder will work closely with the Director of Education, headteachers, pastoral and curriculum teams, and external partners — including the Careers and Enterprise Company (CEC), </w:t>
            </w:r>
            <w:proofErr w:type="spellStart"/>
            <w:r>
              <w:t>CareerConnect</w:t>
            </w:r>
            <w:proofErr w:type="spellEnd"/>
            <w:r>
              <w:t>, and a wide range of employers, FE and HE providers.</w:t>
            </w:r>
          </w:p>
        </w:tc>
      </w:tr>
    </w:tbl>
    <w:p w14:paraId="1C955274" w14:textId="77777777" w:rsidR="00952795" w:rsidRDefault="00952795"/>
    <w:p w14:paraId="2788E8D6" w14:textId="77777777" w:rsidR="00952795" w:rsidRDefault="00952795"/>
    <w:tbl>
      <w:tblPr>
        <w:tblStyle w:val="a1"/>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952795" w14:paraId="5C5D1FFF" w14:textId="77777777">
        <w:trPr>
          <w:trHeight w:val="445"/>
        </w:trPr>
        <w:tc>
          <w:tcPr>
            <w:tcW w:w="10089" w:type="dxa"/>
          </w:tcPr>
          <w:p w14:paraId="4A59122A" w14:textId="77777777" w:rsidR="00952795" w:rsidRDefault="00E64D2B">
            <w:pPr>
              <w:spacing w:after="120"/>
              <w:rPr>
                <w:b/>
                <w:bCs/>
                <w:color w:val="333399"/>
              </w:rPr>
            </w:pPr>
            <w:r>
              <w:rPr>
                <w:b/>
                <w:bCs/>
                <w:color w:val="333399"/>
              </w:rPr>
              <w:t>Statutory Framework and Compliance</w:t>
            </w:r>
          </w:p>
          <w:p w14:paraId="561AA67B" w14:textId="77777777" w:rsidR="00952795" w:rsidRDefault="00E64D2B">
            <w:pPr>
              <w:spacing w:after="100"/>
            </w:pPr>
            <w:r>
              <w:t>The postholder is expected to have a thorough and up-to-date understanding of the statutory and policy framework governing careers education. This includes:</w:t>
            </w:r>
          </w:p>
          <w:p w14:paraId="577192A0" w14:textId="77777777" w:rsidR="00952795" w:rsidRDefault="00E64D2B">
            <w:pPr>
              <w:numPr>
                <w:ilvl w:val="0"/>
                <w:numId w:val="2"/>
              </w:numPr>
              <w:spacing w:after="60"/>
            </w:pPr>
            <w:r>
              <w:t>The DfE statutory guidance Careers Guidance and Access for Education and Training Providers (updated May 2025)</w:t>
            </w:r>
          </w:p>
          <w:p w14:paraId="3B12EB14" w14:textId="77777777" w:rsidR="00952795" w:rsidRDefault="00E64D2B">
            <w:pPr>
              <w:numPr>
                <w:ilvl w:val="0"/>
                <w:numId w:val="2"/>
              </w:numPr>
              <w:spacing w:after="60"/>
            </w:pPr>
            <w:r>
              <w:t>The updated Gatsby Benchmarks (in force from September 2025), which set the standard for a high-quality careers programme across all eight benchmarks</w:t>
            </w:r>
          </w:p>
          <w:p w14:paraId="5FD127C5" w14:textId="77777777" w:rsidR="00952795" w:rsidRDefault="00E64D2B">
            <w:pPr>
              <w:numPr>
                <w:ilvl w:val="0"/>
                <w:numId w:val="2"/>
              </w:numPr>
              <w:spacing w:after="60"/>
            </w:pPr>
            <w:r>
              <w:t>Provider Access Legislation (PAL), including the requirement for a minimum of six encounters with approved apprenticeship and technical education providers across Years 8–13, with the PAL statement maintained and published annually on each school's website</w:t>
            </w:r>
          </w:p>
          <w:p w14:paraId="75EF91AC" w14:textId="77777777" w:rsidR="00952795" w:rsidRDefault="00E64D2B">
            <w:pPr>
              <w:numPr>
                <w:ilvl w:val="0"/>
                <w:numId w:val="2"/>
              </w:numPr>
              <w:spacing w:after="60"/>
            </w:pPr>
            <w:r>
              <w:t>The Government's Work Experience Guarantee and the CEC's Modern Work Experience framework, which expect all students to experience a minimum of 50 hours of meaningful workplace engagement across KS3 and KS4</w:t>
            </w:r>
          </w:p>
          <w:p w14:paraId="02B45CEA" w14:textId="77777777" w:rsidR="00952795" w:rsidRDefault="00E64D2B">
            <w:pPr>
              <w:numPr>
                <w:ilvl w:val="0"/>
                <w:numId w:val="2"/>
              </w:numPr>
              <w:spacing w:after="60"/>
            </w:pPr>
            <w:r>
              <w:t>Destination data and September Guarantee requirements, including timely LA returns</w:t>
            </w:r>
          </w:p>
        </w:tc>
      </w:tr>
      <w:tr w:rsidR="00952795" w14:paraId="7BCC4149" w14:textId="77777777">
        <w:trPr>
          <w:trHeight w:val="60"/>
        </w:trPr>
        <w:tc>
          <w:tcPr>
            <w:tcW w:w="10089" w:type="dxa"/>
          </w:tcPr>
          <w:p w14:paraId="7BA1732B" w14:textId="77777777" w:rsidR="00952795" w:rsidRDefault="00952795">
            <w:pPr>
              <w:spacing w:after="120"/>
              <w:rPr>
                <w:b/>
                <w:bCs/>
                <w:color w:val="333399"/>
              </w:rPr>
            </w:pPr>
          </w:p>
        </w:tc>
      </w:tr>
    </w:tbl>
    <w:p w14:paraId="65F199B5" w14:textId="77777777" w:rsidR="00952795" w:rsidRDefault="00952795"/>
    <w:p w14:paraId="00A2AF44" w14:textId="77777777" w:rsidR="00952795" w:rsidRDefault="00952795"/>
    <w:p w14:paraId="7C2A7680" w14:textId="77777777" w:rsidR="00952795" w:rsidRDefault="00952795"/>
    <w:tbl>
      <w:tblPr>
        <w:tblStyle w:val="a2"/>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952795" w14:paraId="3D3138E9" w14:textId="77777777">
        <w:trPr>
          <w:trHeight w:val="445"/>
        </w:trPr>
        <w:tc>
          <w:tcPr>
            <w:tcW w:w="10089" w:type="dxa"/>
          </w:tcPr>
          <w:p w14:paraId="0411128D" w14:textId="77777777" w:rsidR="00952795" w:rsidRDefault="00E64D2B">
            <w:pPr>
              <w:spacing w:after="120"/>
              <w:rPr>
                <w:b/>
                <w:bCs/>
                <w:color w:val="333399"/>
              </w:rPr>
            </w:pPr>
            <w:r>
              <w:rPr>
                <w:b/>
                <w:bCs/>
                <w:color w:val="333399"/>
              </w:rPr>
              <w:lastRenderedPageBreak/>
              <w:t>Key Responsibilities of the Post</w:t>
            </w:r>
          </w:p>
          <w:p w14:paraId="1E016897" w14:textId="77777777" w:rsidR="00952795" w:rsidRDefault="00E64D2B">
            <w:pPr>
              <w:pStyle w:val="Heading2"/>
              <w:spacing w:after="100"/>
              <w:rPr>
                <w:color w:val="333399"/>
                <w:sz w:val="22"/>
                <w:szCs w:val="22"/>
              </w:rPr>
            </w:pPr>
            <w:r>
              <w:rPr>
                <w:color w:val="333399"/>
                <w:sz w:val="22"/>
                <w:szCs w:val="22"/>
              </w:rPr>
              <w:t>1. Strategic Leadership and Planning</w:t>
            </w:r>
          </w:p>
          <w:p w14:paraId="371639A1" w14:textId="77777777" w:rsidR="00952795" w:rsidRDefault="00E64D2B">
            <w:pPr>
              <w:numPr>
                <w:ilvl w:val="0"/>
                <w:numId w:val="2"/>
              </w:numPr>
              <w:spacing w:after="60"/>
            </w:pPr>
            <w:r>
              <w:t>Lead the development and implementation of the HFCMAT Careers Strategy, ensuring alignment with each school's improvement plan, the trust's Values, and the statutory framework</w:t>
            </w:r>
          </w:p>
          <w:p w14:paraId="6AADA7FB" w14:textId="77777777" w:rsidR="00952795" w:rsidRDefault="00E64D2B">
            <w:pPr>
              <w:numPr>
                <w:ilvl w:val="0"/>
                <w:numId w:val="2"/>
              </w:numPr>
              <w:spacing w:after="60"/>
            </w:pPr>
            <w:r>
              <w:t>Embed careers as a whole-trust priority, working with headteachers, SLT, governors and curriculum teams to build shared ownership of the careers programme</w:t>
            </w:r>
          </w:p>
          <w:p w14:paraId="231247DD" w14:textId="77777777" w:rsidR="00952795" w:rsidRDefault="00E64D2B">
            <w:pPr>
              <w:numPr>
                <w:ilvl w:val="0"/>
                <w:numId w:val="2"/>
              </w:numPr>
              <w:spacing w:after="60"/>
            </w:pPr>
            <w:r>
              <w:t>Contribute to the trust's strategic planning cycle through an annual review and report on the quality of careers provision across all schools, including primary</w:t>
            </w:r>
          </w:p>
          <w:p w14:paraId="0F5BB08C" w14:textId="77777777" w:rsidR="00952795" w:rsidRDefault="00E64D2B">
            <w:pPr>
              <w:numPr>
                <w:ilvl w:val="0"/>
                <w:numId w:val="2"/>
              </w:numPr>
              <w:spacing w:after="60"/>
            </w:pPr>
            <w:r>
              <w:t>Maintain, complete and submit termly Compass Plus evaluations against the updated Gatsby Benchmarks, using this data to identify priorities and drive improvement</w:t>
            </w:r>
          </w:p>
          <w:p w14:paraId="4B90945F" w14:textId="77777777" w:rsidR="00952795" w:rsidRDefault="00E64D2B">
            <w:pPr>
              <w:numPr>
                <w:ilvl w:val="0"/>
                <w:numId w:val="2"/>
              </w:numPr>
              <w:spacing w:after="60"/>
            </w:pPr>
            <w:r>
              <w:t>Work with the Executive Team to secure funding and partnership opportunities to extend provision.</w:t>
            </w:r>
          </w:p>
          <w:p w14:paraId="0498CC1E" w14:textId="77777777" w:rsidR="00952795" w:rsidRDefault="00E64D2B">
            <w:pPr>
              <w:pStyle w:val="Heading2"/>
              <w:spacing w:after="100"/>
              <w:rPr>
                <w:color w:val="333399"/>
                <w:sz w:val="22"/>
                <w:szCs w:val="22"/>
              </w:rPr>
            </w:pPr>
            <w:r>
              <w:rPr>
                <w:color w:val="333399"/>
                <w:sz w:val="22"/>
                <w:szCs w:val="22"/>
              </w:rPr>
              <w:t>2. Individual Guidance and 1:1 Support</w:t>
            </w:r>
          </w:p>
          <w:p w14:paraId="74DB58F0" w14:textId="77777777" w:rsidR="00952795" w:rsidRDefault="00E64D2B">
            <w:pPr>
              <w:numPr>
                <w:ilvl w:val="0"/>
                <w:numId w:val="2"/>
              </w:numPr>
              <w:spacing w:after="60"/>
            </w:pPr>
            <w:r>
              <w:t xml:space="preserve">Provide high quality, impartial 1:1 </w:t>
            </w:r>
            <w:proofErr w:type="gramStart"/>
            <w:r>
              <w:t>careers</w:t>
            </w:r>
            <w:proofErr w:type="gramEnd"/>
            <w:r>
              <w:t xml:space="preserve"> guidance to students across the trust, with a particular focus on vulnerable young people: Pupil Premium, SEND, Looked After Children, and those at risk of NEET</w:t>
            </w:r>
          </w:p>
          <w:p w14:paraId="1DEFD850" w14:textId="77777777" w:rsidR="00952795" w:rsidRDefault="00E64D2B">
            <w:pPr>
              <w:numPr>
                <w:ilvl w:val="0"/>
                <w:numId w:val="2"/>
              </w:numPr>
              <w:spacing w:after="60"/>
            </w:pPr>
            <w:r>
              <w:t xml:space="preserve">Coordinate and support </w:t>
            </w:r>
            <w:proofErr w:type="spellStart"/>
            <w:r>
              <w:t>CareerConnect</w:t>
            </w:r>
            <w:proofErr w:type="spellEnd"/>
            <w:r>
              <w:t xml:space="preserve"> advisers to deliver 35 days per year of quality 1:1 </w:t>
            </w:r>
            <w:proofErr w:type="gramStart"/>
            <w:r>
              <w:t>interviews</w:t>
            </w:r>
            <w:proofErr w:type="gramEnd"/>
            <w:r>
              <w:t xml:space="preserve"> at each secondary school</w:t>
            </w:r>
          </w:p>
          <w:p w14:paraId="154A48E9" w14:textId="77777777" w:rsidR="00952795" w:rsidRDefault="00E64D2B">
            <w:pPr>
              <w:numPr>
                <w:ilvl w:val="0"/>
                <w:numId w:val="2"/>
              </w:numPr>
              <w:spacing w:after="60"/>
            </w:pPr>
            <w:r>
              <w:t>Ensure all students in Years 7–13 have access to a transition and action plan, regularly reviewed at key decision points</w:t>
            </w:r>
          </w:p>
          <w:p w14:paraId="5DDBCFEF" w14:textId="77777777" w:rsidR="00952795" w:rsidRDefault="00E64D2B">
            <w:pPr>
              <w:numPr>
                <w:ilvl w:val="0"/>
                <w:numId w:val="2"/>
              </w:numPr>
              <w:spacing w:after="60"/>
            </w:pPr>
            <w:r>
              <w:t>Provide careers guidance to students in Inclusion bases and alternative provision settings, including home visits where appropriate</w:t>
            </w:r>
          </w:p>
          <w:p w14:paraId="54C4F3FE" w14:textId="77777777" w:rsidR="00952795" w:rsidRDefault="00E64D2B">
            <w:pPr>
              <w:numPr>
                <w:ilvl w:val="0"/>
                <w:numId w:val="2"/>
              </w:numPr>
              <w:spacing w:after="60"/>
            </w:pPr>
            <w:r>
              <w:t>Prioritise support at key transition points: KS4 options, post-16 choices, and post-18 planning (including UCAS)</w:t>
            </w:r>
          </w:p>
          <w:p w14:paraId="22D12DE5" w14:textId="77777777" w:rsidR="00952795" w:rsidRDefault="00E64D2B">
            <w:pPr>
              <w:pStyle w:val="Heading2"/>
              <w:spacing w:after="100"/>
              <w:rPr>
                <w:color w:val="333399"/>
                <w:sz w:val="22"/>
                <w:szCs w:val="22"/>
              </w:rPr>
            </w:pPr>
            <w:r>
              <w:rPr>
                <w:color w:val="333399"/>
                <w:sz w:val="22"/>
                <w:szCs w:val="22"/>
              </w:rPr>
              <w:t>3. Programme Delivery and Events</w:t>
            </w:r>
          </w:p>
          <w:p w14:paraId="4DDA5CC4" w14:textId="77777777" w:rsidR="00952795" w:rsidRDefault="00E64D2B">
            <w:pPr>
              <w:numPr>
                <w:ilvl w:val="0"/>
                <w:numId w:val="2"/>
              </w:numPr>
              <w:spacing w:after="60"/>
            </w:pPr>
            <w:r>
              <w:t>Plan, coordinate and lead the annual programme of careers events across both secondaries: careers fairs, career carousels, employer assemblies, HE visits, mock interview days, and the National Careers Challenge</w:t>
            </w:r>
          </w:p>
          <w:p w14:paraId="4D25BC58" w14:textId="77777777" w:rsidR="00952795" w:rsidRDefault="00E64D2B">
            <w:pPr>
              <w:numPr>
                <w:ilvl w:val="0"/>
                <w:numId w:val="2"/>
              </w:numPr>
              <w:spacing w:after="60"/>
            </w:pPr>
            <w:r>
              <w:t>Organise and lead university residential visits, including to Russell Group universities</w:t>
            </w:r>
          </w:p>
          <w:p w14:paraId="3BB76073" w14:textId="77777777" w:rsidR="00952795" w:rsidRDefault="00E64D2B">
            <w:pPr>
              <w:numPr>
                <w:ilvl w:val="0"/>
                <w:numId w:val="2"/>
              </w:numPr>
              <w:spacing w:after="60"/>
            </w:pPr>
            <w:r>
              <w:t>Lead on key national initiatives: National Careers Week, National Apprenticeship Week, and Green Careers Week — including communications to students, parents and via Google Classroom</w:t>
            </w:r>
          </w:p>
          <w:p w14:paraId="04FBE583" w14:textId="77777777" w:rsidR="00952795" w:rsidRDefault="00E64D2B">
            <w:pPr>
              <w:numPr>
                <w:ilvl w:val="0"/>
                <w:numId w:val="2"/>
              </w:numPr>
              <w:spacing w:after="60"/>
            </w:pPr>
            <w:r>
              <w:t>Coordinate the ASK programme and Next Steps / Elevate programme for identified student cohorts</w:t>
            </w:r>
          </w:p>
          <w:p w14:paraId="4EA07BE0" w14:textId="77777777" w:rsidR="00952795" w:rsidRDefault="00E64D2B">
            <w:pPr>
              <w:numPr>
                <w:ilvl w:val="0"/>
                <w:numId w:val="2"/>
              </w:numPr>
              <w:spacing w:after="60"/>
            </w:pPr>
            <w:r>
              <w:t>Coordinate mock interview days annually for Year 12 students</w:t>
            </w:r>
          </w:p>
          <w:p w14:paraId="7DBD1D6F" w14:textId="77777777" w:rsidR="00952795" w:rsidRDefault="00E64D2B">
            <w:pPr>
              <w:numPr>
                <w:ilvl w:val="0"/>
                <w:numId w:val="2"/>
              </w:numPr>
              <w:spacing w:after="60"/>
            </w:pPr>
            <w:r>
              <w:t>Coordinate and support Year 12 visits to HE establishments</w:t>
            </w:r>
          </w:p>
          <w:p w14:paraId="5B1F1C17" w14:textId="77777777" w:rsidR="00952795" w:rsidRDefault="00E64D2B">
            <w:pPr>
              <w:pStyle w:val="Heading2"/>
              <w:spacing w:after="100"/>
              <w:rPr>
                <w:color w:val="333399"/>
                <w:sz w:val="22"/>
                <w:szCs w:val="22"/>
              </w:rPr>
            </w:pPr>
            <w:r>
              <w:rPr>
                <w:color w:val="333399"/>
                <w:sz w:val="22"/>
                <w:szCs w:val="22"/>
              </w:rPr>
              <w:t>4. Work Experience and Employer Engagement</w:t>
            </w:r>
          </w:p>
          <w:p w14:paraId="5385866E" w14:textId="77777777" w:rsidR="00952795" w:rsidRDefault="00E64D2B">
            <w:pPr>
              <w:numPr>
                <w:ilvl w:val="0"/>
                <w:numId w:val="2"/>
              </w:numPr>
              <w:spacing w:after="60"/>
            </w:pPr>
            <w:r>
              <w:t>Lead the trust's approach to the Work Experience Guarantee, planning and coordinating a minimum of 50 hours of meaningful workplace experiences per student across KS3 and KS4, in line with the CEC Modern Work Experience framework</w:t>
            </w:r>
          </w:p>
          <w:p w14:paraId="44830F44" w14:textId="77777777" w:rsidR="00952795" w:rsidRDefault="00E64D2B">
            <w:pPr>
              <w:numPr>
                <w:ilvl w:val="0"/>
                <w:numId w:val="2"/>
              </w:numPr>
              <w:spacing w:after="60"/>
            </w:pPr>
            <w:r>
              <w:t>Develop a multi-encounter model — including employer visits, projects, and immersive experiences — that builds from KS3 and intensifies in KS4 and KS5</w:t>
            </w:r>
          </w:p>
          <w:p w14:paraId="72ED6D5B" w14:textId="77777777" w:rsidR="00952795" w:rsidRDefault="00E64D2B">
            <w:pPr>
              <w:numPr>
                <w:ilvl w:val="0"/>
                <w:numId w:val="2"/>
              </w:numPr>
              <w:spacing w:after="60"/>
            </w:pPr>
            <w:r>
              <w:t>Coordinate and manage extended work experience placements and employer partnerships</w:t>
            </w:r>
          </w:p>
          <w:p w14:paraId="19892B1B" w14:textId="77777777" w:rsidR="00952795" w:rsidRDefault="00E64D2B">
            <w:pPr>
              <w:numPr>
                <w:ilvl w:val="0"/>
                <w:numId w:val="2"/>
              </w:numPr>
              <w:spacing w:after="60"/>
            </w:pPr>
            <w:r>
              <w:lastRenderedPageBreak/>
              <w:t>Ensure equity of access: identify and proactively address barriers for students with SEND, from disadvantaged backgrounds, or in alternative provision</w:t>
            </w:r>
          </w:p>
          <w:p w14:paraId="3E4765C7" w14:textId="77777777" w:rsidR="00952795" w:rsidRDefault="00E64D2B">
            <w:pPr>
              <w:numPr>
                <w:ilvl w:val="0"/>
                <w:numId w:val="2"/>
              </w:numPr>
              <w:spacing w:after="60"/>
            </w:pPr>
            <w:r>
              <w:t>Engage a broad and diverse range of employers — including self-employed, micro and SME businesses — to provide meaningful encounters aligned to updated Benchmark 5 and 6 requirements</w:t>
            </w:r>
          </w:p>
          <w:p w14:paraId="54185B42" w14:textId="77777777" w:rsidR="00952795" w:rsidRDefault="00E64D2B">
            <w:pPr>
              <w:pStyle w:val="Heading2"/>
              <w:spacing w:after="100"/>
              <w:rPr>
                <w:color w:val="333399"/>
                <w:sz w:val="22"/>
                <w:szCs w:val="22"/>
              </w:rPr>
            </w:pPr>
            <w:r>
              <w:rPr>
                <w:color w:val="333399"/>
                <w:sz w:val="22"/>
                <w:szCs w:val="22"/>
              </w:rPr>
              <w:t>5. Provider Access and PAL Compliance</w:t>
            </w:r>
          </w:p>
          <w:p w14:paraId="4571D642" w14:textId="77777777" w:rsidR="00952795" w:rsidRDefault="00E64D2B">
            <w:pPr>
              <w:numPr>
                <w:ilvl w:val="0"/>
                <w:numId w:val="2"/>
              </w:numPr>
              <w:spacing w:after="60"/>
            </w:pPr>
            <w:r>
              <w:t>Ensure the trust meets its PAL obligations, providing students with a minimum of six encounters with approved apprenticeship and technical education providers across KS3–KS5</w:t>
            </w:r>
          </w:p>
          <w:p w14:paraId="3B356F4E" w14:textId="77777777" w:rsidR="00952795" w:rsidRDefault="00E64D2B">
            <w:pPr>
              <w:numPr>
                <w:ilvl w:val="0"/>
                <w:numId w:val="2"/>
              </w:numPr>
              <w:spacing w:after="60"/>
            </w:pPr>
            <w:r>
              <w:t>Write, maintain and publish the trust's PAL statement annually on each school's website</w:t>
            </w:r>
          </w:p>
          <w:p w14:paraId="0BFBC833" w14:textId="77777777" w:rsidR="00952795" w:rsidRDefault="00E64D2B">
            <w:pPr>
              <w:numPr>
                <w:ilvl w:val="0"/>
                <w:numId w:val="2"/>
              </w:numPr>
              <w:spacing w:after="60"/>
            </w:pPr>
            <w:r>
              <w:t>Record PAL-compliant encounters in Compass Plus in line with CEC and DfE requirements and deadline dates (including the February 28th milestone for Years 9, 11 and 13)</w:t>
            </w:r>
          </w:p>
          <w:p w14:paraId="553BFD3B" w14:textId="77777777" w:rsidR="00952795" w:rsidRDefault="00E64D2B">
            <w:pPr>
              <w:pStyle w:val="Heading2"/>
              <w:spacing w:after="100"/>
              <w:rPr>
                <w:color w:val="333399"/>
                <w:sz w:val="22"/>
                <w:szCs w:val="22"/>
              </w:rPr>
            </w:pPr>
            <w:r>
              <w:rPr>
                <w:color w:val="333399"/>
                <w:sz w:val="22"/>
                <w:szCs w:val="22"/>
              </w:rPr>
              <w:t>6. Destination Tracking and Data</w:t>
            </w:r>
          </w:p>
          <w:p w14:paraId="796E9CD1" w14:textId="77777777" w:rsidR="00952795" w:rsidRDefault="00E64D2B">
            <w:pPr>
              <w:numPr>
                <w:ilvl w:val="0"/>
                <w:numId w:val="2"/>
              </w:numPr>
              <w:spacing w:after="60"/>
            </w:pPr>
            <w:r>
              <w:t>Coordinate and manage destination tracking for all Year 11, 12 and 13 students</w:t>
            </w:r>
          </w:p>
          <w:p w14:paraId="2382FCB5" w14:textId="77777777" w:rsidR="00952795" w:rsidRDefault="00E64D2B">
            <w:pPr>
              <w:numPr>
                <w:ilvl w:val="0"/>
                <w:numId w:val="2"/>
              </w:numPr>
              <w:spacing w:after="60"/>
            </w:pPr>
            <w:r>
              <w:t>Ensure September Agreement and September Guarantee returns are completed accurately and submitted to the LA in a timely manner</w:t>
            </w:r>
          </w:p>
          <w:p w14:paraId="73256C1D" w14:textId="77777777" w:rsidR="00952795" w:rsidRDefault="00E64D2B">
            <w:pPr>
              <w:numPr>
                <w:ilvl w:val="0"/>
                <w:numId w:val="2"/>
              </w:numPr>
              <w:spacing w:after="60"/>
            </w:pPr>
            <w:r>
              <w:t>Publish KS4, KS5 and post-18 destination data on each school's website in line with statutory requirements</w:t>
            </w:r>
          </w:p>
          <w:p w14:paraId="7DB195DC" w14:textId="77777777" w:rsidR="00952795" w:rsidRDefault="00E64D2B">
            <w:pPr>
              <w:numPr>
                <w:ilvl w:val="0"/>
                <w:numId w:val="2"/>
              </w:numPr>
              <w:spacing w:after="60"/>
            </w:pPr>
            <w:r>
              <w:t>Use destination and participation data to evaluate programme impact and identify gaps — particularly for vulnerable groups</w:t>
            </w:r>
          </w:p>
          <w:p w14:paraId="20CF068B" w14:textId="77777777" w:rsidR="00952795" w:rsidRDefault="00E64D2B">
            <w:pPr>
              <w:pStyle w:val="Heading2"/>
              <w:spacing w:after="100"/>
              <w:rPr>
                <w:color w:val="333399"/>
                <w:sz w:val="22"/>
                <w:szCs w:val="22"/>
              </w:rPr>
            </w:pPr>
            <w:r>
              <w:rPr>
                <w:color w:val="333399"/>
                <w:sz w:val="22"/>
                <w:szCs w:val="22"/>
              </w:rPr>
              <w:t>7. Labour Market Information and Professional Development</w:t>
            </w:r>
          </w:p>
          <w:p w14:paraId="413AD272" w14:textId="77777777" w:rsidR="00952795" w:rsidRDefault="00E64D2B">
            <w:pPr>
              <w:numPr>
                <w:ilvl w:val="0"/>
                <w:numId w:val="2"/>
              </w:numPr>
              <w:spacing w:after="60"/>
            </w:pPr>
            <w:r>
              <w:t>Maintain up-to-date knowledge of labour market information (LMI) and disseminate this to relevant year groups and to SLT</w:t>
            </w:r>
          </w:p>
          <w:p w14:paraId="08A831FD" w14:textId="77777777" w:rsidR="00952795" w:rsidRDefault="00E64D2B">
            <w:pPr>
              <w:numPr>
                <w:ilvl w:val="0"/>
                <w:numId w:val="2"/>
              </w:numPr>
              <w:spacing w:after="60"/>
            </w:pPr>
            <w:r>
              <w:t>Provide timely LMI to students via curriculum channels, including Google Classroom, during key careers initiatives</w:t>
            </w:r>
          </w:p>
          <w:p w14:paraId="379270D5" w14:textId="77777777" w:rsidR="00952795" w:rsidRDefault="00E64D2B">
            <w:pPr>
              <w:numPr>
                <w:ilvl w:val="0"/>
                <w:numId w:val="2"/>
              </w:numPr>
              <w:spacing w:after="60"/>
            </w:pPr>
            <w:r>
              <w:t>Attend relevant training events, employer visits, and professional development to remain current in knowledge of pathways, legislation and best practice</w:t>
            </w:r>
          </w:p>
          <w:p w14:paraId="07FF5E85" w14:textId="77777777" w:rsidR="00952795" w:rsidRDefault="00E64D2B">
            <w:pPr>
              <w:numPr>
                <w:ilvl w:val="0"/>
                <w:numId w:val="2"/>
              </w:numPr>
              <w:spacing w:after="60"/>
            </w:pPr>
            <w:r>
              <w:t>Organise and deliver training for school staff to support the delivery of high-quality careers content within PSHE and the enrichment curriculum</w:t>
            </w:r>
          </w:p>
          <w:p w14:paraId="6AD9BE33" w14:textId="77777777" w:rsidR="00952795" w:rsidRDefault="00E64D2B">
            <w:pPr>
              <w:pStyle w:val="Heading2"/>
              <w:spacing w:after="100"/>
              <w:rPr>
                <w:color w:val="333399"/>
                <w:sz w:val="22"/>
                <w:szCs w:val="22"/>
              </w:rPr>
            </w:pPr>
            <w:r>
              <w:rPr>
                <w:color w:val="333399"/>
                <w:sz w:val="22"/>
                <w:szCs w:val="22"/>
              </w:rPr>
              <w:t>8. Inspection Readiness and Quality Assurance</w:t>
            </w:r>
          </w:p>
          <w:p w14:paraId="3E6298F9" w14:textId="77777777" w:rsidR="00952795" w:rsidRDefault="00E64D2B">
            <w:pPr>
              <w:numPr>
                <w:ilvl w:val="0"/>
                <w:numId w:val="2"/>
              </w:numPr>
              <w:spacing w:after="60"/>
            </w:pPr>
            <w:r>
              <w:t>Maintain comprehensive, evidenced records of all careers activities across the trust, using Compass Plus and other relevant systems</w:t>
            </w:r>
          </w:p>
          <w:p w14:paraId="67935867" w14:textId="77777777" w:rsidR="00952795" w:rsidRDefault="00E64D2B">
            <w:pPr>
              <w:numPr>
                <w:ilvl w:val="0"/>
                <w:numId w:val="2"/>
              </w:numPr>
              <w:spacing w:after="60"/>
            </w:pPr>
            <w:r>
              <w:t>Take a lead role in supporting internal and external inspections — including Ofsted and Diocesan Inspection 48 — through preparation of evidential documentation and, where required, direct engagement with inspectors</w:t>
            </w:r>
          </w:p>
          <w:p w14:paraId="1AB3605B" w14:textId="77777777" w:rsidR="00952795" w:rsidRDefault="00E64D2B">
            <w:pPr>
              <w:numPr>
                <w:ilvl w:val="0"/>
                <w:numId w:val="2"/>
              </w:numPr>
              <w:spacing w:after="60"/>
            </w:pPr>
            <w:r>
              <w:t>Review and report on the quality of careers provision across all trust schools (primary and secondary), producing reports for SLT and governors as required</w:t>
            </w:r>
          </w:p>
          <w:p w14:paraId="6E843CFA" w14:textId="77777777" w:rsidR="00952795" w:rsidRDefault="00E64D2B">
            <w:pPr>
              <w:pStyle w:val="Heading2"/>
              <w:spacing w:after="100"/>
              <w:rPr>
                <w:color w:val="333399"/>
                <w:sz w:val="22"/>
                <w:szCs w:val="22"/>
              </w:rPr>
            </w:pPr>
            <w:bookmarkStart w:id="3" w:name="_heading=h.94v584ji446v" w:colFirst="0" w:colLast="0"/>
            <w:bookmarkEnd w:id="3"/>
            <w:r>
              <w:rPr>
                <w:color w:val="333399"/>
                <w:sz w:val="22"/>
                <w:szCs w:val="22"/>
              </w:rPr>
              <w:t>9. Communication and Stakeholder Engagement</w:t>
            </w:r>
          </w:p>
          <w:p w14:paraId="62242C51" w14:textId="77777777" w:rsidR="00952795" w:rsidRDefault="00E64D2B">
            <w:pPr>
              <w:numPr>
                <w:ilvl w:val="0"/>
                <w:numId w:val="2"/>
              </w:numPr>
              <w:spacing w:after="60"/>
            </w:pPr>
            <w:r>
              <w:t>Produce a regular careers bulletin aligned to the secondary school calendar and share with parents via Google Classroom and other channels</w:t>
            </w:r>
          </w:p>
          <w:p w14:paraId="20C5160A" w14:textId="77777777" w:rsidR="00952795" w:rsidRDefault="00E64D2B">
            <w:pPr>
              <w:numPr>
                <w:ilvl w:val="0"/>
                <w:numId w:val="2"/>
              </w:numPr>
              <w:spacing w:after="60"/>
            </w:pPr>
            <w:r>
              <w:t>Maintain and update careers libraries and displays across all trust schools</w:t>
            </w:r>
          </w:p>
          <w:p w14:paraId="43EB45B7" w14:textId="77777777" w:rsidR="00952795" w:rsidRDefault="00E64D2B">
            <w:pPr>
              <w:numPr>
                <w:ilvl w:val="0"/>
                <w:numId w:val="2"/>
              </w:numPr>
              <w:spacing w:after="60"/>
            </w:pPr>
            <w:r>
              <w:t xml:space="preserve">Build and sustain productive relationships </w:t>
            </w:r>
            <w:proofErr w:type="gramStart"/>
            <w:r>
              <w:t>with:</w:t>
            </w:r>
            <w:proofErr w:type="gramEnd"/>
            <w:r>
              <w:t xml:space="preserve"> the Careers and Enterprise Company (CEC), </w:t>
            </w:r>
            <w:proofErr w:type="spellStart"/>
            <w:r>
              <w:t>CareerConnect</w:t>
            </w:r>
            <w:proofErr w:type="spellEnd"/>
            <w:r>
              <w:t>, the local Careers Hub, FE and HE providers, employers, and external funding partners</w:t>
            </w:r>
          </w:p>
          <w:p w14:paraId="33DE4D48" w14:textId="77777777" w:rsidR="00952795" w:rsidRDefault="00E64D2B">
            <w:pPr>
              <w:numPr>
                <w:ilvl w:val="0"/>
                <w:numId w:val="2"/>
              </w:numPr>
              <w:spacing w:after="60"/>
            </w:pPr>
            <w:r>
              <w:lastRenderedPageBreak/>
              <w:t>Liaise with parents and carers to support students' wider support networks, particularly at key transition points</w:t>
            </w:r>
          </w:p>
          <w:p w14:paraId="724787CA" w14:textId="77777777" w:rsidR="00952795" w:rsidRDefault="00E64D2B">
            <w:pPr>
              <w:numPr>
                <w:ilvl w:val="0"/>
                <w:numId w:val="2"/>
              </w:numPr>
              <w:spacing w:after="60"/>
            </w:pPr>
            <w:r>
              <w:t>Contribute to trust communications, website content and marketing around careers and destinations, including post-Ofsted and for prospectus purposes</w:t>
            </w:r>
          </w:p>
        </w:tc>
      </w:tr>
      <w:tr w:rsidR="00952795" w14:paraId="390DBB12" w14:textId="77777777">
        <w:trPr>
          <w:trHeight w:val="60"/>
        </w:trPr>
        <w:tc>
          <w:tcPr>
            <w:tcW w:w="10089" w:type="dxa"/>
          </w:tcPr>
          <w:p w14:paraId="2461051C" w14:textId="77777777" w:rsidR="00952795" w:rsidRDefault="00952795">
            <w:pPr>
              <w:spacing w:after="120"/>
              <w:rPr>
                <w:b/>
                <w:bCs/>
                <w:color w:val="333399"/>
              </w:rPr>
            </w:pPr>
          </w:p>
        </w:tc>
      </w:tr>
    </w:tbl>
    <w:p w14:paraId="5ECE6858" w14:textId="77777777" w:rsidR="00952795" w:rsidRDefault="00952795"/>
    <w:tbl>
      <w:tblPr>
        <w:tblStyle w:val="a3"/>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952795" w14:paraId="3B95602A" w14:textId="77777777">
        <w:tc>
          <w:tcPr>
            <w:tcW w:w="10094" w:type="dxa"/>
          </w:tcPr>
          <w:p w14:paraId="2F85EAC3" w14:textId="77777777" w:rsidR="00952795" w:rsidRDefault="00E64D2B">
            <w:pPr>
              <w:spacing w:before="240" w:after="120"/>
              <w:rPr>
                <w:b/>
                <w:bCs/>
                <w:color w:val="333399"/>
              </w:rPr>
            </w:pPr>
            <w:r>
              <w:rPr>
                <w:b/>
                <w:bCs/>
                <w:color w:val="333399"/>
              </w:rPr>
              <w:t>Working Environment &amp; Conditions</w:t>
            </w:r>
          </w:p>
          <w:p w14:paraId="3F8BF8CE" w14:textId="77777777" w:rsidR="00952795" w:rsidRDefault="00E64D2B">
            <w:pPr>
              <w:spacing w:after="100"/>
            </w:pPr>
            <w:r>
              <w:t xml:space="preserve">The post is based across HFCMAT schools. The postholder will be expected to travel between sites regularly and to attend external events, employer visits and university trips as required. </w:t>
            </w:r>
          </w:p>
          <w:p w14:paraId="77D4D8FD" w14:textId="77777777" w:rsidR="00952795" w:rsidRDefault="00E64D2B">
            <w:pPr>
              <w:widowControl w:val="0"/>
              <w:spacing w:before="50"/>
            </w:pPr>
            <w: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t>taken into account</w:t>
            </w:r>
            <w:proofErr w:type="gramEnd"/>
            <w:r>
              <w:t xml:space="preserve"> when they are relevant to the post.</w:t>
            </w:r>
          </w:p>
        </w:tc>
      </w:tr>
    </w:tbl>
    <w:p w14:paraId="6C9707A4" w14:textId="77777777" w:rsidR="00952795" w:rsidRDefault="00952795">
      <w:pPr>
        <w:pStyle w:val="Title"/>
        <w:rPr>
          <w:sz w:val="26"/>
          <w:szCs w:val="26"/>
        </w:rPr>
      </w:pPr>
      <w:bookmarkStart w:id="4" w:name="_heading=h.wmf8rpfmog0g" w:colFirst="0" w:colLast="0"/>
      <w:bookmarkEnd w:id="4"/>
    </w:p>
    <w:tbl>
      <w:tblPr>
        <w:tblStyle w:val="a4"/>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952795" w14:paraId="3C47E268" w14:textId="77777777">
        <w:tc>
          <w:tcPr>
            <w:tcW w:w="10094" w:type="dxa"/>
          </w:tcPr>
          <w:p w14:paraId="790D1D5B" w14:textId="77777777" w:rsidR="00952795" w:rsidRDefault="00E64D2B">
            <w:pPr>
              <w:spacing w:before="240" w:after="120"/>
              <w:ind w:left="360"/>
              <w:rPr>
                <w:b/>
                <w:bCs/>
                <w:color w:val="333399"/>
              </w:rPr>
            </w:pPr>
            <w:r>
              <w:rPr>
                <w:b/>
                <w:bCs/>
                <w:color w:val="333399"/>
              </w:rPr>
              <w:t>Other Duties</w:t>
            </w:r>
          </w:p>
          <w:p w14:paraId="072C12CA" w14:textId="77777777" w:rsidR="00952795" w:rsidRDefault="00E64D2B">
            <w:pPr>
              <w:numPr>
                <w:ilvl w:val="0"/>
                <w:numId w:val="1"/>
              </w:numPr>
              <w:spacing w:after="60"/>
            </w:pPr>
            <w:r>
              <w:t>Undertake additional duties as required, commensurate with the level of the post</w:t>
            </w:r>
          </w:p>
          <w:p w14:paraId="40D9840F" w14:textId="77777777" w:rsidR="00952795" w:rsidRDefault="00E64D2B">
            <w:pPr>
              <w:numPr>
                <w:ilvl w:val="0"/>
                <w:numId w:val="1"/>
              </w:numPr>
              <w:spacing w:after="60"/>
            </w:pPr>
            <w:r>
              <w:t xml:space="preserve">Contribute to the effective working of HFCMAT and to the trust's Catholic ethos </w:t>
            </w:r>
          </w:p>
          <w:p w14:paraId="73AC0186" w14:textId="77777777" w:rsidR="00952795" w:rsidRDefault="00E64D2B">
            <w:pPr>
              <w:numPr>
                <w:ilvl w:val="0"/>
                <w:numId w:val="1"/>
              </w:numPr>
              <w:spacing w:after="60"/>
            </w:pPr>
            <w:r>
              <w:t>Maintain positive, professional relationships with students, parents and carers, and colleagues</w:t>
            </w:r>
          </w:p>
          <w:p w14:paraId="28C355DC" w14:textId="77777777" w:rsidR="00952795" w:rsidRDefault="00E64D2B">
            <w:pPr>
              <w:numPr>
                <w:ilvl w:val="0"/>
                <w:numId w:val="1"/>
              </w:numPr>
              <w:spacing w:after="60"/>
            </w:pPr>
            <w:r>
              <w:t>Participate in induction, staff review processes and continuing professional development</w:t>
            </w:r>
          </w:p>
          <w:p w14:paraId="68C1AD37" w14:textId="77777777" w:rsidR="00952795" w:rsidRDefault="00E64D2B">
            <w:pPr>
              <w:numPr>
                <w:ilvl w:val="0"/>
                <w:numId w:val="1"/>
              </w:numPr>
              <w:spacing w:after="60"/>
            </w:pPr>
            <w:r>
              <w:t>Comply with all trust policies and procedures, including Equal Opportunities, Health and Safety, and the Smoke-Free Policy</w:t>
            </w:r>
          </w:p>
          <w:p w14:paraId="691EFE14" w14:textId="77777777" w:rsidR="00952795" w:rsidRDefault="00E64D2B">
            <w:pPr>
              <w:numPr>
                <w:ilvl w:val="0"/>
                <w:numId w:val="1"/>
              </w:numPr>
              <w:spacing w:after="60"/>
            </w:pPr>
            <w:r>
              <w:t>Familiarise yourself with and adhere to all relevant safeguarding and child protection policies and procedures</w:t>
            </w:r>
          </w:p>
          <w:p w14:paraId="65064311" w14:textId="77777777" w:rsidR="00952795" w:rsidRDefault="00E64D2B">
            <w:pPr>
              <w:numPr>
                <w:ilvl w:val="0"/>
                <w:numId w:val="1"/>
              </w:numPr>
              <w:spacing w:after="100"/>
            </w:pPr>
            <w:r>
              <w:t>This job description will be reviewed and updated periodically. Any proposed changes will be discussed with the postholder by the line manager. Where agreement cannot be reached, management reserves the right to make changes following appropriate consultation.</w:t>
            </w:r>
          </w:p>
        </w:tc>
      </w:tr>
    </w:tbl>
    <w:p w14:paraId="2CC57398" w14:textId="77777777" w:rsidR="00952795" w:rsidRDefault="00952795">
      <w:pPr>
        <w:pStyle w:val="Title"/>
        <w:jc w:val="center"/>
        <w:rPr>
          <w:b/>
          <w:bCs/>
          <w:sz w:val="22"/>
          <w:szCs w:val="22"/>
        </w:rPr>
      </w:pPr>
      <w:bookmarkStart w:id="5" w:name="_heading=h.811k6pz79wly" w:colFirst="0" w:colLast="0"/>
      <w:bookmarkEnd w:id="5"/>
    </w:p>
    <w:p w14:paraId="2DF05075" w14:textId="77777777" w:rsidR="00952795" w:rsidRDefault="00E64D2B">
      <w:pPr>
        <w:pStyle w:val="Title"/>
        <w:jc w:val="center"/>
      </w:pPr>
      <w:bookmarkStart w:id="6" w:name="_heading=h.k520as5qr5r9" w:colFirst="0" w:colLast="0"/>
      <w:bookmarkEnd w:id="6"/>
      <w:r>
        <w:rPr>
          <w:rFonts w:ascii="Calibri" w:eastAsia="Calibri" w:hAnsi="Calibri" w:cs="Calibri"/>
          <w:b/>
          <w:bCs/>
          <w:i/>
          <w:iCs/>
          <w:color w:val="222222"/>
          <w:sz w:val="22"/>
          <w:szCs w:val="22"/>
          <w:highlight w:val="white"/>
        </w:rPr>
        <w:t xml:space="preserve">The Trust is committed to safeguarding and promoting the welfare of children and young people and expects all staff and volunteers to share this commitment and individually take responsibility </w:t>
      </w:r>
    </w:p>
    <w:p w14:paraId="774B61DB" w14:textId="77777777" w:rsidR="00952795" w:rsidRDefault="00952795">
      <w:pPr>
        <w:spacing w:after="100"/>
      </w:pPr>
    </w:p>
    <w:p w14:paraId="21F60818" w14:textId="77777777" w:rsidR="00952795" w:rsidRDefault="00952795">
      <w:pPr>
        <w:pStyle w:val="Title"/>
        <w:jc w:val="center"/>
        <w:rPr>
          <w:b/>
          <w:bCs/>
          <w:color w:val="333399"/>
          <w:sz w:val="22"/>
          <w:szCs w:val="22"/>
        </w:rPr>
      </w:pPr>
      <w:bookmarkStart w:id="7" w:name="_heading=h.lxjltx12q3d8" w:colFirst="0" w:colLast="0"/>
      <w:bookmarkEnd w:id="7"/>
    </w:p>
    <w:p w14:paraId="76A14C2B" w14:textId="77777777" w:rsidR="00952795" w:rsidRDefault="00952795">
      <w:pPr>
        <w:pStyle w:val="Title"/>
        <w:jc w:val="center"/>
        <w:rPr>
          <w:b/>
          <w:bCs/>
          <w:color w:val="333399"/>
          <w:sz w:val="22"/>
          <w:szCs w:val="22"/>
        </w:rPr>
      </w:pPr>
      <w:bookmarkStart w:id="8" w:name="_heading=h.v6ujq2wydufl" w:colFirst="0" w:colLast="0"/>
      <w:bookmarkEnd w:id="8"/>
    </w:p>
    <w:p w14:paraId="24F40A74" w14:textId="77777777" w:rsidR="00952795" w:rsidRDefault="00952795">
      <w:pPr>
        <w:pStyle w:val="Title"/>
        <w:jc w:val="center"/>
        <w:rPr>
          <w:b/>
          <w:bCs/>
          <w:color w:val="333399"/>
          <w:sz w:val="22"/>
          <w:szCs w:val="22"/>
        </w:rPr>
      </w:pPr>
      <w:bookmarkStart w:id="9" w:name="_heading=h.mhh826pgdxd2" w:colFirst="0" w:colLast="0"/>
      <w:bookmarkEnd w:id="9"/>
    </w:p>
    <w:p w14:paraId="4141CF4B" w14:textId="77777777" w:rsidR="00952795" w:rsidRDefault="00952795">
      <w:pPr>
        <w:pStyle w:val="Title"/>
        <w:jc w:val="center"/>
        <w:rPr>
          <w:b/>
          <w:bCs/>
          <w:color w:val="333399"/>
          <w:sz w:val="22"/>
          <w:szCs w:val="22"/>
        </w:rPr>
      </w:pPr>
      <w:bookmarkStart w:id="10" w:name="_heading=h.mcxtbgio1ugo" w:colFirst="0" w:colLast="0"/>
      <w:bookmarkEnd w:id="10"/>
    </w:p>
    <w:p w14:paraId="14BA5135" w14:textId="77777777" w:rsidR="00952795" w:rsidRDefault="00952795">
      <w:pPr>
        <w:pStyle w:val="Title"/>
        <w:jc w:val="center"/>
        <w:rPr>
          <w:b/>
          <w:bCs/>
          <w:color w:val="333399"/>
          <w:sz w:val="22"/>
          <w:szCs w:val="22"/>
        </w:rPr>
      </w:pPr>
      <w:bookmarkStart w:id="11" w:name="_heading=h.ay5j9ohk6bsa" w:colFirst="0" w:colLast="0"/>
      <w:bookmarkEnd w:id="11"/>
    </w:p>
    <w:p w14:paraId="4ACA1361" w14:textId="77777777" w:rsidR="00952795" w:rsidRDefault="00952795">
      <w:pPr>
        <w:pStyle w:val="Title"/>
        <w:jc w:val="center"/>
        <w:rPr>
          <w:b/>
          <w:bCs/>
          <w:color w:val="333399"/>
          <w:sz w:val="22"/>
          <w:szCs w:val="22"/>
        </w:rPr>
      </w:pPr>
      <w:bookmarkStart w:id="12" w:name="_heading=h.mo8eaqfztun1" w:colFirst="0" w:colLast="0"/>
      <w:bookmarkEnd w:id="12"/>
    </w:p>
    <w:p w14:paraId="455641C3" w14:textId="77777777" w:rsidR="00952795" w:rsidRDefault="00952795">
      <w:pPr>
        <w:pStyle w:val="Title"/>
        <w:jc w:val="center"/>
        <w:rPr>
          <w:b/>
          <w:bCs/>
          <w:color w:val="333399"/>
          <w:sz w:val="22"/>
          <w:szCs w:val="22"/>
        </w:rPr>
      </w:pPr>
      <w:bookmarkStart w:id="13" w:name="_heading=h.3edtmpyd8202" w:colFirst="0" w:colLast="0"/>
      <w:bookmarkEnd w:id="13"/>
    </w:p>
    <w:p w14:paraId="1925A14C" w14:textId="77777777" w:rsidR="00952795" w:rsidRDefault="00952795">
      <w:pPr>
        <w:pStyle w:val="Title"/>
        <w:jc w:val="center"/>
        <w:rPr>
          <w:b/>
          <w:bCs/>
          <w:color w:val="333399"/>
          <w:sz w:val="22"/>
          <w:szCs w:val="22"/>
        </w:rPr>
      </w:pPr>
      <w:bookmarkStart w:id="14" w:name="_heading=h.9499d6f0uvx9" w:colFirst="0" w:colLast="0"/>
      <w:bookmarkEnd w:id="14"/>
    </w:p>
    <w:p w14:paraId="53A990B6" w14:textId="77777777" w:rsidR="00952795" w:rsidRDefault="00952795">
      <w:pPr>
        <w:pStyle w:val="Title"/>
        <w:jc w:val="center"/>
        <w:rPr>
          <w:b/>
          <w:bCs/>
          <w:color w:val="333399"/>
          <w:sz w:val="22"/>
          <w:szCs w:val="22"/>
        </w:rPr>
      </w:pPr>
      <w:bookmarkStart w:id="15" w:name="_heading=h.xwj7jcdne4v3" w:colFirst="0" w:colLast="0"/>
      <w:bookmarkEnd w:id="15"/>
    </w:p>
    <w:p w14:paraId="2B21877C" w14:textId="77777777" w:rsidR="00952795" w:rsidRDefault="00952795">
      <w:pPr>
        <w:pStyle w:val="Title"/>
        <w:jc w:val="center"/>
        <w:rPr>
          <w:b/>
          <w:bCs/>
          <w:color w:val="333399"/>
          <w:sz w:val="22"/>
          <w:szCs w:val="22"/>
        </w:rPr>
      </w:pPr>
      <w:bookmarkStart w:id="16" w:name="_heading=h.6h3stnn8uyhs" w:colFirst="0" w:colLast="0"/>
      <w:bookmarkEnd w:id="16"/>
    </w:p>
    <w:p w14:paraId="40577311" w14:textId="77777777" w:rsidR="00952795" w:rsidRDefault="00952795">
      <w:pPr>
        <w:pStyle w:val="Title"/>
        <w:jc w:val="center"/>
        <w:rPr>
          <w:b/>
          <w:bCs/>
          <w:color w:val="333399"/>
          <w:sz w:val="22"/>
          <w:szCs w:val="22"/>
        </w:rPr>
      </w:pPr>
      <w:bookmarkStart w:id="17" w:name="_heading=h.jlxsasaqtkkh" w:colFirst="0" w:colLast="0"/>
      <w:bookmarkEnd w:id="17"/>
    </w:p>
    <w:p w14:paraId="75E636E7" w14:textId="77777777" w:rsidR="00952795" w:rsidRDefault="00952795">
      <w:pPr>
        <w:pStyle w:val="Title"/>
        <w:jc w:val="center"/>
        <w:rPr>
          <w:b/>
          <w:bCs/>
          <w:color w:val="333399"/>
          <w:sz w:val="22"/>
          <w:szCs w:val="22"/>
        </w:rPr>
      </w:pPr>
      <w:bookmarkStart w:id="18" w:name="_heading=h.drk3vxe1knwr" w:colFirst="0" w:colLast="0"/>
      <w:bookmarkEnd w:id="18"/>
    </w:p>
    <w:p w14:paraId="1BD5330E" w14:textId="77777777" w:rsidR="00952795" w:rsidRDefault="00952795">
      <w:pPr>
        <w:pStyle w:val="Title"/>
        <w:jc w:val="center"/>
        <w:rPr>
          <w:b/>
          <w:bCs/>
          <w:color w:val="333399"/>
          <w:sz w:val="22"/>
          <w:szCs w:val="22"/>
        </w:rPr>
      </w:pPr>
      <w:bookmarkStart w:id="19" w:name="_heading=h.kpkpdyuf49ap" w:colFirst="0" w:colLast="0"/>
      <w:bookmarkEnd w:id="19"/>
    </w:p>
    <w:p w14:paraId="5D1472BB" w14:textId="77777777" w:rsidR="00952795" w:rsidRDefault="00952795">
      <w:pPr>
        <w:pStyle w:val="Title"/>
        <w:jc w:val="center"/>
        <w:rPr>
          <w:b/>
          <w:bCs/>
          <w:color w:val="333399"/>
          <w:sz w:val="22"/>
          <w:szCs w:val="22"/>
        </w:rPr>
      </w:pPr>
      <w:bookmarkStart w:id="20" w:name="_heading=h.i2xqed8zj1je" w:colFirst="0" w:colLast="0"/>
      <w:bookmarkEnd w:id="20"/>
    </w:p>
    <w:p w14:paraId="7482572F" w14:textId="77777777" w:rsidR="00952795" w:rsidRDefault="00952795">
      <w:pPr>
        <w:pStyle w:val="Title"/>
        <w:jc w:val="center"/>
        <w:rPr>
          <w:b/>
          <w:bCs/>
          <w:color w:val="333399"/>
          <w:sz w:val="22"/>
          <w:szCs w:val="22"/>
        </w:rPr>
      </w:pPr>
      <w:bookmarkStart w:id="21" w:name="_heading=h.54y8q36s6dq2" w:colFirst="0" w:colLast="0"/>
      <w:bookmarkEnd w:id="21"/>
    </w:p>
    <w:p w14:paraId="47578B74" w14:textId="77777777" w:rsidR="00952795" w:rsidRDefault="00E64D2B">
      <w:pPr>
        <w:pStyle w:val="Title"/>
        <w:jc w:val="center"/>
        <w:rPr>
          <w:color w:val="333399"/>
          <w:sz w:val="22"/>
          <w:szCs w:val="22"/>
        </w:rPr>
      </w:pPr>
      <w:bookmarkStart w:id="22" w:name="_heading=h.lp4axj3knqpn" w:colFirst="0" w:colLast="0"/>
      <w:bookmarkEnd w:id="22"/>
      <w:r>
        <w:rPr>
          <w:b/>
          <w:bCs/>
          <w:color w:val="333399"/>
          <w:sz w:val="22"/>
          <w:szCs w:val="22"/>
        </w:rPr>
        <w:t>Person Specification</w:t>
      </w:r>
    </w:p>
    <w:p w14:paraId="048DB1D8" w14:textId="77777777" w:rsidR="00952795" w:rsidRDefault="00952795">
      <w:pPr>
        <w:rPr>
          <w:b/>
          <w:bCs/>
        </w:rPr>
      </w:pPr>
    </w:p>
    <w:tbl>
      <w:tblPr>
        <w:tblStyle w:val="a5"/>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6000"/>
        <w:gridCol w:w="1080"/>
        <w:gridCol w:w="1275"/>
      </w:tblGrid>
      <w:tr w:rsidR="00952795" w14:paraId="7AC080DD" w14:textId="77777777">
        <w:tc>
          <w:tcPr>
            <w:tcW w:w="2010" w:type="dxa"/>
            <w:shd w:val="clear" w:color="auto" w:fill="99CCFF"/>
          </w:tcPr>
          <w:p w14:paraId="4AEC50A2" w14:textId="77777777" w:rsidR="00952795" w:rsidRDefault="00E64D2B">
            <w:pPr>
              <w:rPr>
                <w:b/>
                <w:bCs/>
                <w:color w:val="333399"/>
              </w:rPr>
            </w:pPr>
            <w:r>
              <w:rPr>
                <w:b/>
                <w:bCs/>
                <w:color w:val="333399"/>
              </w:rPr>
              <w:t>Area</w:t>
            </w:r>
          </w:p>
        </w:tc>
        <w:tc>
          <w:tcPr>
            <w:tcW w:w="6000" w:type="dxa"/>
            <w:shd w:val="clear" w:color="auto" w:fill="99CCFF"/>
          </w:tcPr>
          <w:p w14:paraId="66DE3449" w14:textId="77777777" w:rsidR="00952795" w:rsidRDefault="00E64D2B">
            <w:pPr>
              <w:rPr>
                <w:b/>
                <w:bCs/>
                <w:color w:val="333399"/>
              </w:rPr>
            </w:pPr>
            <w:r>
              <w:rPr>
                <w:b/>
                <w:bCs/>
                <w:color w:val="333399"/>
              </w:rPr>
              <w:t>Job requirements</w:t>
            </w:r>
          </w:p>
        </w:tc>
        <w:tc>
          <w:tcPr>
            <w:tcW w:w="1080" w:type="dxa"/>
            <w:shd w:val="clear" w:color="auto" w:fill="99CCFF"/>
          </w:tcPr>
          <w:p w14:paraId="7588C1C3" w14:textId="77777777" w:rsidR="00952795" w:rsidRDefault="00E64D2B">
            <w:pPr>
              <w:rPr>
                <w:b/>
                <w:bCs/>
                <w:color w:val="333399"/>
              </w:rPr>
            </w:pPr>
            <w:r>
              <w:rPr>
                <w:b/>
                <w:bCs/>
                <w:color w:val="333399"/>
              </w:rPr>
              <w:t>Essential/Desirable</w:t>
            </w:r>
          </w:p>
        </w:tc>
        <w:tc>
          <w:tcPr>
            <w:tcW w:w="1275" w:type="dxa"/>
            <w:shd w:val="clear" w:color="auto" w:fill="99CCFF"/>
          </w:tcPr>
          <w:p w14:paraId="1A7E4F9A" w14:textId="77777777" w:rsidR="00952795" w:rsidRDefault="00E64D2B">
            <w:pPr>
              <w:rPr>
                <w:b/>
                <w:bCs/>
                <w:color w:val="333399"/>
              </w:rPr>
            </w:pPr>
            <w:r>
              <w:rPr>
                <w:b/>
                <w:bCs/>
                <w:color w:val="333399"/>
              </w:rPr>
              <w:t>Evidence</w:t>
            </w:r>
          </w:p>
        </w:tc>
      </w:tr>
      <w:tr w:rsidR="00952795" w14:paraId="25490369" w14:textId="77777777">
        <w:trPr>
          <w:trHeight w:val="1741"/>
        </w:trPr>
        <w:tc>
          <w:tcPr>
            <w:tcW w:w="2010" w:type="dxa"/>
          </w:tcPr>
          <w:p w14:paraId="461C87C9" w14:textId="77777777" w:rsidR="00952795" w:rsidRDefault="00E64D2B">
            <w:r>
              <w:t>A. Qualifications and Professional Development</w:t>
            </w:r>
          </w:p>
        </w:tc>
        <w:tc>
          <w:tcPr>
            <w:tcW w:w="6000" w:type="dxa"/>
          </w:tcPr>
          <w:p w14:paraId="4F91FA44" w14:textId="77777777" w:rsidR="00952795" w:rsidRDefault="00E64D2B">
            <w:pPr>
              <w:spacing w:after="60"/>
            </w:pPr>
            <w:r>
              <w:rPr>
                <w:sz w:val="20"/>
                <w:szCs w:val="20"/>
              </w:rPr>
              <w:t>Level 6 Diploma in Career Guidance and Development (or equivalent)</w:t>
            </w:r>
          </w:p>
          <w:p w14:paraId="2E3AF126" w14:textId="77777777" w:rsidR="00952795" w:rsidRDefault="00E64D2B">
            <w:pPr>
              <w:spacing w:after="60"/>
            </w:pPr>
            <w:r>
              <w:rPr>
                <w:sz w:val="20"/>
                <w:szCs w:val="20"/>
              </w:rPr>
              <w:t>Level 4 Diploma in Career Information and Advice (essential; Level 6 desirable)</w:t>
            </w:r>
          </w:p>
          <w:p w14:paraId="26420E9B" w14:textId="77777777" w:rsidR="00952795" w:rsidRDefault="00E64D2B">
            <w:pPr>
              <w:spacing w:after="60"/>
            </w:pPr>
            <w:r>
              <w:rPr>
                <w:sz w:val="20"/>
                <w:szCs w:val="20"/>
              </w:rPr>
              <w:t>Good degree in a relevant discipline (desirable)</w:t>
            </w:r>
          </w:p>
          <w:p w14:paraId="4F3714F1" w14:textId="77777777" w:rsidR="00952795" w:rsidRDefault="00E64D2B">
            <w:pPr>
              <w:spacing w:after="60"/>
              <w:rPr>
                <w:i/>
                <w:iCs/>
                <w:color w:val="FF0000"/>
              </w:rPr>
            </w:pPr>
            <w:r>
              <w:rPr>
                <w:i/>
                <w:iCs/>
                <w:sz w:val="20"/>
                <w:szCs w:val="20"/>
              </w:rPr>
              <w:t>Note: candidates working towards Level 6 will be considered; support will be provided</w:t>
            </w:r>
          </w:p>
        </w:tc>
        <w:tc>
          <w:tcPr>
            <w:tcW w:w="1080" w:type="dxa"/>
          </w:tcPr>
          <w:p w14:paraId="0F2B4A14" w14:textId="77777777" w:rsidR="00952795" w:rsidRDefault="00E64D2B">
            <w:pPr>
              <w:jc w:val="center"/>
            </w:pPr>
            <w:r>
              <w:t>D</w:t>
            </w:r>
          </w:p>
          <w:p w14:paraId="0AC5A3A8" w14:textId="77777777" w:rsidR="00952795" w:rsidRDefault="00952795">
            <w:pPr>
              <w:jc w:val="center"/>
            </w:pPr>
          </w:p>
          <w:p w14:paraId="5B2414F5" w14:textId="77777777" w:rsidR="00952795" w:rsidRDefault="00E64D2B">
            <w:pPr>
              <w:jc w:val="center"/>
            </w:pPr>
            <w:r>
              <w:t>E</w:t>
            </w:r>
          </w:p>
          <w:p w14:paraId="1244EC4C" w14:textId="77777777" w:rsidR="00952795" w:rsidRDefault="00952795">
            <w:pPr>
              <w:jc w:val="center"/>
            </w:pPr>
          </w:p>
          <w:p w14:paraId="7929EBA9" w14:textId="77777777" w:rsidR="00952795" w:rsidRDefault="00E64D2B">
            <w:pPr>
              <w:jc w:val="center"/>
            </w:pPr>
            <w:r>
              <w:t>D</w:t>
            </w:r>
          </w:p>
          <w:p w14:paraId="58429A3E" w14:textId="77777777" w:rsidR="00952795" w:rsidRDefault="00952795">
            <w:pPr>
              <w:jc w:val="center"/>
            </w:pPr>
          </w:p>
        </w:tc>
        <w:tc>
          <w:tcPr>
            <w:tcW w:w="1275" w:type="dxa"/>
          </w:tcPr>
          <w:p w14:paraId="0E243370" w14:textId="77777777" w:rsidR="00952795" w:rsidRDefault="00E64D2B">
            <w:pPr>
              <w:jc w:val="center"/>
            </w:pPr>
            <w:r>
              <w:t>A, I, C</w:t>
            </w:r>
          </w:p>
          <w:p w14:paraId="1DD60D48" w14:textId="77777777" w:rsidR="00952795" w:rsidRDefault="00952795">
            <w:pPr>
              <w:jc w:val="center"/>
            </w:pPr>
          </w:p>
          <w:p w14:paraId="37C84279" w14:textId="77777777" w:rsidR="00952795" w:rsidRDefault="00E64D2B">
            <w:pPr>
              <w:jc w:val="center"/>
            </w:pPr>
            <w:r>
              <w:t>A, I, C</w:t>
            </w:r>
          </w:p>
          <w:p w14:paraId="18AAE218" w14:textId="77777777" w:rsidR="00952795" w:rsidRDefault="00952795">
            <w:pPr>
              <w:jc w:val="center"/>
            </w:pPr>
          </w:p>
          <w:p w14:paraId="6EB066CB" w14:textId="77777777" w:rsidR="00952795" w:rsidRDefault="00E64D2B">
            <w:pPr>
              <w:jc w:val="center"/>
            </w:pPr>
            <w:r>
              <w:t>A, I, C</w:t>
            </w:r>
          </w:p>
          <w:p w14:paraId="00645CCE" w14:textId="77777777" w:rsidR="00952795" w:rsidRDefault="00952795">
            <w:pPr>
              <w:jc w:val="center"/>
            </w:pPr>
          </w:p>
        </w:tc>
      </w:tr>
      <w:tr w:rsidR="00952795" w14:paraId="0F38C8C7" w14:textId="77777777">
        <w:tc>
          <w:tcPr>
            <w:tcW w:w="2010" w:type="dxa"/>
          </w:tcPr>
          <w:p w14:paraId="7D148BF0" w14:textId="77777777" w:rsidR="00952795" w:rsidRDefault="00952795"/>
          <w:p w14:paraId="184978A4" w14:textId="77777777" w:rsidR="00952795" w:rsidRDefault="00E64D2B">
            <w:r>
              <w:t>B. Experience</w:t>
            </w:r>
          </w:p>
        </w:tc>
        <w:tc>
          <w:tcPr>
            <w:tcW w:w="6000" w:type="dxa"/>
          </w:tcPr>
          <w:p w14:paraId="55A5E832" w14:textId="77777777" w:rsidR="00952795" w:rsidRDefault="00E64D2B">
            <w:pPr>
              <w:spacing w:after="60"/>
            </w:pPr>
            <w:r>
              <w:rPr>
                <w:sz w:val="20"/>
                <w:szCs w:val="20"/>
              </w:rPr>
              <w:t>Proven experience as a careers adviser or careers leader working with young people</w:t>
            </w:r>
          </w:p>
          <w:p w14:paraId="58C99DFB" w14:textId="77777777" w:rsidR="00952795" w:rsidRDefault="00E64D2B">
            <w:pPr>
              <w:spacing w:after="60"/>
            </w:pPr>
            <w:r>
              <w:rPr>
                <w:sz w:val="20"/>
                <w:szCs w:val="20"/>
              </w:rPr>
              <w:t>Experience delivering careers provision across a multi-site environment</w:t>
            </w:r>
          </w:p>
          <w:p w14:paraId="49BE7B87" w14:textId="77777777" w:rsidR="00952795" w:rsidRDefault="00E64D2B">
            <w:pPr>
              <w:spacing w:after="60"/>
            </w:pPr>
            <w:r>
              <w:rPr>
                <w:sz w:val="20"/>
                <w:szCs w:val="20"/>
              </w:rPr>
              <w:t>Track record of securing positive destinations and outcomes for young people</w:t>
            </w:r>
          </w:p>
          <w:p w14:paraId="2B95BF9D" w14:textId="77777777" w:rsidR="00952795" w:rsidRDefault="00E64D2B">
            <w:pPr>
              <w:spacing w:after="60"/>
            </w:pPr>
            <w:r>
              <w:rPr>
                <w:sz w:val="20"/>
                <w:szCs w:val="20"/>
              </w:rPr>
              <w:t>Experience identifying and sourcing funded opportunities to extend programme reach</w:t>
            </w:r>
          </w:p>
          <w:p w14:paraId="2AE4AE26" w14:textId="77777777" w:rsidR="00952795" w:rsidRDefault="00E64D2B">
            <w:pPr>
              <w:spacing w:after="60"/>
              <w:rPr>
                <w:color w:val="FF0000"/>
              </w:rPr>
            </w:pPr>
            <w:r>
              <w:rPr>
                <w:sz w:val="20"/>
                <w:szCs w:val="20"/>
              </w:rPr>
              <w:t>Experience working with vulnerable groups: PP, SEND, LAC, CLA</w:t>
            </w:r>
          </w:p>
        </w:tc>
        <w:tc>
          <w:tcPr>
            <w:tcW w:w="1080" w:type="dxa"/>
          </w:tcPr>
          <w:p w14:paraId="21F99F8E" w14:textId="77777777" w:rsidR="00952795" w:rsidRDefault="00E64D2B">
            <w:pPr>
              <w:jc w:val="center"/>
            </w:pPr>
            <w:r>
              <w:t>E</w:t>
            </w:r>
          </w:p>
          <w:p w14:paraId="006AC376" w14:textId="77777777" w:rsidR="00952795" w:rsidRDefault="00952795">
            <w:pPr>
              <w:jc w:val="center"/>
            </w:pPr>
          </w:p>
          <w:p w14:paraId="1AD9342D" w14:textId="77777777" w:rsidR="00952795" w:rsidRDefault="00E64D2B">
            <w:pPr>
              <w:jc w:val="center"/>
            </w:pPr>
            <w:r>
              <w:t>D</w:t>
            </w:r>
          </w:p>
          <w:p w14:paraId="19B35F91" w14:textId="77777777" w:rsidR="00952795" w:rsidRDefault="00952795">
            <w:pPr>
              <w:jc w:val="center"/>
            </w:pPr>
          </w:p>
          <w:p w14:paraId="11660C04" w14:textId="77777777" w:rsidR="00952795" w:rsidRDefault="00E64D2B">
            <w:pPr>
              <w:jc w:val="center"/>
            </w:pPr>
            <w:r>
              <w:t>E</w:t>
            </w:r>
          </w:p>
          <w:p w14:paraId="12E7B87B" w14:textId="77777777" w:rsidR="00952795" w:rsidRDefault="00952795">
            <w:pPr>
              <w:jc w:val="center"/>
            </w:pPr>
          </w:p>
          <w:p w14:paraId="5E9CF94C" w14:textId="77777777" w:rsidR="00952795" w:rsidRDefault="00E64D2B">
            <w:pPr>
              <w:jc w:val="center"/>
            </w:pPr>
            <w:r>
              <w:t>D</w:t>
            </w:r>
          </w:p>
          <w:p w14:paraId="4714BA0E" w14:textId="77777777" w:rsidR="00952795" w:rsidRDefault="00952795">
            <w:pPr>
              <w:jc w:val="center"/>
            </w:pPr>
          </w:p>
          <w:p w14:paraId="01327A5D" w14:textId="77777777" w:rsidR="00952795" w:rsidRDefault="00E64D2B">
            <w:pPr>
              <w:jc w:val="center"/>
            </w:pPr>
            <w:r>
              <w:t>E</w:t>
            </w:r>
          </w:p>
        </w:tc>
        <w:tc>
          <w:tcPr>
            <w:tcW w:w="1275" w:type="dxa"/>
          </w:tcPr>
          <w:p w14:paraId="088CFC02" w14:textId="77777777" w:rsidR="00952795" w:rsidRDefault="00E64D2B">
            <w:pPr>
              <w:jc w:val="center"/>
            </w:pPr>
            <w:r>
              <w:t>A, I, R</w:t>
            </w:r>
          </w:p>
          <w:p w14:paraId="23AC9160" w14:textId="77777777" w:rsidR="00952795" w:rsidRDefault="00952795"/>
          <w:p w14:paraId="2E51DB24" w14:textId="77777777" w:rsidR="00952795" w:rsidRDefault="00E64D2B">
            <w:pPr>
              <w:jc w:val="center"/>
            </w:pPr>
            <w:r>
              <w:t>A, I, R</w:t>
            </w:r>
          </w:p>
          <w:p w14:paraId="1550CC4F" w14:textId="77777777" w:rsidR="00952795" w:rsidRDefault="00952795">
            <w:pPr>
              <w:jc w:val="center"/>
            </w:pPr>
          </w:p>
          <w:p w14:paraId="57BAB4D3" w14:textId="77777777" w:rsidR="00952795" w:rsidRDefault="00E64D2B">
            <w:pPr>
              <w:jc w:val="center"/>
            </w:pPr>
            <w:r>
              <w:t>A, I, R</w:t>
            </w:r>
          </w:p>
          <w:p w14:paraId="30B7D4BD" w14:textId="77777777" w:rsidR="00952795" w:rsidRDefault="00952795">
            <w:pPr>
              <w:jc w:val="center"/>
            </w:pPr>
          </w:p>
          <w:p w14:paraId="17691CCC" w14:textId="77777777" w:rsidR="00952795" w:rsidRDefault="00E64D2B">
            <w:pPr>
              <w:jc w:val="center"/>
            </w:pPr>
            <w:r>
              <w:t>A, I, R</w:t>
            </w:r>
          </w:p>
          <w:p w14:paraId="3682722F" w14:textId="77777777" w:rsidR="00952795" w:rsidRDefault="00952795"/>
          <w:p w14:paraId="45635821" w14:textId="77777777" w:rsidR="00952795" w:rsidRDefault="00E64D2B">
            <w:pPr>
              <w:jc w:val="center"/>
            </w:pPr>
            <w:r>
              <w:t>A, I, R</w:t>
            </w:r>
          </w:p>
        </w:tc>
      </w:tr>
      <w:tr w:rsidR="00952795" w14:paraId="70506D8B" w14:textId="77777777">
        <w:trPr>
          <w:trHeight w:val="1374"/>
        </w:trPr>
        <w:tc>
          <w:tcPr>
            <w:tcW w:w="2010" w:type="dxa"/>
          </w:tcPr>
          <w:p w14:paraId="107B2528" w14:textId="77777777" w:rsidR="00952795" w:rsidRDefault="00952795"/>
          <w:p w14:paraId="5F4D1F1C" w14:textId="77777777" w:rsidR="00952795" w:rsidRDefault="00E64D2B">
            <w:r>
              <w:t>C. Knowledge/ Skills</w:t>
            </w:r>
          </w:p>
        </w:tc>
        <w:tc>
          <w:tcPr>
            <w:tcW w:w="6000" w:type="dxa"/>
          </w:tcPr>
          <w:p w14:paraId="2CAF5C20" w14:textId="77777777" w:rsidR="00952795" w:rsidRDefault="00E64D2B">
            <w:pPr>
              <w:spacing w:after="60"/>
            </w:pPr>
            <w:r>
              <w:rPr>
                <w:sz w:val="20"/>
                <w:szCs w:val="20"/>
              </w:rPr>
              <w:t>Comprehensive knowledge of the updated Gatsby Benchmarks (September 2025) and ability to embed them across a whole-trust careers programme</w:t>
            </w:r>
          </w:p>
          <w:p w14:paraId="5E6E0121" w14:textId="77777777" w:rsidR="00952795" w:rsidRDefault="00E64D2B">
            <w:pPr>
              <w:spacing w:after="60"/>
            </w:pPr>
            <w:r>
              <w:rPr>
                <w:sz w:val="20"/>
                <w:szCs w:val="20"/>
              </w:rPr>
              <w:t>Sound understanding of Provider Access Legislation (PAL) and ability to write and maintain the trust's PAL statement annually</w:t>
            </w:r>
          </w:p>
          <w:p w14:paraId="3D2E3019" w14:textId="77777777" w:rsidR="00952795" w:rsidRDefault="00E64D2B">
            <w:pPr>
              <w:spacing w:after="60"/>
            </w:pPr>
            <w:r>
              <w:rPr>
                <w:sz w:val="20"/>
                <w:szCs w:val="20"/>
              </w:rPr>
              <w:t>Knowledge of the Work Experience Guarantee and Modern Work Experience framework (CEC); ability to plan and coordinate 50 hours of workplace experiences across KS3–KS4</w:t>
            </w:r>
          </w:p>
          <w:p w14:paraId="2FF7F225" w14:textId="77777777" w:rsidR="00952795" w:rsidRDefault="00E64D2B">
            <w:pPr>
              <w:spacing w:after="60"/>
            </w:pPr>
            <w:r>
              <w:rPr>
                <w:sz w:val="20"/>
                <w:szCs w:val="20"/>
              </w:rPr>
              <w:t>Up-to-date knowledge of post-16 and post-18 pathways: T Levels, apprenticeships, HE, vocational routes</w:t>
            </w:r>
          </w:p>
          <w:p w14:paraId="56113EB8" w14:textId="77777777" w:rsidR="00952795" w:rsidRDefault="00E64D2B">
            <w:pPr>
              <w:spacing w:after="60"/>
            </w:pPr>
            <w:r>
              <w:rPr>
                <w:sz w:val="20"/>
                <w:szCs w:val="20"/>
              </w:rPr>
              <w:t>Ability to use Compass Plus and other CEC digital tools to record, evidence and evaluate provision</w:t>
            </w:r>
          </w:p>
          <w:p w14:paraId="6EA00B68" w14:textId="77777777" w:rsidR="00952795" w:rsidRDefault="00E64D2B">
            <w:pPr>
              <w:spacing w:after="60"/>
            </w:pPr>
            <w:r>
              <w:rPr>
                <w:sz w:val="20"/>
                <w:szCs w:val="20"/>
              </w:rPr>
              <w:t>Competent in using data to evaluate programme impact and identify gaps in participation</w:t>
            </w:r>
          </w:p>
          <w:p w14:paraId="0CE28A92" w14:textId="77777777" w:rsidR="00952795" w:rsidRDefault="00E64D2B">
            <w:pPr>
              <w:spacing w:after="60"/>
            </w:pPr>
            <w:r>
              <w:rPr>
                <w:sz w:val="20"/>
                <w:szCs w:val="20"/>
              </w:rPr>
              <w:t>Current awareness of child protection and safeguarding legislation</w:t>
            </w:r>
          </w:p>
          <w:p w14:paraId="69EACB31" w14:textId="77777777" w:rsidR="00952795" w:rsidRDefault="00E64D2B">
            <w:pPr>
              <w:spacing w:after="60"/>
              <w:rPr>
                <w:color w:val="FF0000"/>
              </w:rPr>
            </w:pPr>
            <w:r>
              <w:rPr>
                <w:sz w:val="20"/>
                <w:szCs w:val="20"/>
              </w:rPr>
              <w:t>Ability to complete risk assessments and Evolve Plus documentation</w:t>
            </w:r>
          </w:p>
        </w:tc>
        <w:tc>
          <w:tcPr>
            <w:tcW w:w="1080" w:type="dxa"/>
          </w:tcPr>
          <w:p w14:paraId="6F8213EE" w14:textId="77777777" w:rsidR="00952795" w:rsidRDefault="00E64D2B">
            <w:pPr>
              <w:jc w:val="center"/>
            </w:pPr>
            <w:r>
              <w:t>E</w:t>
            </w:r>
          </w:p>
          <w:p w14:paraId="6C437856" w14:textId="77777777" w:rsidR="00952795" w:rsidRDefault="00952795">
            <w:pPr>
              <w:jc w:val="center"/>
            </w:pPr>
          </w:p>
          <w:p w14:paraId="736C6437" w14:textId="77777777" w:rsidR="00952795" w:rsidRDefault="00952795">
            <w:pPr>
              <w:jc w:val="center"/>
            </w:pPr>
          </w:p>
          <w:p w14:paraId="204D7E41" w14:textId="77777777" w:rsidR="00952795" w:rsidRDefault="00E64D2B">
            <w:pPr>
              <w:jc w:val="center"/>
            </w:pPr>
            <w:r>
              <w:t>E</w:t>
            </w:r>
          </w:p>
          <w:p w14:paraId="57F14938" w14:textId="77777777" w:rsidR="00952795" w:rsidRDefault="00952795">
            <w:pPr>
              <w:jc w:val="center"/>
            </w:pPr>
          </w:p>
          <w:p w14:paraId="5E92DFBB" w14:textId="77777777" w:rsidR="00952795" w:rsidRDefault="00E64D2B">
            <w:pPr>
              <w:jc w:val="center"/>
            </w:pPr>
            <w:r>
              <w:t>E</w:t>
            </w:r>
          </w:p>
          <w:p w14:paraId="439DE279" w14:textId="77777777" w:rsidR="00952795" w:rsidRDefault="00952795"/>
          <w:p w14:paraId="1B06181F" w14:textId="77777777" w:rsidR="00952795" w:rsidRDefault="00952795"/>
          <w:p w14:paraId="53D820C5" w14:textId="77777777" w:rsidR="00952795" w:rsidRDefault="00E64D2B">
            <w:pPr>
              <w:jc w:val="center"/>
            </w:pPr>
            <w:r>
              <w:t>E</w:t>
            </w:r>
          </w:p>
          <w:p w14:paraId="256E18A9" w14:textId="77777777" w:rsidR="00952795" w:rsidRDefault="00952795">
            <w:pPr>
              <w:jc w:val="center"/>
            </w:pPr>
          </w:p>
          <w:p w14:paraId="0BB4BEE0" w14:textId="77777777" w:rsidR="00952795" w:rsidRDefault="00E64D2B">
            <w:pPr>
              <w:jc w:val="center"/>
            </w:pPr>
            <w:r>
              <w:t>E</w:t>
            </w:r>
          </w:p>
          <w:p w14:paraId="300B42AF" w14:textId="77777777" w:rsidR="00952795" w:rsidRDefault="00952795">
            <w:pPr>
              <w:jc w:val="center"/>
            </w:pPr>
          </w:p>
          <w:p w14:paraId="3B0A0CF7" w14:textId="77777777" w:rsidR="00952795" w:rsidRDefault="00E64D2B">
            <w:pPr>
              <w:jc w:val="center"/>
            </w:pPr>
            <w:r>
              <w:t>E</w:t>
            </w:r>
          </w:p>
          <w:p w14:paraId="0BA02DF6" w14:textId="77777777" w:rsidR="00952795" w:rsidRDefault="00952795">
            <w:pPr>
              <w:jc w:val="center"/>
            </w:pPr>
          </w:p>
          <w:p w14:paraId="1B0FDBC2" w14:textId="77777777" w:rsidR="00952795" w:rsidRDefault="00E64D2B">
            <w:pPr>
              <w:jc w:val="center"/>
            </w:pPr>
            <w:r>
              <w:t>E</w:t>
            </w:r>
          </w:p>
          <w:p w14:paraId="4A6E6D74" w14:textId="77777777" w:rsidR="00952795" w:rsidRDefault="00952795">
            <w:pPr>
              <w:jc w:val="center"/>
            </w:pPr>
          </w:p>
          <w:p w14:paraId="0969DC07" w14:textId="77777777" w:rsidR="00952795" w:rsidRDefault="00E64D2B">
            <w:pPr>
              <w:jc w:val="center"/>
            </w:pPr>
            <w:r>
              <w:t>E</w:t>
            </w:r>
          </w:p>
          <w:p w14:paraId="3D2AA6B3" w14:textId="77777777" w:rsidR="00952795" w:rsidRDefault="00952795">
            <w:pPr>
              <w:jc w:val="center"/>
            </w:pPr>
          </w:p>
        </w:tc>
        <w:tc>
          <w:tcPr>
            <w:tcW w:w="1275" w:type="dxa"/>
          </w:tcPr>
          <w:p w14:paraId="2849F6AC" w14:textId="77777777" w:rsidR="00952795" w:rsidRDefault="00E64D2B">
            <w:pPr>
              <w:jc w:val="center"/>
            </w:pPr>
            <w:r>
              <w:t>A, I, R</w:t>
            </w:r>
          </w:p>
          <w:p w14:paraId="3888EF90" w14:textId="77777777" w:rsidR="00952795" w:rsidRDefault="00952795">
            <w:pPr>
              <w:jc w:val="center"/>
            </w:pPr>
          </w:p>
          <w:p w14:paraId="785B414C" w14:textId="77777777" w:rsidR="00952795" w:rsidRDefault="00952795">
            <w:pPr>
              <w:jc w:val="center"/>
            </w:pPr>
          </w:p>
          <w:p w14:paraId="5FE50694" w14:textId="77777777" w:rsidR="00952795" w:rsidRDefault="00E64D2B">
            <w:pPr>
              <w:jc w:val="center"/>
            </w:pPr>
            <w:r>
              <w:t>A, I, R</w:t>
            </w:r>
          </w:p>
          <w:p w14:paraId="703A5346" w14:textId="77777777" w:rsidR="00952795" w:rsidRDefault="00952795">
            <w:pPr>
              <w:jc w:val="center"/>
            </w:pPr>
          </w:p>
          <w:p w14:paraId="089999C5" w14:textId="77777777" w:rsidR="00952795" w:rsidRDefault="00E64D2B">
            <w:pPr>
              <w:jc w:val="center"/>
            </w:pPr>
            <w:r>
              <w:t>A, I, R</w:t>
            </w:r>
          </w:p>
          <w:p w14:paraId="07ACDF6E" w14:textId="77777777" w:rsidR="00952795" w:rsidRDefault="00952795">
            <w:pPr>
              <w:jc w:val="center"/>
            </w:pPr>
          </w:p>
          <w:p w14:paraId="0E042FAB" w14:textId="77777777" w:rsidR="00952795" w:rsidRDefault="00952795">
            <w:pPr>
              <w:jc w:val="center"/>
            </w:pPr>
          </w:p>
          <w:p w14:paraId="51A56925" w14:textId="77777777" w:rsidR="00952795" w:rsidRDefault="00E64D2B">
            <w:pPr>
              <w:jc w:val="center"/>
            </w:pPr>
            <w:r>
              <w:t>A, I, R</w:t>
            </w:r>
          </w:p>
          <w:p w14:paraId="51BF88DB" w14:textId="77777777" w:rsidR="00952795" w:rsidRDefault="00952795">
            <w:pPr>
              <w:jc w:val="center"/>
            </w:pPr>
          </w:p>
          <w:p w14:paraId="3BF22049" w14:textId="77777777" w:rsidR="00952795" w:rsidRDefault="00E64D2B">
            <w:pPr>
              <w:jc w:val="center"/>
            </w:pPr>
            <w:r>
              <w:t>A, I, R</w:t>
            </w:r>
          </w:p>
          <w:p w14:paraId="52CD6B7B" w14:textId="77777777" w:rsidR="00952795" w:rsidRDefault="00952795">
            <w:pPr>
              <w:jc w:val="center"/>
            </w:pPr>
          </w:p>
          <w:p w14:paraId="2DA13B28" w14:textId="77777777" w:rsidR="00952795" w:rsidRDefault="00E64D2B">
            <w:pPr>
              <w:jc w:val="center"/>
            </w:pPr>
            <w:r>
              <w:t>A, I, R</w:t>
            </w:r>
          </w:p>
          <w:p w14:paraId="1D672F78" w14:textId="77777777" w:rsidR="00952795" w:rsidRDefault="00952795">
            <w:pPr>
              <w:jc w:val="center"/>
            </w:pPr>
          </w:p>
          <w:p w14:paraId="1A94E271" w14:textId="77777777" w:rsidR="00952795" w:rsidRDefault="00E64D2B">
            <w:pPr>
              <w:jc w:val="center"/>
            </w:pPr>
            <w:r>
              <w:t>A, I, R</w:t>
            </w:r>
          </w:p>
          <w:p w14:paraId="5CBFC657" w14:textId="77777777" w:rsidR="00952795" w:rsidRDefault="00952795">
            <w:pPr>
              <w:jc w:val="center"/>
            </w:pPr>
          </w:p>
          <w:p w14:paraId="4428E7C6" w14:textId="77777777" w:rsidR="00952795" w:rsidRDefault="00E64D2B">
            <w:pPr>
              <w:jc w:val="center"/>
            </w:pPr>
            <w:r>
              <w:t>A, I, R</w:t>
            </w:r>
          </w:p>
        </w:tc>
      </w:tr>
      <w:tr w:rsidR="00952795" w14:paraId="6CA281F3" w14:textId="77777777">
        <w:trPr>
          <w:trHeight w:val="1374"/>
        </w:trPr>
        <w:tc>
          <w:tcPr>
            <w:tcW w:w="2010" w:type="dxa"/>
          </w:tcPr>
          <w:p w14:paraId="58876CCC" w14:textId="77777777" w:rsidR="00952795" w:rsidRDefault="00952795"/>
          <w:p w14:paraId="5E65BF53" w14:textId="77777777" w:rsidR="00952795" w:rsidRDefault="00E64D2B">
            <w:r>
              <w:t>D. Communication</w:t>
            </w:r>
          </w:p>
        </w:tc>
        <w:tc>
          <w:tcPr>
            <w:tcW w:w="6000" w:type="dxa"/>
          </w:tcPr>
          <w:p w14:paraId="0069BE9B" w14:textId="77777777" w:rsidR="00952795" w:rsidRDefault="00E64D2B">
            <w:pPr>
              <w:spacing w:after="60"/>
            </w:pPr>
            <w:r>
              <w:rPr>
                <w:sz w:val="20"/>
                <w:szCs w:val="20"/>
              </w:rPr>
              <w:t>Ability to communicate clearly and sensitively with young people, parents and carers on career and progression choices</w:t>
            </w:r>
          </w:p>
          <w:p w14:paraId="73C1DF8D" w14:textId="77777777" w:rsidR="00952795" w:rsidRDefault="00E64D2B">
            <w:pPr>
              <w:spacing w:after="60"/>
            </w:pPr>
            <w:r>
              <w:rPr>
                <w:sz w:val="20"/>
                <w:szCs w:val="20"/>
              </w:rPr>
              <w:t>Confident communicator with all levels of staff, SLT and governors</w:t>
            </w:r>
          </w:p>
          <w:p w14:paraId="6FAA1A9C" w14:textId="77777777" w:rsidR="00952795" w:rsidRDefault="00E64D2B">
            <w:pPr>
              <w:spacing w:after="60"/>
            </w:pPr>
            <w:r>
              <w:rPr>
                <w:sz w:val="20"/>
                <w:szCs w:val="20"/>
              </w:rPr>
              <w:t xml:space="preserve">Ability to build and sustain productive relationships with employers, FE/HE providers, CEC, </w:t>
            </w:r>
            <w:proofErr w:type="spellStart"/>
            <w:r>
              <w:rPr>
                <w:sz w:val="20"/>
                <w:szCs w:val="20"/>
              </w:rPr>
              <w:t>CareerConnect</w:t>
            </w:r>
            <w:proofErr w:type="spellEnd"/>
            <w:r>
              <w:rPr>
                <w:sz w:val="20"/>
                <w:szCs w:val="20"/>
              </w:rPr>
              <w:t xml:space="preserve"> and external agencies</w:t>
            </w:r>
          </w:p>
        </w:tc>
        <w:tc>
          <w:tcPr>
            <w:tcW w:w="1080" w:type="dxa"/>
          </w:tcPr>
          <w:p w14:paraId="6BCBBA98" w14:textId="77777777" w:rsidR="00952795" w:rsidRDefault="00E64D2B">
            <w:pPr>
              <w:jc w:val="center"/>
            </w:pPr>
            <w:r>
              <w:t>E</w:t>
            </w:r>
          </w:p>
          <w:p w14:paraId="01C25707" w14:textId="77777777" w:rsidR="00952795" w:rsidRDefault="00952795">
            <w:pPr>
              <w:jc w:val="center"/>
            </w:pPr>
          </w:p>
          <w:p w14:paraId="17915A1F" w14:textId="77777777" w:rsidR="00952795" w:rsidRDefault="00E64D2B">
            <w:pPr>
              <w:jc w:val="center"/>
            </w:pPr>
            <w:r>
              <w:t>E</w:t>
            </w:r>
          </w:p>
          <w:p w14:paraId="3E3B220B" w14:textId="77777777" w:rsidR="00952795" w:rsidRDefault="00952795">
            <w:pPr>
              <w:jc w:val="center"/>
            </w:pPr>
          </w:p>
          <w:p w14:paraId="7D95D51C" w14:textId="77777777" w:rsidR="00952795" w:rsidRDefault="00E64D2B">
            <w:pPr>
              <w:jc w:val="center"/>
            </w:pPr>
            <w:r>
              <w:t>E</w:t>
            </w:r>
          </w:p>
        </w:tc>
        <w:tc>
          <w:tcPr>
            <w:tcW w:w="1275" w:type="dxa"/>
          </w:tcPr>
          <w:p w14:paraId="781DA08F" w14:textId="77777777" w:rsidR="00952795" w:rsidRDefault="00E64D2B">
            <w:pPr>
              <w:jc w:val="center"/>
            </w:pPr>
            <w:r>
              <w:t>A, I, R</w:t>
            </w:r>
          </w:p>
          <w:p w14:paraId="23A584DD" w14:textId="77777777" w:rsidR="00952795" w:rsidRDefault="00952795">
            <w:pPr>
              <w:jc w:val="center"/>
            </w:pPr>
          </w:p>
          <w:p w14:paraId="1FE6CFF4" w14:textId="77777777" w:rsidR="00952795" w:rsidRDefault="00E64D2B">
            <w:pPr>
              <w:jc w:val="center"/>
            </w:pPr>
            <w:r>
              <w:t>A, I, R</w:t>
            </w:r>
          </w:p>
          <w:p w14:paraId="74C489EC" w14:textId="77777777" w:rsidR="00952795" w:rsidRDefault="00952795">
            <w:pPr>
              <w:jc w:val="center"/>
            </w:pPr>
          </w:p>
          <w:p w14:paraId="32EC0B1C" w14:textId="77777777" w:rsidR="00952795" w:rsidRDefault="00E64D2B">
            <w:pPr>
              <w:jc w:val="center"/>
            </w:pPr>
            <w:r>
              <w:t>A, I, R</w:t>
            </w:r>
          </w:p>
          <w:p w14:paraId="24730C10" w14:textId="77777777" w:rsidR="00952795" w:rsidRDefault="00952795">
            <w:pPr>
              <w:jc w:val="center"/>
            </w:pPr>
          </w:p>
        </w:tc>
      </w:tr>
      <w:tr w:rsidR="00952795" w14:paraId="038662A4" w14:textId="77777777">
        <w:trPr>
          <w:trHeight w:val="1374"/>
        </w:trPr>
        <w:tc>
          <w:tcPr>
            <w:tcW w:w="2010" w:type="dxa"/>
          </w:tcPr>
          <w:p w14:paraId="316033B3" w14:textId="77777777" w:rsidR="00952795" w:rsidRDefault="00E64D2B">
            <w:r>
              <w:lastRenderedPageBreak/>
              <w:t>E. Personal Qualities</w:t>
            </w:r>
          </w:p>
        </w:tc>
        <w:tc>
          <w:tcPr>
            <w:tcW w:w="6000" w:type="dxa"/>
          </w:tcPr>
          <w:p w14:paraId="52AC2D92" w14:textId="77777777" w:rsidR="00952795" w:rsidRDefault="00E64D2B">
            <w:pPr>
              <w:spacing w:after="60"/>
            </w:pPr>
            <w:r>
              <w:rPr>
                <w:sz w:val="20"/>
                <w:szCs w:val="20"/>
              </w:rPr>
              <w:t>Strategic thinker who can see the whole-trust picture as well as individual student need</w:t>
            </w:r>
          </w:p>
          <w:p w14:paraId="325D282F" w14:textId="77777777" w:rsidR="00952795" w:rsidRDefault="00E64D2B">
            <w:pPr>
              <w:spacing w:after="60"/>
            </w:pPr>
            <w:r>
              <w:rPr>
                <w:sz w:val="20"/>
                <w:szCs w:val="20"/>
              </w:rPr>
              <w:t>Organised and self-directed; able to manage a complex, multi-school workload</w:t>
            </w:r>
          </w:p>
          <w:p w14:paraId="3ADB6D5D" w14:textId="77777777" w:rsidR="00952795" w:rsidRDefault="00E64D2B">
            <w:pPr>
              <w:spacing w:after="60"/>
            </w:pPr>
            <w:r>
              <w:rPr>
                <w:sz w:val="20"/>
                <w:szCs w:val="20"/>
              </w:rPr>
              <w:t>Resilient and adaptable in a demanding environment</w:t>
            </w:r>
          </w:p>
          <w:p w14:paraId="0EFF5DE8" w14:textId="77777777" w:rsidR="00952795" w:rsidRDefault="00E64D2B">
            <w:pPr>
              <w:spacing w:after="60"/>
            </w:pPr>
            <w:r>
              <w:rPr>
                <w:sz w:val="20"/>
                <w:szCs w:val="20"/>
              </w:rPr>
              <w:t>Committed to equity, inclusion and challenging low aspirations</w:t>
            </w:r>
          </w:p>
        </w:tc>
        <w:tc>
          <w:tcPr>
            <w:tcW w:w="1080" w:type="dxa"/>
          </w:tcPr>
          <w:p w14:paraId="75C24DF1" w14:textId="77777777" w:rsidR="00952795" w:rsidRDefault="00E64D2B">
            <w:pPr>
              <w:jc w:val="center"/>
            </w:pPr>
            <w:r>
              <w:t>E</w:t>
            </w:r>
          </w:p>
          <w:p w14:paraId="3A350D63" w14:textId="77777777" w:rsidR="00952795" w:rsidRDefault="00952795">
            <w:pPr>
              <w:jc w:val="center"/>
            </w:pPr>
          </w:p>
          <w:p w14:paraId="204F6C1A" w14:textId="77777777" w:rsidR="00952795" w:rsidRDefault="00E64D2B">
            <w:pPr>
              <w:jc w:val="center"/>
            </w:pPr>
            <w:r>
              <w:t>E</w:t>
            </w:r>
          </w:p>
          <w:p w14:paraId="21F2F2D2" w14:textId="77777777" w:rsidR="00952795" w:rsidRDefault="00952795">
            <w:pPr>
              <w:jc w:val="center"/>
            </w:pPr>
          </w:p>
          <w:p w14:paraId="005A1FCF" w14:textId="77777777" w:rsidR="00952795" w:rsidRDefault="00E64D2B">
            <w:pPr>
              <w:jc w:val="center"/>
            </w:pPr>
            <w:r>
              <w:t>E</w:t>
            </w:r>
          </w:p>
          <w:p w14:paraId="1C83008C" w14:textId="77777777" w:rsidR="00952795" w:rsidRDefault="00E64D2B">
            <w:pPr>
              <w:jc w:val="center"/>
            </w:pPr>
            <w:r>
              <w:t>E</w:t>
            </w:r>
          </w:p>
        </w:tc>
        <w:tc>
          <w:tcPr>
            <w:tcW w:w="1275" w:type="dxa"/>
          </w:tcPr>
          <w:p w14:paraId="68B8C51D" w14:textId="77777777" w:rsidR="00952795" w:rsidRDefault="00E64D2B">
            <w:pPr>
              <w:jc w:val="center"/>
            </w:pPr>
            <w:r>
              <w:t>A, I, R</w:t>
            </w:r>
          </w:p>
          <w:p w14:paraId="136ED1FD" w14:textId="77777777" w:rsidR="00952795" w:rsidRDefault="00952795">
            <w:pPr>
              <w:jc w:val="center"/>
            </w:pPr>
          </w:p>
          <w:p w14:paraId="1D7A9255" w14:textId="77777777" w:rsidR="00952795" w:rsidRDefault="00E64D2B">
            <w:pPr>
              <w:jc w:val="center"/>
            </w:pPr>
            <w:r>
              <w:t>A, I, R</w:t>
            </w:r>
          </w:p>
          <w:p w14:paraId="024C7BEF" w14:textId="77777777" w:rsidR="00952795" w:rsidRDefault="00952795">
            <w:pPr>
              <w:jc w:val="center"/>
            </w:pPr>
          </w:p>
          <w:p w14:paraId="4B3B2404" w14:textId="77777777" w:rsidR="00952795" w:rsidRDefault="00E64D2B">
            <w:pPr>
              <w:jc w:val="center"/>
            </w:pPr>
            <w:r>
              <w:t>A, I, R</w:t>
            </w:r>
          </w:p>
          <w:p w14:paraId="36E17D08" w14:textId="77777777" w:rsidR="00952795" w:rsidRDefault="00E64D2B">
            <w:pPr>
              <w:jc w:val="center"/>
            </w:pPr>
            <w:r>
              <w:t>A, I, R</w:t>
            </w:r>
          </w:p>
        </w:tc>
      </w:tr>
      <w:tr w:rsidR="00952795" w14:paraId="5D7111FA" w14:textId="77777777">
        <w:trPr>
          <w:trHeight w:val="885"/>
        </w:trPr>
        <w:tc>
          <w:tcPr>
            <w:tcW w:w="2010" w:type="dxa"/>
          </w:tcPr>
          <w:p w14:paraId="5582F309" w14:textId="77777777" w:rsidR="00952795" w:rsidRDefault="00E64D2B">
            <w:r>
              <w:t>F. Technology/IT Skills</w:t>
            </w:r>
          </w:p>
        </w:tc>
        <w:tc>
          <w:tcPr>
            <w:tcW w:w="6000" w:type="dxa"/>
          </w:tcPr>
          <w:p w14:paraId="1BB288B9" w14:textId="77777777" w:rsidR="00952795" w:rsidRDefault="00E64D2B">
            <w:pPr>
              <w:spacing w:after="60"/>
            </w:pPr>
            <w:r>
              <w:rPr>
                <w:sz w:val="20"/>
                <w:szCs w:val="20"/>
              </w:rPr>
              <w:t>Confident user of Google Workspace</w:t>
            </w:r>
          </w:p>
          <w:p w14:paraId="2B33DCA0" w14:textId="77777777" w:rsidR="00952795" w:rsidRDefault="00E64D2B">
            <w:pPr>
              <w:spacing w:after="60"/>
            </w:pPr>
            <w:r>
              <w:rPr>
                <w:sz w:val="20"/>
                <w:szCs w:val="20"/>
              </w:rPr>
              <w:t>Ability to analyse and present data clearly to non-specialist audiences</w:t>
            </w:r>
          </w:p>
        </w:tc>
        <w:tc>
          <w:tcPr>
            <w:tcW w:w="1080" w:type="dxa"/>
          </w:tcPr>
          <w:p w14:paraId="7FA3C189" w14:textId="77777777" w:rsidR="00952795" w:rsidRDefault="00E64D2B">
            <w:pPr>
              <w:jc w:val="center"/>
            </w:pPr>
            <w:r>
              <w:t>E</w:t>
            </w:r>
          </w:p>
          <w:p w14:paraId="484495B0" w14:textId="77777777" w:rsidR="00952795" w:rsidRDefault="00E64D2B">
            <w:pPr>
              <w:jc w:val="center"/>
            </w:pPr>
            <w:r>
              <w:t>E</w:t>
            </w:r>
          </w:p>
          <w:p w14:paraId="0A2F5097" w14:textId="77777777" w:rsidR="00952795" w:rsidRDefault="00952795"/>
        </w:tc>
        <w:tc>
          <w:tcPr>
            <w:tcW w:w="1275" w:type="dxa"/>
          </w:tcPr>
          <w:p w14:paraId="5433678D" w14:textId="77777777" w:rsidR="00952795" w:rsidRDefault="00E64D2B">
            <w:pPr>
              <w:jc w:val="center"/>
            </w:pPr>
            <w:r>
              <w:t>A, I, R</w:t>
            </w:r>
          </w:p>
          <w:p w14:paraId="53187CFD" w14:textId="77777777" w:rsidR="00952795" w:rsidRDefault="00E64D2B">
            <w:pPr>
              <w:jc w:val="center"/>
            </w:pPr>
            <w:r>
              <w:t>A, I, R</w:t>
            </w:r>
          </w:p>
          <w:p w14:paraId="6D7FDDE8" w14:textId="77777777" w:rsidR="00952795" w:rsidRDefault="00952795">
            <w:pPr>
              <w:jc w:val="center"/>
            </w:pPr>
          </w:p>
        </w:tc>
      </w:tr>
    </w:tbl>
    <w:p w14:paraId="55CB9808" w14:textId="77777777" w:rsidR="00952795" w:rsidRDefault="00952795">
      <w:pPr>
        <w:spacing w:after="40"/>
        <w:rPr>
          <w:b/>
          <w:bCs/>
        </w:rPr>
      </w:pPr>
    </w:p>
    <w:p w14:paraId="7E94608A" w14:textId="77777777" w:rsidR="00952795" w:rsidRDefault="00E64D2B">
      <w:pPr>
        <w:spacing w:after="40"/>
        <w:rPr>
          <w:b/>
          <w:bCs/>
        </w:rPr>
      </w:pPr>
      <w:r>
        <w:rPr>
          <w:b/>
          <w:bCs/>
        </w:rPr>
        <w:t>Key to Evidence:</w:t>
      </w:r>
    </w:p>
    <w:p w14:paraId="1D489515" w14:textId="77777777" w:rsidR="00952795" w:rsidRDefault="00E64D2B">
      <w:r>
        <w:t>A – Application Form &amp; Letter</w:t>
      </w:r>
    </w:p>
    <w:p w14:paraId="048BFF5B" w14:textId="77777777" w:rsidR="00952795" w:rsidRDefault="00E64D2B">
      <w:r>
        <w:t>C - Certificates</w:t>
      </w:r>
    </w:p>
    <w:p w14:paraId="09CFE66E" w14:textId="77777777" w:rsidR="00952795" w:rsidRDefault="00E64D2B">
      <w:r>
        <w:t>I – Interview</w:t>
      </w:r>
    </w:p>
    <w:p w14:paraId="07C7CF6C" w14:textId="77777777" w:rsidR="00952795" w:rsidRDefault="00E64D2B">
      <w:r>
        <w:t>R - Reference</w:t>
      </w:r>
    </w:p>
    <w:p w14:paraId="176D2453" w14:textId="77777777" w:rsidR="00952795" w:rsidRDefault="00952795">
      <w:pPr>
        <w:spacing w:after="60"/>
      </w:pPr>
    </w:p>
    <w:sectPr w:rsidR="00952795">
      <w:headerReference w:type="default" r:id="rId8"/>
      <w:pgSz w:w="11906" w:h="16838"/>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70A4F" w14:textId="77777777" w:rsidR="00E64D2B" w:rsidRDefault="00E64D2B">
      <w:r>
        <w:separator/>
      </w:r>
    </w:p>
  </w:endnote>
  <w:endnote w:type="continuationSeparator" w:id="0">
    <w:p w14:paraId="1F67EE98" w14:textId="77777777" w:rsidR="00E64D2B" w:rsidRDefault="00E6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9D17F4E3-4FE4-45A6-AF2A-EB916AB8FC20}"/>
  </w:font>
  <w:font w:name="Calibri">
    <w:panose1 w:val="020F0502020204030204"/>
    <w:charset w:val="00"/>
    <w:family w:val="swiss"/>
    <w:pitch w:val="variable"/>
    <w:sig w:usb0="E4002EFF" w:usb1="C200247B" w:usb2="00000009" w:usb3="00000000" w:csb0="000001FF" w:csb1="00000000"/>
    <w:embedRegular r:id="rId2" w:fontKey="{0ADCF609-7AF5-4CE7-8A24-05F7009A7B29}"/>
    <w:embedBoldItalic r:id="rId3" w:fontKey="{620C6E9F-D38A-4182-9D89-9335CD725606}"/>
  </w:font>
  <w:font w:name="Cambria">
    <w:panose1 w:val="02040503050406030204"/>
    <w:charset w:val="00"/>
    <w:family w:val="roman"/>
    <w:pitch w:val="variable"/>
    <w:sig w:usb0="E00006FF" w:usb1="420024FF" w:usb2="02000000" w:usb3="00000000" w:csb0="0000019F" w:csb1="00000000"/>
    <w:embedRegular r:id="rId4" w:fontKey="{BD412E65-9892-40A7-9B75-789192B57A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13A54" w14:textId="77777777" w:rsidR="00E64D2B" w:rsidRDefault="00E64D2B">
      <w:r>
        <w:separator/>
      </w:r>
    </w:p>
  </w:footnote>
  <w:footnote w:type="continuationSeparator" w:id="0">
    <w:p w14:paraId="2758D1F7" w14:textId="77777777" w:rsidR="00E64D2B" w:rsidRDefault="00E64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467E" w14:textId="77777777" w:rsidR="00952795" w:rsidRDefault="00E64D2B">
    <w:pPr>
      <w:spacing w:after="40"/>
      <w:jc w:val="center"/>
    </w:pPr>
    <w:r>
      <w:rPr>
        <w:rFonts w:ascii="Times New Roman" w:eastAsia="Times New Roman" w:hAnsi="Times New Roman" w:cs="Times New Roman"/>
        <w:noProof/>
        <w:sz w:val="24"/>
        <w:szCs w:val="24"/>
      </w:rPr>
      <w:drawing>
        <wp:inline distT="114300" distB="114300" distL="114300" distR="114300" wp14:anchorId="74B9B2DA" wp14:editId="130F5507">
          <wp:extent cx="4395788" cy="10149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C53E6F"/>
    <w:multiLevelType w:val="multilevel"/>
    <w:tmpl w:val="C9E25FB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2F1047CE"/>
    <w:multiLevelType w:val="multilevel"/>
    <w:tmpl w:val="D7DEECE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6776359">
    <w:abstractNumId w:val="0"/>
  </w:num>
  <w:num w:numId="2" w16cid:durableId="1290820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795"/>
    <w:rsid w:val="00614279"/>
    <w:rsid w:val="00952795"/>
    <w:rsid w:val="00A82C97"/>
    <w:rsid w:val="00E64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A9640"/>
  <w15:docId w15:val="{6BAD36B9-F8B5-4D81-8E7E-AADDADCD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120"/>
      <w:outlineLvl w:val="0"/>
    </w:pPr>
    <w:rPr>
      <w:b/>
      <w:bCs/>
      <w:color w:val="1F3864"/>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00" w:after="80"/>
      <w:outlineLvl w:val="1"/>
    </w:pPr>
    <w:rPr>
      <w:b/>
      <w:bCs/>
      <w:color w:val="2E75B6"/>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n2jlKPiaJP9YW8IiatXUBhVCA==">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1919</Words>
  <Characters>10942</Characters>
  <Application>Microsoft Office Word</Application>
  <DocSecurity>0</DocSecurity>
  <Lines>91</Lines>
  <Paragraphs>25</Paragraphs>
  <ScaleCrop>false</ScaleCrop>
  <Company>Wirral Council</Company>
  <LinksUpToDate>false</LinksUpToDate>
  <CharactersWithSpaces>12836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2026-06-17T10:25:00Z</dcterms:created>
  <dcterms:modified xsi:type="dcterms:W3CDTF">2026-06-17T10:25:00Z</dcterms:modified>
</cp:coreProperties>
</file>