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8E0BC" w14:textId="77777777" w:rsidR="00191812" w:rsidRDefault="00E50E6C">
      <w:pPr>
        <w:pStyle w:val="Title"/>
        <w:spacing w:before="260"/>
        <w:jc w:val="left"/>
      </w:pPr>
      <w:r>
        <w:t>Hastings Borough Council</w:t>
      </w:r>
    </w:p>
    <w:p w14:paraId="636249F6" w14:textId="3C727E4E" w:rsidR="00191812" w:rsidRDefault="00E50E6C">
      <w:pPr>
        <w:pStyle w:val="Title"/>
        <w:spacing w:before="0"/>
        <w:jc w:val="left"/>
      </w:pPr>
      <w:r>
        <w:t>Job Description</w:t>
      </w:r>
    </w:p>
    <w:p w14:paraId="4CBC4F03" w14:textId="77777777" w:rsidR="00191812" w:rsidRDefault="00E50E6C">
      <w:pPr>
        <w:pStyle w:val="Heading2"/>
        <w:jc w:val="right"/>
      </w:pPr>
      <w:r>
        <w:t>Date</w:t>
      </w:r>
    </w:p>
    <w:p w14:paraId="6F300E76" w14:textId="6AE2B5C3" w:rsidR="00191812" w:rsidRDefault="00463E98">
      <w:pPr>
        <w:jc w:val="right"/>
      </w:pPr>
      <w:r>
        <w:t>June</w:t>
      </w:r>
      <w:r w:rsidR="00E50E6C">
        <w:t xml:space="preserve"> 2026</w:t>
      </w:r>
    </w:p>
    <w:p w14:paraId="21A7C60C" w14:textId="77777777" w:rsidR="00191812" w:rsidRDefault="00E50E6C">
      <w:pPr>
        <w:pStyle w:val="Heading2"/>
        <w:spacing w:before="0"/>
      </w:pPr>
      <w:r>
        <w:t>Job Title</w:t>
      </w:r>
    </w:p>
    <w:p w14:paraId="47F0828E" w14:textId="1E3CD32E" w:rsidR="00D70047" w:rsidRPr="00D70047" w:rsidRDefault="00D70047" w:rsidP="00D70047">
      <w:r>
        <w:t>Play Development Officer</w:t>
      </w:r>
    </w:p>
    <w:p w14:paraId="1B0DF296" w14:textId="77777777" w:rsidR="00191812" w:rsidRDefault="00E50E6C">
      <w:pPr>
        <w:pStyle w:val="Heading2"/>
      </w:pPr>
      <w:r>
        <w:t>Reports to</w:t>
      </w:r>
    </w:p>
    <w:p w14:paraId="2661CA9A" w14:textId="35406DF8" w:rsidR="00667B15" w:rsidRPr="00667B15" w:rsidRDefault="00667B15" w:rsidP="00667B15">
      <w:r>
        <w:t>Leisure Manager</w:t>
      </w:r>
    </w:p>
    <w:p w14:paraId="4C016031" w14:textId="77777777" w:rsidR="00191812" w:rsidRDefault="00E50E6C">
      <w:pPr>
        <w:pStyle w:val="Heading2"/>
      </w:pPr>
      <w:r>
        <w:t>Directorate</w:t>
      </w:r>
    </w:p>
    <w:p w14:paraId="6BD40474" w14:textId="77777777" w:rsidR="00191812" w:rsidRDefault="00E50E6C">
      <w:pPr>
        <w:pBdr>
          <w:top w:val="nil"/>
          <w:left w:val="nil"/>
          <w:bottom w:val="nil"/>
          <w:right w:val="nil"/>
          <w:between w:val="nil"/>
        </w:pBdr>
        <w:rPr>
          <w:color w:val="000000"/>
        </w:rPr>
      </w:pPr>
      <w:r>
        <w:rPr>
          <w:color w:val="000000"/>
        </w:rPr>
        <w:t>Regeneration and Culture</w:t>
      </w:r>
    </w:p>
    <w:p w14:paraId="3FBBB47A" w14:textId="77777777" w:rsidR="00191812" w:rsidRDefault="00E50E6C">
      <w:pPr>
        <w:pStyle w:val="Heading2"/>
      </w:pPr>
      <w:r>
        <w:t>Purpose of the Job</w:t>
      </w:r>
    </w:p>
    <w:p w14:paraId="1EB157E2" w14:textId="77777777" w:rsidR="00667B15" w:rsidRPr="00667B15" w:rsidRDefault="00667B15" w:rsidP="00667B15">
      <w:pPr>
        <w:pStyle w:val="Heading2"/>
        <w:rPr>
          <w:b w:val="0"/>
          <w:bCs w:val="0"/>
          <w:sz w:val="22"/>
          <w:szCs w:val="22"/>
        </w:rPr>
      </w:pPr>
      <w:r w:rsidRPr="00667B15">
        <w:rPr>
          <w:b w:val="0"/>
          <w:bCs w:val="0"/>
          <w:sz w:val="22"/>
          <w:szCs w:val="22"/>
        </w:rPr>
        <w:t>To champion and promote the importance of play as a vital contributor to the health, wellbeing, and quality of life of children, young people, and their families.</w:t>
      </w:r>
    </w:p>
    <w:p w14:paraId="25958392" w14:textId="77777777" w:rsidR="00667B15" w:rsidRPr="00DF78FD" w:rsidRDefault="00667B15" w:rsidP="00667B15">
      <w:pPr>
        <w:pStyle w:val="Heading2"/>
        <w:rPr>
          <w:b w:val="0"/>
          <w:bCs w:val="0"/>
          <w:sz w:val="22"/>
          <w:szCs w:val="22"/>
        </w:rPr>
      </w:pPr>
      <w:r w:rsidRPr="00667B15">
        <w:rPr>
          <w:b w:val="0"/>
          <w:bCs w:val="0"/>
          <w:sz w:val="22"/>
          <w:szCs w:val="22"/>
        </w:rPr>
        <w:t xml:space="preserve">To lead the development, implementation, and ongoing evaluation of a comprehensive Play Development </w:t>
      </w:r>
      <w:r w:rsidRPr="00DF78FD">
        <w:rPr>
          <w:b w:val="0"/>
          <w:bCs w:val="0"/>
          <w:sz w:val="22"/>
          <w:szCs w:val="22"/>
        </w:rPr>
        <w:t>Strategy and Action Plan, ensuring it reflects local needs and delivers meaningful outcomes.</w:t>
      </w:r>
    </w:p>
    <w:p w14:paraId="401D9316" w14:textId="38CBE32B" w:rsidR="00667B15" w:rsidRPr="00DF78FD" w:rsidRDefault="00667B15" w:rsidP="00667B15">
      <w:pPr>
        <w:pStyle w:val="Heading2"/>
        <w:rPr>
          <w:b w:val="0"/>
          <w:bCs w:val="0"/>
          <w:sz w:val="22"/>
          <w:szCs w:val="22"/>
        </w:rPr>
      </w:pPr>
      <w:r w:rsidRPr="00DF78FD">
        <w:rPr>
          <w:b w:val="0"/>
          <w:bCs w:val="0"/>
          <w:sz w:val="22"/>
          <w:szCs w:val="22"/>
        </w:rPr>
        <w:t xml:space="preserve">To support the improvement, design, and sustainability of local playgrounds and play spaces, enhancing their quality, safety, and accessibility to create </w:t>
      </w:r>
      <w:r w:rsidR="000D1962" w:rsidRPr="00DF78FD">
        <w:rPr>
          <w:b w:val="0"/>
          <w:bCs w:val="0"/>
          <w:sz w:val="22"/>
          <w:szCs w:val="22"/>
        </w:rPr>
        <w:t>active all-age engaging environments</w:t>
      </w:r>
      <w:r w:rsidRPr="00DF78FD">
        <w:rPr>
          <w:b w:val="0"/>
          <w:bCs w:val="0"/>
          <w:sz w:val="22"/>
          <w:szCs w:val="22"/>
        </w:rPr>
        <w:t>.</w:t>
      </w:r>
    </w:p>
    <w:p w14:paraId="2D00134E" w14:textId="77777777" w:rsidR="00667B15" w:rsidRDefault="00667B15" w:rsidP="00667B15">
      <w:pPr>
        <w:pStyle w:val="Heading2"/>
        <w:rPr>
          <w:b w:val="0"/>
          <w:bCs w:val="0"/>
          <w:sz w:val="22"/>
          <w:szCs w:val="22"/>
        </w:rPr>
      </w:pPr>
      <w:r w:rsidRPr="00DF78FD">
        <w:rPr>
          <w:b w:val="0"/>
          <w:bCs w:val="0"/>
          <w:sz w:val="22"/>
          <w:szCs w:val="22"/>
        </w:rPr>
        <w:t>To embed inclusive practice across all aspects of play provision, ensuring that play</w:t>
      </w:r>
      <w:r w:rsidRPr="00667B15">
        <w:rPr>
          <w:b w:val="0"/>
          <w:bCs w:val="0"/>
          <w:sz w:val="22"/>
          <w:szCs w:val="22"/>
        </w:rPr>
        <w:t xml:space="preserve"> opportunities and playgrounds are welcoming, accessible, and responsive to the diverse needs of children and young people, including those with disabilities and additional needs.</w:t>
      </w:r>
    </w:p>
    <w:p w14:paraId="544A5955" w14:textId="77777777" w:rsidR="00191812" w:rsidRPr="00E50E6C" w:rsidRDefault="00191812"/>
    <w:p w14:paraId="1EBD8137" w14:textId="4744D23A" w:rsidR="00667B15" w:rsidRPr="00367389" w:rsidRDefault="00367389" w:rsidP="00367389">
      <w:pPr>
        <w:pStyle w:val="ListParagraph"/>
        <w:numPr>
          <w:ilvl w:val="0"/>
          <w:numId w:val="24"/>
        </w:numPr>
        <w:ind w:leftChars="0" w:firstLineChars="0"/>
        <w:rPr>
          <w:color w:val="000000"/>
        </w:rPr>
      </w:pPr>
      <w:r w:rsidRPr="00367389">
        <w:rPr>
          <w:color w:val="000000"/>
        </w:rPr>
        <w:t>To lead and facilitate consultation on the design, development, and improvement of play areas, ensuring provision reflects the needs and voices of children, young people, and local communities, while working closely with the Parks, Leisure and Pride in Place teams to deliver externally funded programmes effectively and in line with strategic priorities.</w:t>
      </w:r>
    </w:p>
    <w:p w14:paraId="64E9D66B" w14:textId="77777777" w:rsidR="00367389" w:rsidRPr="00667B15" w:rsidRDefault="00367389" w:rsidP="00667B15">
      <w:pPr>
        <w:pStyle w:val="ListParagraph"/>
        <w:ind w:leftChars="0" w:left="718" w:firstLineChars="0" w:firstLine="0"/>
        <w:rPr>
          <w:color w:val="000000"/>
        </w:rPr>
      </w:pPr>
    </w:p>
    <w:p w14:paraId="7CEF8FC3" w14:textId="035C54A1" w:rsidR="00667B15" w:rsidRDefault="00667B15" w:rsidP="00667B15">
      <w:pPr>
        <w:pStyle w:val="ListParagraph"/>
        <w:numPr>
          <w:ilvl w:val="0"/>
          <w:numId w:val="11"/>
        </w:numPr>
        <w:ind w:leftChars="0" w:firstLineChars="0"/>
        <w:rPr>
          <w:color w:val="000000"/>
        </w:rPr>
      </w:pPr>
      <w:r w:rsidRPr="00667B15">
        <w:rPr>
          <w:color w:val="000000"/>
        </w:rPr>
        <w:t xml:space="preserve">To support, coordinate, and enhance play opportunities across the Borough, working collaboratively with partners to ensure a strategic and joined-up approach. </w:t>
      </w:r>
    </w:p>
    <w:p w14:paraId="77B47633" w14:textId="77777777" w:rsidR="00667B15" w:rsidRPr="00667B15" w:rsidRDefault="00667B15" w:rsidP="00667B15">
      <w:pPr>
        <w:pStyle w:val="ListParagraph"/>
        <w:ind w:left="0" w:hanging="2"/>
        <w:rPr>
          <w:color w:val="000000"/>
        </w:rPr>
      </w:pPr>
    </w:p>
    <w:p w14:paraId="5B2D6625" w14:textId="77777777" w:rsidR="00667B15" w:rsidRPr="00667B15" w:rsidRDefault="00667B15" w:rsidP="00667B15">
      <w:pPr>
        <w:rPr>
          <w:color w:val="000000"/>
        </w:rPr>
      </w:pPr>
    </w:p>
    <w:p w14:paraId="0D6B2424" w14:textId="284E163E" w:rsidR="00667B15" w:rsidRPr="00DF78FD" w:rsidRDefault="00667B15" w:rsidP="00667B15">
      <w:pPr>
        <w:pStyle w:val="ListParagraph"/>
        <w:numPr>
          <w:ilvl w:val="0"/>
          <w:numId w:val="11"/>
        </w:numPr>
        <w:ind w:leftChars="0" w:firstLineChars="0"/>
        <w:rPr>
          <w:color w:val="000000"/>
        </w:rPr>
      </w:pPr>
      <w:r w:rsidRPr="00667B15">
        <w:rPr>
          <w:color w:val="000000"/>
        </w:rPr>
        <w:t xml:space="preserve">To identify funding opportunities, secure external investment, and develop innovative play </w:t>
      </w:r>
      <w:r w:rsidRPr="00DF78FD">
        <w:rPr>
          <w:color w:val="000000"/>
        </w:rPr>
        <w:t xml:space="preserve">initiatives </w:t>
      </w:r>
      <w:r w:rsidR="000D1962" w:rsidRPr="00DF78FD">
        <w:rPr>
          <w:color w:val="000000"/>
        </w:rPr>
        <w:t xml:space="preserve">for all ages </w:t>
      </w:r>
      <w:r w:rsidRPr="00DF78FD">
        <w:rPr>
          <w:color w:val="000000"/>
        </w:rPr>
        <w:t xml:space="preserve">that address gaps in provision and local priorities. </w:t>
      </w:r>
    </w:p>
    <w:p w14:paraId="5EC0CAA4" w14:textId="77777777" w:rsidR="00667B15" w:rsidRPr="00667B15" w:rsidRDefault="00667B15" w:rsidP="00667B15">
      <w:pPr>
        <w:pStyle w:val="ListParagraph"/>
        <w:ind w:leftChars="0" w:left="718" w:firstLineChars="0" w:firstLine="0"/>
        <w:rPr>
          <w:color w:val="000000"/>
        </w:rPr>
      </w:pPr>
    </w:p>
    <w:p w14:paraId="62563159" w14:textId="68946E55" w:rsidR="00667B15" w:rsidRDefault="00667B15" w:rsidP="00667B15">
      <w:pPr>
        <w:pStyle w:val="ListParagraph"/>
        <w:numPr>
          <w:ilvl w:val="0"/>
          <w:numId w:val="11"/>
        </w:numPr>
        <w:ind w:leftChars="0" w:firstLineChars="0"/>
        <w:rPr>
          <w:color w:val="000000"/>
        </w:rPr>
      </w:pPr>
      <w:r w:rsidRPr="00667B15">
        <w:rPr>
          <w:color w:val="000000"/>
        </w:rPr>
        <w:t xml:space="preserve">To manage the delivery of externally funded programmes, including oversight of staff, resources, and performance outcomes. </w:t>
      </w:r>
    </w:p>
    <w:p w14:paraId="63C7ECB6" w14:textId="77777777" w:rsidR="00667B15" w:rsidRPr="00667B15" w:rsidRDefault="00667B15" w:rsidP="00667B15">
      <w:pPr>
        <w:pStyle w:val="ListParagraph"/>
        <w:ind w:left="0" w:hanging="2"/>
        <w:rPr>
          <w:color w:val="000000"/>
        </w:rPr>
      </w:pPr>
    </w:p>
    <w:p w14:paraId="75FF7211" w14:textId="77777777" w:rsidR="00667B15" w:rsidRPr="00667B15" w:rsidRDefault="00667B15" w:rsidP="00667B15">
      <w:pPr>
        <w:pStyle w:val="ListParagraph"/>
        <w:ind w:leftChars="0" w:left="718" w:firstLineChars="0" w:firstLine="0"/>
        <w:rPr>
          <w:color w:val="000000"/>
        </w:rPr>
      </w:pPr>
    </w:p>
    <w:p w14:paraId="1FB00CFC" w14:textId="2159970F" w:rsidR="00667B15" w:rsidRDefault="00667B15" w:rsidP="00667B15">
      <w:pPr>
        <w:pStyle w:val="ListParagraph"/>
        <w:numPr>
          <w:ilvl w:val="0"/>
          <w:numId w:val="11"/>
        </w:numPr>
        <w:ind w:leftChars="0" w:firstLineChars="0"/>
        <w:rPr>
          <w:color w:val="000000"/>
        </w:rPr>
      </w:pPr>
      <w:r w:rsidRPr="00667B15">
        <w:rPr>
          <w:color w:val="000000"/>
        </w:rPr>
        <w:t xml:space="preserve">To effectively manage the Play Development budget, ensuring robust monitoring, evaluation, and reporting processes are in place. </w:t>
      </w:r>
    </w:p>
    <w:p w14:paraId="3B09EAEF" w14:textId="77777777" w:rsidR="00667B15" w:rsidRPr="00667B15" w:rsidRDefault="00667B15" w:rsidP="00667B15">
      <w:pPr>
        <w:pStyle w:val="ListParagraph"/>
        <w:ind w:leftChars="0" w:left="718" w:firstLineChars="0" w:firstLine="0"/>
        <w:rPr>
          <w:color w:val="000000"/>
        </w:rPr>
      </w:pPr>
    </w:p>
    <w:p w14:paraId="3FEED75E" w14:textId="5665C5B5" w:rsidR="00667B15" w:rsidRDefault="00667B15" w:rsidP="00667B15">
      <w:pPr>
        <w:pStyle w:val="ListParagraph"/>
        <w:numPr>
          <w:ilvl w:val="0"/>
          <w:numId w:val="11"/>
        </w:numPr>
        <w:ind w:leftChars="0" w:firstLineChars="0"/>
        <w:rPr>
          <w:color w:val="000000"/>
        </w:rPr>
      </w:pPr>
      <w:r w:rsidRPr="00667B15">
        <w:rPr>
          <w:color w:val="000000"/>
        </w:rPr>
        <w:t xml:space="preserve">To champion the value of play and its role in child development and wellbeing, influencing stakeholders including providers, </w:t>
      </w:r>
      <w:r w:rsidR="00765190">
        <w:rPr>
          <w:color w:val="000000"/>
        </w:rPr>
        <w:t xml:space="preserve">politicians, </w:t>
      </w:r>
      <w:r w:rsidRPr="00667B15">
        <w:rPr>
          <w:color w:val="000000"/>
        </w:rPr>
        <w:t xml:space="preserve">policymakers, educators, parents, and carers. </w:t>
      </w:r>
    </w:p>
    <w:p w14:paraId="235EADE3" w14:textId="77777777" w:rsidR="00667B15" w:rsidRPr="00667B15" w:rsidRDefault="00667B15" w:rsidP="00667B15">
      <w:pPr>
        <w:pStyle w:val="ListParagraph"/>
        <w:ind w:left="0" w:hanging="2"/>
        <w:rPr>
          <w:color w:val="000000"/>
        </w:rPr>
      </w:pPr>
    </w:p>
    <w:p w14:paraId="7935E352" w14:textId="77777777" w:rsidR="00667B15" w:rsidRPr="00667B15" w:rsidRDefault="00667B15" w:rsidP="00667B15">
      <w:pPr>
        <w:pStyle w:val="ListParagraph"/>
        <w:ind w:leftChars="0" w:left="718" w:firstLineChars="0" w:firstLine="0"/>
        <w:rPr>
          <w:color w:val="000000"/>
        </w:rPr>
      </w:pPr>
    </w:p>
    <w:p w14:paraId="48C9175A" w14:textId="2944F641" w:rsidR="00667B15" w:rsidRDefault="00667B15" w:rsidP="00667B15">
      <w:pPr>
        <w:pStyle w:val="ListParagraph"/>
        <w:numPr>
          <w:ilvl w:val="0"/>
          <w:numId w:val="11"/>
        </w:numPr>
        <w:ind w:leftChars="0" w:firstLineChars="0"/>
        <w:rPr>
          <w:color w:val="000000"/>
        </w:rPr>
      </w:pPr>
      <w:r w:rsidRPr="00667B15">
        <w:rPr>
          <w:color w:val="000000"/>
        </w:rPr>
        <w:t xml:space="preserve">To build and maintain strong partnerships with community groups, schools, play providers, and other stakeholders to share best practice, resources, and intelligence. </w:t>
      </w:r>
    </w:p>
    <w:p w14:paraId="700CD663" w14:textId="77777777" w:rsidR="00667B15" w:rsidRPr="00667B15" w:rsidRDefault="00667B15" w:rsidP="00667B15">
      <w:pPr>
        <w:pStyle w:val="ListParagraph"/>
        <w:ind w:leftChars="0" w:left="718" w:firstLineChars="0" w:firstLine="0"/>
        <w:rPr>
          <w:color w:val="000000"/>
        </w:rPr>
      </w:pPr>
    </w:p>
    <w:p w14:paraId="6591A83E" w14:textId="55A7F72D" w:rsidR="00667B15" w:rsidRDefault="00667B15" w:rsidP="00667B15">
      <w:pPr>
        <w:pStyle w:val="ListParagraph"/>
        <w:numPr>
          <w:ilvl w:val="0"/>
          <w:numId w:val="11"/>
        </w:numPr>
        <w:ind w:leftChars="0" w:firstLineChars="0"/>
        <w:rPr>
          <w:color w:val="000000"/>
        </w:rPr>
      </w:pPr>
      <w:r w:rsidRPr="00667B15">
        <w:rPr>
          <w:color w:val="000000"/>
        </w:rPr>
        <w:t xml:space="preserve">To assess local play provision, identify gaps or emerging needs, and lead the development of new, targeted initiatives to address these. </w:t>
      </w:r>
    </w:p>
    <w:p w14:paraId="125D26D7" w14:textId="77777777" w:rsidR="00667B15" w:rsidRPr="00667B15" w:rsidRDefault="00667B15" w:rsidP="00667B15">
      <w:pPr>
        <w:pStyle w:val="ListParagraph"/>
        <w:ind w:left="0" w:hanging="2"/>
        <w:rPr>
          <w:color w:val="000000"/>
        </w:rPr>
      </w:pPr>
    </w:p>
    <w:p w14:paraId="2FC77841" w14:textId="77777777" w:rsidR="00667B15" w:rsidRPr="00667B15" w:rsidRDefault="00667B15" w:rsidP="00667B15">
      <w:pPr>
        <w:pStyle w:val="ListParagraph"/>
        <w:ind w:leftChars="0" w:left="718" w:firstLineChars="0" w:firstLine="0"/>
        <w:rPr>
          <w:color w:val="000000"/>
        </w:rPr>
      </w:pPr>
    </w:p>
    <w:p w14:paraId="1FF0367B" w14:textId="27C251D7" w:rsidR="00667B15" w:rsidRDefault="00667B15" w:rsidP="00667B15">
      <w:pPr>
        <w:pStyle w:val="ListParagraph"/>
        <w:numPr>
          <w:ilvl w:val="0"/>
          <w:numId w:val="11"/>
        </w:numPr>
        <w:ind w:leftChars="0" w:firstLineChars="0"/>
        <w:rPr>
          <w:color w:val="000000"/>
        </w:rPr>
      </w:pPr>
      <w:r w:rsidRPr="00667B15">
        <w:rPr>
          <w:color w:val="000000"/>
        </w:rPr>
        <w:t xml:space="preserve">To promote inclusive, accessible, and high-quality play opportunities, ensuring all children and young people—regardless of background or ability—can participate safely and meaningfully. </w:t>
      </w:r>
    </w:p>
    <w:p w14:paraId="4A94EC01" w14:textId="77777777" w:rsidR="00667B15" w:rsidRPr="00667B15" w:rsidRDefault="00667B15" w:rsidP="00667B15">
      <w:pPr>
        <w:pStyle w:val="ListParagraph"/>
        <w:ind w:leftChars="0" w:left="718" w:firstLineChars="0" w:firstLine="0"/>
        <w:rPr>
          <w:color w:val="000000"/>
        </w:rPr>
      </w:pPr>
    </w:p>
    <w:p w14:paraId="1DAE1BF7" w14:textId="64CA6C6F" w:rsidR="00E50E6C" w:rsidRDefault="00667B15" w:rsidP="00667B15">
      <w:pPr>
        <w:pStyle w:val="ListParagraph"/>
        <w:numPr>
          <w:ilvl w:val="0"/>
          <w:numId w:val="11"/>
        </w:numPr>
        <w:ind w:leftChars="0" w:firstLineChars="0"/>
        <w:rPr>
          <w:color w:val="000000"/>
        </w:rPr>
      </w:pPr>
      <w:r w:rsidRPr="00667B15">
        <w:rPr>
          <w:color w:val="000000"/>
        </w:rPr>
        <w:t>To foster effective partnership working across sectors, including health professionals, educators, voluntary organisations, and families, to support coordinated outcomes for children and young people.</w:t>
      </w:r>
    </w:p>
    <w:p w14:paraId="45A5DE69" w14:textId="77777777" w:rsidR="00667B15" w:rsidRPr="00667B15" w:rsidRDefault="00667B15" w:rsidP="00667B15">
      <w:pPr>
        <w:pStyle w:val="ListParagraph"/>
        <w:ind w:left="0" w:hanging="2"/>
        <w:rPr>
          <w:color w:val="000000"/>
        </w:rPr>
      </w:pPr>
    </w:p>
    <w:p w14:paraId="72EB3D91" w14:textId="77777777" w:rsidR="00667B15" w:rsidRPr="00667B15" w:rsidRDefault="00667B15" w:rsidP="00667B15">
      <w:pPr>
        <w:pStyle w:val="ListParagraph"/>
        <w:ind w:leftChars="0" w:left="718" w:firstLineChars="0" w:firstLine="0"/>
        <w:rPr>
          <w:color w:val="000000"/>
        </w:rPr>
      </w:pPr>
    </w:p>
    <w:p w14:paraId="1ADCAC97" w14:textId="77777777" w:rsidR="00191812" w:rsidRDefault="00E50E6C">
      <w:pPr>
        <w:ind w:left="360"/>
      </w:pPr>
      <w:r>
        <w:t>Standard Result Areas</w:t>
      </w:r>
    </w:p>
    <w:p w14:paraId="1ED5D727" w14:textId="77777777" w:rsidR="00191812" w:rsidRDefault="00191812">
      <w:pPr>
        <w:ind w:left="1440"/>
      </w:pPr>
    </w:p>
    <w:p w14:paraId="0CABB2C9" w14:textId="77777777" w:rsidR="00191812" w:rsidRDefault="00E50E6C">
      <w:pPr>
        <w:numPr>
          <w:ilvl w:val="0"/>
          <w:numId w:val="5"/>
        </w:numPr>
        <w:pBdr>
          <w:top w:val="nil"/>
          <w:left w:val="nil"/>
          <w:bottom w:val="nil"/>
          <w:right w:val="nil"/>
          <w:between w:val="nil"/>
        </w:pBdr>
        <w:rPr>
          <w:color w:val="000000"/>
        </w:rPr>
      </w:pPr>
      <w:r>
        <w:rPr>
          <w:color w:val="000000"/>
        </w:rPr>
        <w:t>Participate in an annual performance appraisal based on agreed objectives that are linked to the Council’s corporate objectives and priorities.</w:t>
      </w:r>
    </w:p>
    <w:p w14:paraId="31F684AA" w14:textId="77777777" w:rsidR="00191812" w:rsidRDefault="00191812">
      <w:pPr>
        <w:pBdr>
          <w:top w:val="nil"/>
          <w:left w:val="nil"/>
          <w:bottom w:val="nil"/>
          <w:right w:val="nil"/>
          <w:between w:val="nil"/>
        </w:pBdr>
        <w:ind w:left="680" w:hanging="360"/>
        <w:rPr>
          <w:color w:val="000000"/>
        </w:rPr>
      </w:pPr>
    </w:p>
    <w:p w14:paraId="594C37B6" w14:textId="77777777" w:rsidR="00191812" w:rsidRDefault="00E50E6C">
      <w:pPr>
        <w:numPr>
          <w:ilvl w:val="0"/>
          <w:numId w:val="5"/>
        </w:numPr>
        <w:pBdr>
          <w:top w:val="nil"/>
          <w:left w:val="nil"/>
          <w:bottom w:val="nil"/>
          <w:right w:val="nil"/>
          <w:between w:val="nil"/>
        </w:pBdr>
        <w:rPr>
          <w:color w:val="000000"/>
        </w:rPr>
      </w:pPr>
      <w:r>
        <w:rPr>
          <w:color w:val="000000"/>
        </w:rPr>
        <w:t>Ensure that all duties and services provided are in accordance with the Council’s Equalities and Diversity policies and procedures.</w:t>
      </w:r>
    </w:p>
    <w:p w14:paraId="5C0225AB" w14:textId="77777777" w:rsidR="00191812" w:rsidRDefault="00191812">
      <w:pPr>
        <w:pBdr>
          <w:top w:val="nil"/>
          <w:left w:val="nil"/>
          <w:bottom w:val="nil"/>
          <w:right w:val="nil"/>
          <w:between w:val="nil"/>
        </w:pBdr>
        <w:ind w:left="680" w:hanging="360"/>
        <w:rPr>
          <w:color w:val="000000"/>
        </w:rPr>
      </w:pPr>
    </w:p>
    <w:p w14:paraId="596C082E" w14:textId="77777777" w:rsidR="00191812" w:rsidRDefault="00E50E6C">
      <w:pPr>
        <w:numPr>
          <w:ilvl w:val="0"/>
          <w:numId w:val="5"/>
        </w:numPr>
        <w:pBdr>
          <w:top w:val="nil"/>
          <w:left w:val="nil"/>
          <w:bottom w:val="nil"/>
          <w:right w:val="nil"/>
          <w:between w:val="nil"/>
        </w:pBdr>
        <w:rPr>
          <w:color w:val="000000"/>
        </w:rPr>
      </w:pPr>
      <w:r>
        <w:rPr>
          <w:color w:val="000000"/>
        </w:rPr>
        <w:t>To comply with individual responsibilities, in accordance with work role for health and safety in the workplace</w:t>
      </w:r>
    </w:p>
    <w:p w14:paraId="2082BE9B" w14:textId="77777777" w:rsidR="00191812" w:rsidRDefault="00191812">
      <w:pPr>
        <w:pBdr>
          <w:top w:val="nil"/>
          <w:left w:val="nil"/>
          <w:bottom w:val="nil"/>
          <w:right w:val="nil"/>
          <w:between w:val="nil"/>
        </w:pBdr>
        <w:ind w:left="720"/>
        <w:rPr>
          <w:color w:val="000000"/>
        </w:rPr>
      </w:pPr>
    </w:p>
    <w:p w14:paraId="52D6F761" w14:textId="77777777" w:rsidR="00191812" w:rsidRDefault="00E50E6C">
      <w:pPr>
        <w:numPr>
          <w:ilvl w:val="0"/>
          <w:numId w:val="5"/>
        </w:numPr>
        <w:pBdr>
          <w:top w:val="nil"/>
          <w:left w:val="nil"/>
          <w:bottom w:val="nil"/>
          <w:right w:val="nil"/>
          <w:between w:val="nil"/>
        </w:pBdr>
        <w:rPr>
          <w:color w:val="000000"/>
        </w:rPr>
      </w:pPr>
      <w:r>
        <w:rPr>
          <w:color w:val="000000"/>
        </w:rPr>
        <w:t>Ensure that all duties and services provided are in accordance with the Council’s Child and Vulnerable Adult Protection policies and procedures.</w:t>
      </w:r>
    </w:p>
    <w:p w14:paraId="1BDD317C" w14:textId="77777777" w:rsidR="00191812" w:rsidRDefault="00191812">
      <w:pPr>
        <w:pBdr>
          <w:top w:val="nil"/>
          <w:left w:val="nil"/>
          <w:bottom w:val="nil"/>
          <w:right w:val="nil"/>
          <w:between w:val="nil"/>
        </w:pBdr>
        <w:ind w:left="720"/>
        <w:rPr>
          <w:color w:val="000000"/>
        </w:rPr>
      </w:pPr>
    </w:p>
    <w:p w14:paraId="0FC03572" w14:textId="77777777" w:rsidR="00191812" w:rsidRDefault="00E50E6C">
      <w:pPr>
        <w:numPr>
          <w:ilvl w:val="0"/>
          <w:numId w:val="5"/>
        </w:numPr>
        <w:pBdr>
          <w:top w:val="nil"/>
          <w:left w:val="nil"/>
          <w:bottom w:val="nil"/>
          <w:right w:val="nil"/>
          <w:between w:val="nil"/>
        </w:pBdr>
        <w:rPr>
          <w:color w:val="000000"/>
        </w:rPr>
      </w:pPr>
      <w:r>
        <w:rPr>
          <w:color w:val="000000"/>
        </w:rPr>
        <w:t xml:space="preserve">All employees may be called upon to assist with a range of elections duties for the Council on an occasional basis when elections are called. Participation in elections duties is subject to the terms and conditions as determined from time to time by the Returning Officer or Central Government. </w:t>
      </w:r>
    </w:p>
    <w:p w14:paraId="5BCF1042" w14:textId="77777777" w:rsidR="00191812" w:rsidRDefault="00191812">
      <w:pPr>
        <w:pBdr>
          <w:top w:val="nil"/>
          <w:left w:val="nil"/>
          <w:bottom w:val="nil"/>
          <w:right w:val="nil"/>
          <w:between w:val="nil"/>
        </w:pBdr>
        <w:ind w:left="680" w:hanging="360"/>
        <w:rPr>
          <w:color w:val="000000"/>
        </w:rPr>
      </w:pPr>
    </w:p>
    <w:p w14:paraId="31AF9682" w14:textId="77777777" w:rsidR="00191812" w:rsidRDefault="00E50E6C">
      <w:pPr>
        <w:numPr>
          <w:ilvl w:val="0"/>
          <w:numId w:val="5"/>
        </w:numPr>
        <w:pBdr>
          <w:top w:val="nil"/>
          <w:left w:val="nil"/>
          <w:bottom w:val="nil"/>
          <w:right w:val="nil"/>
          <w:between w:val="nil"/>
        </w:pBdr>
        <w:rPr>
          <w:color w:val="000000"/>
        </w:rPr>
      </w:pPr>
      <w:r>
        <w:rPr>
          <w:color w:val="000000"/>
        </w:rPr>
        <w:t xml:space="preserve">Undertake such other duties and tasks appropriate to the grade and character of work such as changes in information systems and new technology as may reasonably </w:t>
      </w:r>
      <w:proofErr w:type="spellStart"/>
      <w:r>
        <w:rPr>
          <w:color w:val="000000"/>
        </w:rPr>
        <w:t>required</w:t>
      </w:r>
      <w:proofErr w:type="spellEnd"/>
      <w:r>
        <w:rPr>
          <w:color w:val="000000"/>
        </w:rPr>
        <w:t>.  Therefore, the above list of key result areas in this job description should not be regarded as exclusive or exhaustive.</w:t>
      </w:r>
    </w:p>
    <w:p w14:paraId="382DCD99" w14:textId="77777777" w:rsidR="00191812" w:rsidRDefault="00191812"/>
    <w:p w14:paraId="50352E4A" w14:textId="77777777" w:rsidR="00191812" w:rsidRDefault="00191812"/>
    <w:p w14:paraId="233DA035" w14:textId="77777777" w:rsidR="00191812" w:rsidRDefault="00E50E6C">
      <w:r>
        <w:t>The key result areas to this post are set out in this job description.  It should be noted that the Council reserves the right to update the job description from time to time to reflect changes in or to the post after consultation about any proposed changes.  Significant permanent changes in duties and responsibilities will require revisions to be made to this job description.</w:t>
      </w:r>
    </w:p>
    <w:p w14:paraId="0E37C422" w14:textId="77777777" w:rsidR="00191812" w:rsidRDefault="00191812"/>
    <w:p w14:paraId="0EE730BC" w14:textId="77777777" w:rsidR="00191812" w:rsidRDefault="00E50E6C">
      <w:pPr>
        <w:pStyle w:val="Heading1"/>
      </w:pPr>
      <w:r>
        <w:br w:type="page"/>
      </w:r>
      <w:r>
        <w:lastRenderedPageBreak/>
        <w:t>Person Specification</w:t>
      </w:r>
    </w:p>
    <w:p w14:paraId="5A373F1C" w14:textId="77777777" w:rsidR="00191812" w:rsidRDefault="00E50E6C">
      <w:pPr>
        <w:pStyle w:val="Heading2"/>
      </w:pPr>
      <w:r>
        <w:t>Job Title</w:t>
      </w:r>
    </w:p>
    <w:p w14:paraId="3AD4BF56" w14:textId="229436EA" w:rsidR="00DD73AF" w:rsidRPr="00DD73AF" w:rsidRDefault="00DD73AF" w:rsidP="00DD73AF">
      <w:r>
        <w:t>Play Development Officer</w:t>
      </w:r>
    </w:p>
    <w:p w14:paraId="1A9918DB" w14:textId="77777777" w:rsidR="00191812" w:rsidRDefault="00E50E6C">
      <w:pPr>
        <w:pStyle w:val="Heading2"/>
      </w:pPr>
      <w:r>
        <w:t>Directorate</w:t>
      </w:r>
    </w:p>
    <w:p w14:paraId="72FB509B" w14:textId="5AC1480E" w:rsidR="00DD73AF" w:rsidRPr="00DD73AF" w:rsidRDefault="00DD73AF" w:rsidP="00DD73AF">
      <w:r>
        <w:t>Regeneration and Culture</w:t>
      </w:r>
    </w:p>
    <w:p w14:paraId="0F101F20" w14:textId="77777777" w:rsidR="00191812" w:rsidRDefault="00E50E6C">
      <w:pPr>
        <w:pStyle w:val="Heading2"/>
      </w:pPr>
      <w:r>
        <w:t>Essential Requirements</w:t>
      </w:r>
    </w:p>
    <w:p w14:paraId="7886B669" w14:textId="77777777" w:rsidR="00191812" w:rsidRDefault="00E50E6C">
      <w:pPr>
        <w:pStyle w:val="Heading3"/>
      </w:pPr>
      <w:bookmarkStart w:id="0" w:name="_heading=h.8dk7lpkekmax" w:colFirst="0" w:colLast="0"/>
      <w:bookmarkEnd w:id="0"/>
      <w:r>
        <w:t>Qualification</w:t>
      </w:r>
    </w:p>
    <w:p w14:paraId="194EA474" w14:textId="58806DC9" w:rsidR="00DD73AF" w:rsidRPr="00DD73AF" w:rsidRDefault="00DD73AF" w:rsidP="00DD73AF">
      <w:pPr>
        <w:pStyle w:val="ListParagraph"/>
        <w:numPr>
          <w:ilvl w:val="0"/>
          <w:numId w:val="15"/>
        </w:numPr>
        <w:pBdr>
          <w:top w:val="nil"/>
          <w:left w:val="nil"/>
          <w:bottom w:val="nil"/>
          <w:right w:val="nil"/>
          <w:between w:val="nil"/>
        </w:pBdr>
        <w:ind w:leftChars="0" w:firstLineChars="0"/>
        <w:rPr>
          <w:color w:val="000000"/>
        </w:rPr>
      </w:pPr>
      <w:r w:rsidRPr="00DD73AF">
        <w:rPr>
          <w:color w:val="000000"/>
        </w:rPr>
        <w:t xml:space="preserve">A relevant childcare, </w:t>
      </w:r>
      <w:proofErr w:type="spellStart"/>
      <w:r w:rsidRPr="00DD73AF">
        <w:rPr>
          <w:color w:val="000000"/>
        </w:rPr>
        <w:t>playwork</w:t>
      </w:r>
      <w:proofErr w:type="spellEnd"/>
      <w:r w:rsidRPr="00DD73AF">
        <w:rPr>
          <w:color w:val="000000"/>
        </w:rPr>
        <w:t>, youth work</w:t>
      </w:r>
      <w:r w:rsidR="00FB425F">
        <w:rPr>
          <w:color w:val="000000"/>
        </w:rPr>
        <w:t>, or active design</w:t>
      </w:r>
      <w:r w:rsidRPr="00DD73AF">
        <w:rPr>
          <w:color w:val="000000"/>
        </w:rPr>
        <w:t xml:space="preserve"> qualification (minimum NVQ Level 4 or equivalent). </w:t>
      </w:r>
    </w:p>
    <w:p w14:paraId="156D9E7F" w14:textId="5EDD45AC" w:rsidR="00191812" w:rsidRPr="00DD73AF" w:rsidRDefault="00DD73AF" w:rsidP="00DD73AF">
      <w:pPr>
        <w:pStyle w:val="ListParagraph"/>
        <w:numPr>
          <w:ilvl w:val="0"/>
          <w:numId w:val="15"/>
        </w:numPr>
        <w:pBdr>
          <w:top w:val="nil"/>
          <w:left w:val="nil"/>
          <w:bottom w:val="nil"/>
          <w:right w:val="nil"/>
          <w:between w:val="nil"/>
        </w:pBdr>
        <w:ind w:leftChars="0" w:firstLineChars="0"/>
        <w:rPr>
          <w:color w:val="000000"/>
        </w:rPr>
      </w:pPr>
      <w:r w:rsidRPr="00DD73AF">
        <w:rPr>
          <w:color w:val="000000"/>
        </w:rPr>
        <w:t>A valid First Aid at Work certificate (or willingness to obtain).</w:t>
      </w:r>
    </w:p>
    <w:p w14:paraId="29663638" w14:textId="77777777" w:rsidR="00191812" w:rsidRDefault="00E50E6C">
      <w:pPr>
        <w:pStyle w:val="Heading3"/>
      </w:pPr>
      <w:r>
        <w:t>Experience</w:t>
      </w:r>
    </w:p>
    <w:p w14:paraId="100C5BFC" w14:textId="2FE8E22D" w:rsidR="00DD73AF" w:rsidRPr="00DD73AF" w:rsidRDefault="00DD73AF" w:rsidP="00DD73AF">
      <w:pPr>
        <w:pStyle w:val="ListParagraph"/>
        <w:numPr>
          <w:ilvl w:val="0"/>
          <w:numId w:val="15"/>
        </w:numPr>
        <w:ind w:leftChars="0" w:firstLineChars="0"/>
      </w:pPr>
      <w:r w:rsidRPr="00DD73AF">
        <w:t xml:space="preserve">Demonstrable experience of working with children and young people in a play, community, or educational setting. </w:t>
      </w:r>
    </w:p>
    <w:p w14:paraId="4531844D" w14:textId="2B2EAC9C" w:rsidR="00DD73AF" w:rsidRPr="00DD73AF" w:rsidRDefault="00DD73AF" w:rsidP="00DD73AF">
      <w:pPr>
        <w:pStyle w:val="ListParagraph"/>
        <w:numPr>
          <w:ilvl w:val="0"/>
          <w:numId w:val="15"/>
        </w:numPr>
        <w:ind w:leftChars="0" w:firstLineChars="0"/>
      </w:pPr>
      <w:r w:rsidRPr="00DD73AF">
        <w:t xml:space="preserve">Experience of planning, organising, and delivering activities, events, or programmes for children and young people. </w:t>
      </w:r>
    </w:p>
    <w:p w14:paraId="17AD48D4" w14:textId="4025401B" w:rsidR="00DD73AF" w:rsidRPr="00DD73AF" w:rsidRDefault="00DD73AF" w:rsidP="00DD73AF">
      <w:pPr>
        <w:pStyle w:val="ListParagraph"/>
        <w:numPr>
          <w:ilvl w:val="0"/>
          <w:numId w:val="15"/>
        </w:numPr>
        <w:ind w:leftChars="0" w:firstLineChars="0"/>
      </w:pPr>
      <w:r w:rsidRPr="00DD73AF">
        <w:t xml:space="preserve">Experience of budget management, including preparation, monitoring, and reporting on financial performance and outcomes. </w:t>
      </w:r>
    </w:p>
    <w:p w14:paraId="6DCFB219" w14:textId="3EDBB8F2" w:rsidR="00DD73AF" w:rsidRPr="00DD73AF" w:rsidRDefault="00DD73AF" w:rsidP="00DD73AF">
      <w:pPr>
        <w:pStyle w:val="ListParagraph"/>
        <w:numPr>
          <w:ilvl w:val="0"/>
          <w:numId w:val="15"/>
        </w:numPr>
        <w:ind w:leftChars="0" w:firstLineChars="0"/>
      </w:pPr>
      <w:r w:rsidRPr="00DD73AF">
        <w:t xml:space="preserve">Experience of consultation and partnership working with community groups, and local or national organisations. </w:t>
      </w:r>
    </w:p>
    <w:p w14:paraId="21C083BB" w14:textId="4CB2BE05" w:rsidR="00DD73AF" w:rsidRPr="00DF78FD" w:rsidRDefault="00DD73AF" w:rsidP="00DD73AF">
      <w:pPr>
        <w:pStyle w:val="ListParagraph"/>
        <w:numPr>
          <w:ilvl w:val="0"/>
          <w:numId w:val="15"/>
        </w:numPr>
        <w:ind w:leftChars="0" w:firstLineChars="0"/>
      </w:pPr>
      <w:r w:rsidRPr="00DD73AF">
        <w:t xml:space="preserve">Experience of managing, </w:t>
      </w:r>
      <w:r w:rsidRPr="00DF78FD">
        <w:t>supervising, or coordinating staff and/or volunteers.</w:t>
      </w:r>
    </w:p>
    <w:p w14:paraId="5D234559" w14:textId="77777777" w:rsidR="00191812" w:rsidRPr="00DF78FD" w:rsidRDefault="00E50E6C">
      <w:pPr>
        <w:pStyle w:val="Heading3"/>
      </w:pPr>
      <w:r w:rsidRPr="00DF78FD">
        <w:t>Knowledge</w:t>
      </w:r>
    </w:p>
    <w:p w14:paraId="1A3DBA50" w14:textId="7327EB47" w:rsidR="009E549A" w:rsidRPr="00DF78FD" w:rsidRDefault="009E549A" w:rsidP="00DD73AF">
      <w:pPr>
        <w:pStyle w:val="ListParagraph"/>
        <w:numPr>
          <w:ilvl w:val="0"/>
          <w:numId w:val="15"/>
        </w:numPr>
        <w:ind w:leftChars="0" w:firstLineChars="0"/>
      </w:pPr>
      <w:r w:rsidRPr="00DF78FD">
        <w:t>Demonstrated knowledge of the design, development and effective management of playgrounds and wider play environments, including an understanding of inclusive design principles and community</w:t>
      </w:r>
      <w:r w:rsidRPr="00DF78FD">
        <w:rPr>
          <w:rFonts w:ascii="Cambria Math" w:hAnsi="Cambria Math" w:cs="Cambria Math"/>
        </w:rPr>
        <w:t>‑</w:t>
      </w:r>
      <w:r w:rsidRPr="00DF78FD">
        <w:t>focused planning.</w:t>
      </w:r>
    </w:p>
    <w:p w14:paraId="34D1952C" w14:textId="7B377984" w:rsidR="00DD73AF" w:rsidRPr="00DF78FD" w:rsidRDefault="00DD73AF" w:rsidP="00DD73AF">
      <w:pPr>
        <w:pStyle w:val="ListParagraph"/>
        <w:numPr>
          <w:ilvl w:val="0"/>
          <w:numId w:val="15"/>
        </w:numPr>
        <w:ind w:leftChars="0" w:firstLineChars="0"/>
      </w:pPr>
      <w:r w:rsidRPr="00DF78FD">
        <w:t xml:space="preserve">Sound understanding of the principles and implications of the UN Convention on the Rights of the Child. </w:t>
      </w:r>
    </w:p>
    <w:p w14:paraId="4F511975" w14:textId="3BB368EF" w:rsidR="00DD73AF" w:rsidRPr="00DF78FD" w:rsidRDefault="00DD73AF" w:rsidP="00DD73AF">
      <w:pPr>
        <w:pStyle w:val="ListParagraph"/>
        <w:numPr>
          <w:ilvl w:val="0"/>
          <w:numId w:val="15"/>
        </w:numPr>
        <w:ind w:leftChars="0" w:firstLineChars="0"/>
      </w:pPr>
      <w:r w:rsidRPr="00DF78FD">
        <w:t xml:space="preserve">Knowledge of current legislation, policy, and best practice in </w:t>
      </w:r>
      <w:proofErr w:type="spellStart"/>
      <w:r w:rsidRPr="00DF78FD">
        <w:t>playwork</w:t>
      </w:r>
      <w:proofErr w:type="spellEnd"/>
      <w:r w:rsidRPr="00DF78FD">
        <w:t>, including standards relating to fixed play equipment and playground safety.</w:t>
      </w:r>
    </w:p>
    <w:p w14:paraId="7BF74B0D" w14:textId="6FF1AC7F" w:rsidR="00191812" w:rsidRDefault="00E50E6C">
      <w:pPr>
        <w:pBdr>
          <w:top w:val="nil"/>
          <w:left w:val="nil"/>
          <w:bottom w:val="nil"/>
          <w:right w:val="nil"/>
          <w:between w:val="nil"/>
        </w:pBdr>
        <w:ind w:left="643" w:hanging="360"/>
        <w:rPr>
          <w:color w:val="000000"/>
        </w:rPr>
      </w:pPr>
      <w:r w:rsidRPr="00DF78FD">
        <w:rPr>
          <w:color w:val="000000"/>
        </w:rPr>
        <w:t>.</w:t>
      </w:r>
    </w:p>
    <w:p w14:paraId="59072423" w14:textId="77777777" w:rsidR="00191812" w:rsidRDefault="00E50E6C">
      <w:pPr>
        <w:pStyle w:val="Heading3"/>
      </w:pPr>
      <w:r>
        <w:t>Personal Aptitude and Skills</w:t>
      </w:r>
    </w:p>
    <w:p w14:paraId="4D3A6B63" w14:textId="169276F7" w:rsidR="00DD73AF" w:rsidRPr="00DD73AF" w:rsidRDefault="00DD73AF" w:rsidP="00DD73AF">
      <w:pPr>
        <w:pStyle w:val="ListParagraph"/>
        <w:numPr>
          <w:ilvl w:val="0"/>
          <w:numId w:val="15"/>
        </w:numPr>
        <w:ind w:leftChars="0" w:firstLineChars="0"/>
      </w:pPr>
      <w:r w:rsidRPr="00DD73AF">
        <w:t xml:space="preserve">Excellent communication and interpersonal skills, with the ability to engage effectively with a wide range of stakeholders. </w:t>
      </w:r>
    </w:p>
    <w:p w14:paraId="55368FDA" w14:textId="40AF399B" w:rsidR="00DD73AF" w:rsidRPr="00DD73AF" w:rsidRDefault="00DD73AF" w:rsidP="00DD73AF">
      <w:pPr>
        <w:pStyle w:val="ListParagraph"/>
        <w:numPr>
          <w:ilvl w:val="0"/>
          <w:numId w:val="15"/>
        </w:numPr>
        <w:ind w:leftChars="0" w:firstLineChars="0"/>
      </w:pPr>
      <w:r w:rsidRPr="00DD73AF">
        <w:t xml:space="preserve">Ability to maintain up-to-date knowledge of relevant legislation, policy, and best practice. </w:t>
      </w:r>
    </w:p>
    <w:p w14:paraId="293984B3" w14:textId="004F166C" w:rsidR="00DD73AF" w:rsidRPr="00DD73AF" w:rsidRDefault="00DD73AF" w:rsidP="00DD73AF">
      <w:pPr>
        <w:pStyle w:val="ListParagraph"/>
        <w:numPr>
          <w:ilvl w:val="0"/>
          <w:numId w:val="15"/>
        </w:numPr>
        <w:ind w:leftChars="0" w:firstLineChars="0"/>
      </w:pPr>
      <w:r w:rsidRPr="00DD73AF">
        <w:t xml:space="preserve">Good IT skills, including the ability to use standard software for communication, reporting, and data management. </w:t>
      </w:r>
    </w:p>
    <w:p w14:paraId="7862B2BC" w14:textId="37B9E689" w:rsidR="00DD73AF" w:rsidRPr="00DD73AF" w:rsidRDefault="00DD73AF" w:rsidP="00DD73AF">
      <w:pPr>
        <w:pStyle w:val="ListParagraph"/>
        <w:numPr>
          <w:ilvl w:val="0"/>
          <w:numId w:val="15"/>
        </w:numPr>
        <w:ind w:leftChars="0" w:firstLineChars="0"/>
      </w:pPr>
      <w:r w:rsidRPr="00DD73AF">
        <w:t>Reliable attendance record, with consideration given to individual circumstances.</w:t>
      </w:r>
    </w:p>
    <w:p w14:paraId="041621D1" w14:textId="77777777" w:rsidR="00191812" w:rsidRDefault="00E50E6C">
      <w:pPr>
        <w:pStyle w:val="Heading3"/>
      </w:pPr>
      <w:r>
        <w:t>Behavioural Approach</w:t>
      </w:r>
    </w:p>
    <w:p w14:paraId="5698F266" w14:textId="220FF6C5" w:rsidR="00DD73AF" w:rsidRPr="00DD73AF" w:rsidRDefault="00DD73AF" w:rsidP="00DD73AF">
      <w:pPr>
        <w:pStyle w:val="ListParagraph"/>
        <w:numPr>
          <w:ilvl w:val="0"/>
          <w:numId w:val="15"/>
        </w:numPr>
        <w:ind w:leftChars="0" w:firstLineChars="0"/>
      </w:pPr>
      <w:r w:rsidRPr="00DD73AF">
        <w:t xml:space="preserve">Commitment to continuous professional development and willingness to undertake relevant training. </w:t>
      </w:r>
    </w:p>
    <w:p w14:paraId="449805C7" w14:textId="77CC352C" w:rsidR="00DD73AF" w:rsidRPr="00DD73AF" w:rsidRDefault="00DD73AF" w:rsidP="00DD73AF">
      <w:pPr>
        <w:pStyle w:val="ListParagraph"/>
        <w:numPr>
          <w:ilvl w:val="0"/>
          <w:numId w:val="15"/>
        </w:numPr>
        <w:ind w:leftChars="0" w:firstLineChars="0"/>
      </w:pPr>
      <w:r w:rsidRPr="00DD73AF">
        <w:t xml:space="preserve">Calm, flexible, and resilient approach to work. </w:t>
      </w:r>
    </w:p>
    <w:p w14:paraId="17226B27" w14:textId="134B7FCA" w:rsidR="00DD73AF" w:rsidRDefault="00DD73AF" w:rsidP="00DD73AF">
      <w:pPr>
        <w:pStyle w:val="ListParagraph"/>
        <w:numPr>
          <w:ilvl w:val="0"/>
          <w:numId w:val="15"/>
        </w:numPr>
        <w:ind w:leftChars="0" w:firstLineChars="0"/>
      </w:pPr>
      <w:r w:rsidRPr="00DD73AF">
        <w:t xml:space="preserve">Self-motivated, with the ability to prioritise workload, work under pressure, and meet deadlines. </w:t>
      </w:r>
    </w:p>
    <w:p w14:paraId="01C2DDCF" w14:textId="77777777" w:rsidR="00DD73AF" w:rsidRDefault="00DD73AF" w:rsidP="00DD73AF">
      <w:pPr>
        <w:pStyle w:val="ListParagraph"/>
        <w:numPr>
          <w:ilvl w:val="0"/>
          <w:numId w:val="15"/>
        </w:numPr>
        <w:ind w:leftChars="0" w:firstLineChars="0"/>
      </w:pPr>
      <w:r>
        <w:t>Willingness to work occasional evenings and weekends as required.</w:t>
      </w:r>
    </w:p>
    <w:p w14:paraId="61887C86" w14:textId="2BC3F876" w:rsidR="00DD73AF" w:rsidRPr="00DD73AF" w:rsidRDefault="00DD73AF" w:rsidP="00DD73AF">
      <w:pPr>
        <w:pStyle w:val="ListParagraph"/>
        <w:numPr>
          <w:ilvl w:val="0"/>
          <w:numId w:val="15"/>
        </w:numPr>
        <w:ind w:leftChars="0" w:firstLineChars="0"/>
      </w:pPr>
      <w:r>
        <w:t>Flexibility to meet service demands, particularly during school holiday periods.</w:t>
      </w:r>
    </w:p>
    <w:p w14:paraId="6EE3F4B5" w14:textId="458CA898" w:rsidR="00DD73AF" w:rsidRPr="00DD73AF" w:rsidRDefault="00DD73AF" w:rsidP="00DD73AF">
      <w:pPr>
        <w:pStyle w:val="ListParagraph"/>
        <w:numPr>
          <w:ilvl w:val="0"/>
          <w:numId w:val="15"/>
        </w:numPr>
        <w:ind w:leftChars="0" w:firstLineChars="0"/>
      </w:pPr>
      <w:r w:rsidRPr="00DD73AF">
        <w:lastRenderedPageBreak/>
        <w:t xml:space="preserve">Demonstrates behaviours aligned with the Council’s </w:t>
      </w:r>
      <w:r w:rsidR="00156139">
        <w:t>Behaviours</w:t>
      </w:r>
      <w:r w:rsidRPr="00DD73AF">
        <w:t xml:space="preserve"> Framework; participates in competence-based interviews and performance management processes.</w:t>
      </w:r>
    </w:p>
    <w:p w14:paraId="47C40D66" w14:textId="77777777" w:rsidR="00191812" w:rsidRDefault="00191812">
      <w:pPr>
        <w:pBdr>
          <w:top w:val="nil"/>
          <w:left w:val="nil"/>
          <w:bottom w:val="nil"/>
          <w:right w:val="nil"/>
          <w:between w:val="nil"/>
        </w:pBdr>
        <w:ind w:left="643" w:hanging="360"/>
        <w:rPr>
          <w:color w:val="000000"/>
        </w:rPr>
      </w:pPr>
    </w:p>
    <w:p w14:paraId="4742EAE1" w14:textId="5C266866" w:rsidR="00191812" w:rsidRDefault="00E50E6C">
      <w:r>
        <w:t>Further behavioural information can be found in our</w:t>
      </w:r>
      <w:r w:rsidR="00156139">
        <w:t xml:space="preserve"> Behaviours Framework</w:t>
      </w:r>
      <w:r>
        <w:t xml:space="preserve"> which is included in this pack.  Interviews will include </w:t>
      </w:r>
      <w:proofErr w:type="gramStart"/>
      <w:r>
        <w:t>competence based</w:t>
      </w:r>
      <w:proofErr w:type="gramEnd"/>
      <w:r>
        <w:t xml:space="preserve"> questions and our managers are appraised against the framework as part of our performance management process.</w:t>
      </w:r>
    </w:p>
    <w:p w14:paraId="6D3997FF" w14:textId="77777777" w:rsidR="00191812" w:rsidRDefault="00191812">
      <w:pPr>
        <w:pBdr>
          <w:top w:val="nil"/>
          <w:left w:val="nil"/>
          <w:bottom w:val="nil"/>
          <w:right w:val="nil"/>
          <w:between w:val="nil"/>
        </w:pBdr>
        <w:ind w:left="643" w:hanging="360"/>
        <w:rPr>
          <w:color w:val="000000"/>
        </w:rPr>
      </w:pPr>
    </w:p>
    <w:p w14:paraId="5588FECE" w14:textId="77777777" w:rsidR="00191812" w:rsidRDefault="00E50E6C">
      <w:r>
        <w:t>The above qualities will be assessed in the first instance on the application form and again at the interview stage if selected.</w:t>
      </w:r>
    </w:p>
    <w:p w14:paraId="03A417B4" w14:textId="77777777" w:rsidR="00191812" w:rsidRDefault="00E50E6C">
      <w:pPr>
        <w:pStyle w:val="Heading2"/>
      </w:pPr>
      <w:r>
        <w:t>Desirable Requirements</w:t>
      </w:r>
    </w:p>
    <w:p w14:paraId="492E1953" w14:textId="77777777" w:rsidR="00191812" w:rsidRDefault="00E50E6C">
      <w:pPr>
        <w:pStyle w:val="Heading3"/>
      </w:pPr>
      <w:r>
        <w:t>Experience</w:t>
      </w:r>
    </w:p>
    <w:p w14:paraId="023D735A" w14:textId="43C193EA" w:rsidR="00DD73AF" w:rsidRPr="00DD73AF" w:rsidRDefault="00DD73AF" w:rsidP="00DD73AF">
      <w:pPr>
        <w:pStyle w:val="ListParagraph"/>
        <w:numPr>
          <w:ilvl w:val="0"/>
          <w:numId w:val="23"/>
        </w:numPr>
        <w:ind w:leftChars="0" w:firstLineChars="0"/>
      </w:pPr>
      <w:r w:rsidRPr="00DD73AF">
        <w:t>Evidence of ongoing continuous professional development relevant to play, childcare, or youth services.</w:t>
      </w:r>
    </w:p>
    <w:p w14:paraId="29A0D57C" w14:textId="77777777" w:rsidR="00DD73AF" w:rsidRDefault="00DD73AF" w:rsidP="00DD73AF">
      <w:pPr>
        <w:pStyle w:val="ListParagraph"/>
        <w:numPr>
          <w:ilvl w:val="0"/>
          <w:numId w:val="23"/>
        </w:numPr>
        <w:ind w:leftChars="0" w:firstLineChars="0"/>
      </w:pPr>
      <w:r>
        <w:t>Experience of working with children, young people, and families from disadvantaged or hard-to-reach communities.</w:t>
      </w:r>
    </w:p>
    <w:p w14:paraId="1A2AB032" w14:textId="77777777" w:rsidR="00DD73AF" w:rsidRDefault="00DD73AF" w:rsidP="00DD73AF">
      <w:pPr>
        <w:pStyle w:val="ListParagraph"/>
        <w:numPr>
          <w:ilvl w:val="0"/>
          <w:numId w:val="23"/>
        </w:numPr>
        <w:ind w:leftChars="0" w:firstLineChars="0"/>
      </w:pPr>
      <w:r>
        <w:t>Experience of preparing reports and providing professional advice on play, childcare, or issues affecting children and young people.</w:t>
      </w:r>
    </w:p>
    <w:p w14:paraId="20128849" w14:textId="72B61FD7" w:rsidR="00DD73AF" w:rsidRPr="00DD73AF" w:rsidRDefault="00DD73AF" w:rsidP="00DD73AF">
      <w:pPr>
        <w:pStyle w:val="ListParagraph"/>
        <w:numPr>
          <w:ilvl w:val="0"/>
          <w:numId w:val="23"/>
        </w:numPr>
        <w:ind w:leftChars="0" w:firstLineChars="0"/>
      </w:pPr>
      <w:r>
        <w:t>Experience of contributing to the design, development, or management of playgrounds or play spaces.</w:t>
      </w:r>
    </w:p>
    <w:p w14:paraId="5D68B7B3" w14:textId="77777777" w:rsidR="00191812" w:rsidRDefault="00191812">
      <w:pPr>
        <w:pBdr>
          <w:top w:val="nil"/>
          <w:left w:val="nil"/>
          <w:bottom w:val="nil"/>
          <w:right w:val="nil"/>
          <w:between w:val="nil"/>
        </w:pBdr>
        <w:ind w:left="360" w:hanging="360"/>
        <w:rPr>
          <w:b/>
          <w:bCs/>
          <w:color w:val="000000"/>
        </w:rPr>
      </w:pPr>
    </w:p>
    <w:sectPr w:rsidR="00191812">
      <w:headerReference w:type="even" r:id="rId8"/>
      <w:headerReference w:type="default" r:id="rId9"/>
      <w:footerReference w:type="even" r:id="rId10"/>
      <w:footerReference w:type="default" r:id="rId11"/>
      <w:headerReference w:type="first" r:id="rId12"/>
      <w:footerReference w:type="first" r:id="rId13"/>
      <w:pgSz w:w="11906" w:h="16838"/>
      <w:pgMar w:top="1134" w:right="624" w:bottom="1418" w:left="153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7404C" w14:textId="77777777" w:rsidR="00E54CAD" w:rsidRDefault="00E54CAD">
      <w:r>
        <w:separator/>
      </w:r>
    </w:p>
  </w:endnote>
  <w:endnote w:type="continuationSeparator" w:id="0">
    <w:p w14:paraId="2DAB0EF4" w14:textId="77777777" w:rsidR="00E54CAD" w:rsidRDefault="00E54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C090857-BF1A-4C34-A616-A5D929216653}"/>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4A383B97-FE3D-46B4-877B-FC7CAB925E5B}"/>
  </w:font>
  <w:font w:name="Cambria Math">
    <w:panose1 w:val="02040503050406030204"/>
    <w:charset w:val="00"/>
    <w:family w:val="roman"/>
    <w:pitch w:val="variable"/>
    <w:sig w:usb0="E00006FF" w:usb1="420024FF" w:usb2="02000000" w:usb3="00000000" w:csb0="0000019F" w:csb1="00000000"/>
    <w:embedRegular r:id="rId3" w:fontKey="{A3B1CC5A-B8B4-433F-86BB-5B8E3B94393A}"/>
  </w:font>
  <w:font w:name="Calibri">
    <w:panose1 w:val="020F0502020204030204"/>
    <w:charset w:val="00"/>
    <w:family w:val="swiss"/>
    <w:pitch w:val="variable"/>
    <w:sig w:usb0="E4002EFF" w:usb1="C200247B" w:usb2="00000009" w:usb3="00000000" w:csb0="000001FF" w:csb1="00000000"/>
    <w:embedRegular r:id="rId4" w:fontKey="{932B81DD-6F12-41B0-814C-4F473E0CA962}"/>
  </w:font>
  <w:font w:name="Cambria">
    <w:panose1 w:val="02040503050406030204"/>
    <w:charset w:val="00"/>
    <w:family w:val="roman"/>
    <w:pitch w:val="variable"/>
    <w:sig w:usb0="E00006FF" w:usb1="420024FF" w:usb2="02000000" w:usb3="00000000" w:csb0="0000019F" w:csb1="00000000"/>
    <w:embedRegular r:id="rId5" w:fontKey="{47FC99E6-E711-40D1-B799-979A7EC7F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CEA10" w14:textId="77777777" w:rsidR="00156139" w:rsidRDefault="0015613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7983" w14:textId="60FDDF8C" w:rsidR="00191812" w:rsidRDefault="00E50E6C">
    <w:pPr>
      <w:pBdr>
        <w:top w:val="nil"/>
        <w:left w:val="nil"/>
        <w:bottom w:val="nil"/>
        <w:right w:val="nil"/>
        <w:between w:val="nil"/>
      </w:pBdr>
      <w:tabs>
        <w:tab w:val="center" w:pos="4320"/>
        <w:tab w:val="right" w:pos="8640"/>
        <w:tab w:val="right" w:pos="8820"/>
      </w:tabs>
      <w:rPr>
        <w:color w:val="000000"/>
        <w:sz w:val="20"/>
        <w:szCs w:val="20"/>
      </w:rPr>
    </w:pPr>
    <w:r>
      <w:rPr>
        <w:color w:val="000000"/>
        <w:sz w:val="20"/>
        <w:szCs w:val="20"/>
      </w:rPr>
      <w:t>J</w:t>
    </w:r>
    <w:r w:rsidR="00156139">
      <w:rPr>
        <w:color w:val="000000"/>
        <w:sz w:val="20"/>
        <w:szCs w:val="20"/>
      </w:rPr>
      <w:t>DPS</w:t>
    </w:r>
    <w:r w:rsidR="00463E98">
      <w:rPr>
        <w:color w:val="000000"/>
        <w:sz w:val="20"/>
        <w:szCs w:val="20"/>
      </w:rPr>
      <w:t xml:space="preserve"> June 2026</w:t>
    </w:r>
    <w:r>
      <w:rPr>
        <w:color w:val="000000"/>
        <w:sz w:val="20"/>
        <w:szCs w:val="20"/>
      </w:rPr>
      <w:tab/>
    </w:r>
    <w:r>
      <w:rPr>
        <w:color w:val="000000"/>
        <w:sz w:val="16"/>
        <w:szCs w:val="16"/>
      </w:rPr>
      <w:tab/>
    </w: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Pr>
        <w:noProof/>
        <w:color w:val="000000"/>
        <w:sz w:val="20"/>
        <w:szCs w:val="20"/>
      </w:rPr>
      <w:t>2</w:t>
    </w:r>
    <w:r>
      <w:rPr>
        <w:color w:val="000000"/>
        <w:sz w:val="20"/>
        <w:szCs w:val="20"/>
      </w:rPr>
      <w:fldChar w:fldCharType="end"/>
    </w:r>
  </w:p>
  <w:p w14:paraId="7C3F3682" w14:textId="77777777" w:rsidR="00191812" w:rsidRDefault="001918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CF32" w14:textId="77777777" w:rsidR="00156139" w:rsidRDefault="0015613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1C82F" w14:textId="77777777" w:rsidR="00E54CAD" w:rsidRDefault="00E54CAD">
      <w:r>
        <w:separator/>
      </w:r>
    </w:p>
  </w:footnote>
  <w:footnote w:type="continuationSeparator" w:id="0">
    <w:p w14:paraId="44EC1BF7" w14:textId="77777777" w:rsidR="00E54CAD" w:rsidRDefault="00E54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D45C9" w14:textId="77777777" w:rsidR="00156139" w:rsidRDefault="0015613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7945" w14:textId="77777777" w:rsidR="00156139" w:rsidRDefault="0015613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DD071" w14:textId="77777777" w:rsidR="00156139" w:rsidRDefault="0015613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1036"/>
    <w:multiLevelType w:val="multilevel"/>
    <w:tmpl w:val="13643474"/>
    <w:lvl w:ilvl="0">
      <w:start w:val="1"/>
      <w:numFmt w:val="lowerLetter"/>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C8784A"/>
    <w:multiLevelType w:val="hybridMultilevel"/>
    <w:tmpl w:val="00C856F8"/>
    <w:lvl w:ilvl="0" w:tplc="9BD6CF6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263A25"/>
    <w:multiLevelType w:val="multilevel"/>
    <w:tmpl w:val="A03EE470"/>
    <w:lvl w:ilvl="0">
      <w:start w:val="1"/>
      <w:numFmt w:val="decimal"/>
      <w:lvlText w:val="%1."/>
      <w:lvlJc w:val="left"/>
      <w:pPr>
        <w:ind w:left="643"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D291E1D"/>
    <w:multiLevelType w:val="hybridMultilevel"/>
    <w:tmpl w:val="DEDACD16"/>
    <w:lvl w:ilvl="0" w:tplc="DDFE172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B4C3C"/>
    <w:multiLevelType w:val="hybridMultilevel"/>
    <w:tmpl w:val="DD50FB1A"/>
    <w:lvl w:ilvl="0" w:tplc="18E425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240A0"/>
    <w:multiLevelType w:val="hybridMultilevel"/>
    <w:tmpl w:val="F92480B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1F995DF4"/>
    <w:multiLevelType w:val="multilevel"/>
    <w:tmpl w:val="5E566102"/>
    <w:lvl w:ilvl="0">
      <w:start w:val="1"/>
      <w:numFmt w:val="bullet"/>
      <w:pStyle w:val="ListBullet2"/>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1BC6097"/>
    <w:multiLevelType w:val="multilevel"/>
    <w:tmpl w:val="915E3E74"/>
    <w:lvl w:ilvl="0">
      <w:start w:val="1"/>
      <w:numFmt w:val="lowerLetter"/>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21B6503"/>
    <w:multiLevelType w:val="hybridMultilevel"/>
    <w:tmpl w:val="DC2C342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4212400"/>
    <w:multiLevelType w:val="hybridMultilevel"/>
    <w:tmpl w:val="B25C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706E8"/>
    <w:multiLevelType w:val="hybridMultilevel"/>
    <w:tmpl w:val="2CB0A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72571"/>
    <w:multiLevelType w:val="hybridMultilevel"/>
    <w:tmpl w:val="313AD4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506A06"/>
    <w:multiLevelType w:val="hybridMultilevel"/>
    <w:tmpl w:val="94D42E8A"/>
    <w:lvl w:ilvl="0" w:tplc="9BD6CF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1B3051"/>
    <w:multiLevelType w:val="hybridMultilevel"/>
    <w:tmpl w:val="B368500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9C796C"/>
    <w:multiLevelType w:val="multilevel"/>
    <w:tmpl w:val="FD9010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07D1895"/>
    <w:multiLevelType w:val="hybridMultilevel"/>
    <w:tmpl w:val="92D0C7E0"/>
    <w:lvl w:ilvl="0" w:tplc="CE20213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E3232F"/>
    <w:multiLevelType w:val="hybridMultilevel"/>
    <w:tmpl w:val="1BA2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AB3A4F"/>
    <w:multiLevelType w:val="hybridMultilevel"/>
    <w:tmpl w:val="0AA26466"/>
    <w:lvl w:ilvl="0" w:tplc="2B64EDF8">
      <w:numFmt w:val="bullet"/>
      <w:lvlText w:val=""/>
      <w:lvlJc w:val="left"/>
      <w:pPr>
        <w:ind w:left="358" w:hanging="360"/>
      </w:pPr>
      <w:rPr>
        <w:rFonts w:ascii="Arial" w:eastAsia="Arial" w:hAnsi="Arial" w:cs="Arial"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8" w15:restartNumberingAfterBreak="0">
    <w:nsid w:val="61153069"/>
    <w:multiLevelType w:val="multilevel"/>
    <w:tmpl w:val="D04A506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5262984"/>
    <w:multiLevelType w:val="multilevel"/>
    <w:tmpl w:val="E610AE6C"/>
    <w:lvl w:ilvl="0">
      <w:start w:val="1"/>
      <w:numFmt w:val="lowerLetter"/>
      <w:lvlText w:val="%1."/>
      <w:lvlJc w:val="left"/>
      <w:pPr>
        <w:ind w:left="567" w:hanging="567"/>
      </w:pPr>
      <w:rPr>
        <w:vertAlign w:val="baseline"/>
      </w:rPr>
    </w:lvl>
    <w:lvl w:ilvl="1">
      <w:start w:val="1"/>
      <w:numFmt w:val="decimal"/>
      <w:lvlText w:val="%2."/>
      <w:lvlJc w:val="left"/>
      <w:pPr>
        <w:ind w:left="90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F556575"/>
    <w:multiLevelType w:val="hybridMultilevel"/>
    <w:tmpl w:val="1DDA99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5E293A"/>
    <w:multiLevelType w:val="hybridMultilevel"/>
    <w:tmpl w:val="A94EB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202D49"/>
    <w:multiLevelType w:val="hybridMultilevel"/>
    <w:tmpl w:val="03680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0570401">
    <w:abstractNumId w:val="2"/>
  </w:num>
  <w:num w:numId="2" w16cid:durableId="2093353249">
    <w:abstractNumId w:val="7"/>
  </w:num>
  <w:num w:numId="3" w16cid:durableId="510678382">
    <w:abstractNumId w:val="19"/>
  </w:num>
  <w:num w:numId="4" w16cid:durableId="137963513">
    <w:abstractNumId w:val="0"/>
  </w:num>
  <w:num w:numId="5" w16cid:durableId="1652294247">
    <w:abstractNumId w:val="14"/>
  </w:num>
  <w:num w:numId="6" w16cid:durableId="1844659086">
    <w:abstractNumId w:val="6"/>
  </w:num>
  <w:num w:numId="7" w16cid:durableId="72238231">
    <w:abstractNumId w:val="18"/>
  </w:num>
  <w:num w:numId="8" w16cid:durableId="5151199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1161182">
    <w:abstractNumId w:val="8"/>
  </w:num>
  <w:num w:numId="10" w16cid:durableId="2020618777">
    <w:abstractNumId w:val="17"/>
  </w:num>
  <w:num w:numId="11" w16cid:durableId="1503622979">
    <w:abstractNumId w:val="5"/>
  </w:num>
  <w:num w:numId="12" w16cid:durableId="1136946726">
    <w:abstractNumId w:val="21"/>
  </w:num>
  <w:num w:numId="13" w16cid:durableId="1268732328">
    <w:abstractNumId w:val="16"/>
  </w:num>
  <w:num w:numId="14" w16cid:durableId="1280377404">
    <w:abstractNumId w:val="20"/>
  </w:num>
  <w:num w:numId="15" w16cid:durableId="1575049435">
    <w:abstractNumId w:val="1"/>
  </w:num>
  <w:num w:numId="16" w16cid:durableId="380327303">
    <w:abstractNumId w:val="22"/>
  </w:num>
  <w:num w:numId="17" w16cid:durableId="645427765">
    <w:abstractNumId w:val="10"/>
  </w:num>
  <w:num w:numId="18" w16cid:durableId="2016181501">
    <w:abstractNumId w:val="11"/>
  </w:num>
  <w:num w:numId="19" w16cid:durableId="1749496156">
    <w:abstractNumId w:val="13"/>
  </w:num>
  <w:num w:numId="20" w16cid:durableId="1112480058">
    <w:abstractNumId w:val="3"/>
  </w:num>
  <w:num w:numId="21" w16cid:durableId="271328458">
    <w:abstractNumId w:val="4"/>
  </w:num>
  <w:num w:numId="22" w16cid:durableId="1183737888">
    <w:abstractNumId w:val="15"/>
  </w:num>
  <w:num w:numId="23" w16cid:durableId="293218611">
    <w:abstractNumId w:val="12"/>
  </w:num>
  <w:num w:numId="24" w16cid:durableId="13763872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812"/>
    <w:rsid w:val="000A6630"/>
    <w:rsid w:val="000D1962"/>
    <w:rsid w:val="00156139"/>
    <w:rsid w:val="00183638"/>
    <w:rsid w:val="00191812"/>
    <w:rsid w:val="00244F48"/>
    <w:rsid w:val="002A5EBB"/>
    <w:rsid w:val="00367389"/>
    <w:rsid w:val="00463E98"/>
    <w:rsid w:val="00667B15"/>
    <w:rsid w:val="00712D6B"/>
    <w:rsid w:val="00765190"/>
    <w:rsid w:val="008571D7"/>
    <w:rsid w:val="009E549A"/>
    <w:rsid w:val="00D70047"/>
    <w:rsid w:val="00DD73AF"/>
    <w:rsid w:val="00DF78FD"/>
    <w:rsid w:val="00E50E6C"/>
    <w:rsid w:val="00E54CAD"/>
    <w:rsid w:val="00F376F7"/>
    <w:rsid w:val="00FB4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752"/>
  <w15:docId w15:val="{97B396BD-712C-467E-B684-24B2714B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unhideWhenUsed/>
    <w:qFormat/>
    <w:pPr>
      <w:keepNext/>
      <w:spacing w:before="240" w:after="60"/>
      <w:outlineLvl w:val="1"/>
    </w:pPr>
    <w:rPr>
      <w:b/>
      <w:bCs/>
      <w:sz w:val="26"/>
      <w:szCs w:val="26"/>
    </w:rPr>
  </w:style>
  <w:style w:type="paragraph" w:styleId="Heading3">
    <w:name w:val="heading 3"/>
    <w:basedOn w:val="Normal"/>
    <w:next w:val="Normal"/>
    <w:uiPriority w:val="9"/>
    <w:unhideWhenUsed/>
    <w:qFormat/>
    <w:pPr>
      <w:keepNext/>
      <w:spacing w:before="240" w:after="60"/>
      <w:outlineLvl w:val="2"/>
    </w:pPr>
    <w:rPr>
      <w:b/>
      <w:bCs/>
      <w:sz w:val="24"/>
      <w:szCs w:val="24"/>
    </w:rPr>
  </w:style>
  <w:style w:type="paragraph" w:styleId="Heading4">
    <w:name w:val="heading 4"/>
    <w:basedOn w:val="Normal"/>
    <w:next w:val="Normal"/>
    <w:uiPriority w:val="9"/>
    <w:semiHidden/>
    <w:unhideWhenUsed/>
    <w:qFormat/>
    <w:pPr>
      <w:keepNext/>
      <w:spacing w:before="240" w:after="6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jc w:val="center"/>
      <w:outlineLvl w:val="5"/>
    </w:pPr>
    <w:rPr>
      <w:b/>
      <w:bCs/>
      <w:sz w:val="24"/>
      <w:szCs w:val="24"/>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rFonts w:ascii="Times New Roman" w:hAnsi="Times New Roman"/>
      <w:position w:val="-1"/>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character" w:styleId="Emphasis">
    <w:name w:val="Emphasis"/>
    <w:rPr>
      <w:rFonts w:ascii="Arial" w:hAnsi="Arial"/>
      <w:i/>
      <w:iCs/>
      <w:w w:val="100"/>
      <w:position w:val="-1"/>
      <w:sz w:val="22"/>
      <w:effect w:val="none"/>
      <w:vertAlign w:val="baseline"/>
      <w:cs w:val="0"/>
      <w:em w:val="none"/>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 w:val="20"/>
      <w:lang w:eastAsia="en-US"/>
    </w:rPr>
  </w:style>
  <w:style w:type="paragraph" w:styleId="ListBullet">
    <w:name w:val="List Bullet"/>
    <w:basedOn w:val="Normal"/>
    <w:pPr>
      <w:numPr>
        <w:numId w:val="7"/>
      </w:numPr>
      <w:suppressAutoHyphens/>
      <w:spacing w:line="1" w:lineRule="atLeast"/>
      <w:ind w:leftChars="-1" w:left="-1" w:hangingChars="1" w:hanging="360"/>
      <w:textDirection w:val="btLr"/>
      <w:textAlignment w:val="top"/>
      <w:outlineLvl w:val="0"/>
    </w:pPr>
    <w:rPr>
      <w:position w:val="-1"/>
      <w:lang w:eastAsia="en-US"/>
    </w:rPr>
  </w:style>
  <w:style w:type="paragraph" w:styleId="ListBullet2">
    <w:name w:val="List Bullet 2"/>
    <w:basedOn w:val="Normal"/>
    <w:pPr>
      <w:numPr>
        <w:numId w:val="6"/>
      </w:numPr>
      <w:tabs>
        <w:tab w:val="num" w:pos="644"/>
      </w:tabs>
      <w:suppressAutoHyphens/>
      <w:spacing w:line="1" w:lineRule="atLeast"/>
      <w:ind w:leftChars="-1" w:left="644" w:hangingChars="1" w:hanging="1"/>
      <w:textDirection w:val="btLr"/>
      <w:textAlignment w:val="top"/>
      <w:outlineLvl w:val="0"/>
    </w:pPr>
    <w:rPr>
      <w:position w:val="-1"/>
      <w:lang w:eastAsia="en-US"/>
    </w:rPr>
  </w:style>
  <w:style w:type="paragraph" w:styleId="ListContinue">
    <w:name w:val="List Continue"/>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ListNumber">
    <w:name w:val="List Number"/>
    <w:basedOn w:val="ListNumber2"/>
  </w:style>
  <w:style w:type="paragraph" w:styleId="TOC1">
    <w:name w:val="toc 1"/>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TOC2">
    <w:name w:val="toc 2"/>
    <w:basedOn w:val="Normal"/>
    <w:next w:val="Normal"/>
    <w:pPr>
      <w:suppressAutoHyphens/>
      <w:spacing w:line="1" w:lineRule="atLeast"/>
      <w:ind w:leftChars="-1" w:left="220" w:hangingChars="1" w:hanging="1"/>
      <w:textDirection w:val="btLr"/>
      <w:textAlignment w:val="top"/>
      <w:outlineLvl w:val="0"/>
    </w:pPr>
    <w:rPr>
      <w:position w:val="-1"/>
      <w:lang w:eastAsia="en-US"/>
    </w:rPr>
  </w:style>
  <w:style w:type="paragraph" w:styleId="TOC3">
    <w:name w:val="toc 3"/>
    <w:basedOn w:val="Normal"/>
    <w:next w:val="Normal"/>
    <w:pPr>
      <w:suppressAutoHyphens/>
      <w:spacing w:line="1" w:lineRule="atLeast"/>
      <w:ind w:leftChars="-1" w:left="440" w:hangingChars="1" w:hanging="1"/>
      <w:textDirection w:val="btLr"/>
      <w:textAlignment w:val="top"/>
      <w:outlineLvl w:val="0"/>
    </w:pPr>
    <w:rPr>
      <w:position w:val="-1"/>
      <w:lang w:eastAsia="en-US"/>
    </w:rPr>
  </w:style>
  <w:style w:type="paragraph" w:styleId="Header">
    <w:name w:val="header"/>
    <w:basedOn w:val="Normal"/>
    <w:pPr>
      <w:tabs>
        <w:tab w:val="center" w:pos="4153"/>
        <w:tab w:val="right" w:pos="8306"/>
      </w:tabs>
      <w:suppressAutoHyphens/>
      <w:spacing w:before="120" w:line="1" w:lineRule="atLeast"/>
      <w:ind w:leftChars="-1" w:left="-1" w:hangingChars="1" w:hanging="1"/>
      <w:textDirection w:val="btLr"/>
      <w:textAlignment w:val="top"/>
      <w:outlineLvl w:val="0"/>
    </w:pPr>
    <w:rPr>
      <w:rFonts w:ascii="Arial Bold" w:hAnsi="Arial Bold"/>
      <w:b/>
      <w:position w:val="-1"/>
      <w:sz w:val="24"/>
      <w:lang w:eastAsia="en-US"/>
    </w:rPr>
  </w:style>
  <w:style w:type="character" w:styleId="Strong">
    <w:name w:val="Strong"/>
    <w:uiPriority w:val="22"/>
    <w:qFormat/>
    <w:rPr>
      <w:rFonts w:ascii="Arial" w:hAnsi="Arial"/>
      <w:b/>
      <w:bCs/>
      <w:w w:val="100"/>
      <w:position w:val="-1"/>
      <w:sz w:val="22"/>
      <w:effect w:val="none"/>
      <w:vertAlign w:val="baseline"/>
      <w:cs w:val="0"/>
      <w:em w:val="none"/>
    </w:rPr>
  </w:style>
  <w:style w:type="paragraph" w:styleId="TOC4">
    <w:name w:val="toc 4"/>
    <w:basedOn w:val="Normal"/>
    <w:next w:val="Normal"/>
    <w:pPr>
      <w:suppressAutoHyphens/>
      <w:spacing w:line="1" w:lineRule="atLeast"/>
      <w:ind w:leftChars="-1" w:left="660" w:hangingChars="1" w:hanging="1"/>
      <w:textDirection w:val="btLr"/>
      <w:textAlignment w:val="top"/>
      <w:outlineLvl w:val="0"/>
    </w:pPr>
    <w:rPr>
      <w:position w:val="-1"/>
      <w:lang w:eastAsia="en-US"/>
    </w:rPr>
  </w:style>
  <w:style w:type="paragraph" w:styleId="TOC5">
    <w:name w:val="toc 5"/>
    <w:basedOn w:val="Normal"/>
    <w:next w:val="Normal"/>
    <w:pPr>
      <w:suppressAutoHyphens/>
      <w:spacing w:line="1" w:lineRule="atLeast"/>
      <w:ind w:leftChars="-1" w:left="880" w:hangingChars="1" w:hanging="1"/>
      <w:textDirection w:val="btLr"/>
      <w:textAlignment w:val="top"/>
      <w:outlineLvl w:val="0"/>
    </w:pPr>
    <w:rPr>
      <w:position w:val="-1"/>
      <w:lang w:eastAsia="en-US"/>
    </w:rPr>
  </w:style>
  <w:style w:type="paragraph" w:styleId="TOC6">
    <w:name w:val="toc 6"/>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TOC7">
    <w:name w:val="toc 7"/>
    <w:basedOn w:val="Normal"/>
    <w:next w:val="Normal"/>
    <w:pPr>
      <w:suppressAutoHyphens/>
      <w:spacing w:line="1" w:lineRule="atLeast"/>
      <w:ind w:leftChars="-1" w:left="1320" w:hangingChars="1" w:hanging="1"/>
      <w:textDirection w:val="btLr"/>
      <w:textAlignment w:val="top"/>
      <w:outlineLvl w:val="0"/>
    </w:pPr>
    <w:rPr>
      <w:position w:val="-1"/>
      <w:lang w:eastAsia="en-US"/>
    </w:rPr>
  </w:style>
  <w:style w:type="paragraph" w:styleId="TOC8">
    <w:name w:val="toc 8"/>
    <w:basedOn w:val="Normal"/>
    <w:next w:val="Normal"/>
    <w:pPr>
      <w:suppressAutoHyphens/>
      <w:spacing w:line="1" w:lineRule="atLeast"/>
      <w:ind w:leftChars="-1" w:left="1540" w:hangingChars="1" w:hanging="1"/>
      <w:textDirection w:val="btLr"/>
      <w:textAlignment w:val="top"/>
      <w:outlineLvl w:val="0"/>
    </w:pPr>
    <w:rPr>
      <w:position w:val="-1"/>
      <w:lang w:eastAsia="en-US"/>
    </w:rPr>
  </w:style>
  <w:style w:type="paragraph" w:styleId="TOC9">
    <w:name w:val="toc 9"/>
    <w:basedOn w:val="Normal"/>
    <w:next w:val="Normal"/>
    <w:pPr>
      <w:suppressAutoHyphens/>
      <w:spacing w:line="1" w:lineRule="atLeast"/>
      <w:ind w:leftChars="-1" w:left="1760" w:hangingChars="1" w:hanging="1"/>
      <w:textDirection w:val="btLr"/>
      <w:textAlignment w:val="top"/>
      <w:outlineLvl w:val="0"/>
    </w:pPr>
    <w:rPr>
      <w:position w:val="-1"/>
      <w:lang w:eastAsia="en-US"/>
    </w:rPr>
  </w:style>
  <w:style w:type="paragraph" w:styleId="BodyTextIndent3">
    <w:name w:val="Body Text Indent 3"/>
    <w:basedOn w:val="Normal"/>
    <w:pPr>
      <w:numPr>
        <w:ilvl w:val="12"/>
      </w:numPr>
      <w:suppressAutoHyphens/>
      <w:spacing w:line="1" w:lineRule="atLeast"/>
      <w:ind w:leftChars="-1" w:left="720" w:hangingChars="1" w:hanging="720"/>
      <w:textDirection w:val="btLr"/>
      <w:textAlignment w:val="top"/>
      <w:outlineLvl w:val="0"/>
    </w:pPr>
    <w:rPr>
      <w:position w:val="-1"/>
      <w:sz w:val="24"/>
      <w:lang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position w:val="-1"/>
      <w:sz w:val="24"/>
      <w:lang w:eastAsia="en-US"/>
    </w:rPr>
  </w:style>
  <w:style w:type="paragraph" w:styleId="BodyTextIndent2">
    <w:name w:val="Body Text Indent 2"/>
    <w:basedOn w:val="Normal"/>
    <w:pPr>
      <w:numPr>
        <w:ilvl w:val="12"/>
      </w:numPr>
      <w:suppressAutoHyphens/>
      <w:spacing w:line="1" w:lineRule="atLeast"/>
      <w:ind w:leftChars="-1" w:left="720" w:hangingChars="1" w:hanging="720"/>
      <w:jc w:val="both"/>
      <w:textDirection w:val="btLr"/>
      <w:textAlignment w:val="top"/>
      <w:outlineLvl w:val="0"/>
    </w:pPr>
    <w:rPr>
      <w:position w:val="-1"/>
      <w:sz w:val="24"/>
      <w:lang w:eastAsia="en-US"/>
    </w:rPr>
  </w:style>
  <w:style w:type="character" w:styleId="Hyperlink">
    <w:name w:val="Hyperlink"/>
    <w:rPr>
      <w:color w:val="0000FF"/>
      <w:w w:val="100"/>
      <w:position w:val="-1"/>
      <w:u w:val="single"/>
      <w:effect w:val="none"/>
      <w:vertAlign w:val="baseline"/>
      <w:cs w:val="0"/>
      <w:em w:val="none"/>
    </w:rPr>
  </w:style>
  <w:style w:type="paragraph" w:customStyle="1" w:styleId="DefinitionTerm">
    <w:name w:val="Definition Term"/>
    <w:basedOn w:val="Normal"/>
    <w:next w:val="Normal"/>
    <w:pPr>
      <w:suppressAutoHyphens/>
      <w:spacing w:line="1" w:lineRule="atLeast"/>
      <w:ind w:leftChars="-1" w:left="-1" w:hangingChars="1" w:hanging="1"/>
      <w:textDirection w:val="btLr"/>
      <w:textAlignment w:val="top"/>
      <w:outlineLvl w:val="0"/>
    </w:pPr>
    <w:rPr>
      <w:rFonts w:ascii="Times New Roman" w:hAnsi="Times New Roman"/>
      <w:caps/>
      <w:position w:val="-1"/>
      <w:sz w:val="24"/>
      <w:lang w:eastAsia="en-US"/>
    </w:r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rFonts w:ascii="Times New Roman" w:hAnsi="Times New Roman"/>
      <w:position w:val="-1"/>
      <w:sz w:val="24"/>
      <w:szCs w:val="24"/>
      <w:lang w:eastAsia="en-US"/>
    </w:rPr>
  </w:style>
  <w:style w:type="paragraph" w:styleId="BodyTextIndent">
    <w:name w:val="Body Text Indent"/>
    <w:basedOn w:val="Normal"/>
    <w:pPr>
      <w:suppressAutoHyphens/>
      <w:spacing w:line="1" w:lineRule="atLeast"/>
      <w:ind w:leftChars="-1" w:left="720" w:hangingChars="1" w:hanging="1"/>
      <w:textDirection w:val="btLr"/>
      <w:textAlignment w:val="top"/>
      <w:outlineLvl w:val="0"/>
    </w:pPr>
    <w:rPr>
      <w:b/>
      <w:bCs/>
      <w:position w:val="-1"/>
      <w:sz w:val="20"/>
      <w:szCs w:val="24"/>
      <w:lang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eastAsia="en-US"/>
    </w:rPr>
  </w:style>
  <w:style w:type="paragraph" w:styleId="ListNumber2">
    <w:name w:val="List Number 2"/>
    <w:basedOn w:val="Normal"/>
    <w:pPr>
      <w:tabs>
        <w:tab w:val="num" w:pos="720"/>
      </w:tabs>
      <w:suppressAutoHyphens/>
      <w:spacing w:line="1" w:lineRule="atLeast"/>
      <w:ind w:leftChars="-1" w:left="-1" w:hangingChars="1" w:hanging="1"/>
      <w:contextualSpacing/>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E50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6280">
      <w:bodyDiv w:val="1"/>
      <w:marLeft w:val="0"/>
      <w:marRight w:val="0"/>
      <w:marTop w:val="0"/>
      <w:marBottom w:val="0"/>
      <w:divBdr>
        <w:top w:val="none" w:sz="0" w:space="0" w:color="auto"/>
        <w:left w:val="none" w:sz="0" w:space="0" w:color="auto"/>
        <w:bottom w:val="none" w:sz="0" w:space="0" w:color="auto"/>
        <w:right w:val="none" w:sz="0" w:space="0" w:color="auto"/>
      </w:divBdr>
    </w:div>
    <w:div w:id="123818281">
      <w:bodyDiv w:val="1"/>
      <w:marLeft w:val="0"/>
      <w:marRight w:val="0"/>
      <w:marTop w:val="0"/>
      <w:marBottom w:val="0"/>
      <w:divBdr>
        <w:top w:val="none" w:sz="0" w:space="0" w:color="auto"/>
        <w:left w:val="none" w:sz="0" w:space="0" w:color="auto"/>
        <w:bottom w:val="none" w:sz="0" w:space="0" w:color="auto"/>
        <w:right w:val="none" w:sz="0" w:space="0" w:color="auto"/>
      </w:divBdr>
    </w:div>
    <w:div w:id="134301107">
      <w:bodyDiv w:val="1"/>
      <w:marLeft w:val="0"/>
      <w:marRight w:val="0"/>
      <w:marTop w:val="0"/>
      <w:marBottom w:val="0"/>
      <w:divBdr>
        <w:top w:val="none" w:sz="0" w:space="0" w:color="auto"/>
        <w:left w:val="none" w:sz="0" w:space="0" w:color="auto"/>
        <w:bottom w:val="none" w:sz="0" w:space="0" w:color="auto"/>
        <w:right w:val="none" w:sz="0" w:space="0" w:color="auto"/>
      </w:divBdr>
    </w:div>
    <w:div w:id="329529493">
      <w:bodyDiv w:val="1"/>
      <w:marLeft w:val="0"/>
      <w:marRight w:val="0"/>
      <w:marTop w:val="0"/>
      <w:marBottom w:val="0"/>
      <w:divBdr>
        <w:top w:val="none" w:sz="0" w:space="0" w:color="auto"/>
        <w:left w:val="none" w:sz="0" w:space="0" w:color="auto"/>
        <w:bottom w:val="none" w:sz="0" w:space="0" w:color="auto"/>
        <w:right w:val="none" w:sz="0" w:space="0" w:color="auto"/>
      </w:divBdr>
    </w:div>
    <w:div w:id="330259022">
      <w:bodyDiv w:val="1"/>
      <w:marLeft w:val="0"/>
      <w:marRight w:val="0"/>
      <w:marTop w:val="0"/>
      <w:marBottom w:val="0"/>
      <w:divBdr>
        <w:top w:val="none" w:sz="0" w:space="0" w:color="auto"/>
        <w:left w:val="none" w:sz="0" w:space="0" w:color="auto"/>
        <w:bottom w:val="none" w:sz="0" w:space="0" w:color="auto"/>
        <w:right w:val="none" w:sz="0" w:space="0" w:color="auto"/>
      </w:divBdr>
    </w:div>
    <w:div w:id="400444499">
      <w:bodyDiv w:val="1"/>
      <w:marLeft w:val="0"/>
      <w:marRight w:val="0"/>
      <w:marTop w:val="0"/>
      <w:marBottom w:val="0"/>
      <w:divBdr>
        <w:top w:val="none" w:sz="0" w:space="0" w:color="auto"/>
        <w:left w:val="none" w:sz="0" w:space="0" w:color="auto"/>
        <w:bottom w:val="none" w:sz="0" w:space="0" w:color="auto"/>
        <w:right w:val="none" w:sz="0" w:space="0" w:color="auto"/>
      </w:divBdr>
    </w:div>
    <w:div w:id="692806218">
      <w:bodyDiv w:val="1"/>
      <w:marLeft w:val="0"/>
      <w:marRight w:val="0"/>
      <w:marTop w:val="0"/>
      <w:marBottom w:val="0"/>
      <w:divBdr>
        <w:top w:val="none" w:sz="0" w:space="0" w:color="auto"/>
        <w:left w:val="none" w:sz="0" w:space="0" w:color="auto"/>
        <w:bottom w:val="none" w:sz="0" w:space="0" w:color="auto"/>
        <w:right w:val="none" w:sz="0" w:space="0" w:color="auto"/>
      </w:divBdr>
    </w:div>
    <w:div w:id="739132152">
      <w:bodyDiv w:val="1"/>
      <w:marLeft w:val="0"/>
      <w:marRight w:val="0"/>
      <w:marTop w:val="0"/>
      <w:marBottom w:val="0"/>
      <w:divBdr>
        <w:top w:val="none" w:sz="0" w:space="0" w:color="auto"/>
        <w:left w:val="none" w:sz="0" w:space="0" w:color="auto"/>
        <w:bottom w:val="none" w:sz="0" w:space="0" w:color="auto"/>
        <w:right w:val="none" w:sz="0" w:space="0" w:color="auto"/>
      </w:divBdr>
    </w:div>
    <w:div w:id="745299069">
      <w:bodyDiv w:val="1"/>
      <w:marLeft w:val="0"/>
      <w:marRight w:val="0"/>
      <w:marTop w:val="0"/>
      <w:marBottom w:val="0"/>
      <w:divBdr>
        <w:top w:val="none" w:sz="0" w:space="0" w:color="auto"/>
        <w:left w:val="none" w:sz="0" w:space="0" w:color="auto"/>
        <w:bottom w:val="none" w:sz="0" w:space="0" w:color="auto"/>
        <w:right w:val="none" w:sz="0" w:space="0" w:color="auto"/>
      </w:divBdr>
    </w:div>
    <w:div w:id="786971419">
      <w:bodyDiv w:val="1"/>
      <w:marLeft w:val="0"/>
      <w:marRight w:val="0"/>
      <w:marTop w:val="0"/>
      <w:marBottom w:val="0"/>
      <w:divBdr>
        <w:top w:val="none" w:sz="0" w:space="0" w:color="auto"/>
        <w:left w:val="none" w:sz="0" w:space="0" w:color="auto"/>
        <w:bottom w:val="none" w:sz="0" w:space="0" w:color="auto"/>
        <w:right w:val="none" w:sz="0" w:space="0" w:color="auto"/>
      </w:divBdr>
    </w:div>
    <w:div w:id="840050123">
      <w:bodyDiv w:val="1"/>
      <w:marLeft w:val="0"/>
      <w:marRight w:val="0"/>
      <w:marTop w:val="0"/>
      <w:marBottom w:val="0"/>
      <w:divBdr>
        <w:top w:val="none" w:sz="0" w:space="0" w:color="auto"/>
        <w:left w:val="none" w:sz="0" w:space="0" w:color="auto"/>
        <w:bottom w:val="none" w:sz="0" w:space="0" w:color="auto"/>
        <w:right w:val="none" w:sz="0" w:space="0" w:color="auto"/>
      </w:divBdr>
    </w:div>
    <w:div w:id="889809430">
      <w:bodyDiv w:val="1"/>
      <w:marLeft w:val="0"/>
      <w:marRight w:val="0"/>
      <w:marTop w:val="0"/>
      <w:marBottom w:val="0"/>
      <w:divBdr>
        <w:top w:val="none" w:sz="0" w:space="0" w:color="auto"/>
        <w:left w:val="none" w:sz="0" w:space="0" w:color="auto"/>
        <w:bottom w:val="none" w:sz="0" w:space="0" w:color="auto"/>
        <w:right w:val="none" w:sz="0" w:space="0" w:color="auto"/>
      </w:divBdr>
    </w:div>
    <w:div w:id="995113406">
      <w:bodyDiv w:val="1"/>
      <w:marLeft w:val="0"/>
      <w:marRight w:val="0"/>
      <w:marTop w:val="0"/>
      <w:marBottom w:val="0"/>
      <w:divBdr>
        <w:top w:val="none" w:sz="0" w:space="0" w:color="auto"/>
        <w:left w:val="none" w:sz="0" w:space="0" w:color="auto"/>
        <w:bottom w:val="none" w:sz="0" w:space="0" w:color="auto"/>
        <w:right w:val="none" w:sz="0" w:space="0" w:color="auto"/>
      </w:divBdr>
    </w:div>
    <w:div w:id="1028338802">
      <w:bodyDiv w:val="1"/>
      <w:marLeft w:val="0"/>
      <w:marRight w:val="0"/>
      <w:marTop w:val="0"/>
      <w:marBottom w:val="0"/>
      <w:divBdr>
        <w:top w:val="none" w:sz="0" w:space="0" w:color="auto"/>
        <w:left w:val="none" w:sz="0" w:space="0" w:color="auto"/>
        <w:bottom w:val="none" w:sz="0" w:space="0" w:color="auto"/>
        <w:right w:val="none" w:sz="0" w:space="0" w:color="auto"/>
      </w:divBdr>
    </w:div>
    <w:div w:id="1365212927">
      <w:bodyDiv w:val="1"/>
      <w:marLeft w:val="0"/>
      <w:marRight w:val="0"/>
      <w:marTop w:val="0"/>
      <w:marBottom w:val="0"/>
      <w:divBdr>
        <w:top w:val="none" w:sz="0" w:space="0" w:color="auto"/>
        <w:left w:val="none" w:sz="0" w:space="0" w:color="auto"/>
        <w:bottom w:val="none" w:sz="0" w:space="0" w:color="auto"/>
        <w:right w:val="none" w:sz="0" w:space="0" w:color="auto"/>
      </w:divBdr>
    </w:div>
    <w:div w:id="1668366073">
      <w:bodyDiv w:val="1"/>
      <w:marLeft w:val="0"/>
      <w:marRight w:val="0"/>
      <w:marTop w:val="0"/>
      <w:marBottom w:val="0"/>
      <w:divBdr>
        <w:top w:val="none" w:sz="0" w:space="0" w:color="auto"/>
        <w:left w:val="none" w:sz="0" w:space="0" w:color="auto"/>
        <w:bottom w:val="none" w:sz="0" w:space="0" w:color="auto"/>
        <w:right w:val="none" w:sz="0" w:space="0" w:color="auto"/>
      </w:divBdr>
    </w:div>
    <w:div w:id="177212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jDoaItzPKoafynwxkIIRoDzNw==">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1069</Words>
  <Characters>6511</Characters>
  <Application>Microsoft Office Word</Application>
  <DocSecurity>0</DocSecurity>
  <Lines>151</Lines>
  <Paragraphs>75</Paragraphs>
  <ScaleCrop>false</ScaleCrop>
  <HeadingPairs>
    <vt:vector size="2" baseType="variant">
      <vt:variant>
        <vt:lpstr>Title</vt:lpstr>
      </vt:variant>
      <vt:variant>
        <vt:i4>1</vt:i4>
      </vt:variant>
    </vt:vector>
  </HeadingPairs>
  <TitlesOfParts>
    <vt:vector size="1" baseType="lpstr">
      <vt:lpstr/>
    </vt:vector>
  </TitlesOfParts>
  <Company>Hastings Borough Council</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Hinton</dc:creator>
  <cp:lastModifiedBy>Amy Collins</cp:lastModifiedBy>
  <cp:revision>3</cp:revision>
  <dcterms:created xsi:type="dcterms:W3CDTF">2026-06-17T13:33:00Z</dcterms:created>
  <dcterms:modified xsi:type="dcterms:W3CDTF">2026-06-17T13:34:00Z</dcterms:modified>
</cp:coreProperties>
</file>