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4100" w14:textId="77777777" w:rsidR="00FD4374" w:rsidRPr="00943C1B" w:rsidRDefault="00FD4374" w:rsidP="00FD4374">
      <w:pPr>
        <w:tabs>
          <w:tab w:val="left" w:pos="567"/>
        </w:tabs>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Job Description</w:t>
      </w:r>
    </w:p>
    <w:p w14:paraId="469B1B17" w14:textId="77777777" w:rsidR="00C577B5" w:rsidRDefault="00FD4374" w:rsidP="00FD4374">
      <w:pPr>
        <w:pStyle w:val="BodyTextIndent2"/>
        <w:ind w:left="0"/>
        <w:rPr>
          <w:rFonts w:asciiTheme="minorBidi" w:hAnsiTheme="minorBidi" w:cstheme="minorBidi"/>
          <w:szCs w:val="24"/>
        </w:rPr>
      </w:pPr>
      <w:r w:rsidRPr="007B3D56">
        <w:rPr>
          <w:rFonts w:asciiTheme="minorBidi" w:hAnsiTheme="minorBidi" w:cstheme="minorBidi"/>
          <w:szCs w:val="24"/>
        </w:rPr>
        <w:br/>
        <w:t>Job Title:</w:t>
      </w:r>
      <w:r w:rsidRPr="007B3D56">
        <w:rPr>
          <w:rFonts w:asciiTheme="minorBidi" w:hAnsiTheme="minorBidi" w:cstheme="minorBidi"/>
          <w:szCs w:val="24"/>
        </w:rPr>
        <w:tab/>
      </w:r>
      <w:r w:rsidRPr="007B3D56">
        <w:rPr>
          <w:rFonts w:asciiTheme="minorBidi" w:hAnsiTheme="minorBidi" w:cstheme="minorBidi"/>
          <w:szCs w:val="24"/>
        </w:rPr>
        <w:tab/>
      </w:r>
      <w:r>
        <w:rPr>
          <w:rFonts w:asciiTheme="minorBidi" w:hAnsiTheme="minorBidi" w:cstheme="minorBidi"/>
          <w:szCs w:val="24"/>
        </w:rPr>
        <w:t xml:space="preserve">Community Infrastructure Levy and Planning Benefits </w:t>
      </w:r>
    </w:p>
    <w:p w14:paraId="11D8A29A" w14:textId="63D39229" w:rsidR="00FD4374" w:rsidRPr="007B3D56" w:rsidRDefault="00FD4374" w:rsidP="00C577B5">
      <w:pPr>
        <w:pStyle w:val="BodyTextIndent2"/>
        <w:ind w:left="1440" w:firstLine="720"/>
        <w:rPr>
          <w:rFonts w:asciiTheme="minorBidi" w:hAnsiTheme="minorBidi" w:cstheme="minorBidi"/>
          <w:szCs w:val="24"/>
        </w:rPr>
      </w:pPr>
      <w:r>
        <w:rPr>
          <w:rFonts w:asciiTheme="minorBidi" w:hAnsiTheme="minorBidi" w:cstheme="minorBidi"/>
          <w:szCs w:val="24"/>
        </w:rPr>
        <w:t>Officer</w:t>
      </w:r>
      <w:r w:rsidRPr="007B3D56">
        <w:rPr>
          <w:rFonts w:asciiTheme="minorBidi" w:hAnsiTheme="minorBidi" w:cstheme="minorBidi"/>
          <w:szCs w:val="24"/>
        </w:rPr>
        <w:tab/>
      </w:r>
    </w:p>
    <w:p w14:paraId="3EE29C54" w14:textId="3438088E" w:rsidR="00FD4374" w:rsidRPr="007B3D56" w:rsidRDefault="00FD4374" w:rsidP="00FD4374">
      <w:pPr>
        <w:pStyle w:val="BodyTextIndent2"/>
        <w:ind w:left="0"/>
        <w:rPr>
          <w:rFonts w:asciiTheme="minorBidi" w:hAnsiTheme="minorBidi" w:cstheme="minorBidi"/>
          <w:szCs w:val="24"/>
        </w:rPr>
      </w:pPr>
      <w:r w:rsidRPr="007B3D56">
        <w:rPr>
          <w:rFonts w:asciiTheme="minorBidi" w:hAnsiTheme="minorBidi" w:cstheme="minorBidi"/>
          <w:szCs w:val="24"/>
        </w:rPr>
        <w:br/>
        <w:t>Pay Grade:</w:t>
      </w:r>
      <w:r w:rsidRPr="007B3D56">
        <w:rPr>
          <w:rFonts w:asciiTheme="minorBidi" w:hAnsiTheme="minorBidi" w:cstheme="minorBidi"/>
          <w:szCs w:val="24"/>
        </w:rPr>
        <w:tab/>
      </w:r>
      <w:r w:rsidRPr="007B3D56">
        <w:rPr>
          <w:rFonts w:asciiTheme="minorBidi" w:hAnsiTheme="minorBidi" w:cstheme="minorBidi"/>
          <w:szCs w:val="24"/>
        </w:rPr>
        <w:tab/>
      </w:r>
      <w:r w:rsidR="00C577B5">
        <w:rPr>
          <w:rFonts w:asciiTheme="minorBidi" w:hAnsiTheme="minorBidi" w:cstheme="minorBidi"/>
          <w:szCs w:val="24"/>
        </w:rPr>
        <w:t>W2 – W3</w:t>
      </w:r>
    </w:p>
    <w:p w14:paraId="169406B4" w14:textId="245B55CC" w:rsidR="00FD4374" w:rsidRPr="00971868" w:rsidRDefault="00FD4374" w:rsidP="00FD4374">
      <w:pPr>
        <w:pStyle w:val="BodyTextIndent2"/>
        <w:spacing w:before="240"/>
        <w:ind w:left="2160" w:hanging="2160"/>
        <w:rPr>
          <w:rFonts w:asciiTheme="minorBidi" w:hAnsiTheme="minorBidi" w:cstheme="minorBidi"/>
          <w:szCs w:val="24"/>
        </w:rPr>
      </w:pPr>
      <w:r w:rsidRPr="00177D59">
        <w:rPr>
          <w:rFonts w:asciiTheme="minorBidi" w:hAnsiTheme="minorBidi" w:cstheme="minorBidi"/>
          <w:szCs w:val="24"/>
        </w:rPr>
        <w:t>Directorate:</w:t>
      </w:r>
      <w:r w:rsidRPr="00177D59">
        <w:rPr>
          <w:rFonts w:asciiTheme="minorBidi" w:hAnsiTheme="minorBidi" w:cstheme="minorBidi"/>
          <w:szCs w:val="24"/>
        </w:rPr>
        <w:tab/>
      </w:r>
      <w:r w:rsidR="00C577B5">
        <w:rPr>
          <w:rFonts w:asciiTheme="minorBidi" w:hAnsiTheme="minorBidi" w:cstheme="minorBidi"/>
          <w:szCs w:val="24"/>
        </w:rPr>
        <w:t>Place and Digital</w:t>
      </w:r>
      <w:r w:rsidRPr="00971868">
        <w:rPr>
          <w:rFonts w:asciiTheme="minorBidi" w:hAnsiTheme="minorBidi" w:cstheme="minorBidi"/>
          <w:szCs w:val="24"/>
        </w:rPr>
        <w:tab/>
      </w:r>
    </w:p>
    <w:p w14:paraId="47D1E61B" w14:textId="100A8D6B" w:rsidR="00FD4374" w:rsidRPr="00971868" w:rsidRDefault="00FD4374" w:rsidP="00FD4374">
      <w:pPr>
        <w:pStyle w:val="BodyTextIndent2"/>
        <w:spacing w:before="240"/>
        <w:ind w:left="2160" w:hanging="2160"/>
        <w:rPr>
          <w:rFonts w:asciiTheme="minorBidi" w:hAnsiTheme="minorBidi" w:cstheme="minorBidi"/>
          <w:szCs w:val="24"/>
        </w:rPr>
      </w:pPr>
      <w:r w:rsidRPr="00971868">
        <w:rPr>
          <w:rFonts w:asciiTheme="minorBidi" w:hAnsiTheme="minorBidi" w:cstheme="minorBidi"/>
          <w:szCs w:val="24"/>
        </w:rPr>
        <w:t>Team:</w:t>
      </w:r>
      <w:r w:rsidRPr="00971868">
        <w:rPr>
          <w:rFonts w:asciiTheme="minorBidi" w:hAnsiTheme="minorBidi" w:cstheme="minorBidi"/>
          <w:szCs w:val="24"/>
        </w:rPr>
        <w:tab/>
      </w:r>
      <w:r w:rsidR="00C577B5">
        <w:rPr>
          <w:rFonts w:asciiTheme="minorBidi" w:hAnsiTheme="minorBidi" w:cstheme="minorBidi"/>
          <w:szCs w:val="24"/>
        </w:rPr>
        <w:t>Planning</w:t>
      </w:r>
      <w:r w:rsidRPr="00971868">
        <w:rPr>
          <w:rFonts w:asciiTheme="minorBidi" w:hAnsiTheme="minorBidi" w:cstheme="minorBidi"/>
          <w:szCs w:val="24"/>
        </w:rPr>
        <w:tab/>
      </w:r>
    </w:p>
    <w:p w14:paraId="5A7574EC" w14:textId="73707724" w:rsidR="00FD4374" w:rsidRPr="00971868" w:rsidRDefault="00FD4374" w:rsidP="00FD4374">
      <w:pPr>
        <w:pStyle w:val="BodyTextIndent2"/>
        <w:spacing w:before="240"/>
        <w:ind w:left="0"/>
        <w:rPr>
          <w:rFonts w:asciiTheme="minorBidi" w:hAnsiTheme="minorBidi" w:cstheme="minorBidi"/>
          <w:szCs w:val="24"/>
        </w:rPr>
      </w:pPr>
      <w:r w:rsidRPr="00971868">
        <w:rPr>
          <w:rFonts w:asciiTheme="minorBidi" w:hAnsiTheme="minorBidi" w:cstheme="minorBidi"/>
          <w:szCs w:val="24"/>
        </w:rPr>
        <w:t>Reporting to:</w:t>
      </w:r>
      <w:r w:rsidRPr="00971868">
        <w:rPr>
          <w:rFonts w:asciiTheme="minorBidi" w:hAnsiTheme="minorBidi" w:cstheme="minorBidi"/>
          <w:szCs w:val="24"/>
        </w:rPr>
        <w:tab/>
      </w:r>
      <w:r w:rsidR="00C577B5">
        <w:rPr>
          <w:rFonts w:asciiTheme="minorBidi" w:hAnsiTheme="minorBidi" w:cstheme="minorBidi"/>
          <w:szCs w:val="24"/>
        </w:rPr>
        <w:t>Planning Policy Manager</w:t>
      </w:r>
    </w:p>
    <w:p w14:paraId="671356C7" w14:textId="77777777" w:rsidR="00FD4374" w:rsidRDefault="00FD4374" w:rsidP="00FD4374">
      <w:pPr>
        <w:pStyle w:val="BodyTextIndent2"/>
        <w:ind w:left="0"/>
      </w:pPr>
    </w:p>
    <w:p w14:paraId="6BF4F059" w14:textId="77777777" w:rsidR="00FD4374" w:rsidRDefault="00FD4374" w:rsidP="00FD4374">
      <w:pPr>
        <w:pStyle w:val="BodyTextIndent2"/>
        <w:ind w:left="0"/>
      </w:pPr>
      <w:r>
        <w:t>Responsible for:</w:t>
      </w:r>
      <w:r>
        <w:tab/>
        <w:t>N/A</w:t>
      </w:r>
    </w:p>
    <w:p w14:paraId="069E5399" w14:textId="77777777" w:rsidR="006407E9" w:rsidRPr="007B3D56" w:rsidRDefault="006407E9" w:rsidP="005D6B15">
      <w:pPr>
        <w:pStyle w:val="BodyTextIndent2"/>
        <w:ind w:left="0"/>
        <w:rPr>
          <w:rFonts w:asciiTheme="minorBidi" w:hAnsiTheme="minorBidi" w:cstheme="minorBidi"/>
          <w:szCs w:val="24"/>
        </w:rPr>
      </w:pPr>
    </w:p>
    <w:p w14:paraId="4EDFABE4" w14:textId="056D5C7D" w:rsidR="000041E5" w:rsidRPr="007B3D56" w:rsidRDefault="0065100C" w:rsidP="00C577B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71E966FB" w14:textId="77777777" w:rsidR="000041E5" w:rsidRPr="000041E5" w:rsidRDefault="000041E5" w:rsidP="000041E5">
      <w:pPr>
        <w:pStyle w:val="paragraph"/>
        <w:spacing w:before="0" w:beforeAutospacing="0" w:after="0" w:afterAutospacing="0"/>
        <w:jc w:val="both"/>
        <w:textAlignment w:val="baseline"/>
        <w:rPr>
          <w:rFonts w:ascii="Segoe UI" w:hAnsi="Segoe UI" w:cs="Segoe UI"/>
        </w:rPr>
      </w:pPr>
      <w:r w:rsidRPr="000041E5">
        <w:rPr>
          <w:rStyle w:val="normaltextrun"/>
          <w:rFonts w:ascii="Arial" w:hAnsi="Arial" w:cs="Arial"/>
        </w:rPr>
        <w:t>To monitor progress on CIL and Section 106 legal agreements, from their negotiation through to their realisation. To take necessary action to ensure that agreed financial and non-financial planning benefits, including CIL and Section 106 are delivered, monitored and reported, and where necessary enforced.</w:t>
      </w:r>
      <w:r w:rsidRPr="000041E5">
        <w:rPr>
          <w:rStyle w:val="eop"/>
          <w:rFonts w:ascii="Arial" w:hAnsi="Arial" w:cs="Arial"/>
        </w:rPr>
        <w:t> </w:t>
      </w:r>
    </w:p>
    <w:p w14:paraId="22208D91" w14:textId="77777777" w:rsidR="000041E5" w:rsidRPr="000041E5" w:rsidRDefault="000041E5" w:rsidP="000041E5">
      <w:pPr>
        <w:pStyle w:val="paragraph"/>
        <w:spacing w:before="0" w:beforeAutospacing="0" w:after="0" w:afterAutospacing="0"/>
        <w:jc w:val="both"/>
        <w:textAlignment w:val="baseline"/>
        <w:rPr>
          <w:rFonts w:ascii="Segoe UI" w:hAnsi="Segoe UI" w:cs="Segoe UI"/>
        </w:rPr>
      </w:pPr>
      <w:r w:rsidRPr="000041E5">
        <w:rPr>
          <w:rStyle w:val="eop"/>
          <w:rFonts w:ascii="Arial" w:hAnsi="Arial" w:cs="Arial"/>
        </w:rPr>
        <w:t> </w:t>
      </w:r>
    </w:p>
    <w:p w14:paraId="55E3BA2F" w14:textId="794A0303" w:rsidR="000041E5" w:rsidRPr="000041E5" w:rsidRDefault="000041E5" w:rsidP="000041E5">
      <w:pPr>
        <w:pStyle w:val="paragraph"/>
        <w:spacing w:before="0" w:beforeAutospacing="0" w:after="0" w:afterAutospacing="0"/>
        <w:jc w:val="both"/>
        <w:textAlignment w:val="baseline"/>
        <w:rPr>
          <w:rFonts w:ascii="Segoe UI" w:hAnsi="Segoe UI" w:cs="Segoe UI"/>
        </w:rPr>
      </w:pPr>
      <w:r w:rsidRPr="000041E5">
        <w:rPr>
          <w:rStyle w:val="normaltextrun"/>
          <w:rFonts w:ascii="Arial" w:hAnsi="Arial" w:cs="Arial"/>
        </w:rPr>
        <w:t xml:space="preserve">To record, monitor and report data on housing completions, including managing data for the Council’s </w:t>
      </w:r>
      <w:r w:rsidR="00D232E8">
        <w:rPr>
          <w:rStyle w:val="normaltextrun"/>
          <w:rFonts w:ascii="Arial" w:hAnsi="Arial" w:cs="Arial"/>
        </w:rPr>
        <w:t>Key Performance Indicators</w:t>
      </w:r>
      <w:r w:rsidRPr="000041E5">
        <w:rPr>
          <w:rStyle w:val="normaltextrun"/>
          <w:rFonts w:ascii="Arial" w:hAnsi="Arial" w:cs="Arial"/>
        </w:rPr>
        <w:t>, and on self-build exemptions, and respond to solicitors’ enquiries relating to CIL and Section 106. To provide general assistance to the Planning Policy team, such as inputting site information for the purposes of the Strategic Housing Land Availability Assessment, consultation on Local Development Documents and responding to Freedom of Information Requests. </w:t>
      </w:r>
    </w:p>
    <w:p w14:paraId="6869C546" w14:textId="77777777" w:rsidR="00F552C3" w:rsidRPr="007B3D56" w:rsidRDefault="00F552C3" w:rsidP="005D6B15">
      <w:pPr>
        <w:pStyle w:val="BodyTextIndent2"/>
        <w:ind w:left="0"/>
        <w:rPr>
          <w:rFonts w:asciiTheme="minorBidi" w:hAnsiTheme="minorBidi" w:cstheme="minorBidi"/>
          <w:szCs w:val="24"/>
        </w:rPr>
      </w:pPr>
    </w:p>
    <w:p w14:paraId="6069E2CD" w14:textId="591AAEB1"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41BA2975" w14:textId="338200AB" w:rsidR="003C5AAB" w:rsidRPr="00AC40C5" w:rsidRDefault="00AC40C5" w:rsidP="00AC40C5">
      <w:pPr>
        <w:pStyle w:val="BodyTextIndent2"/>
        <w:numPr>
          <w:ilvl w:val="0"/>
          <w:numId w:val="4"/>
        </w:numPr>
        <w:ind w:left="709" w:hanging="643"/>
        <w:rPr>
          <w:rFonts w:asciiTheme="minorBidi" w:hAnsiTheme="minorBidi" w:cstheme="minorBidi"/>
          <w:b w:val="0"/>
          <w:bCs/>
          <w:szCs w:val="24"/>
        </w:rPr>
      </w:pPr>
      <w:r>
        <w:rPr>
          <w:rFonts w:asciiTheme="minorBidi" w:hAnsiTheme="minorBidi" w:cstheme="minorBidi"/>
          <w:b w:val="0"/>
          <w:bCs/>
          <w:szCs w:val="24"/>
        </w:rPr>
        <w:t>T</w:t>
      </w:r>
      <w:r w:rsidR="003C5AAB" w:rsidRPr="00AC40C5">
        <w:rPr>
          <w:rFonts w:asciiTheme="minorBidi" w:hAnsiTheme="minorBidi" w:cstheme="minorBidi"/>
          <w:b w:val="0"/>
          <w:bCs/>
          <w:szCs w:val="24"/>
        </w:rPr>
        <w:t>o ensure that when schemes are granted planning permission and are CIL liable or subject to Section 106 legal agreements, the details of the CIL liability or Section 106 agreements are recorded into the Council’s monitoring databases and monitored thereafter. </w:t>
      </w:r>
    </w:p>
    <w:p w14:paraId="19E54F3B" w14:textId="4521F20C" w:rsidR="003C5AAB" w:rsidRPr="00AC40C5" w:rsidRDefault="003C5AAB" w:rsidP="00AC40C5">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To take responsibility, by means of liaising with Building Control and the Development Management Teams on start and completion dates of development schemes, to identify when planning benefits become due. To administer the relevant paperwork and notices associated with CIL and other planning benefits. </w:t>
      </w:r>
    </w:p>
    <w:p w14:paraId="36A61C44" w14:textId="592857D4" w:rsidR="003C5AAB" w:rsidRPr="00AC40C5" w:rsidRDefault="003C5AAB" w:rsidP="00AC40C5">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 xml:space="preserve">To ensure that when triggers are reached requiring financial contributions to be made or non-financial planning benefits to be delivered, the appropriate Development Management case officers and their managers are alerted and appropriate steps taken to ensure that monies and benefits are received in a timely and appropriate </w:t>
      </w:r>
      <w:r w:rsidRPr="00AC40C5">
        <w:rPr>
          <w:rFonts w:asciiTheme="minorBidi" w:hAnsiTheme="minorBidi" w:cstheme="minorBidi"/>
          <w:b w:val="0"/>
          <w:bCs/>
          <w:szCs w:val="24"/>
        </w:rPr>
        <w:lastRenderedPageBreak/>
        <w:t>manner.  This will include making direct contact with developers and occasional attendance at meetings. </w:t>
      </w:r>
    </w:p>
    <w:p w14:paraId="4A066758" w14:textId="305C936C" w:rsidR="003C5AAB" w:rsidRPr="00AC40C5" w:rsidRDefault="003C5AAB" w:rsidP="00AC40C5">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To ensure that when monies are received, these are acknowledged and recorded, and relevant senior managers, project managers and other appropriate agencies are advised. </w:t>
      </w:r>
    </w:p>
    <w:p w14:paraId="0439AD2B" w14:textId="6E1D9812" w:rsidR="003C5AAB" w:rsidRPr="00AC40C5" w:rsidRDefault="003C5AAB" w:rsidP="00AC40C5">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With assistance from Finance Officers, to calculate the interest on index-linked payments and ensure that this is paid in addition to the agreed financial contribution. </w:t>
      </w:r>
    </w:p>
    <w:p w14:paraId="3F3A7123" w14:textId="0D44380E" w:rsidR="003C5AAB" w:rsidRPr="00AC40C5" w:rsidRDefault="003C5AAB" w:rsidP="00AC40C5">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 xml:space="preserve">To ensure that when monies are received in connection with planning </w:t>
      </w:r>
      <w:proofErr w:type="gramStart"/>
      <w:r w:rsidRPr="00AC40C5">
        <w:rPr>
          <w:rFonts w:asciiTheme="minorBidi" w:hAnsiTheme="minorBidi" w:cstheme="minorBidi"/>
          <w:b w:val="0"/>
          <w:bCs/>
          <w:szCs w:val="24"/>
        </w:rPr>
        <w:t>permissions</w:t>
      </w:r>
      <w:proofErr w:type="gramEnd"/>
      <w:r w:rsidRPr="00AC40C5">
        <w:rPr>
          <w:rFonts w:asciiTheme="minorBidi" w:hAnsiTheme="minorBidi" w:cstheme="minorBidi"/>
          <w:b w:val="0"/>
          <w:bCs/>
          <w:szCs w:val="24"/>
        </w:rPr>
        <w:t xml:space="preserve"> they reflect what has been agreed. </w:t>
      </w:r>
    </w:p>
    <w:p w14:paraId="3904D0BA" w14:textId="66A59325" w:rsidR="003C5AAB" w:rsidRPr="00AC40C5" w:rsidRDefault="003C5AAB" w:rsidP="00CF6B17">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To clarify uncertainties about CIL liable development and self-build exemptions where appropriate. </w:t>
      </w:r>
    </w:p>
    <w:p w14:paraId="03063D3D" w14:textId="37A0AD17" w:rsidR="003C5AAB" w:rsidRPr="00AC40C5" w:rsidRDefault="003C5AAB" w:rsidP="00AC40C5">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To produce a regular, comprehensive monitoring report detailing the receipt of CIL and other planning benefits, both financial and non-financial. For Woking Borough Council monies, this will record to what purpose they have been put, clearly showing amounts spent and unspent balances.  The report will also provide an update on the spending programmes of other relevant agencies, as required. </w:t>
      </w:r>
    </w:p>
    <w:p w14:paraId="2F34F026" w14:textId="44777443" w:rsidR="003C5AAB" w:rsidRPr="00AC40C5" w:rsidRDefault="003C5AAB" w:rsidP="00AC40C5">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To respond to requests for information from Management Team, senior managers and members on the status of individual planning agreements including CIL liabilities. </w:t>
      </w:r>
    </w:p>
    <w:p w14:paraId="637BC632" w14:textId="6BF41071" w:rsidR="003C5AAB" w:rsidRPr="00AC40C5" w:rsidRDefault="003C5AAB" w:rsidP="00AC40C5">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To monitor the release of funding such as Strategic Access Management and Monitoring (SAMM) monies to partner organisations such as Hampshire County Council and Surrey County Council and to provide progress reports on project implementation where necessary. </w:t>
      </w:r>
    </w:p>
    <w:p w14:paraId="2EF4397E" w14:textId="7E4C200A" w:rsidR="003C5AAB" w:rsidRPr="00AC40C5" w:rsidRDefault="003C5AAB" w:rsidP="00AC40C5">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To develop and maintain the planning benefits monitoring and CIL databases, including updating the database to include any amendments or variations of planning agreements.  </w:t>
      </w:r>
    </w:p>
    <w:p w14:paraId="5BC7C549" w14:textId="27627384" w:rsidR="003C5AAB" w:rsidRPr="00AC40C5" w:rsidRDefault="003C5AAB" w:rsidP="00AC40C5">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 xml:space="preserve">To use Plan Monitoring in Uniform to record data on housing completions and to run queries to respond to requests for information, including providing monthly data for the purposes of the Council’s </w:t>
      </w:r>
      <w:r w:rsidR="007F7416" w:rsidRPr="00AC40C5">
        <w:rPr>
          <w:rFonts w:asciiTheme="minorBidi" w:hAnsiTheme="minorBidi" w:cstheme="minorBidi"/>
          <w:b w:val="0"/>
          <w:bCs/>
          <w:szCs w:val="24"/>
        </w:rPr>
        <w:t>Key Performance Indicators</w:t>
      </w:r>
      <w:r w:rsidRPr="00AC40C5">
        <w:rPr>
          <w:rFonts w:asciiTheme="minorBidi" w:hAnsiTheme="minorBidi" w:cstheme="minorBidi"/>
          <w:b w:val="0"/>
          <w:bCs/>
          <w:szCs w:val="24"/>
        </w:rPr>
        <w:t>. </w:t>
      </w:r>
    </w:p>
    <w:p w14:paraId="0635D9DC" w14:textId="0B029436" w:rsidR="003C5AAB" w:rsidRPr="00AC40C5" w:rsidRDefault="003C5AAB" w:rsidP="00AC40C5">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To monitor self-build exemptions twice a year and request the information required to meet the CIL Regulations, and to update the Land Registry </w:t>
      </w:r>
    </w:p>
    <w:p w14:paraId="4A1BC007" w14:textId="07171365" w:rsidR="003C5AAB" w:rsidRPr="00AC40C5" w:rsidRDefault="003C5AAB" w:rsidP="00AC40C5">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o work with senior officers to explore improvements to existing monitoring systems and processes where they relate to CIL, Section 106, housing completions and self-build exemptions. </w:t>
      </w:r>
    </w:p>
    <w:p w14:paraId="6E179547" w14:textId="07804C41" w:rsidR="003C5AAB" w:rsidRPr="00AC40C5" w:rsidRDefault="003C5AAB" w:rsidP="00AC40C5">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To attend meetings, including with other Boroughs, to develop and share knowledge and understanding of CIL and other areas of work. </w:t>
      </w:r>
    </w:p>
    <w:p w14:paraId="7608046B" w14:textId="28E2203F" w:rsidR="003C5AAB" w:rsidRPr="00AC40C5" w:rsidRDefault="003C5AAB" w:rsidP="00AC40C5">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To assist senior officers with administration and reporting of CIL applications for funding from local areas (Wards and Neighbourhood Areas), where required. </w:t>
      </w:r>
    </w:p>
    <w:p w14:paraId="549351DB" w14:textId="40940FEE" w:rsidR="003C5AAB" w:rsidRPr="00AC40C5" w:rsidRDefault="003C5AAB" w:rsidP="00AC40C5">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Respond to solicitors’ enquiries relating to planning obligations.  </w:t>
      </w:r>
    </w:p>
    <w:p w14:paraId="5DBD5982" w14:textId="7C53FABE" w:rsidR="003C5AAB" w:rsidRPr="00AC40C5" w:rsidRDefault="003C5AAB" w:rsidP="009E2F38">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Organise land registry searches in liaison with Legal services. </w:t>
      </w:r>
    </w:p>
    <w:p w14:paraId="0E087D23" w14:textId="7329ACC2" w:rsidR="003C5AAB" w:rsidRPr="00AC40C5" w:rsidRDefault="003C5AAB" w:rsidP="00344913">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lastRenderedPageBreak/>
        <w:t>To provide general assistance such as helping with consultation on Local Development Documents, inputting site information for the purposes of the Strategic Land Availability Assessment and the Brownfield Register, uploading consultation responses onto DMS IDOX, redaction of personal data and assisting with the team’s website, and responding to Freedom of Information Requests.  </w:t>
      </w:r>
    </w:p>
    <w:p w14:paraId="24EE6A31" w14:textId="6B2E8824" w:rsidR="003C5AAB" w:rsidRPr="00AC40C5" w:rsidRDefault="003C5AAB" w:rsidP="00AA477D">
      <w:pPr>
        <w:pStyle w:val="BodyTextIndent2"/>
        <w:numPr>
          <w:ilvl w:val="0"/>
          <w:numId w:val="4"/>
        </w:numPr>
        <w:ind w:left="709" w:hanging="643"/>
        <w:rPr>
          <w:rFonts w:asciiTheme="minorBidi" w:hAnsiTheme="minorBidi" w:cstheme="minorBidi"/>
          <w:b w:val="0"/>
          <w:bCs/>
          <w:szCs w:val="24"/>
        </w:rPr>
      </w:pPr>
      <w:r w:rsidRPr="00AC40C5">
        <w:rPr>
          <w:rFonts w:asciiTheme="minorBidi" w:hAnsiTheme="minorBidi" w:cstheme="minorBidi"/>
          <w:b w:val="0"/>
          <w:bCs/>
          <w:szCs w:val="24"/>
        </w:rPr>
        <w:t> To report regularly to the Planning Policy Manager. </w:t>
      </w:r>
    </w:p>
    <w:p w14:paraId="696CA866" w14:textId="77777777" w:rsidR="003C5AAB" w:rsidRDefault="003C5AAB" w:rsidP="003C5AAB">
      <w:pPr>
        <w:pStyle w:val="paragraph"/>
        <w:spacing w:before="0" w:beforeAutospacing="0" w:after="0" w:afterAutospacing="0"/>
        <w:ind w:left="555" w:hanging="555"/>
        <w:jc w:val="both"/>
        <w:textAlignment w:val="baseline"/>
        <w:rPr>
          <w:rStyle w:val="eop"/>
          <w:rFonts w:ascii="Arial" w:hAnsi="Arial" w:cs="Arial"/>
        </w:rPr>
      </w:pPr>
      <w:r w:rsidRPr="003C5AAB">
        <w:rPr>
          <w:rStyle w:val="eop"/>
          <w:rFonts w:ascii="Arial" w:hAnsi="Arial" w:cs="Arial"/>
        </w:rPr>
        <w:t> </w:t>
      </w:r>
    </w:p>
    <w:p w14:paraId="55F6EE1C" w14:textId="77777777" w:rsidR="00CF0610" w:rsidRPr="001B2E33" w:rsidRDefault="00CF0610" w:rsidP="00CF0610">
      <w:pPr>
        <w:pStyle w:val="BodyTextIndent2"/>
        <w:ind w:left="0"/>
        <w:rPr>
          <w:rFonts w:asciiTheme="minorBidi" w:hAnsiTheme="minorBidi" w:cstheme="minorBidi"/>
          <w:b w:val="0"/>
          <w:i/>
          <w:iCs/>
          <w:sz w:val="20"/>
        </w:rPr>
      </w:pPr>
      <w:r w:rsidRPr="007B3D56">
        <w:rPr>
          <w:rFonts w:asciiTheme="minorBidi" w:hAnsiTheme="minorBidi" w:cstheme="minorBidi"/>
          <w:szCs w:val="24"/>
        </w:rPr>
        <w:t>People Management:</w:t>
      </w:r>
      <w:r>
        <w:rPr>
          <w:rFonts w:asciiTheme="minorBidi" w:hAnsiTheme="minorBidi" w:cstheme="minorBidi"/>
          <w:szCs w:val="24"/>
        </w:rPr>
        <w:t xml:space="preserve"> N/A</w:t>
      </w:r>
    </w:p>
    <w:p w14:paraId="7D19853B" w14:textId="77777777" w:rsidR="00CF0610" w:rsidRPr="001B2E33" w:rsidRDefault="00CF0610" w:rsidP="00CF0610">
      <w:pPr>
        <w:pStyle w:val="BodyTextIndent2"/>
        <w:ind w:left="0"/>
        <w:rPr>
          <w:rFonts w:asciiTheme="minorBidi" w:hAnsiTheme="minorBidi" w:cstheme="minorBidi"/>
          <w:b w:val="0"/>
          <w:i/>
          <w:iCs/>
          <w:sz w:val="20"/>
        </w:rPr>
      </w:pPr>
      <w:r w:rsidRPr="007B3D56">
        <w:rPr>
          <w:rFonts w:asciiTheme="minorBidi" w:hAnsiTheme="minorBidi" w:cstheme="minorBidi"/>
          <w:szCs w:val="24"/>
        </w:rPr>
        <w:t>Service Management:</w:t>
      </w:r>
      <w:r>
        <w:rPr>
          <w:rFonts w:asciiTheme="minorBidi" w:hAnsiTheme="minorBidi" w:cstheme="minorBidi"/>
          <w:szCs w:val="24"/>
        </w:rPr>
        <w:t xml:space="preserve"> N/A</w:t>
      </w:r>
    </w:p>
    <w:p w14:paraId="57191933" w14:textId="77777777" w:rsidR="00CF0610" w:rsidRPr="001603E3" w:rsidRDefault="00CF0610" w:rsidP="00CF0610">
      <w:pPr>
        <w:pStyle w:val="BodyTextIndent2"/>
        <w:ind w:left="0"/>
        <w:rPr>
          <w:rFonts w:asciiTheme="minorBidi" w:hAnsiTheme="minorBidi" w:cstheme="minorBidi"/>
          <w:b w:val="0"/>
          <w:i/>
          <w:iCs/>
          <w:sz w:val="20"/>
        </w:rPr>
      </w:pPr>
      <w:r w:rsidRPr="007B3D56">
        <w:rPr>
          <w:rFonts w:asciiTheme="minorBidi" w:hAnsiTheme="minorBidi" w:cstheme="minorBidi"/>
          <w:szCs w:val="24"/>
        </w:rPr>
        <w:t>Financial Responsibility:</w:t>
      </w:r>
      <w:r>
        <w:rPr>
          <w:rFonts w:asciiTheme="minorBidi" w:hAnsiTheme="minorBidi" w:cstheme="minorBidi"/>
          <w:szCs w:val="24"/>
        </w:rPr>
        <w:t xml:space="preserve"> N/A</w:t>
      </w:r>
    </w:p>
    <w:p w14:paraId="70EE81E6" w14:textId="77777777" w:rsidR="00CF0610" w:rsidRDefault="00CF0610" w:rsidP="00E836B1">
      <w:pPr>
        <w:pStyle w:val="BodyTextIndent2"/>
        <w:ind w:left="0"/>
        <w:rPr>
          <w:rFonts w:asciiTheme="minorBidi" w:hAnsiTheme="minorBidi" w:cstheme="minorBidi"/>
          <w:szCs w:val="24"/>
        </w:rPr>
      </w:pPr>
    </w:p>
    <w:p w14:paraId="625DEC81" w14:textId="48E76A86" w:rsidR="00B42468" w:rsidRPr="007B3D56" w:rsidRDefault="00E836B1" w:rsidP="00E836B1">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14:paraId="52ACF942" w14:textId="3DCABEDB" w:rsidR="00DA78E7" w:rsidRPr="003C5AAB" w:rsidRDefault="00DA78E7">
      <w:pPr>
        <w:pStyle w:val="BodyTextIndent2"/>
        <w:numPr>
          <w:ilvl w:val="0"/>
          <w:numId w:val="3"/>
        </w:numPr>
        <w:rPr>
          <w:rFonts w:asciiTheme="minorBidi" w:hAnsiTheme="minorBidi" w:cstheme="minorBidi"/>
          <w:b w:val="0"/>
          <w:bCs/>
          <w:color w:val="000000" w:themeColor="text1"/>
          <w:szCs w:val="24"/>
        </w:rPr>
      </w:pPr>
      <w:r w:rsidRPr="003C5AAB">
        <w:rPr>
          <w:rFonts w:asciiTheme="minorBidi" w:hAnsiTheme="minorBidi" w:cstheme="minorBidi"/>
          <w:b w:val="0"/>
          <w:bCs/>
          <w:color w:val="000000" w:themeColor="text1"/>
          <w:szCs w:val="24"/>
          <w:lang w:eastAsia="en-GB"/>
        </w:rPr>
        <w:t>To undertake other duties which may arise or as may be delegated from time to time, commensurate with the skills required for this post</w:t>
      </w:r>
      <w:r w:rsidR="00AF08C2" w:rsidRPr="003C5AAB">
        <w:rPr>
          <w:rFonts w:asciiTheme="minorBidi" w:hAnsiTheme="minorBidi" w:cstheme="minorBidi"/>
          <w:b w:val="0"/>
          <w:bCs/>
          <w:color w:val="000000" w:themeColor="text1"/>
          <w:szCs w:val="24"/>
          <w:lang w:eastAsia="en-GB"/>
        </w:rPr>
        <w:t>.</w:t>
      </w:r>
    </w:p>
    <w:p w14:paraId="497BF2A3" w14:textId="77777777" w:rsidR="00A36C72" w:rsidRDefault="00A36C72" w:rsidP="00F81A4F">
      <w:pPr>
        <w:jc w:val="center"/>
        <w:rPr>
          <w:rFonts w:asciiTheme="minorBidi" w:hAnsiTheme="minorBidi" w:cstheme="minorBidi"/>
          <w:b/>
          <w:bCs/>
          <w:u w:val="single"/>
        </w:rPr>
      </w:pPr>
    </w:p>
    <w:p w14:paraId="4D4EB36B" w14:textId="3C230DEF" w:rsidR="00AF08C2" w:rsidRPr="007B3D56" w:rsidRDefault="00AF08C2">
      <w:pPr>
        <w:rPr>
          <w:rFonts w:asciiTheme="minorBidi" w:hAnsiTheme="minorBidi" w:cstheme="minorBidi"/>
          <w:b/>
          <w:bCs/>
          <w:u w:val="single"/>
        </w:rPr>
      </w:pPr>
    </w:p>
    <w:p w14:paraId="2F8FA2BC" w14:textId="4366D443" w:rsidR="00F81A4F" w:rsidRPr="00CF0610" w:rsidRDefault="009D7E3B" w:rsidP="00F81A4F">
      <w:pPr>
        <w:jc w:val="center"/>
        <w:rPr>
          <w:rFonts w:asciiTheme="minorBidi" w:hAnsiTheme="minorBidi" w:cstheme="minorBidi"/>
          <w:b/>
          <w:bCs/>
          <w:sz w:val="28"/>
          <w:szCs w:val="28"/>
          <w:u w:val="single"/>
        </w:rPr>
      </w:pPr>
      <w:r w:rsidRPr="00CF0610">
        <w:rPr>
          <w:rFonts w:asciiTheme="minorBidi" w:hAnsiTheme="minorBidi" w:cstheme="minorBidi"/>
          <w:b/>
          <w:bCs/>
          <w:sz w:val="28"/>
          <w:szCs w:val="28"/>
          <w:u w:val="single"/>
        </w:rPr>
        <w:t>Person Specification</w:t>
      </w:r>
    </w:p>
    <w:p w14:paraId="73158EAF" w14:textId="383407F3" w:rsidR="00F81A4F" w:rsidRPr="007B3D56" w:rsidRDefault="005015B6" w:rsidP="00AF08C2">
      <w:pPr>
        <w:autoSpaceDE w:val="0"/>
        <w:autoSpaceDN w:val="0"/>
        <w:adjustRightInd w:val="0"/>
        <w:rPr>
          <w:rFonts w:asciiTheme="minorBidi" w:hAnsiTheme="minorBidi" w:cstheme="minorBidi"/>
          <w:lang w:val="en-US"/>
        </w:rPr>
      </w:pPr>
      <w:r>
        <w:rPr>
          <w:rFonts w:asciiTheme="minorBidi" w:hAnsiTheme="minorBidi" w:cstheme="minorBidi"/>
          <w:lang w:val="en-US"/>
        </w:rPr>
        <w:t xml:space="preserve"> </w:t>
      </w: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B126E99" w14:textId="4CF75FFD" w:rsidR="004D5EA6" w:rsidRPr="00CF0610" w:rsidRDefault="00483FED" w:rsidP="00CF0610">
            <w:pPr>
              <w:rPr>
                <w:rFonts w:asciiTheme="minorBidi" w:hAnsiTheme="minorBidi" w:cstheme="minorBidi"/>
                <w:b/>
                <w:bCs/>
                <w:color w:val="000000"/>
              </w:rPr>
            </w:pPr>
            <w:r w:rsidRPr="00AB050A">
              <w:rPr>
                <w:rFonts w:asciiTheme="minorBidi" w:hAnsiTheme="minorBidi" w:cstheme="minorBidi"/>
                <w:b/>
                <w:bCs/>
                <w:color w:val="000000"/>
              </w:rPr>
              <w:t xml:space="preserve"> Standard</w:t>
            </w: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CF0610">
        <w:trPr>
          <w:cantSplit/>
          <w:trHeight w:val="22"/>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0578DFCE" w14:textId="7FF907C2" w:rsidR="004D5EA6" w:rsidRPr="00F178CE" w:rsidRDefault="00A975C3">
            <w:pPr>
              <w:numPr>
                <w:ilvl w:val="0"/>
                <w:numId w:val="1"/>
              </w:numPr>
              <w:rPr>
                <w:rFonts w:asciiTheme="minorBidi" w:hAnsiTheme="minorBidi" w:cstheme="minorBidi"/>
              </w:rPr>
            </w:pPr>
            <w:r w:rsidRPr="00F178CE">
              <w:rPr>
                <w:rStyle w:val="normaltextrun"/>
                <w:rFonts w:ascii="Arial" w:hAnsi="Arial" w:cs="Arial"/>
                <w:color w:val="000000"/>
                <w:shd w:val="clear" w:color="auto" w:fill="FFFFFF"/>
              </w:rPr>
              <w:t>A good level of education, ideally to A-level standard or equivalent</w:t>
            </w:r>
            <w:r w:rsidRPr="00F178CE">
              <w:rPr>
                <w:rStyle w:val="eop"/>
                <w:rFonts w:ascii="Arial" w:hAnsi="Arial" w:cs="Arial"/>
                <w:color w:val="000000"/>
                <w:shd w:val="clear" w:color="auto" w:fill="FFFFFF"/>
              </w:rPr>
              <w:t> </w:t>
            </w:r>
          </w:p>
          <w:p w14:paraId="5232D271" w14:textId="72BD8C56" w:rsidR="00AB7FF7" w:rsidRPr="00F178CE" w:rsidRDefault="00A975C3">
            <w:pPr>
              <w:numPr>
                <w:ilvl w:val="0"/>
                <w:numId w:val="1"/>
              </w:numPr>
              <w:rPr>
                <w:rFonts w:asciiTheme="minorBidi" w:hAnsiTheme="minorBidi" w:cstheme="minorBidi"/>
              </w:rPr>
            </w:pPr>
            <w:r w:rsidRPr="00F178CE">
              <w:rPr>
                <w:rStyle w:val="normaltextrun"/>
                <w:rFonts w:ascii="Arial" w:hAnsi="Arial" w:cs="Arial"/>
                <w:color w:val="000000"/>
                <w:shd w:val="clear" w:color="auto" w:fill="FFFFFF"/>
              </w:rPr>
              <w:t>Accountancy/business management/property qualification</w:t>
            </w:r>
          </w:p>
          <w:p w14:paraId="419A5AEA" w14:textId="4A188E4D" w:rsidR="004D5EA6" w:rsidRPr="00AB050A" w:rsidRDefault="00F178CE" w:rsidP="001F4151">
            <w:pPr>
              <w:numPr>
                <w:ilvl w:val="0"/>
                <w:numId w:val="1"/>
              </w:numPr>
              <w:rPr>
                <w:rFonts w:asciiTheme="minorBidi" w:hAnsiTheme="minorBidi" w:cstheme="minorBidi"/>
              </w:rPr>
            </w:pPr>
            <w:r w:rsidRPr="00F178CE">
              <w:rPr>
                <w:rStyle w:val="normaltextrun"/>
                <w:rFonts w:ascii="Arial" w:hAnsi="Arial" w:cs="Arial"/>
                <w:color w:val="000000"/>
                <w:shd w:val="clear" w:color="auto" w:fill="FFFFFF"/>
              </w:rPr>
              <w:t>Knowledge of land valuation/business analysis</w:t>
            </w:r>
          </w:p>
        </w:tc>
        <w:tc>
          <w:tcPr>
            <w:tcW w:w="709" w:type="dxa"/>
          </w:tcPr>
          <w:p w14:paraId="2E609A57" w14:textId="77777777" w:rsidR="00483FED" w:rsidRDefault="00F178CE">
            <w:pPr>
              <w:jc w:val="center"/>
              <w:rPr>
                <w:rFonts w:asciiTheme="minorBidi" w:hAnsiTheme="minorBidi" w:cstheme="minorBidi"/>
                <w:color w:val="000000"/>
              </w:rPr>
            </w:pPr>
            <w:r>
              <w:rPr>
                <w:rFonts w:asciiTheme="minorBidi" w:hAnsiTheme="minorBidi" w:cstheme="minorBidi"/>
                <w:color w:val="000000"/>
              </w:rPr>
              <w:t>E</w:t>
            </w:r>
          </w:p>
          <w:p w14:paraId="6966CEC1" w14:textId="77777777" w:rsidR="00F178CE" w:rsidRDefault="00F178CE">
            <w:pPr>
              <w:jc w:val="center"/>
              <w:rPr>
                <w:rFonts w:asciiTheme="minorBidi" w:hAnsiTheme="minorBidi" w:cstheme="minorBidi"/>
                <w:color w:val="000000"/>
              </w:rPr>
            </w:pPr>
          </w:p>
          <w:p w14:paraId="50E4E370" w14:textId="77777777" w:rsidR="00F178CE" w:rsidRDefault="00F178CE">
            <w:pPr>
              <w:jc w:val="center"/>
              <w:rPr>
                <w:rFonts w:asciiTheme="minorBidi" w:hAnsiTheme="minorBidi" w:cstheme="minorBidi"/>
                <w:color w:val="000000"/>
              </w:rPr>
            </w:pPr>
            <w:r>
              <w:rPr>
                <w:rFonts w:asciiTheme="minorBidi" w:hAnsiTheme="minorBidi" w:cstheme="minorBidi"/>
                <w:color w:val="000000"/>
              </w:rPr>
              <w:t>D</w:t>
            </w:r>
          </w:p>
          <w:p w14:paraId="38971232" w14:textId="77777777" w:rsidR="00F178CE" w:rsidRDefault="00F178CE">
            <w:pPr>
              <w:jc w:val="center"/>
              <w:rPr>
                <w:rFonts w:asciiTheme="minorBidi" w:hAnsiTheme="minorBidi" w:cstheme="minorBidi"/>
                <w:color w:val="000000"/>
              </w:rPr>
            </w:pPr>
          </w:p>
          <w:p w14:paraId="599EAB3C" w14:textId="16A1E5E7" w:rsidR="00F178CE" w:rsidRPr="00AB050A" w:rsidRDefault="00F178CE">
            <w:pPr>
              <w:jc w:val="center"/>
              <w:rPr>
                <w:rFonts w:asciiTheme="minorBidi" w:hAnsiTheme="minorBidi" w:cstheme="minorBidi"/>
                <w:color w:val="000000"/>
              </w:rPr>
            </w:pPr>
            <w:r>
              <w:rPr>
                <w:rFonts w:asciiTheme="minorBidi" w:hAnsiTheme="minorBidi" w:cstheme="minorBidi"/>
                <w:color w:val="000000"/>
              </w:rPr>
              <w:t>D</w:t>
            </w:r>
          </w:p>
        </w:tc>
        <w:tc>
          <w:tcPr>
            <w:tcW w:w="1173" w:type="dxa"/>
            <w:tcMar>
              <w:top w:w="113" w:type="dxa"/>
              <w:left w:w="113" w:type="dxa"/>
              <w:bottom w:w="113" w:type="dxa"/>
              <w:right w:w="113" w:type="dxa"/>
            </w:tcMar>
          </w:tcPr>
          <w:p w14:paraId="3E3AB82A" w14:textId="77777777" w:rsidR="00483FED" w:rsidRDefault="00F178CE">
            <w:pPr>
              <w:jc w:val="center"/>
              <w:rPr>
                <w:rFonts w:asciiTheme="minorBidi" w:hAnsiTheme="minorBidi" w:cstheme="minorBidi"/>
                <w:color w:val="000000"/>
              </w:rPr>
            </w:pPr>
            <w:r>
              <w:rPr>
                <w:rFonts w:asciiTheme="minorBidi" w:hAnsiTheme="minorBidi" w:cstheme="minorBidi"/>
                <w:color w:val="000000"/>
              </w:rPr>
              <w:t>A</w:t>
            </w:r>
          </w:p>
          <w:p w14:paraId="45A68311" w14:textId="77777777" w:rsidR="00F178CE" w:rsidRDefault="00F178CE">
            <w:pPr>
              <w:jc w:val="center"/>
              <w:rPr>
                <w:rFonts w:asciiTheme="minorBidi" w:hAnsiTheme="minorBidi" w:cstheme="minorBidi"/>
                <w:color w:val="000000"/>
              </w:rPr>
            </w:pPr>
          </w:p>
          <w:p w14:paraId="414F4052" w14:textId="77777777" w:rsidR="00F178CE" w:rsidRDefault="00F178CE">
            <w:pPr>
              <w:jc w:val="center"/>
              <w:rPr>
                <w:rFonts w:asciiTheme="minorBidi" w:hAnsiTheme="minorBidi" w:cstheme="minorBidi"/>
                <w:color w:val="000000"/>
              </w:rPr>
            </w:pPr>
            <w:r>
              <w:rPr>
                <w:rFonts w:asciiTheme="minorBidi" w:hAnsiTheme="minorBidi" w:cstheme="minorBidi"/>
                <w:color w:val="000000"/>
              </w:rPr>
              <w:t>A</w:t>
            </w:r>
          </w:p>
          <w:p w14:paraId="39D7B34E" w14:textId="77777777" w:rsidR="00F178CE" w:rsidRDefault="00F178CE">
            <w:pPr>
              <w:jc w:val="center"/>
              <w:rPr>
                <w:rFonts w:asciiTheme="minorBidi" w:hAnsiTheme="minorBidi" w:cstheme="minorBidi"/>
                <w:color w:val="000000"/>
              </w:rPr>
            </w:pPr>
          </w:p>
          <w:p w14:paraId="371BF523" w14:textId="23068ACF" w:rsidR="00F178CE" w:rsidRPr="00AB050A" w:rsidRDefault="00F178CE">
            <w:pPr>
              <w:jc w:val="center"/>
              <w:rPr>
                <w:rFonts w:asciiTheme="minorBidi" w:hAnsiTheme="minorBidi" w:cstheme="minorBidi"/>
                <w:color w:val="000000"/>
              </w:rPr>
            </w:pPr>
            <w:r>
              <w:rPr>
                <w:rFonts w:asciiTheme="minorBidi" w:hAnsiTheme="minorBidi" w:cstheme="minorBidi"/>
                <w:color w:val="000000"/>
              </w:rPr>
              <w:t>A</w:t>
            </w:r>
          </w:p>
        </w:tc>
      </w:tr>
      <w:tr w:rsidR="00483FED" w:rsidRPr="00AB050A" w14:paraId="2F056AF2" w14:textId="77777777" w:rsidTr="001F4151">
        <w:trPr>
          <w:cantSplit/>
          <w:trHeight w:val="2546"/>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71D0BCFE" w14:textId="3BB74792" w:rsidR="00927CD0" w:rsidRPr="001E543E" w:rsidRDefault="00E660EF">
            <w:pPr>
              <w:numPr>
                <w:ilvl w:val="0"/>
                <w:numId w:val="1"/>
              </w:numPr>
              <w:rPr>
                <w:rFonts w:asciiTheme="minorBidi" w:hAnsiTheme="minorBidi" w:cstheme="minorBidi"/>
              </w:rPr>
            </w:pPr>
            <w:r w:rsidRPr="001E543E">
              <w:rPr>
                <w:rStyle w:val="normaltextrun"/>
                <w:rFonts w:ascii="Arial" w:hAnsi="Arial" w:cs="Arial"/>
                <w:color w:val="000000"/>
                <w:shd w:val="clear" w:color="auto" w:fill="FFFFFF"/>
              </w:rPr>
              <w:t>Analysing/processing/monitoring and reporting data and information</w:t>
            </w:r>
            <w:r w:rsidRPr="001E543E">
              <w:rPr>
                <w:rStyle w:val="eop"/>
                <w:rFonts w:ascii="Arial" w:hAnsi="Arial" w:cs="Arial"/>
                <w:color w:val="000000"/>
                <w:shd w:val="clear" w:color="auto" w:fill="FFFFFF"/>
              </w:rPr>
              <w:t> </w:t>
            </w:r>
          </w:p>
          <w:p w14:paraId="6FEF4C10" w14:textId="6DF51DEF" w:rsidR="00927CD0" w:rsidRPr="001E543E" w:rsidRDefault="00E660EF">
            <w:pPr>
              <w:numPr>
                <w:ilvl w:val="0"/>
                <w:numId w:val="1"/>
              </w:numPr>
              <w:rPr>
                <w:rFonts w:asciiTheme="minorBidi" w:hAnsiTheme="minorBidi" w:cstheme="minorBidi"/>
              </w:rPr>
            </w:pPr>
            <w:r w:rsidRPr="001E543E">
              <w:rPr>
                <w:rStyle w:val="normaltextrun"/>
                <w:rFonts w:ascii="Arial" w:hAnsi="Arial" w:cs="Arial"/>
                <w:color w:val="000000"/>
                <w:shd w:val="clear" w:color="auto" w:fill="FFFFFF"/>
              </w:rPr>
              <w:t>Working in a Local Authority</w:t>
            </w:r>
            <w:r w:rsidRPr="001E543E">
              <w:rPr>
                <w:rStyle w:val="eop"/>
                <w:rFonts w:ascii="Arial" w:hAnsi="Arial" w:cs="Arial"/>
                <w:color w:val="000000"/>
                <w:shd w:val="clear" w:color="auto" w:fill="FFFFFF"/>
              </w:rPr>
              <w:t> </w:t>
            </w:r>
          </w:p>
          <w:p w14:paraId="4A460250" w14:textId="3D73F420" w:rsidR="00927CD0" w:rsidRPr="001E543E" w:rsidRDefault="00E660EF">
            <w:pPr>
              <w:numPr>
                <w:ilvl w:val="0"/>
                <w:numId w:val="1"/>
              </w:numPr>
              <w:rPr>
                <w:rStyle w:val="eop"/>
                <w:rFonts w:asciiTheme="minorBidi" w:hAnsiTheme="minorBidi" w:cstheme="minorBidi"/>
              </w:rPr>
            </w:pPr>
            <w:r w:rsidRPr="001E543E">
              <w:rPr>
                <w:rStyle w:val="normaltextrun"/>
                <w:rFonts w:ascii="Arial" w:hAnsi="Arial" w:cs="Arial"/>
                <w:color w:val="000000"/>
                <w:shd w:val="clear" w:color="auto" w:fill="FFFFFF"/>
              </w:rPr>
              <w:t>Working in a business environment</w:t>
            </w:r>
            <w:r w:rsidRPr="001E543E">
              <w:rPr>
                <w:rStyle w:val="eop"/>
                <w:rFonts w:ascii="Arial" w:hAnsi="Arial" w:cs="Arial"/>
                <w:color w:val="000000"/>
                <w:shd w:val="clear" w:color="auto" w:fill="FFFFFF"/>
              </w:rPr>
              <w:t> </w:t>
            </w:r>
          </w:p>
          <w:p w14:paraId="087CA06A" w14:textId="273CA67E" w:rsidR="005627B2" w:rsidRPr="001E543E" w:rsidRDefault="005627B2">
            <w:pPr>
              <w:numPr>
                <w:ilvl w:val="0"/>
                <w:numId w:val="1"/>
              </w:numPr>
              <w:rPr>
                <w:rStyle w:val="eop"/>
                <w:rFonts w:asciiTheme="minorBidi" w:hAnsiTheme="minorBidi" w:cstheme="minorBidi"/>
              </w:rPr>
            </w:pPr>
            <w:r w:rsidRPr="001E543E">
              <w:rPr>
                <w:rStyle w:val="normaltextrun"/>
                <w:rFonts w:ascii="Arial" w:hAnsi="Arial" w:cs="Arial"/>
                <w:color w:val="000000"/>
                <w:shd w:val="clear" w:color="auto" w:fill="FFFFFF"/>
              </w:rPr>
              <w:t>Experience in dealing with people</w:t>
            </w:r>
            <w:r w:rsidRPr="001E543E">
              <w:rPr>
                <w:rStyle w:val="eop"/>
                <w:rFonts w:ascii="Arial" w:hAnsi="Arial" w:cs="Arial"/>
                <w:color w:val="000000"/>
                <w:shd w:val="clear" w:color="auto" w:fill="FFFFFF"/>
              </w:rPr>
              <w:t> </w:t>
            </w:r>
          </w:p>
          <w:p w14:paraId="186320D4" w14:textId="787E2D9F" w:rsidR="005627B2" w:rsidRPr="001E543E" w:rsidRDefault="005627B2">
            <w:pPr>
              <w:numPr>
                <w:ilvl w:val="0"/>
                <w:numId w:val="1"/>
              </w:numPr>
              <w:rPr>
                <w:rStyle w:val="normaltextrun"/>
                <w:rFonts w:asciiTheme="minorBidi" w:hAnsiTheme="minorBidi" w:cstheme="minorBidi"/>
              </w:rPr>
            </w:pPr>
            <w:r w:rsidRPr="001E543E">
              <w:rPr>
                <w:rStyle w:val="normaltextrun"/>
                <w:rFonts w:ascii="Arial" w:hAnsi="Arial" w:cs="Arial"/>
                <w:color w:val="000000"/>
                <w:shd w:val="clear" w:color="auto" w:fill="FFFFFF"/>
              </w:rPr>
              <w:t>IT proficient, especially Uniform and excel, DMS</w:t>
            </w:r>
          </w:p>
          <w:p w14:paraId="041ECF3D" w14:textId="2D8C26E7" w:rsidR="005627B2" w:rsidRPr="001E543E" w:rsidRDefault="005627B2">
            <w:pPr>
              <w:numPr>
                <w:ilvl w:val="0"/>
                <w:numId w:val="1"/>
              </w:numPr>
              <w:rPr>
                <w:rStyle w:val="eop"/>
                <w:rFonts w:asciiTheme="minorBidi" w:hAnsiTheme="minorBidi" w:cstheme="minorBidi"/>
              </w:rPr>
            </w:pPr>
            <w:r w:rsidRPr="001E543E">
              <w:rPr>
                <w:rStyle w:val="normaltextrun"/>
                <w:rFonts w:ascii="Arial" w:hAnsi="Arial" w:cs="Arial"/>
                <w:color w:val="000000"/>
                <w:shd w:val="clear" w:color="auto" w:fill="FFFFFF"/>
              </w:rPr>
              <w:t>Good presentation and report writing skills</w:t>
            </w:r>
            <w:r w:rsidRPr="001E543E">
              <w:rPr>
                <w:rStyle w:val="eop"/>
                <w:rFonts w:ascii="Arial" w:hAnsi="Arial" w:cs="Arial"/>
                <w:color w:val="000000"/>
                <w:shd w:val="clear" w:color="auto" w:fill="FFFFFF"/>
              </w:rPr>
              <w:t> </w:t>
            </w:r>
          </w:p>
          <w:p w14:paraId="54EEE4D5" w14:textId="46F62E56" w:rsidR="001E543E" w:rsidRPr="001E543E" w:rsidRDefault="001E543E">
            <w:pPr>
              <w:numPr>
                <w:ilvl w:val="0"/>
                <w:numId w:val="1"/>
              </w:numPr>
              <w:rPr>
                <w:rStyle w:val="eop"/>
                <w:rFonts w:asciiTheme="minorBidi" w:hAnsiTheme="minorBidi" w:cstheme="minorBidi"/>
              </w:rPr>
            </w:pPr>
            <w:r w:rsidRPr="001E543E">
              <w:rPr>
                <w:rStyle w:val="normaltextrun"/>
                <w:rFonts w:ascii="Arial" w:hAnsi="Arial" w:cs="Arial"/>
                <w:color w:val="000000"/>
                <w:shd w:val="clear" w:color="auto" w:fill="FFFFFF"/>
              </w:rPr>
              <w:t>Good administrative and organisational skills</w:t>
            </w:r>
            <w:r w:rsidRPr="001E543E">
              <w:rPr>
                <w:rStyle w:val="eop"/>
                <w:rFonts w:ascii="Arial" w:hAnsi="Arial" w:cs="Arial"/>
                <w:color w:val="000000"/>
                <w:shd w:val="clear" w:color="auto" w:fill="FFFFFF"/>
              </w:rPr>
              <w:t> </w:t>
            </w:r>
          </w:p>
          <w:p w14:paraId="33030E4F" w14:textId="49F6DB04" w:rsidR="001E543E" w:rsidRPr="001E543E" w:rsidRDefault="001E543E">
            <w:pPr>
              <w:numPr>
                <w:ilvl w:val="0"/>
                <w:numId w:val="1"/>
              </w:numPr>
              <w:rPr>
                <w:rStyle w:val="eop"/>
                <w:rFonts w:asciiTheme="minorBidi" w:hAnsiTheme="minorBidi" w:cstheme="minorBidi"/>
              </w:rPr>
            </w:pPr>
            <w:r w:rsidRPr="001E543E">
              <w:rPr>
                <w:rStyle w:val="normaltextrun"/>
                <w:rFonts w:ascii="Arial" w:hAnsi="Arial" w:cs="Arial"/>
                <w:color w:val="000000"/>
                <w:shd w:val="clear" w:color="auto" w:fill="FFFFFF"/>
              </w:rPr>
              <w:t>Knowledge of UK planning system, especially planning benefits</w:t>
            </w:r>
            <w:r w:rsidRPr="001E543E">
              <w:rPr>
                <w:rStyle w:val="eop"/>
                <w:rFonts w:ascii="Arial" w:hAnsi="Arial" w:cs="Arial"/>
                <w:color w:val="000000"/>
                <w:shd w:val="clear" w:color="auto" w:fill="FFFFFF"/>
              </w:rPr>
              <w:t> </w:t>
            </w:r>
          </w:p>
          <w:p w14:paraId="6CCB20BA" w14:textId="1FF7F1BB" w:rsidR="004D5EA6" w:rsidRPr="00AB050A" w:rsidRDefault="001E543E" w:rsidP="001F4151">
            <w:pPr>
              <w:numPr>
                <w:ilvl w:val="0"/>
                <w:numId w:val="1"/>
              </w:numPr>
              <w:rPr>
                <w:rFonts w:asciiTheme="minorBidi" w:hAnsiTheme="minorBidi" w:cstheme="minorBidi"/>
              </w:rPr>
            </w:pPr>
            <w:r w:rsidRPr="001E543E">
              <w:rPr>
                <w:rStyle w:val="normaltextrun"/>
                <w:rFonts w:ascii="Arial" w:hAnsi="Arial" w:cs="Arial"/>
                <w:color w:val="000000"/>
                <w:bdr w:val="none" w:sz="0" w:space="0" w:color="auto" w:frame="1"/>
              </w:rPr>
              <w:t>Accountancy/bookkeeping skills</w:t>
            </w:r>
          </w:p>
        </w:tc>
        <w:tc>
          <w:tcPr>
            <w:tcW w:w="709" w:type="dxa"/>
          </w:tcPr>
          <w:p w14:paraId="7E0F5261" w14:textId="77777777" w:rsidR="00483FED" w:rsidRDefault="001E543E" w:rsidP="002C1744">
            <w:pPr>
              <w:jc w:val="center"/>
              <w:rPr>
                <w:rFonts w:asciiTheme="minorBidi" w:hAnsiTheme="minorBidi" w:cstheme="minorBidi"/>
                <w:bCs/>
                <w:color w:val="000000"/>
              </w:rPr>
            </w:pPr>
            <w:r>
              <w:rPr>
                <w:rFonts w:asciiTheme="minorBidi" w:hAnsiTheme="minorBidi" w:cstheme="minorBidi"/>
                <w:bCs/>
                <w:color w:val="000000"/>
              </w:rPr>
              <w:t>E</w:t>
            </w:r>
          </w:p>
          <w:p w14:paraId="02ACA04D" w14:textId="77777777" w:rsidR="001E543E" w:rsidRDefault="001E543E" w:rsidP="002C1744">
            <w:pPr>
              <w:jc w:val="center"/>
              <w:rPr>
                <w:rFonts w:asciiTheme="minorBidi" w:hAnsiTheme="minorBidi" w:cstheme="minorBidi"/>
                <w:bCs/>
                <w:color w:val="000000"/>
              </w:rPr>
            </w:pPr>
          </w:p>
          <w:p w14:paraId="08E01790" w14:textId="77777777" w:rsidR="001E543E" w:rsidRDefault="001E543E" w:rsidP="002C1744">
            <w:pPr>
              <w:jc w:val="center"/>
              <w:rPr>
                <w:rFonts w:asciiTheme="minorBidi" w:hAnsiTheme="minorBidi" w:cstheme="minorBidi"/>
                <w:bCs/>
                <w:color w:val="000000"/>
              </w:rPr>
            </w:pPr>
            <w:r>
              <w:rPr>
                <w:rFonts w:asciiTheme="minorBidi" w:hAnsiTheme="minorBidi" w:cstheme="minorBidi"/>
                <w:bCs/>
                <w:color w:val="000000"/>
              </w:rPr>
              <w:t>D</w:t>
            </w:r>
          </w:p>
          <w:p w14:paraId="7A5B6A82" w14:textId="77777777" w:rsidR="001E543E" w:rsidRDefault="001E543E" w:rsidP="002C1744">
            <w:pPr>
              <w:jc w:val="center"/>
              <w:rPr>
                <w:rFonts w:asciiTheme="minorBidi" w:hAnsiTheme="minorBidi" w:cstheme="minorBidi"/>
                <w:bCs/>
                <w:color w:val="000000"/>
              </w:rPr>
            </w:pPr>
            <w:r>
              <w:rPr>
                <w:rFonts w:asciiTheme="minorBidi" w:hAnsiTheme="minorBidi" w:cstheme="minorBidi"/>
                <w:bCs/>
                <w:color w:val="000000"/>
              </w:rPr>
              <w:t>D</w:t>
            </w:r>
          </w:p>
          <w:p w14:paraId="52763015" w14:textId="77777777" w:rsidR="001E543E" w:rsidRDefault="001E543E" w:rsidP="002C1744">
            <w:pPr>
              <w:jc w:val="center"/>
              <w:rPr>
                <w:rFonts w:asciiTheme="minorBidi" w:hAnsiTheme="minorBidi" w:cstheme="minorBidi"/>
                <w:bCs/>
                <w:color w:val="000000"/>
              </w:rPr>
            </w:pPr>
            <w:r>
              <w:rPr>
                <w:rFonts w:asciiTheme="minorBidi" w:hAnsiTheme="minorBidi" w:cstheme="minorBidi"/>
                <w:bCs/>
                <w:color w:val="000000"/>
              </w:rPr>
              <w:t>D</w:t>
            </w:r>
          </w:p>
          <w:p w14:paraId="790BD07F" w14:textId="77777777" w:rsidR="001E543E" w:rsidRDefault="001E543E" w:rsidP="002C1744">
            <w:pPr>
              <w:jc w:val="center"/>
              <w:rPr>
                <w:rFonts w:asciiTheme="minorBidi" w:hAnsiTheme="minorBidi" w:cstheme="minorBidi"/>
                <w:bCs/>
                <w:color w:val="000000"/>
              </w:rPr>
            </w:pPr>
            <w:r>
              <w:rPr>
                <w:rFonts w:asciiTheme="minorBidi" w:hAnsiTheme="minorBidi" w:cstheme="minorBidi"/>
                <w:bCs/>
                <w:color w:val="000000"/>
              </w:rPr>
              <w:t>E</w:t>
            </w:r>
          </w:p>
          <w:p w14:paraId="2AABE8CE" w14:textId="77777777" w:rsidR="001E543E" w:rsidRDefault="001E543E" w:rsidP="002C1744">
            <w:pPr>
              <w:jc w:val="center"/>
              <w:rPr>
                <w:rFonts w:asciiTheme="minorBidi" w:hAnsiTheme="minorBidi" w:cstheme="minorBidi"/>
                <w:bCs/>
                <w:color w:val="000000"/>
              </w:rPr>
            </w:pPr>
          </w:p>
          <w:p w14:paraId="3CC9D39D" w14:textId="77777777" w:rsidR="001E543E" w:rsidRDefault="001E543E" w:rsidP="002C1744">
            <w:pPr>
              <w:jc w:val="center"/>
              <w:rPr>
                <w:rFonts w:asciiTheme="minorBidi" w:hAnsiTheme="minorBidi" w:cstheme="minorBidi"/>
                <w:bCs/>
                <w:color w:val="000000"/>
              </w:rPr>
            </w:pPr>
            <w:r>
              <w:rPr>
                <w:rFonts w:asciiTheme="minorBidi" w:hAnsiTheme="minorBidi" w:cstheme="minorBidi"/>
                <w:bCs/>
                <w:color w:val="000000"/>
              </w:rPr>
              <w:t>E</w:t>
            </w:r>
          </w:p>
          <w:p w14:paraId="38873C51" w14:textId="6DF0E18D" w:rsidR="001E543E" w:rsidRDefault="001E543E" w:rsidP="002C1744">
            <w:pPr>
              <w:jc w:val="center"/>
              <w:rPr>
                <w:rFonts w:asciiTheme="minorBidi" w:hAnsiTheme="minorBidi" w:cstheme="minorBidi"/>
                <w:bCs/>
                <w:color w:val="000000"/>
              </w:rPr>
            </w:pPr>
            <w:r>
              <w:rPr>
                <w:rFonts w:asciiTheme="minorBidi" w:hAnsiTheme="minorBidi" w:cstheme="minorBidi"/>
                <w:bCs/>
                <w:color w:val="000000"/>
              </w:rPr>
              <w:t>E</w:t>
            </w:r>
          </w:p>
          <w:p w14:paraId="228711AB" w14:textId="77777777" w:rsidR="001E543E" w:rsidRDefault="001E543E" w:rsidP="002C1744">
            <w:pPr>
              <w:jc w:val="center"/>
              <w:rPr>
                <w:rFonts w:asciiTheme="minorBidi" w:hAnsiTheme="minorBidi" w:cstheme="minorBidi"/>
                <w:bCs/>
                <w:color w:val="000000"/>
              </w:rPr>
            </w:pPr>
          </w:p>
          <w:p w14:paraId="0A797D75" w14:textId="77777777" w:rsidR="001E543E" w:rsidRDefault="001E543E" w:rsidP="002C1744">
            <w:pPr>
              <w:jc w:val="center"/>
              <w:rPr>
                <w:rFonts w:asciiTheme="minorBidi" w:hAnsiTheme="minorBidi" w:cstheme="minorBidi"/>
                <w:bCs/>
                <w:color w:val="000000"/>
              </w:rPr>
            </w:pPr>
            <w:r>
              <w:rPr>
                <w:rFonts w:asciiTheme="minorBidi" w:hAnsiTheme="minorBidi" w:cstheme="minorBidi"/>
                <w:bCs/>
                <w:color w:val="000000"/>
              </w:rPr>
              <w:t>D</w:t>
            </w:r>
          </w:p>
          <w:p w14:paraId="205C9A31" w14:textId="77777777" w:rsidR="001E543E" w:rsidRDefault="001E543E" w:rsidP="002C1744">
            <w:pPr>
              <w:jc w:val="center"/>
              <w:rPr>
                <w:rFonts w:asciiTheme="minorBidi" w:hAnsiTheme="minorBidi" w:cstheme="minorBidi"/>
                <w:bCs/>
                <w:color w:val="000000"/>
              </w:rPr>
            </w:pPr>
          </w:p>
          <w:p w14:paraId="47B36B64" w14:textId="1B941BB3" w:rsidR="001E543E" w:rsidRPr="002C1744" w:rsidRDefault="001E543E" w:rsidP="002C1744">
            <w:pPr>
              <w:jc w:val="center"/>
              <w:rPr>
                <w:rFonts w:asciiTheme="minorBidi" w:hAnsiTheme="minorBidi" w:cstheme="minorBidi"/>
                <w:bCs/>
                <w:color w:val="000000"/>
              </w:rPr>
            </w:pPr>
            <w:r>
              <w:rPr>
                <w:rFonts w:asciiTheme="minorBidi" w:hAnsiTheme="minorBidi" w:cstheme="minorBidi"/>
                <w:bCs/>
                <w:color w:val="000000"/>
              </w:rPr>
              <w:t>D</w:t>
            </w:r>
          </w:p>
        </w:tc>
        <w:tc>
          <w:tcPr>
            <w:tcW w:w="1173" w:type="dxa"/>
            <w:tcMar>
              <w:top w:w="113" w:type="dxa"/>
              <w:left w:w="113" w:type="dxa"/>
              <w:bottom w:w="113" w:type="dxa"/>
              <w:right w:w="113" w:type="dxa"/>
            </w:tcMar>
          </w:tcPr>
          <w:p w14:paraId="12D36F7F" w14:textId="77777777" w:rsidR="00483FED" w:rsidRDefault="001E543E" w:rsidP="002C1744">
            <w:pPr>
              <w:jc w:val="center"/>
              <w:rPr>
                <w:rFonts w:asciiTheme="minorBidi" w:hAnsiTheme="minorBidi" w:cstheme="minorBidi"/>
                <w:bCs/>
                <w:color w:val="000000"/>
              </w:rPr>
            </w:pPr>
            <w:r>
              <w:rPr>
                <w:rFonts w:asciiTheme="minorBidi" w:hAnsiTheme="minorBidi" w:cstheme="minorBidi"/>
                <w:bCs/>
                <w:color w:val="000000"/>
              </w:rPr>
              <w:t>A/I</w:t>
            </w:r>
          </w:p>
          <w:p w14:paraId="5C31BC6A" w14:textId="77777777" w:rsidR="001E543E" w:rsidRDefault="001E543E" w:rsidP="002C1744">
            <w:pPr>
              <w:jc w:val="center"/>
              <w:rPr>
                <w:rFonts w:asciiTheme="minorBidi" w:hAnsiTheme="minorBidi" w:cstheme="minorBidi"/>
                <w:bCs/>
                <w:color w:val="000000"/>
              </w:rPr>
            </w:pPr>
          </w:p>
          <w:p w14:paraId="5F7B48FC" w14:textId="77777777" w:rsidR="001E543E" w:rsidRDefault="001E543E" w:rsidP="002C1744">
            <w:pPr>
              <w:jc w:val="center"/>
              <w:rPr>
                <w:rFonts w:asciiTheme="minorBidi" w:hAnsiTheme="minorBidi" w:cstheme="minorBidi"/>
                <w:bCs/>
                <w:color w:val="000000"/>
              </w:rPr>
            </w:pPr>
            <w:r>
              <w:rPr>
                <w:rFonts w:asciiTheme="minorBidi" w:hAnsiTheme="minorBidi" w:cstheme="minorBidi"/>
                <w:bCs/>
                <w:color w:val="000000"/>
              </w:rPr>
              <w:t>A/I</w:t>
            </w:r>
          </w:p>
          <w:p w14:paraId="4E01CCC7" w14:textId="77777777" w:rsidR="001E543E" w:rsidRDefault="001E543E" w:rsidP="002C1744">
            <w:pPr>
              <w:jc w:val="center"/>
              <w:rPr>
                <w:rFonts w:asciiTheme="minorBidi" w:hAnsiTheme="minorBidi" w:cstheme="minorBidi"/>
                <w:bCs/>
                <w:color w:val="000000"/>
              </w:rPr>
            </w:pPr>
            <w:r>
              <w:rPr>
                <w:rFonts w:asciiTheme="minorBidi" w:hAnsiTheme="minorBidi" w:cstheme="minorBidi"/>
                <w:bCs/>
                <w:color w:val="000000"/>
              </w:rPr>
              <w:t>A/I</w:t>
            </w:r>
          </w:p>
          <w:p w14:paraId="3CBEDE17" w14:textId="77777777" w:rsidR="001E543E" w:rsidRDefault="001E543E" w:rsidP="002C1744">
            <w:pPr>
              <w:jc w:val="center"/>
              <w:rPr>
                <w:rFonts w:asciiTheme="minorBidi" w:hAnsiTheme="minorBidi" w:cstheme="minorBidi"/>
                <w:bCs/>
                <w:color w:val="000000"/>
              </w:rPr>
            </w:pPr>
            <w:r>
              <w:rPr>
                <w:rFonts w:asciiTheme="minorBidi" w:hAnsiTheme="minorBidi" w:cstheme="minorBidi"/>
                <w:bCs/>
                <w:color w:val="000000"/>
              </w:rPr>
              <w:t>A/I</w:t>
            </w:r>
          </w:p>
          <w:p w14:paraId="2D0CEDAB" w14:textId="77777777" w:rsidR="001E543E" w:rsidRDefault="001E543E" w:rsidP="002C1744">
            <w:pPr>
              <w:jc w:val="center"/>
              <w:rPr>
                <w:rFonts w:asciiTheme="minorBidi" w:hAnsiTheme="minorBidi" w:cstheme="minorBidi"/>
                <w:bCs/>
                <w:color w:val="000000"/>
              </w:rPr>
            </w:pPr>
            <w:r>
              <w:rPr>
                <w:rFonts w:asciiTheme="minorBidi" w:hAnsiTheme="minorBidi" w:cstheme="minorBidi"/>
                <w:bCs/>
                <w:color w:val="000000"/>
              </w:rPr>
              <w:t>A/I</w:t>
            </w:r>
          </w:p>
          <w:p w14:paraId="6818FD61" w14:textId="77777777" w:rsidR="001E543E" w:rsidRDefault="001E543E" w:rsidP="002C1744">
            <w:pPr>
              <w:jc w:val="center"/>
              <w:rPr>
                <w:rFonts w:asciiTheme="minorBidi" w:hAnsiTheme="minorBidi" w:cstheme="minorBidi"/>
                <w:bCs/>
                <w:color w:val="000000"/>
              </w:rPr>
            </w:pPr>
          </w:p>
          <w:p w14:paraId="0FEC169C" w14:textId="77777777" w:rsidR="001E543E" w:rsidRDefault="001E543E" w:rsidP="002C1744">
            <w:pPr>
              <w:jc w:val="center"/>
              <w:rPr>
                <w:rFonts w:asciiTheme="minorBidi" w:hAnsiTheme="minorBidi" w:cstheme="minorBidi"/>
                <w:bCs/>
                <w:color w:val="000000"/>
              </w:rPr>
            </w:pPr>
            <w:r>
              <w:rPr>
                <w:rFonts w:asciiTheme="minorBidi" w:hAnsiTheme="minorBidi" w:cstheme="minorBidi"/>
                <w:bCs/>
                <w:color w:val="000000"/>
              </w:rPr>
              <w:t>A/I</w:t>
            </w:r>
          </w:p>
          <w:p w14:paraId="4227F136" w14:textId="77777777" w:rsidR="001E543E" w:rsidRDefault="001E543E" w:rsidP="002C1744">
            <w:pPr>
              <w:jc w:val="center"/>
              <w:rPr>
                <w:rFonts w:asciiTheme="minorBidi" w:hAnsiTheme="minorBidi" w:cstheme="minorBidi"/>
                <w:bCs/>
                <w:color w:val="000000"/>
              </w:rPr>
            </w:pPr>
            <w:r>
              <w:rPr>
                <w:rFonts w:asciiTheme="minorBidi" w:hAnsiTheme="minorBidi" w:cstheme="minorBidi"/>
                <w:bCs/>
                <w:color w:val="000000"/>
              </w:rPr>
              <w:t>A/I</w:t>
            </w:r>
          </w:p>
          <w:p w14:paraId="4BF132DB" w14:textId="77777777" w:rsidR="001E543E" w:rsidRDefault="001E543E" w:rsidP="002C1744">
            <w:pPr>
              <w:jc w:val="center"/>
              <w:rPr>
                <w:rFonts w:asciiTheme="minorBidi" w:hAnsiTheme="minorBidi" w:cstheme="minorBidi"/>
                <w:bCs/>
                <w:color w:val="000000"/>
              </w:rPr>
            </w:pPr>
          </w:p>
          <w:p w14:paraId="371C2B79" w14:textId="77777777" w:rsidR="001E543E" w:rsidRDefault="001E543E" w:rsidP="002C1744">
            <w:pPr>
              <w:jc w:val="center"/>
              <w:rPr>
                <w:rFonts w:asciiTheme="minorBidi" w:hAnsiTheme="minorBidi" w:cstheme="minorBidi"/>
                <w:bCs/>
                <w:color w:val="000000"/>
              </w:rPr>
            </w:pPr>
            <w:r>
              <w:rPr>
                <w:rFonts w:asciiTheme="minorBidi" w:hAnsiTheme="minorBidi" w:cstheme="minorBidi"/>
                <w:bCs/>
                <w:color w:val="000000"/>
              </w:rPr>
              <w:t>A/I</w:t>
            </w:r>
          </w:p>
          <w:p w14:paraId="3238508E" w14:textId="77777777" w:rsidR="001E543E" w:rsidRDefault="001E543E" w:rsidP="002C1744">
            <w:pPr>
              <w:jc w:val="center"/>
              <w:rPr>
                <w:rFonts w:asciiTheme="minorBidi" w:hAnsiTheme="minorBidi" w:cstheme="minorBidi"/>
                <w:bCs/>
                <w:color w:val="000000"/>
              </w:rPr>
            </w:pPr>
          </w:p>
          <w:p w14:paraId="492BC3DA" w14:textId="4E089DDD" w:rsidR="001E543E" w:rsidRPr="002C1744" w:rsidRDefault="001E543E" w:rsidP="002C1744">
            <w:pPr>
              <w:jc w:val="center"/>
              <w:rPr>
                <w:rFonts w:asciiTheme="minorBidi" w:hAnsiTheme="minorBidi" w:cstheme="minorBidi"/>
                <w:bCs/>
                <w:color w:val="000000"/>
              </w:rPr>
            </w:pPr>
            <w:r>
              <w:rPr>
                <w:rFonts w:asciiTheme="minorBidi" w:hAnsiTheme="minorBidi" w:cstheme="minorBidi"/>
                <w:bCs/>
                <w:color w:val="000000"/>
              </w:rPr>
              <w:t>A/I</w:t>
            </w:r>
          </w:p>
        </w:tc>
      </w:tr>
      <w:tr w:rsidR="00483FED" w:rsidRPr="00AB050A" w14:paraId="7384C7B7" w14:textId="77777777" w:rsidTr="00CF0610">
        <w:trPr>
          <w:cantSplit/>
          <w:trHeight w:val="22"/>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14:paraId="466FC52F" w14:textId="2CE30F47" w:rsidR="00483FED" w:rsidRPr="00CF0610" w:rsidRDefault="00EA3A24" w:rsidP="00CF0610">
            <w:pPr>
              <w:numPr>
                <w:ilvl w:val="0"/>
                <w:numId w:val="1"/>
              </w:numPr>
              <w:rPr>
                <w:rFonts w:asciiTheme="minorBidi" w:hAnsiTheme="minorBidi" w:cstheme="minorBidi"/>
              </w:rPr>
            </w:pPr>
            <w:r w:rsidRPr="00EA3A24">
              <w:rPr>
                <w:rStyle w:val="normaltextrun"/>
                <w:rFonts w:ascii="Arial" w:hAnsi="Arial" w:cs="Arial"/>
                <w:color w:val="000000"/>
                <w:shd w:val="clear" w:color="auto" w:fill="FFFFFF"/>
              </w:rPr>
              <w:t>Driving licence</w:t>
            </w:r>
            <w:r w:rsidRPr="00EA3A24">
              <w:rPr>
                <w:rStyle w:val="eop"/>
                <w:rFonts w:ascii="Arial" w:hAnsi="Arial" w:cs="Arial"/>
                <w:color w:val="000000"/>
                <w:shd w:val="clear" w:color="auto" w:fill="FFFFFF"/>
              </w:rPr>
              <w:t> </w:t>
            </w:r>
          </w:p>
        </w:tc>
        <w:tc>
          <w:tcPr>
            <w:tcW w:w="709" w:type="dxa"/>
          </w:tcPr>
          <w:p w14:paraId="48EC6820" w14:textId="5DD30487" w:rsidR="00483FED" w:rsidRPr="00AB050A" w:rsidRDefault="00EA3A24">
            <w:pPr>
              <w:jc w:val="center"/>
              <w:rPr>
                <w:rFonts w:asciiTheme="minorBidi" w:hAnsiTheme="minorBidi" w:cstheme="minorBidi"/>
                <w:color w:val="000000"/>
              </w:rPr>
            </w:pPr>
            <w:r>
              <w:rPr>
                <w:rFonts w:asciiTheme="minorBidi" w:hAnsiTheme="minorBidi" w:cstheme="minorBidi"/>
                <w:color w:val="000000"/>
              </w:rPr>
              <w:t>D</w:t>
            </w:r>
          </w:p>
        </w:tc>
        <w:tc>
          <w:tcPr>
            <w:tcW w:w="1173" w:type="dxa"/>
            <w:tcMar>
              <w:top w:w="113" w:type="dxa"/>
              <w:left w:w="113" w:type="dxa"/>
              <w:bottom w:w="113" w:type="dxa"/>
              <w:right w:w="113" w:type="dxa"/>
            </w:tcMar>
          </w:tcPr>
          <w:p w14:paraId="30637B7A" w14:textId="036192B4" w:rsidR="00483FED" w:rsidRPr="00AB050A" w:rsidRDefault="00EA3A24">
            <w:pPr>
              <w:jc w:val="center"/>
              <w:rPr>
                <w:rFonts w:asciiTheme="minorBidi" w:hAnsiTheme="minorBidi" w:cstheme="minorBidi"/>
                <w:color w:val="000000"/>
              </w:rPr>
            </w:pPr>
            <w:r>
              <w:rPr>
                <w:rFonts w:asciiTheme="minorBidi" w:hAnsiTheme="minorBidi" w:cstheme="minorBidi"/>
                <w:color w:val="000000"/>
              </w:rPr>
              <w:t>A</w:t>
            </w:r>
          </w:p>
        </w:tc>
      </w:tr>
    </w:tbl>
    <w:p w14:paraId="5A40C416" w14:textId="77777777" w:rsidR="00CF0610" w:rsidRDefault="00CF0610" w:rsidP="00CF0610">
      <w:pPr>
        <w:rPr>
          <w:rFonts w:asciiTheme="minorBidi" w:hAnsiTheme="minorBidi" w:cstheme="minorBidi"/>
          <w:b/>
        </w:rPr>
      </w:pPr>
    </w:p>
    <w:p w14:paraId="3F21BC3C" w14:textId="6D5B14FB" w:rsidR="00CF0610" w:rsidRPr="007B3D56" w:rsidRDefault="00CF0610" w:rsidP="00CF0610">
      <w:pPr>
        <w:rPr>
          <w:rFonts w:asciiTheme="minorBidi" w:hAnsiTheme="minorBidi" w:cstheme="minorBidi"/>
          <w:b/>
        </w:rPr>
      </w:pPr>
      <w:r w:rsidRPr="007B3D56">
        <w:rPr>
          <w:rFonts w:asciiTheme="minorBidi" w:hAnsiTheme="minorBidi" w:cstheme="minorBidi"/>
          <w:b/>
        </w:rPr>
        <w:t>Key:</w:t>
      </w:r>
    </w:p>
    <w:p w14:paraId="4E08540D" w14:textId="0C3F242A" w:rsidR="00147748" w:rsidRPr="00AB050A" w:rsidRDefault="00CF0610" w:rsidP="00CF0610">
      <w:pPr>
        <w:rPr>
          <w:rFonts w:asciiTheme="minorBidi" w:hAnsiTheme="minorBidi" w:cstheme="minorBidi"/>
        </w:rPr>
      </w:pPr>
      <w:r w:rsidRPr="007B3D56">
        <w:rPr>
          <w:rFonts w:asciiTheme="minorBidi" w:hAnsiTheme="minorBidi" w:cstheme="minorBidi"/>
          <w:lang w:val="en-US"/>
        </w:rPr>
        <w:t xml:space="preserve">E = Essential, D = Desirable, </w:t>
      </w:r>
      <w:r w:rsidRPr="007B3D56">
        <w:rPr>
          <w:rFonts w:asciiTheme="minorBidi" w:hAnsiTheme="minorBidi" w:cstheme="minorBidi"/>
          <w:lang w:val="en-US"/>
        </w:rPr>
        <w:br/>
        <w:t>A = Application Form, I = Interview, P = Presentation</w:t>
      </w:r>
      <w:r>
        <w:rPr>
          <w:rFonts w:asciiTheme="minorBidi" w:hAnsiTheme="minorBidi" w:cstheme="minorBidi"/>
          <w:lang w:val="en-US"/>
        </w:rPr>
        <w:t xml:space="preserve"> T= Test</w:t>
      </w:r>
    </w:p>
    <w:p w14:paraId="437CDF5B" w14:textId="77777777" w:rsidR="00CF0610" w:rsidRDefault="00CF0610" w:rsidP="000C0D51">
      <w:pPr>
        <w:jc w:val="center"/>
        <w:rPr>
          <w:rFonts w:asciiTheme="minorBidi" w:hAnsiTheme="minorBidi" w:cstheme="minorBidi"/>
          <w:b/>
          <w:bCs/>
          <w:u w:val="single"/>
        </w:rPr>
      </w:pPr>
    </w:p>
    <w:p w14:paraId="0C68E58F" w14:textId="648F48A1" w:rsidR="00A002EB" w:rsidRDefault="00A002EB" w:rsidP="00A002EB">
      <w:pPr>
        <w:jc w:val="center"/>
        <w:rPr>
          <w:rFonts w:asciiTheme="minorBidi" w:hAnsiTheme="minorBidi" w:cstheme="minorBidi"/>
          <w:b/>
          <w:bCs/>
        </w:rPr>
      </w:pPr>
    </w:p>
    <w:p w14:paraId="29BFC2F2" w14:textId="2322E2F0" w:rsidR="00A002EB" w:rsidRPr="00943C1B" w:rsidRDefault="00A002EB" w:rsidP="00A002EB">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Candidate Screening</w:t>
      </w:r>
    </w:p>
    <w:p w14:paraId="3CA69774" w14:textId="77777777" w:rsidR="00A002EB" w:rsidRPr="00702EB7" w:rsidRDefault="00A002EB" w:rsidP="00A002EB">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8075"/>
        <w:gridCol w:w="2155"/>
      </w:tblGrid>
      <w:tr w:rsidR="00A002EB" w:rsidRPr="00702EB7" w14:paraId="01817CCB" w14:textId="77777777" w:rsidTr="00933D62">
        <w:trPr>
          <w:trHeight w:val="684"/>
          <w:jc w:val="center"/>
        </w:trPr>
        <w:tc>
          <w:tcPr>
            <w:tcW w:w="8075" w:type="dxa"/>
          </w:tcPr>
          <w:p w14:paraId="5E0D194D" w14:textId="77777777" w:rsidR="00A002EB" w:rsidRDefault="00A002EB" w:rsidP="00933D62">
            <w:pPr>
              <w:rPr>
                <w:rFonts w:asciiTheme="minorBidi" w:hAnsiTheme="minorBidi" w:cstheme="minorBidi"/>
                <w:b/>
                <w:bCs/>
              </w:rPr>
            </w:pPr>
            <w:r w:rsidRPr="008D6C63">
              <w:rPr>
                <w:rFonts w:asciiTheme="minorBidi" w:hAnsiTheme="minorBidi" w:cstheme="minorBidi"/>
                <w:b/>
                <w:bCs/>
              </w:rPr>
              <w:t>Does Rehabilitation of Offenders Act 1974 apply?</w:t>
            </w:r>
          </w:p>
          <w:p w14:paraId="379088D9" w14:textId="77777777" w:rsidR="00A002EB" w:rsidRPr="008D6C63" w:rsidRDefault="00A002EB" w:rsidP="00933D62">
            <w:pPr>
              <w:rPr>
                <w:rFonts w:asciiTheme="minorBidi" w:hAnsiTheme="minorBidi" w:cstheme="minorBidi"/>
                <w:b/>
                <w:bCs/>
              </w:rPr>
            </w:pPr>
          </w:p>
        </w:tc>
        <w:tc>
          <w:tcPr>
            <w:tcW w:w="2155" w:type="dxa"/>
          </w:tcPr>
          <w:p w14:paraId="3EDEB98F" w14:textId="547D88C3" w:rsidR="00A002EB" w:rsidRPr="009B03AD" w:rsidRDefault="00A002EB" w:rsidP="00933D62">
            <w:pPr>
              <w:rPr>
                <w:rFonts w:asciiTheme="minorBidi" w:hAnsiTheme="minorBidi" w:cstheme="minorBidi"/>
              </w:rPr>
            </w:pPr>
            <w:r>
              <w:rPr>
                <w:rFonts w:asciiTheme="minorBidi" w:hAnsiTheme="minorBidi" w:cstheme="minorBidi"/>
              </w:rPr>
              <w:t>No</w:t>
            </w:r>
          </w:p>
        </w:tc>
      </w:tr>
      <w:tr w:rsidR="00A002EB" w:rsidRPr="00702EB7" w14:paraId="5D421D48" w14:textId="77777777" w:rsidTr="00933D62">
        <w:trPr>
          <w:trHeight w:val="670"/>
          <w:jc w:val="center"/>
        </w:trPr>
        <w:tc>
          <w:tcPr>
            <w:tcW w:w="8075" w:type="dxa"/>
          </w:tcPr>
          <w:p w14:paraId="5F9D230E" w14:textId="77777777" w:rsidR="00A002EB" w:rsidRDefault="00A002EB" w:rsidP="00933D62">
            <w:pPr>
              <w:rPr>
                <w:rFonts w:asciiTheme="minorBidi" w:hAnsiTheme="minorBidi" w:cstheme="minorBidi"/>
                <w:b/>
                <w:bCs/>
              </w:rPr>
            </w:pPr>
            <w:r w:rsidRPr="008D6C63">
              <w:rPr>
                <w:rFonts w:asciiTheme="minorBidi" w:hAnsiTheme="minorBidi" w:cstheme="minorBidi"/>
                <w:b/>
                <w:bCs/>
              </w:rPr>
              <w:t>Disclosure and Barring Service check required</w:t>
            </w:r>
            <w:r>
              <w:rPr>
                <w:rFonts w:asciiTheme="minorBidi" w:hAnsiTheme="minorBidi" w:cstheme="minorBidi"/>
                <w:b/>
                <w:bCs/>
              </w:rPr>
              <w:t xml:space="preserve"> and level</w:t>
            </w:r>
          </w:p>
          <w:p w14:paraId="2A56A97A" w14:textId="77777777" w:rsidR="00A002EB" w:rsidRPr="008D6C63" w:rsidRDefault="00A002EB" w:rsidP="00933D62">
            <w:pPr>
              <w:rPr>
                <w:rFonts w:asciiTheme="minorBidi" w:hAnsiTheme="minorBidi" w:cstheme="minorBidi"/>
                <w:b/>
                <w:bCs/>
              </w:rPr>
            </w:pPr>
          </w:p>
        </w:tc>
        <w:tc>
          <w:tcPr>
            <w:tcW w:w="2155" w:type="dxa"/>
          </w:tcPr>
          <w:p w14:paraId="59B08702" w14:textId="3091034F" w:rsidR="00A002EB" w:rsidRPr="009B03AD" w:rsidRDefault="00A002EB" w:rsidP="00A002EB">
            <w:pPr>
              <w:rPr>
                <w:rFonts w:asciiTheme="minorBidi" w:hAnsiTheme="minorBidi" w:cstheme="minorBidi"/>
              </w:rPr>
            </w:pPr>
            <w:r>
              <w:rPr>
                <w:rFonts w:asciiTheme="minorBidi" w:hAnsiTheme="minorBidi" w:cstheme="minorBidi"/>
              </w:rPr>
              <w:t>No</w:t>
            </w:r>
          </w:p>
          <w:p w14:paraId="643841D3" w14:textId="73DAF3FE" w:rsidR="00A002EB" w:rsidRPr="009B03AD" w:rsidRDefault="00A002EB" w:rsidP="00933D62">
            <w:pPr>
              <w:rPr>
                <w:rFonts w:asciiTheme="minorBidi" w:hAnsiTheme="minorBidi" w:cstheme="minorBidi"/>
              </w:rPr>
            </w:pPr>
          </w:p>
        </w:tc>
      </w:tr>
      <w:tr w:rsidR="00A002EB" w:rsidRPr="00702EB7" w14:paraId="4A050AF1" w14:textId="77777777" w:rsidTr="00933D62">
        <w:trPr>
          <w:trHeight w:val="341"/>
          <w:jc w:val="center"/>
        </w:trPr>
        <w:tc>
          <w:tcPr>
            <w:tcW w:w="8075" w:type="dxa"/>
          </w:tcPr>
          <w:p w14:paraId="4C6A46FF" w14:textId="77777777" w:rsidR="00A002EB" w:rsidRDefault="00A002EB" w:rsidP="00933D62">
            <w:pPr>
              <w:rPr>
                <w:rFonts w:asciiTheme="minorBidi" w:hAnsiTheme="minorBidi" w:cstheme="minorBidi"/>
                <w:b/>
                <w:bCs/>
              </w:rPr>
            </w:pPr>
            <w:r w:rsidRPr="008D6C63">
              <w:rPr>
                <w:rFonts w:asciiTheme="minorBidi" w:hAnsiTheme="minorBidi" w:cstheme="minorBidi"/>
                <w:b/>
                <w:bCs/>
              </w:rPr>
              <w:t>Is this a Politically Restricted Post?</w:t>
            </w:r>
          </w:p>
          <w:p w14:paraId="2432776F" w14:textId="77777777" w:rsidR="00A002EB" w:rsidRPr="008D6C63" w:rsidRDefault="00A002EB" w:rsidP="00933D62">
            <w:pPr>
              <w:rPr>
                <w:rFonts w:asciiTheme="minorBidi" w:hAnsiTheme="minorBidi" w:cstheme="minorBidi"/>
                <w:b/>
                <w:bCs/>
              </w:rPr>
            </w:pPr>
          </w:p>
        </w:tc>
        <w:tc>
          <w:tcPr>
            <w:tcW w:w="2155" w:type="dxa"/>
          </w:tcPr>
          <w:p w14:paraId="3F1CAC26" w14:textId="77777777" w:rsidR="00A002EB" w:rsidRPr="009B03AD" w:rsidRDefault="00A002EB" w:rsidP="00933D62">
            <w:pPr>
              <w:rPr>
                <w:rFonts w:asciiTheme="minorBidi" w:hAnsiTheme="minorBidi" w:cstheme="minorBidi"/>
              </w:rPr>
            </w:pPr>
            <w:r>
              <w:rPr>
                <w:rFonts w:asciiTheme="minorBidi" w:hAnsiTheme="minorBidi" w:cstheme="minorBidi"/>
              </w:rPr>
              <w:t>No</w:t>
            </w:r>
          </w:p>
        </w:tc>
      </w:tr>
      <w:tr w:rsidR="00A002EB" w:rsidRPr="00702EB7" w14:paraId="7747F3A3" w14:textId="77777777" w:rsidTr="00933D62">
        <w:trPr>
          <w:trHeight w:val="684"/>
          <w:jc w:val="center"/>
        </w:trPr>
        <w:tc>
          <w:tcPr>
            <w:tcW w:w="8075" w:type="dxa"/>
          </w:tcPr>
          <w:p w14:paraId="3E8190EC" w14:textId="77777777" w:rsidR="00A002EB" w:rsidRDefault="00A002EB" w:rsidP="00933D62">
            <w:pPr>
              <w:rPr>
                <w:rFonts w:asciiTheme="minorBidi" w:hAnsiTheme="minorBidi" w:cstheme="minorBidi"/>
                <w:b/>
                <w:bCs/>
              </w:rPr>
            </w:pPr>
            <w:r w:rsidRPr="008D6C63">
              <w:rPr>
                <w:rFonts w:asciiTheme="minorBidi" w:hAnsiTheme="minorBidi" w:cstheme="minorBidi"/>
                <w:b/>
                <w:bCs/>
              </w:rPr>
              <w:t>Does this role have emergency responsibilities?</w:t>
            </w:r>
          </w:p>
          <w:p w14:paraId="0BA1919E" w14:textId="77777777" w:rsidR="00A002EB" w:rsidRPr="008D6C63" w:rsidRDefault="00A002EB" w:rsidP="00933D62">
            <w:pPr>
              <w:rPr>
                <w:rFonts w:asciiTheme="minorBidi" w:hAnsiTheme="minorBidi" w:cstheme="minorBidi"/>
                <w:b/>
                <w:bCs/>
              </w:rPr>
            </w:pPr>
          </w:p>
        </w:tc>
        <w:tc>
          <w:tcPr>
            <w:tcW w:w="2155" w:type="dxa"/>
          </w:tcPr>
          <w:p w14:paraId="505C12BE" w14:textId="77777777" w:rsidR="00A002EB" w:rsidRPr="009B03AD" w:rsidRDefault="00A002EB" w:rsidP="00933D62">
            <w:pPr>
              <w:rPr>
                <w:rFonts w:asciiTheme="minorBidi" w:hAnsiTheme="minorBidi" w:cstheme="minorBidi"/>
              </w:rPr>
            </w:pPr>
            <w:r>
              <w:rPr>
                <w:rFonts w:asciiTheme="minorBidi" w:hAnsiTheme="minorBidi" w:cstheme="minorBidi"/>
              </w:rPr>
              <w:t>No</w:t>
            </w:r>
          </w:p>
        </w:tc>
      </w:tr>
    </w:tbl>
    <w:p w14:paraId="6B485A3E" w14:textId="77777777" w:rsidR="00990622" w:rsidRDefault="00990622" w:rsidP="00990622">
      <w:pPr>
        <w:rPr>
          <w:rFonts w:asciiTheme="minorBidi" w:hAnsiTheme="minorBidi" w:cstheme="minorBidi"/>
          <w:b/>
          <w:bCs/>
          <w:highlight w:val="yellow"/>
        </w:rPr>
        <w:sectPr w:rsidR="00990622" w:rsidSect="00990622">
          <w:headerReference w:type="default" r:id="rId13"/>
          <w:footerReference w:type="default" r:id="rId14"/>
          <w:headerReference w:type="first" r:id="rId15"/>
          <w:footerReference w:type="first" r:id="rId16"/>
          <w:pgSz w:w="11906" w:h="16838" w:code="9"/>
          <w:pgMar w:top="902" w:right="1797" w:bottom="1259" w:left="1797" w:header="567" w:footer="567" w:gutter="0"/>
          <w:pgNumType w:chapStyle="1"/>
          <w:cols w:space="708"/>
          <w:titlePg/>
          <w:docGrid w:linePitch="360"/>
        </w:sectPr>
      </w:pPr>
    </w:p>
    <w:tbl>
      <w:tblPr>
        <w:tblpPr w:leftFromText="180" w:rightFromText="180" w:vertAnchor="text" w:horzAnchor="margin" w:tblpX="-714" w:tblpY="108"/>
        <w:tblOverlap w:val="never"/>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3544"/>
        <w:gridCol w:w="3402"/>
        <w:gridCol w:w="5675"/>
      </w:tblGrid>
      <w:tr w:rsidR="00134C56" w:rsidRPr="000C6760" w14:paraId="4AF17C19" w14:textId="77777777" w:rsidTr="00134C56">
        <w:trPr>
          <w:cantSplit/>
          <w:trHeight w:val="558"/>
          <w:tblHeader/>
        </w:trPr>
        <w:tc>
          <w:tcPr>
            <w:tcW w:w="16018" w:type="dxa"/>
            <w:gridSpan w:val="5"/>
            <w:vAlign w:val="center"/>
          </w:tcPr>
          <w:p w14:paraId="68E24156" w14:textId="77777777" w:rsidR="00134C56" w:rsidRPr="000C6760" w:rsidRDefault="00134C56" w:rsidP="00134C56">
            <w:pPr>
              <w:jc w:val="center"/>
              <w:rPr>
                <w:rFonts w:asciiTheme="minorBidi" w:hAnsiTheme="minorBidi" w:cstheme="minorBidi"/>
                <w:b/>
                <w:szCs w:val="22"/>
              </w:rPr>
            </w:pPr>
            <w:r w:rsidRPr="000C6760">
              <w:rPr>
                <w:rFonts w:asciiTheme="minorBidi" w:hAnsiTheme="minorBidi" w:cstheme="minorBidi"/>
                <w:b/>
                <w:szCs w:val="22"/>
              </w:rPr>
              <w:lastRenderedPageBreak/>
              <w:t>LINKED GRADE DESCRIPTOR</w:t>
            </w:r>
          </w:p>
        </w:tc>
      </w:tr>
      <w:tr w:rsidR="00134C56" w:rsidRPr="000C6760" w14:paraId="664E8A5D" w14:textId="77777777" w:rsidTr="00E3440A">
        <w:trPr>
          <w:cantSplit/>
          <w:trHeight w:val="1263"/>
          <w:tblHeader/>
        </w:trPr>
        <w:tc>
          <w:tcPr>
            <w:tcW w:w="1980" w:type="dxa"/>
            <w:vAlign w:val="center"/>
          </w:tcPr>
          <w:p w14:paraId="2D32AE97" w14:textId="77777777" w:rsidR="00134C56" w:rsidRPr="000C6760" w:rsidRDefault="00134C56" w:rsidP="00134C56">
            <w:pPr>
              <w:jc w:val="center"/>
              <w:rPr>
                <w:rFonts w:asciiTheme="minorBidi" w:hAnsiTheme="minorBidi" w:cstheme="minorBidi"/>
                <w:szCs w:val="22"/>
              </w:rPr>
            </w:pPr>
            <w:r w:rsidRPr="000C6760">
              <w:rPr>
                <w:rFonts w:asciiTheme="minorBidi" w:hAnsiTheme="minorBidi" w:cstheme="minorBidi"/>
                <w:b/>
                <w:szCs w:val="22"/>
              </w:rPr>
              <w:t>Job Title</w:t>
            </w:r>
          </w:p>
        </w:tc>
        <w:tc>
          <w:tcPr>
            <w:tcW w:w="1417" w:type="dxa"/>
            <w:vAlign w:val="center"/>
          </w:tcPr>
          <w:p w14:paraId="0C6092BA" w14:textId="77777777" w:rsidR="00134C56" w:rsidRPr="000C6760" w:rsidRDefault="00134C56" w:rsidP="00134C56">
            <w:pPr>
              <w:jc w:val="center"/>
              <w:rPr>
                <w:rFonts w:asciiTheme="minorBidi" w:hAnsiTheme="minorBidi" w:cstheme="minorBidi"/>
                <w:szCs w:val="22"/>
              </w:rPr>
            </w:pPr>
            <w:r w:rsidRPr="000C6760">
              <w:rPr>
                <w:rFonts w:asciiTheme="minorBidi" w:hAnsiTheme="minorBidi" w:cstheme="minorBidi"/>
                <w:b/>
                <w:szCs w:val="22"/>
              </w:rPr>
              <w:t xml:space="preserve">Team + </w:t>
            </w:r>
            <w:r>
              <w:rPr>
                <w:rFonts w:asciiTheme="minorBidi" w:hAnsiTheme="minorBidi" w:cstheme="minorBidi"/>
                <w:b/>
                <w:szCs w:val="22"/>
              </w:rPr>
              <w:t>Pay G</w:t>
            </w:r>
            <w:r w:rsidRPr="000C6760">
              <w:rPr>
                <w:rFonts w:asciiTheme="minorBidi" w:hAnsiTheme="minorBidi" w:cstheme="minorBidi"/>
                <w:b/>
                <w:szCs w:val="22"/>
              </w:rPr>
              <w:t>rade</w:t>
            </w:r>
          </w:p>
        </w:tc>
        <w:tc>
          <w:tcPr>
            <w:tcW w:w="3544" w:type="dxa"/>
            <w:vAlign w:val="center"/>
          </w:tcPr>
          <w:p w14:paraId="6FE9A210" w14:textId="77777777" w:rsidR="00134C56" w:rsidRPr="000C6760" w:rsidRDefault="00134C56" w:rsidP="00134C56">
            <w:pPr>
              <w:jc w:val="center"/>
              <w:rPr>
                <w:rFonts w:asciiTheme="minorBidi" w:hAnsiTheme="minorBidi" w:cstheme="minorBidi"/>
                <w:szCs w:val="22"/>
              </w:rPr>
            </w:pPr>
            <w:r w:rsidRPr="000C6760">
              <w:rPr>
                <w:rFonts w:asciiTheme="minorBidi" w:hAnsiTheme="minorBidi" w:cstheme="minorBidi"/>
                <w:b/>
                <w:szCs w:val="22"/>
              </w:rPr>
              <w:t xml:space="preserve">Duties/ responsibilities with reference to </w:t>
            </w:r>
            <w:r>
              <w:rPr>
                <w:rFonts w:asciiTheme="minorBidi" w:hAnsiTheme="minorBidi" w:cstheme="minorBidi"/>
                <w:b/>
                <w:szCs w:val="22"/>
              </w:rPr>
              <w:t>values and behaviours</w:t>
            </w:r>
          </w:p>
        </w:tc>
        <w:tc>
          <w:tcPr>
            <w:tcW w:w="3402" w:type="dxa"/>
            <w:vAlign w:val="center"/>
          </w:tcPr>
          <w:p w14:paraId="70FB3E5D" w14:textId="77777777" w:rsidR="00134C56" w:rsidRPr="000C6760" w:rsidRDefault="00134C56" w:rsidP="00134C56">
            <w:pPr>
              <w:jc w:val="center"/>
              <w:rPr>
                <w:rFonts w:asciiTheme="minorBidi" w:hAnsiTheme="minorBidi" w:cstheme="minorBidi"/>
                <w:szCs w:val="22"/>
              </w:rPr>
            </w:pPr>
            <w:r w:rsidRPr="000C6760">
              <w:rPr>
                <w:rFonts w:asciiTheme="minorBidi" w:hAnsiTheme="minorBidi" w:cstheme="minorBidi"/>
                <w:b/>
                <w:szCs w:val="22"/>
              </w:rPr>
              <w:t>Probable Qualifications</w:t>
            </w:r>
          </w:p>
        </w:tc>
        <w:tc>
          <w:tcPr>
            <w:tcW w:w="5675" w:type="dxa"/>
            <w:vAlign w:val="center"/>
          </w:tcPr>
          <w:p w14:paraId="71946E0B" w14:textId="77777777" w:rsidR="00134C56" w:rsidRPr="000C6760" w:rsidRDefault="00134C56" w:rsidP="00134C56">
            <w:pPr>
              <w:jc w:val="center"/>
              <w:rPr>
                <w:rFonts w:asciiTheme="minorBidi" w:hAnsiTheme="minorBidi" w:cstheme="minorBidi"/>
                <w:szCs w:val="22"/>
              </w:rPr>
            </w:pPr>
            <w:r w:rsidRPr="000C6760">
              <w:rPr>
                <w:rFonts w:asciiTheme="minorBidi" w:hAnsiTheme="minorBidi" w:cstheme="minorBidi"/>
                <w:b/>
                <w:szCs w:val="22"/>
              </w:rPr>
              <w:t>Indicative Experience</w:t>
            </w:r>
          </w:p>
        </w:tc>
      </w:tr>
      <w:tr w:rsidR="00134C56" w:rsidRPr="000C6760" w14:paraId="25E036F4" w14:textId="77777777" w:rsidTr="00E3440A">
        <w:trPr>
          <w:cantSplit/>
          <w:trHeight w:val="1263"/>
          <w:tblHeader/>
        </w:trPr>
        <w:tc>
          <w:tcPr>
            <w:tcW w:w="1980" w:type="dxa"/>
          </w:tcPr>
          <w:p w14:paraId="6E1F010D" w14:textId="77777777" w:rsidR="00134C56" w:rsidRPr="00E3440A" w:rsidRDefault="00134C56" w:rsidP="00E3440A">
            <w:pPr>
              <w:rPr>
                <w:rFonts w:asciiTheme="minorBidi" w:hAnsiTheme="minorBidi" w:cstheme="minorBidi"/>
                <w:sz w:val="20"/>
                <w:szCs w:val="20"/>
              </w:rPr>
            </w:pPr>
            <w:r w:rsidRPr="00E3440A">
              <w:rPr>
                <w:rStyle w:val="normaltextrun"/>
                <w:rFonts w:asciiTheme="minorBidi" w:hAnsiTheme="minorBidi" w:cstheme="minorBidi"/>
                <w:color w:val="000000"/>
                <w:sz w:val="20"/>
                <w:szCs w:val="20"/>
                <w:shd w:val="clear" w:color="auto" w:fill="FFFFFF"/>
              </w:rPr>
              <w:t>Community Infrastructure Levy and Planning Benefits Officer</w:t>
            </w:r>
            <w:r w:rsidRPr="00E3440A">
              <w:rPr>
                <w:rStyle w:val="eop"/>
                <w:rFonts w:asciiTheme="minorBidi" w:hAnsiTheme="minorBidi" w:cstheme="minorBidi"/>
                <w:color w:val="000000"/>
                <w:sz w:val="20"/>
                <w:szCs w:val="20"/>
                <w:shd w:val="clear" w:color="auto" w:fill="FFFFFF"/>
              </w:rPr>
              <w:t> </w:t>
            </w:r>
          </w:p>
          <w:p w14:paraId="367845D0" w14:textId="77777777" w:rsidR="00134C56" w:rsidRPr="00E3440A" w:rsidRDefault="00134C56" w:rsidP="00E3440A">
            <w:pPr>
              <w:rPr>
                <w:rFonts w:asciiTheme="minorBidi" w:hAnsiTheme="minorBidi" w:cstheme="minorBidi"/>
                <w:bCs/>
                <w:sz w:val="20"/>
                <w:szCs w:val="20"/>
              </w:rPr>
            </w:pPr>
          </w:p>
        </w:tc>
        <w:tc>
          <w:tcPr>
            <w:tcW w:w="1417" w:type="dxa"/>
          </w:tcPr>
          <w:p w14:paraId="3F1AFA3B" w14:textId="77777777" w:rsidR="00134C56" w:rsidRPr="00E3440A" w:rsidRDefault="00134C56" w:rsidP="00E3440A">
            <w:pPr>
              <w:rPr>
                <w:rFonts w:asciiTheme="minorBidi" w:hAnsiTheme="minorBidi" w:cstheme="minorBidi"/>
                <w:bCs/>
                <w:sz w:val="20"/>
                <w:szCs w:val="20"/>
              </w:rPr>
            </w:pPr>
            <w:r w:rsidRPr="00E3440A">
              <w:rPr>
                <w:rFonts w:asciiTheme="minorBidi" w:hAnsiTheme="minorBidi" w:cstheme="minorBidi"/>
                <w:sz w:val="20"/>
                <w:szCs w:val="20"/>
              </w:rPr>
              <w:t>W2</w:t>
            </w:r>
          </w:p>
        </w:tc>
        <w:tc>
          <w:tcPr>
            <w:tcW w:w="3544" w:type="dxa"/>
          </w:tcPr>
          <w:p w14:paraId="2E045760" w14:textId="081EDDFA" w:rsidR="00134C56" w:rsidRPr="00E3440A" w:rsidRDefault="00134C56" w:rsidP="003B162B">
            <w:pPr>
              <w:autoSpaceDE w:val="0"/>
              <w:autoSpaceDN w:val="0"/>
              <w:adjustRightInd w:val="0"/>
              <w:rPr>
                <w:rFonts w:asciiTheme="minorBidi" w:hAnsiTheme="minorBidi" w:cstheme="minorBidi"/>
                <w:sz w:val="20"/>
                <w:szCs w:val="20"/>
                <w:lang w:eastAsia="en-GB"/>
              </w:rPr>
            </w:pPr>
            <w:r w:rsidRPr="00E3440A">
              <w:rPr>
                <w:rFonts w:asciiTheme="minorBidi" w:hAnsiTheme="minorBidi" w:cstheme="minorBidi"/>
                <w:sz w:val="20"/>
                <w:szCs w:val="20"/>
                <w:lang w:eastAsia="en-GB"/>
              </w:rPr>
              <w:t xml:space="preserve">Able to perform the main duties of </w:t>
            </w:r>
            <w:r w:rsidR="003B162B">
              <w:rPr>
                <w:rFonts w:asciiTheme="minorBidi" w:hAnsiTheme="minorBidi" w:cstheme="minorBidi"/>
                <w:sz w:val="20"/>
                <w:szCs w:val="20"/>
                <w:lang w:eastAsia="en-GB"/>
              </w:rPr>
              <w:t>t</w:t>
            </w:r>
            <w:r w:rsidRPr="00E3440A">
              <w:rPr>
                <w:rFonts w:asciiTheme="minorBidi" w:hAnsiTheme="minorBidi" w:cstheme="minorBidi"/>
                <w:sz w:val="20"/>
                <w:szCs w:val="20"/>
                <w:lang w:eastAsia="en-GB"/>
              </w:rPr>
              <w:t>he</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post as set out in the Job Profile with</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minimal supervision.</w:t>
            </w:r>
          </w:p>
          <w:p w14:paraId="7798B70B" w14:textId="77777777" w:rsidR="00134C56" w:rsidRPr="00E3440A" w:rsidRDefault="00134C56" w:rsidP="00E3440A">
            <w:pPr>
              <w:autoSpaceDE w:val="0"/>
              <w:autoSpaceDN w:val="0"/>
              <w:adjustRightInd w:val="0"/>
              <w:rPr>
                <w:rFonts w:asciiTheme="minorBidi" w:hAnsiTheme="minorBidi" w:cstheme="minorBidi"/>
                <w:sz w:val="20"/>
                <w:szCs w:val="20"/>
                <w:lang w:eastAsia="en-GB"/>
              </w:rPr>
            </w:pPr>
          </w:p>
          <w:p w14:paraId="56929182" w14:textId="33656F03" w:rsidR="00134C56" w:rsidRPr="00E3440A" w:rsidRDefault="00134C56" w:rsidP="003B162B">
            <w:pPr>
              <w:autoSpaceDE w:val="0"/>
              <w:autoSpaceDN w:val="0"/>
              <w:adjustRightInd w:val="0"/>
              <w:rPr>
                <w:rFonts w:asciiTheme="minorBidi" w:hAnsiTheme="minorBidi" w:cstheme="minorBidi"/>
                <w:bCs/>
                <w:sz w:val="20"/>
                <w:szCs w:val="20"/>
              </w:rPr>
            </w:pPr>
            <w:r w:rsidRPr="00E3440A">
              <w:rPr>
                <w:rFonts w:asciiTheme="minorBidi" w:hAnsiTheme="minorBidi" w:cstheme="minorBidi"/>
                <w:sz w:val="20"/>
                <w:szCs w:val="20"/>
                <w:lang w:eastAsia="en-GB"/>
              </w:rPr>
              <w:t>Capable of supporting other projects and</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 xml:space="preserve">services to assist colleagues </w:t>
            </w:r>
            <w:r w:rsidR="003B162B">
              <w:rPr>
                <w:rFonts w:asciiTheme="minorBidi" w:hAnsiTheme="minorBidi" w:cstheme="minorBidi"/>
                <w:sz w:val="20"/>
                <w:szCs w:val="20"/>
                <w:lang w:eastAsia="en-GB"/>
              </w:rPr>
              <w:t>w</w:t>
            </w:r>
            <w:r w:rsidRPr="00E3440A">
              <w:rPr>
                <w:rFonts w:asciiTheme="minorBidi" w:hAnsiTheme="minorBidi" w:cstheme="minorBidi"/>
                <w:sz w:val="20"/>
                <w:szCs w:val="20"/>
                <w:lang w:eastAsia="en-GB"/>
              </w:rPr>
              <w:t>ithin the</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wider team.</w:t>
            </w:r>
          </w:p>
        </w:tc>
        <w:tc>
          <w:tcPr>
            <w:tcW w:w="3402" w:type="dxa"/>
          </w:tcPr>
          <w:p w14:paraId="4FE51300" w14:textId="77777777" w:rsidR="00134C56" w:rsidRPr="00E3440A" w:rsidRDefault="00134C56" w:rsidP="00E3440A">
            <w:pPr>
              <w:rPr>
                <w:rFonts w:asciiTheme="minorBidi" w:hAnsiTheme="minorBidi" w:cstheme="minorBidi"/>
                <w:bCs/>
                <w:sz w:val="20"/>
                <w:szCs w:val="20"/>
              </w:rPr>
            </w:pPr>
            <w:r w:rsidRPr="00E3440A">
              <w:rPr>
                <w:rStyle w:val="normaltextrun"/>
                <w:rFonts w:asciiTheme="minorBidi" w:hAnsiTheme="minorBidi" w:cstheme="minorBidi"/>
                <w:color w:val="000000"/>
                <w:sz w:val="20"/>
                <w:szCs w:val="20"/>
                <w:shd w:val="clear" w:color="auto" w:fill="FFFFFF"/>
              </w:rPr>
              <w:t>Education to A-level standard or equivalent</w:t>
            </w:r>
            <w:r w:rsidRPr="00E3440A">
              <w:rPr>
                <w:rStyle w:val="eop"/>
                <w:rFonts w:asciiTheme="minorBidi" w:hAnsiTheme="minorBidi" w:cstheme="minorBidi"/>
                <w:color w:val="000000"/>
                <w:sz w:val="20"/>
                <w:szCs w:val="20"/>
                <w:shd w:val="clear" w:color="auto" w:fill="FFFFFF"/>
              </w:rPr>
              <w:t> </w:t>
            </w:r>
          </w:p>
        </w:tc>
        <w:tc>
          <w:tcPr>
            <w:tcW w:w="5675" w:type="dxa"/>
          </w:tcPr>
          <w:p w14:paraId="3ABDF6F8" w14:textId="00A706E9" w:rsidR="00134C56" w:rsidRPr="00E3440A" w:rsidRDefault="00134C56" w:rsidP="003B162B">
            <w:pPr>
              <w:autoSpaceDE w:val="0"/>
              <w:autoSpaceDN w:val="0"/>
              <w:adjustRightInd w:val="0"/>
              <w:rPr>
                <w:rFonts w:asciiTheme="minorBidi" w:hAnsiTheme="minorBidi" w:cstheme="minorBidi"/>
                <w:sz w:val="20"/>
                <w:szCs w:val="20"/>
                <w:lang w:eastAsia="en-GB"/>
              </w:rPr>
            </w:pPr>
            <w:r w:rsidRPr="00E3440A">
              <w:rPr>
                <w:rFonts w:asciiTheme="minorBidi" w:hAnsiTheme="minorBidi" w:cstheme="minorBidi"/>
                <w:sz w:val="20"/>
                <w:szCs w:val="20"/>
                <w:lang w:eastAsia="en-GB"/>
              </w:rPr>
              <w:t>Indicative</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experience in the</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role at WBC of 0-3 years.</w:t>
            </w:r>
          </w:p>
          <w:p w14:paraId="24B86B9A" w14:textId="77777777" w:rsidR="00134C56" w:rsidRPr="00E3440A" w:rsidRDefault="00134C56" w:rsidP="00E3440A">
            <w:pPr>
              <w:autoSpaceDE w:val="0"/>
              <w:autoSpaceDN w:val="0"/>
              <w:adjustRightInd w:val="0"/>
              <w:rPr>
                <w:rFonts w:asciiTheme="minorBidi" w:hAnsiTheme="minorBidi" w:cstheme="minorBidi"/>
                <w:sz w:val="20"/>
                <w:szCs w:val="20"/>
                <w:lang w:eastAsia="en-GB"/>
              </w:rPr>
            </w:pPr>
          </w:p>
          <w:p w14:paraId="2FBB476D" w14:textId="1058D9DD" w:rsidR="00134C56" w:rsidRPr="00E3440A" w:rsidRDefault="00134C56" w:rsidP="003B162B">
            <w:pPr>
              <w:autoSpaceDE w:val="0"/>
              <w:autoSpaceDN w:val="0"/>
              <w:adjustRightInd w:val="0"/>
              <w:rPr>
                <w:rFonts w:asciiTheme="minorBidi" w:hAnsiTheme="minorBidi" w:cstheme="minorBidi"/>
                <w:sz w:val="20"/>
                <w:szCs w:val="20"/>
                <w:lang w:eastAsia="en-GB"/>
              </w:rPr>
            </w:pPr>
            <w:r w:rsidRPr="00E3440A">
              <w:rPr>
                <w:rFonts w:asciiTheme="minorBidi" w:hAnsiTheme="minorBidi" w:cstheme="minorBidi"/>
                <w:sz w:val="20"/>
                <w:szCs w:val="20"/>
                <w:lang w:eastAsia="en-GB"/>
              </w:rPr>
              <w:t>Able to use relevant</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computer applications, such as Outlook, Excel and Idox</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Uniform.</w:t>
            </w:r>
          </w:p>
          <w:p w14:paraId="3EAFF26B" w14:textId="77777777" w:rsidR="00134C56" w:rsidRPr="00E3440A" w:rsidRDefault="00134C56" w:rsidP="00E3440A">
            <w:pPr>
              <w:autoSpaceDE w:val="0"/>
              <w:autoSpaceDN w:val="0"/>
              <w:adjustRightInd w:val="0"/>
              <w:rPr>
                <w:rFonts w:asciiTheme="minorBidi" w:hAnsiTheme="minorBidi" w:cstheme="minorBidi"/>
                <w:sz w:val="20"/>
                <w:szCs w:val="20"/>
                <w:lang w:eastAsia="en-GB"/>
              </w:rPr>
            </w:pPr>
          </w:p>
          <w:p w14:paraId="5C8E8F78" w14:textId="04AC9780" w:rsidR="00134C56" w:rsidRPr="00E3440A" w:rsidRDefault="00134C56" w:rsidP="003B162B">
            <w:pPr>
              <w:autoSpaceDE w:val="0"/>
              <w:autoSpaceDN w:val="0"/>
              <w:adjustRightInd w:val="0"/>
              <w:rPr>
                <w:rFonts w:asciiTheme="minorBidi" w:hAnsiTheme="minorBidi" w:cstheme="minorBidi"/>
                <w:sz w:val="20"/>
                <w:szCs w:val="20"/>
                <w:lang w:eastAsia="en-GB"/>
              </w:rPr>
            </w:pPr>
            <w:r w:rsidRPr="00E3440A">
              <w:rPr>
                <w:rFonts w:asciiTheme="minorBidi" w:hAnsiTheme="minorBidi" w:cstheme="minorBidi"/>
                <w:sz w:val="20"/>
                <w:szCs w:val="20"/>
                <w:lang w:eastAsia="en-GB"/>
              </w:rPr>
              <w:t>Able to</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demonstrate all</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necessary skills</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to be able to fulfil</w:t>
            </w:r>
          </w:p>
          <w:p w14:paraId="6422CB5A" w14:textId="77777777" w:rsidR="00134C56" w:rsidRPr="00E3440A" w:rsidRDefault="00134C56" w:rsidP="00E3440A">
            <w:pPr>
              <w:rPr>
                <w:rFonts w:asciiTheme="minorBidi" w:hAnsiTheme="minorBidi" w:cstheme="minorBidi"/>
                <w:bCs/>
                <w:sz w:val="20"/>
                <w:szCs w:val="20"/>
              </w:rPr>
            </w:pPr>
            <w:r w:rsidRPr="00E3440A">
              <w:rPr>
                <w:rFonts w:asciiTheme="minorBidi" w:hAnsiTheme="minorBidi" w:cstheme="minorBidi"/>
                <w:sz w:val="20"/>
                <w:szCs w:val="20"/>
                <w:lang w:eastAsia="en-GB"/>
              </w:rPr>
              <w:t>the role as outlined in the job description.</w:t>
            </w:r>
          </w:p>
        </w:tc>
      </w:tr>
      <w:tr w:rsidR="00134C56" w:rsidRPr="000C6760" w14:paraId="657EA13B" w14:textId="77777777" w:rsidTr="00E3440A">
        <w:trPr>
          <w:cantSplit/>
          <w:trHeight w:val="1263"/>
          <w:tblHeader/>
        </w:trPr>
        <w:tc>
          <w:tcPr>
            <w:tcW w:w="1980" w:type="dxa"/>
          </w:tcPr>
          <w:p w14:paraId="25A900C4" w14:textId="77777777" w:rsidR="00134C56" w:rsidRPr="00E3440A" w:rsidRDefault="00134C56" w:rsidP="00E3440A">
            <w:pPr>
              <w:rPr>
                <w:rFonts w:asciiTheme="minorBidi" w:hAnsiTheme="minorBidi" w:cstheme="minorBidi"/>
                <w:bCs/>
                <w:sz w:val="20"/>
                <w:szCs w:val="20"/>
              </w:rPr>
            </w:pPr>
            <w:r w:rsidRPr="00E3440A">
              <w:rPr>
                <w:rStyle w:val="normaltextrun"/>
                <w:rFonts w:asciiTheme="minorBidi" w:hAnsiTheme="minorBidi" w:cstheme="minorBidi"/>
                <w:color w:val="000000"/>
                <w:sz w:val="20"/>
                <w:szCs w:val="20"/>
                <w:shd w:val="clear" w:color="auto" w:fill="FFFFFF"/>
              </w:rPr>
              <w:t>Community Infrastructure Levy and Planning Benefits Officer</w:t>
            </w:r>
            <w:r w:rsidRPr="00E3440A">
              <w:rPr>
                <w:rStyle w:val="eop"/>
                <w:rFonts w:asciiTheme="minorBidi" w:hAnsiTheme="minorBidi" w:cstheme="minorBidi"/>
                <w:color w:val="000000"/>
                <w:sz w:val="20"/>
                <w:szCs w:val="20"/>
                <w:shd w:val="clear" w:color="auto" w:fill="FFFFFF"/>
              </w:rPr>
              <w:t> </w:t>
            </w:r>
          </w:p>
        </w:tc>
        <w:tc>
          <w:tcPr>
            <w:tcW w:w="1417" w:type="dxa"/>
          </w:tcPr>
          <w:p w14:paraId="5F8F15AD" w14:textId="77777777" w:rsidR="00134C56" w:rsidRPr="00E3440A" w:rsidRDefault="00134C56" w:rsidP="00E3440A">
            <w:pPr>
              <w:rPr>
                <w:rFonts w:asciiTheme="minorBidi" w:hAnsiTheme="minorBidi" w:cstheme="minorBidi"/>
                <w:bCs/>
                <w:sz w:val="20"/>
                <w:szCs w:val="20"/>
              </w:rPr>
            </w:pPr>
            <w:r w:rsidRPr="00E3440A">
              <w:rPr>
                <w:rFonts w:asciiTheme="minorBidi" w:hAnsiTheme="minorBidi" w:cstheme="minorBidi"/>
                <w:sz w:val="20"/>
                <w:szCs w:val="20"/>
              </w:rPr>
              <w:t>W3</w:t>
            </w:r>
          </w:p>
        </w:tc>
        <w:tc>
          <w:tcPr>
            <w:tcW w:w="3544" w:type="dxa"/>
          </w:tcPr>
          <w:p w14:paraId="0BE7111D" w14:textId="07A2C21B" w:rsidR="00134C56" w:rsidRPr="00E3440A" w:rsidRDefault="00134C56" w:rsidP="003B162B">
            <w:pPr>
              <w:autoSpaceDE w:val="0"/>
              <w:autoSpaceDN w:val="0"/>
              <w:adjustRightInd w:val="0"/>
              <w:rPr>
                <w:rFonts w:asciiTheme="minorBidi" w:hAnsiTheme="minorBidi" w:cstheme="minorBidi"/>
                <w:sz w:val="20"/>
                <w:szCs w:val="20"/>
                <w:lang w:eastAsia="en-GB"/>
              </w:rPr>
            </w:pPr>
            <w:r w:rsidRPr="00E3440A">
              <w:rPr>
                <w:rFonts w:asciiTheme="minorBidi" w:hAnsiTheme="minorBidi" w:cstheme="minorBidi"/>
                <w:sz w:val="20"/>
                <w:szCs w:val="20"/>
                <w:lang w:eastAsia="en-GB"/>
              </w:rPr>
              <w:t>Able to perform the main duties of the</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post as set out in the Job Profile with</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minimal supervision.</w:t>
            </w:r>
          </w:p>
          <w:p w14:paraId="3A883783" w14:textId="77777777" w:rsidR="00134C56" w:rsidRPr="00E3440A" w:rsidRDefault="00134C56" w:rsidP="00E3440A">
            <w:pPr>
              <w:autoSpaceDE w:val="0"/>
              <w:autoSpaceDN w:val="0"/>
              <w:adjustRightInd w:val="0"/>
              <w:rPr>
                <w:rFonts w:asciiTheme="minorBidi" w:hAnsiTheme="minorBidi" w:cstheme="minorBidi"/>
                <w:sz w:val="20"/>
                <w:szCs w:val="20"/>
                <w:lang w:eastAsia="en-GB"/>
              </w:rPr>
            </w:pPr>
          </w:p>
          <w:p w14:paraId="16C67C5A" w14:textId="77777777" w:rsidR="00134C56" w:rsidRPr="00E3440A" w:rsidRDefault="00134C56" w:rsidP="00E3440A">
            <w:pPr>
              <w:rPr>
                <w:rFonts w:asciiTheme="minorBidi" w:hAnsiTheme="minorBidi" w:cstheme="minorBidi"/>
                <w:sz w:val="20"/>
                <w:szCs w:val="20"/>
              </w:rPr>
            </w:pPr>
            <w:r w:rsidRPr="00E3440A">
              <w:rPr>
                <w:rFonts w:asciiTheme="minorBidi" w:hAnsiTheme="minorBidi" w:cstheme="minorBidi"/>
                <w:sz w:val="20"/>
                <w:szCs w:val="20"/>
                <w:lang w:eastAsia="en-GB"/>
              </w:rPr>
              <w:t>A level of knowledge and experience of the service, and completion of tasks required within the job description to enable supporting of colleagues and projects within the wider team.</w:t>
            </w:r>
          </w:p>
        </w:tc>
        <w:tc>
          <w:tcPr>
            <w:tcW w:w="3402" w:type="dxa"/>
          </w:tcPr>
          <w:p w14:paraId="579D416A" w14:textId="77777777" w:rsidR="00134C56" w:rsidRPr="00E3440A" w:rsidRDefault="00134C56" w:rsidP="00E3440A">
            <w:pPr>
              <w:rPr>
                <w:rFonts w:asciiTheme="minorBidi" w:hAnsiTheme="minorBidi" w:cstheme="minorBidi"/>
                <w:sz w:val="20"/>
                <w:szCs w:val="20"/>
              </w:rPr>
            </w:pPr>
            <w:r w:rsidRPr="00E3440A">
              <w:rPr>
                <w:rStyle w:val="normaltextrun"/>
                <w:rFonts w:asciiTheme="minorBidi" w:hAnsiTheme="minorBidi" w:cstheme="minorBidi"/>
                <w:color w:val="000000"/>
                <w:sz w:val="20"/>
                <w:szCs w:val="20"/>
                <w:shd w:val="clear" w:color="auto" w:fill="FFFFFF"/>
              </w:rPr>
              <w:t>Education to A-level standard or equivalent</w:t>
            </w:r>
            <w:r w:rsidRPr="00E3440A">
              <w:rPr>
                <w:rStyle w:val="eop"/>
                <w:rFonts w:asciiTheme="minorBidi" w:hAnsiTheme="minorBidi" w:cstheme="minorBidi"/>
                <w:sz w:val="20"/>
                <w:szCs w:val="20"/>
              </w:rPr>
              <w:t xml:space="preserve">, plus further achievements in </w:t>
            </w:r>
            <w:r w:rsidRPr="00E3440A">
              <w:rPr>
                <w:rStyle w:val="normaltextrun"/>
                <w:rFonts w:asciiTheme="minorBidi" w:hAnsiTheme="minorBidi" w:cstheme="minorBidi"/>
                <w:color w:val="000000"/>
                <w:sz w:val="20"/>
                <w:szCs w:val="20"/>
                <w:shd w:val="clear" w:color="auto" w:fill="FFFFFF"/>
              </w:rPr>
              <w:t>other structured supportive learning and development, such as accountancy, business management, property, land valuation and / or business analysis</w:t>
            </w:r>
            <w:r w:rsidRPr="00E3440A">
              <w:rPr>
                <w:rStyle w:val="eop"/>
                <w:rFonts w:asciiTheme="minorBidi" w:hAnsiTheme="minorBidi" w:cstheme="minorBidi"/>
                <w:color w:val="000000"/>
                <w:sz w:val="20"/>
                <w:szCs w:val="20"/>
                <w:shd w:val="clear" w:color="auto" w:fill="FFFFFF"/>
              </w:rPr>
              <w:t>, for example.</w:t>
            </w:r>
          </w:p>
          <w:p w14:paraId="46E36C9A" w14:textId="77777777" w:rsidR="00134C56" w:rsidRPr="00E3440A" w:rsidRDefault="00134C56" w:rsidP="00E3440A">
            <w:pPr>
              <w:rPr>
                <w:rFonts w:asciiTheme="minorBidi" w:hAnsiTheme="minorBidi" w:cstheme="minorBidi"/>
                <w:bCs/>
                <w:sz w:val="20"/>
                <w:szCs w:val="20"/>
              </w:rPr>
            </w:pPr>
          </w:p>
        </w:tc>
        <w:tc>
          <w:tcPr>
            <w:tcW w:w="5675" w:type="dxa"/>
          </w:tcPr>
          <w:p w14:paraId="4FFB4544" w14:textId="5A01BFEA" w:rsidR="00134C56" w:rsidRPr="00E3440A" w:rsidRDefault="00134C56" w:rsidP="003B162B">
            <w:pPr>
              <w:autoSpaceDE w:val="0"/>
              <w:autoSpaceDN w:val="0"/>
              <w:adjustRightInd w:val="0"/>
              <w:rPr>
                <w:rFonts w:asciiTheme="minorBidi" w:hAnsiTheme="minorBidi" w:cstheme="minorBidi"/>
                <w:sz w:val="20"/>
                <w:szCs w:val="20"/>
                <w:lang w:eastAsia="en-GB"/>
              </w:rPr>
            </w:pPr>
            <w:r w:rsidRPr="00E3440A">
              <w:rPr>
                <w:rFonts w:asciiTheme="minorBidi" w:hAnsiTheme="minorBidi" w:cstheme="minorBidi"/>
                <w:sz w:val="20"/>
                <w:szCs w:val="20"/>
                <w:lang w:eastAsia="en-GB"/>
              </w:rPr>
              <w:t>Indicative</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experience in the</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role at WBC of 3</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years plus.</w:t>
            </w:r>
          </w:p>
          <w:p w14:paraId="759D134C" w14:textId="77777777" w:rsidR="00134C56" w:rsidRPr="00E3440A" w:rsidRDefault="00134C56" w:rsidP="00E3440A">
            <w:pPr>
              <w:rPr>
                <w:rFonts w:asciiTheme="minorBidi" w:hAnsiTheme="minorBidi" w:cstheme="minorBidi"/>
                <w:sz w:val="20"/>
                <w:szCs w:val="20"/>
                <w:lang w:eastAsia="en-GB"/>
              </w:rPr>
            </w:pPr>
          </w:p>
          <w:p w14:paraId="25FA4365" w14:textId="77777777" w:rsidR="00134C56" w:rsidRPr="00E3440A" w:rsidRDefault="00134C56" w:rsidP="00E3440A">
            <w:pPr>
              <w:rPr>
                <w:rFonts w:asciiTheme="minorBidi" w:hAnsiTheme="minorBidi" w:cstheme="minorBidi"/>
                <w:sz w:val="20"/>
                <w:szCs w:val="20"/>
                <w:lang w:eastAsia="en-GB"/>
              </w:rPr>
            </w:pPr>
            <w:r w:rsidRPr="00E3440A">
              <w:rPr>
                <w:rFonts w:asciiTheme="minorBidi" w:hAnsiTheme="minorBidi" w:cstheme="minorBidi"/>
                <w:sz w:val="20"/>
                <w:szCs w:val="20"/>
                <w:lang w:eastAsia="en-GB"/>
              </w:rPr>
              <w:t>Be proficient in the use of computer applications as above, plus DMS, reports, the Planning Portal and finance systems.</w:t>
            </w:r>
          </w:p>
          <w:p w14:paraId="0CF84C0B" w14:textId="77777777" w:rsidR="00134C56" w:rsidRPr="00E3440A" w:rsidRDefault="00134C56" w:rsidP="00E3440A">
            <w:pPr>
              <w:rPr>
                <w:rFonts w:asciiTheme="minorBidi" w:hAnsiTheme="minorBidi" w:cstheme="minorBidi"/>
                <w:sz w:val="20"/>
                <w:szCs w:val="20"/>
                <w:lang w:eastAsia="en-GB"/>
              </w:rPr>
            </w:pPr>
          </w:p>
          <w:p w14:paraId="43170744" w14:textId="5145E933" w:rsidR="00134C56" w:rsidRPr="00E3440A" w:rsidRDefault="00134C56" w:rsidP="008E146A">
            <w:pPr>
              <w:autoSpaceDE w:val="0"/>
              <w:autoSpaceDN w:val="0"/>
              <w:adjustRightInd w:val="0"/>
              <w:rPr>
                <w:rFonts w:asciiTheme="minorBidi" w:hAnsiTheme="minorBidi" w:cstheme="minorBidi"/>
                <w:sz w:val="20"/>
                <w:szCs w:val="20"/>
              </w:rPr>
            </w:pPr>
            <w:r w:rsidRPr="00E3440A">
              <w:rPr>
                <w:rFonts w:asciiTheme="minorBidi" w:hAnsiTheme="minorBidi" w:cstheme="minorBidi"/>
                <w:sz w:val="20"/>
                <w:szCs w:val="20"/>
                <w:lang w:eastAsia="en-GB"/>
              </w:rPr>
              <w:t>Evidence of experience in being able to</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demonstrate all</w:t>
            </w:r>
            <w:r w:rsidR="008E146A">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necessary skills</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to be able to fulfil</w:t>
            </w:r>
            <w:r w:rsidR="003B162B">
              <w:rPr>
                <w:rFonts w:asciiTheme="minorBidi" w:hAnsiTheme="minorBidi" w:cstheme="minorBidi"/>
                <w:sz w:val="20"/>
                <w:szCs w:val="20"/>
                <w:lang w:eastAsia="en-GB"/>
              </w:rPr>
              <w:t xml:space="preserve"> </w:t>
            </w:r>
            <w:r w:rsidRPr="00E3440A">
              <w:rPr>
                <w:rFonts w:asciiTheme="minorBidi" w:hAnsiTheme="minorBidi" w:cstheme="minorBidi"/>
                <w:sz w:val="20"/>
                <w:szCs w:val="20"/>
                <w:lang w:eastAsia="en-GB"/>
              </w:rPr>
              <w:t>the role as outlined in the job description, plus a developed network of internal and external colleagues and contribution to improved ways of working, for example suggesting efficiencies in policies, procedures or processes.</w:t>
            </w:r>
          </w:p>
        </w:tc>
      </w:tr>
    </w:tbl>
    <w:p w14:paraId="51BAF65B" w14:textId="77777777" w:rsidR="00990622" w:rsidRPr="00A46D35" w:rsidRDefault="00990622" w:rsidP="00990622">
      <w:pPr>
        <w:rPr>
          <w:rFonts w:asciiTheme="minorBidi" w:hAnsiTheme="minorBidi" w:cstheme="minorBidi"/>
          <w:i/>
          <w:iCs/>
          <w:sz w:val="20"/>
          <w:szCs w:val="20"/>
          <w:highlight w:val="yellow"/>
        </w:rPr>
      </w:pPr>
    </w:p>
    <w:p w14:paraId="6F739BD7" w14:textId="77777777" w:rsidR="00990622" w:rsidRDefault="00990622" w:rsidP="00990622">
      <w:pPr>
        <w:rPr>
          <w:rFonts w:asciiTheme="minorBidi" w:hAnsiTheme="minorBidi" w:cstheme="minorBidi"/>
        </w:rPr>
      </w:pPr>
    </w:p>
    <w:p w14:paraId="412E6909" w14:textId="77777777" w:rsidR="00990622" w:rsidRDefault="00990622" w:rsidP="00990622">
      <w:pPr>
        <w:rPr>
          <w:rFonts w:asciiTheme="minorBidi" w:hAnsiTheme="minorBidi" w:cstheme="minorBidi"/>
        </w:rPr>
      </w:pPr>
    </w:p>
    <w:p w14:paraId="7599622C" w14:textId="77777777" w:rsidR="00383A7E" w:rsidRDefault="00383A7E" w:rsidP="00383A7E">
      <w:pPr>
        <w:rPr>
          <w:rFonts w:asciiTheme="minorBidi" w:hAnsiTheme="minorBidi" w:cstheme="minorBidi"/>
        </w:rPr>
        <w:sectPr w:rsidR="00383A7E" w:rsidSect="00383A7E">
          <w:headerReference w:type="first" r:id="rId17"/>
          <w:pgSz w:w="16838" w:h="11906" w:orient="landscape" w:code="9"/>
          <w:pgMar w:top="1797" w:right="902" w:bottom="1797" w:left="1259" w:header="567" w:footer="567" w:gutter="0"/>
          <w:pgNumType w:chapStyle="1"/>
          <w:cols w:space="708"/>
          <w:titlePg/>
          <w:docGrid w:linePitch="360"/>
        </w:sectPr>
      </w:pPr>
    </w:p>
    <w:tbl>
      <w:tblPr>
        <w:tblStyle w:val="TableGrid"/>
        <w:tblW w:w="16431" w:type="dxa"/>
        <w:tblInd w:w="-998" w:type="dxa"/>
        <w:tblLook w:val="04A0" w:firstRow="1" w:lastRow="0" w:firstColumn="1" w:lastColumn="0" w:noHBand="0" w:noVBand="1"/>
      </w:tblPr>
      <w:tblGrid>
        <w:gridCol w:w="2402"/>
        <w:gridCol w:w="2259"/>
        <w:gridCol w:w="2824"/>
        <w:gridCol w:w="3248"/>
        <w:gridCol w:w="2590"/>
        <w:gridCol w:w="3108"/>
      </w:tblGrid>
      <w:tr w:rsidR="00383A7E" w:rsidRPr="009851A1" w14:paraId="29F05A09" w14:textId="77777777" w:rsidTr="00933D62">
        <w:trPr>
          <w:trHeight w:val="1954"/>
        </w:trPr>
        <w:tc>
          <w:tcPr>
            <w:tcW w:w="2402" w:type="dxa"/>
            <w:shd w:val="clear" w:color="auto" w:fill="B7CFED" w:themeFill="text2" w:themeFillTint="40"/>
          </w:tcPr>
          <w:p w14:paraId="18582CB8" w14:textId="77777777" w:rsidR="00383A7E" w:rsidRPr="009851A1" w:rsidRDefault="00383A7E" w:rsidP="00933D62">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lastRenderedPageBreak/>
              <w:t>Teamwork</w:t>
            </w:r>
          </w:p>
          <w:p w14:paraId="09B856B4" w14:textId="77777777" w:rsidR="00383A7E" w:rsidRPr="009851A1" w:rsidRDefault="00383A7E" w:rsidP="00933D62">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Working together across teams, partner organisations and communities to achieve shared goals.</w:t>
            </w:r>
          </w:p>
        </w:tc>
        <w:tc>
          <w:tcPr>
            <w:tcW w:w="2259" w:type="dxa"/>
            <w:shd w:val="clear" w:color="auto" w:fill="B7CFED" w:themeFill="text2" w:themeFillTint="40"/>
          </w:tcPr>
          <w:p w14:paraId="7FE2F248" w14:textId="77777777" w:rsidR="00383A7E" w:rsidRPr="009851A1" w:rsidRDefault="00383A7E" w:rsidP="00933D62">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Honesty</w:t>
            </w:r>
          </w:p>
          <w:p w14:paraId="4075AB84" w14:textId="77777777" w:rsidR="00383A7E" w:rsidRPr="009851A1" w:rsidRDefault="00383A7E" w:rsidP="00933D62">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Acting honestly and openly in all communications and decisions.</w:t>
            </w:r>
          </w:p>
        </w:tc>
        <w:tc>
          <w:tcPr>
            <w:tcW w:w="2824" w:type="dxa"/>
            <w:shd w:val="clear" w:color="auto" w:fill="B7CFED" w:themeFill="text2" w:themeFillTint="40"/>
          </w:tcPr>
          <w:p w14:paraId="7D41CE6D" w14:textId="77777777" w:rsidR="00383A7E" w:rsidRPr="00EA33A3" w:rsidRDefault="00383A7E" w:rsidP="00933D62">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EA33A3">
              <w:rPr>
                <w:rFonts w:asciiTheme="minorBidi" w:hAnsiTheme="minorBidi" w:cstheme="minorBidi"/>
                <w:b/>
                <w:bCs w:val="0"/>
                <w:sz w:val="20"/>
                <w:szCs w:val="20"/>
              </w:rPr>
              <w:t>Respect</w:t>
            </w:r>
          </w:p>
          <w:p w14:paraId="609925E1" w14:textId="77777777" w:rsidR="00383A7E" w:rsidRPr="00A855A0" w:rsidRDefault="00383A7E" w:rsidP="00933D62">
            <w:pPr>
              <w:pStyle w:val="ListParagraphSecondaryLevel"/>
              <w:numPr>
                <w:ilvl w:val="0"/>
                <w:numId w:val="0"/>
              </w:numPr>
              <w:spacing w:after="0"/>
              <w:jc w:val="center"/>
              <w:rPr>
                <w:rFonts w:asciiTheme="minorBidi" w:hAnsiTheme="minorBidi" w:cstheme="minorBidi"/>
                <w:sz w:val="20"/>
                <w:szCs w:val="20"/>
              </w:rPr>
            </w:pPr>
            <w:r w:rsidRPr="00A855A0">
              <w:rPr>
                <w:rFonts w:asciiTheme="minorBidi" w:hAnsiTheme="minorBidi" w:cstheme="minorBidi"/>
                <w:sz w:val="20"/>
                <w:szCs w:val="20"/>
              </w:rPr>
              <w:t>Valuing diversity, treating everyone with dignity, and ensuring fairness.</w:t>
            </w:r>
          </w:p>
        </w:tc>
        <w:tc>
          <w:tcPr>
            <w:tcW w:w="3248" w:type="dxa"/>
            <w:shd w:val="clear" w:color="auto" w:fill="B7CFED" w:themeFill="text2" w:themeFillTint="40"/>
          </w:tcPr>
          <w:p w14:paraId="6E4F135C" w14:textId="77777777" w:rsidR="00383A7E" w:rsidRPr="009851A1" w:rsidRDefault="00383A7E" w:rsidP="00933D62">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Innovation</w:t>
            </w:r>
          </w:p>
          <w:p w14:paraId="6AA69C77" w14:textId="77777777" w:rsidR="00383A7E" w:rsidRPr="009851A1" w:rsidRDefault="00383A7E" w:rsidP="00933D62">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Encouraging new ideas, continuous improvement, and embracing change with strength, flexibility, and a recognition that being better doesn’t have to cost money.</w:t>
            </w:r>
          </w:p>
        </w:tc>
        <w:tc>
          <w:tcPr>
            <w:tcW w:w="2590" w:type="dxa"/>
            <w:shd w:val="clear" w:color="auto" w:fill="B7CFED" w:themeFill="text2" w:themeFillTint="40"/>
          </w:tcPr>
          <w:p w14:paraId="14CD7EBD" w14:textId="77777777" w:rsidR="00383A7E" w:rsidRPr="009851A1" w:rsidRDefault="00383A7E" w:rsidP="00933D62">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Value-Led</w:t>
            </w:r>
          </w:p>
          <w:p w14:paraId="2A83D5A7" w14:textId="77777777" w:rsidR="00383A7E" w:rsidRPr="009851A1" w:rsidRDefault="00383A7E" w:rsidP="00933D62">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Public Service is at our core; putting the needs of residents at the heart of decisions, focusing on meaningful outcomes and striving for excellence.</w:t>
            </w:r>
          </w:p>
        </w:tc>
        <w:tc>
          <w:tcPr>
            <w:tcW w:w="3108" w:type="dxa"/>
            <w:shd w:val="clear" w:color="auto" w:fill="B7CFED" w:themeFill="text2" w:themeFillTint="40"/>
          </w:tcPr>
          <w:p w14:paraId="1EA83BF7" w14:textId="77777777" w:rsidR="00383A7E" w:rsidRPr="009851A1" w:rsidRDefault="00383A7E" w:rsidP="00933D62">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Empowerment</w:t>
            </w:r>
          </w:p>
          <w:p w14:paraId="37113378" w14:textId="77777777" w:rsidR="00383A7E" w:rsidRPr="009851A1" w:rsidRDefault="00383A7E" w:rsidP="00933D62">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Supporting staff to take initiative and influence their work, maintaining high standards of conduct, competence, and ethics.</w:t>
            </w:r>
          </w:p>
        </w:tc>
      </w:tr>
      <w:tr w:rsidR="00383A7E" w:rsidRPr="002A4BA4" w14:paraId="1185DF6E" w14:textId="77777777" w:rsidTr="00933D62">
        <w:trPr>
          <w:trHeight w:val="5564"/>
        </w:trPr>
        <w:tc>
          <w:tcPr>
            <w:tcW w:w="2402" w:type="dxa"/>
          </w:tcPr>
          <w:p w14:paraId="04BAE423" w14:textId="77777777" w:rsidR="00383A7E" w:rsidRPr="002A4BA4" w:rsidRDefault="00383A7E" w:rsidP="00933D62">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Listen to each other, share knowledge and expertise to achieve our goals. </w:t>
            </w:r>
          </w:p>
          <w:p w14:paraId="10CED687" w14:textId="77777777" w:rsidR="00383A7E" w:rsidRPr="002A4BA4" w:rsidRDefault="00383A7E" w:rsidP="00933D62">
            <w:pPr>
              <w:pStyle w:val="Default"/>
              <w:spacing w:after="61"/>
              <w:jc w:val="left"/>
              <w:rPr>
                <w:rFonts w:asciiTheme="minorBidi" w:hAnsiTheme="minorBidi" w:cstheme="minorBidi"/>
                <w:sz w:val="19"/>
                <w:szCs w:val="19"/>
              </w:rPr>
            </w:pPr>
          </w:p>
          <w:p w14:paraId="6A08BB47" w14:textId="77777777" w:rsidR="00383A7E" w:rsidRPr="002A4BA4" w:rsidRDefault="00383A7E" w:rsidP="00933D62">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Take responsibility and work proactively. </w:t>
            </w:r>
          </w:p>
          <w:p w14:paraId="6C058282" w14:textId="77777777" w:rsidR="00383A7E" w:rsidRPr="002A4BA4" w:rsidRDefault="00383A7E" w:rsidP="00933D62">
            <w:pPr>
              <w:pStyle w:val="Default"/>
              <w:spacing w:after="61"/>
              <w:jc w:val="left"/>
              <w:rPr>
                <w:rFonts w:asciiTheme="minorBidi" w:hAnsiTheme="minorBidi" w:cstheme="minorBidi"/>
                <w:sz w:val="19"/>
                <w:szCs w:val="19"/>
              </w:rPr>
            </w:pPr>
          </w:p>
          <w:p w14:paraId="2A6CAEC3" w14:textId="77777777" w:rsidR="00383A7E" w:rsidRPr="002A4BA4" w:rsidRDefault="00383A7E" w:rsidP="00933D62">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Work collaboratively, building productive relationships, finding common ground and helping each other to achieve shared outcomes. </w:t>
            </w:r>
          </w:p>
          <w:p w14:paraId="26793A4B" w14:textId="77777777" w:rsidR="00383A7E" w:rsidRPr="002A4BA4" w:rsidRDefault="00383A7E" w:rsidP="00933D62">
            <w:pPr>
              <w:pStyle w:val="Default"/>
              <w:spacing w:after="61"/>
              <w:jc w:val="left"/>
              <w:rPr>
                <w:rFonts w:asciiTheme="minorBidi" w:hAnsiTheme="minorBidi" w:cstheme="minorBidi"/>
                <w:sz w:val="19"/>
                <w:szCs w:val="19"/>
              </w:rPr>
            </w:pPr>
          </w:p>
          <w:p w14:paraId="13BE25B7" w14:textId="77777777" w:rsidR="00383A7E" w:rsidRPr="002A4BA4" w:rsidRDefault="00383A7E" w:rsidP="00933D62">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Be united across teams, as a single organisation, without silos, to meet our residents’ needs.</w:t>
            </w:r>
          </w:p>
          <w:p w14:paraId="00B9A87D" w14:textId="77777777" w:rsidR="00383A7E" w:rsidRPr="002A4BA4" w:rsidRDefault="00383A7E" w:rsidP="00933D62">
            <w:pPr>
              <w:pStyle w:val="ListParagraphSecondaryLevel"/>
              <w:numPr>
                <w:ilvl w:val="0"/>
                <w:numId w:val="0"/>
              </w:numPr>
              <w:spacing w:before="0" w:after="0"/>
              <w:ind w:left="567" w:hanging="567"/>
              <w:rPr>
                <w:rFonts w:asciiTheme="minorBidi" w:hAnsiTheme="minorBidi" w:cstheme="minorBidi"/>
                <w:sz w:val="19"/>
                <w:szCs w:val="19"/>
              </w:rPr>
            </w:pPr>
          </w:p>
          <w:p w14:paraId="6D817011" w14:textId="77777777" w:rsidR="00383A7E" w:rsidRPr="002A4BA4" w:rsidRDefault="00383A7E" w:rsidP="00933D62">
            <w:pPr>
              <w:pStyle w:val="ListParagraphSecondaryLevel"/>
              <w:numPr>
                <w:ilvl w:val="0"/>
                <w:numId w:val="0"/>
              </w:numPr>
              <w:spacing w:before="0" w:after="0"/>
              <w:ind w:left="567" w:hanging="567"/>
              <w:rPr>
                <w:rFonts w:asciiTheme="minorBidi" w:hAnsiTheme="minorBidi" w:cstheme="minorBidi"/>
                <w:b/>
                <w:bCs w:val="0"/>
                <w:sz w:val="19"/>
                <w:szCs w:val="19"/>
              </w:rPr>
            </w:pPr>
          </w:p>
        </w:tc>
        <w:tc>
          <w:tcPr>
            <w:tcW w:w="2259" w:type="dxa"/>
          </w:tcPr>
          <w:p w14:paraId="19B51FE9" w14:textId="77777777" w:rsidR="00383A7E" w:rsidRPr="002A4BA4" w:rsidRDefault="00383A7E" w:rsidP="00933D62">
            <w:pPr>
              <w:pStyle w:val="ListParagraphSecondaryLevel"/>
              <w:numPr>
                <w:ilvl w:val="0"/>
                <w:numId w:val="0"/>
              </w:numPr>
              <w:spacing w:before="0" w:after="0"/>
              <w:rPr>
                <w:rFonts w:asciiTheme="minorBidi" w:eastAsiaTheme="minorHAnsi" w:hAnsiTheme="minorBidi" w:cstheme="minorBidi"/>
                <w:sz w:val="19"/>
                <w:szCs w:val="19"/>
              </w:rPr>
            </w:pPr>
            <w:r w:rsidRPr="002A4BA4">
              <w:rPr>
                <w:rFonts w:asciiTheme="minorBidi" w:eastAsiaTheme="minorHAnsi" w:hAnsiTheme="minorBidi" w:cstheme="minorBidi"/>
                <w:sz w:val="19"/>
                <w:szCs w:val="19"/>
              </w:rPr>
              <w:t xml:space="preserve">Be transparent in our decision-making, proactively sharing explanations and building trust between the Council and residents/customers. </w:t>
            </w:r>
          </w:p>
          <w:p w14:paraId="5495E3AB" w14:textId="77777777" w:rsidR="00383A7E" w:rsidRPr="002A4BA4" w:rsidRDefault="00383A7E" w:rsidP="00933D62">
            <w:pPr>
              <w:pStyle w:val="ListParagraphSecondaryLevel"/>
              <w:numPr>
                <w:ilvl w:val="0"/>
                <w:numId w:val="0"/>
              </w:numPr>
              <w:spacing w:before="0" w:after="0"/>
              <w:rPr>
                <w:rFonts w:asciiTheme="minorBidi" w:eastAsiaTheme="minorHAnsi" w:hAnsiTheme="minorBidi" w:cstheme="minorBidi"/>
                <w:sz w:val="19"/>
                <w:szCs w:val="19"/>
              </w:rPr>
            </w:pPr>
          </w:p>
          <w:p w14:paraId="154BEF8A" w14:textId="77777777" w:rsidR="00383A7E" w:rsidRPr="002A4BA4" w:rsidRDefault="00383A7E" w:rsidP="00933D62">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Communicate openly, showing respect and understanding. </w:t>
            </w:r>
          </w:p>
          <w:p w14:paraId="1D314180" w14:textId="77777777" w:rsidR="00383A7E" w:rsidRPr="002A4BA4" w:rsidRDefault="00383A7E" w:rsidP="00933D62">
            <w:pPr>
              <w:pStyle w:val="ListParagraphSecondaryLevel"/>
              <w:numPr>
                <w:ilvl w:val="0"/>
                <w:numId w:val="0"/>
              </w:numPr>
              <w:spacing w:before="0" w:after="0"/>
              <w:rPr>
                <w:rFonts w:asciiTheme="minorBidi" w:hAnsiTheme="minorBidi" w:cstheme="minorBidi"/>
                <w:sz w:val="19"/>
                <w:szCs w:val="19"/>
              </w:rPr>
            </w:pPr>
          </w:p>
          <w:p w14:paraId="05AA801B" w14:textId="77777777" w:rsidR="00383A7E" w:rsidRPr="002A4BA4" w:rsidRDefault="00383A7E" w:rsidP="00933D62">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Exchange reflections and constructive suggestions to improve the way we work, without blame or judgement. </w:t>
            </w:r>
          </w:p>
          <w:p w14:paraId="79012C8D" w14:textId="77777777" w:rsidR="00383A7E" w:rsidRPr="002A4BA4" w:rsidRDefault="00383A7E" w:rsidP="00933D62">
            <w:pPr>
              <w:pStyle w:val="ListParagraphSecondaryLevel"/>
              <w:numPr>
                <w:ilvl w:val="0"/>
                <w:numId w:val="0"/>
              </w:numPr>
              <w:spacing w:before="0" w:after="0"/>
              <w:rPr>
                <w:rFonts w:asciiTheme="minorBidi" w:hAnsiTheme="minorBidi" w:cstheme="minorBidi"/>
                <w:sz w:val="19"/>
                <w:szCs w:val="19"/>
              </w:rPr>
            </w:pPr>
          </w:p>
          <w:p w14:paraId="3D170586" w14:textId="77777777" w:rsidR="00383A7E" w:rsidRPr="002A4BA4" w:rsidRDefault="00383A7E" w:rsidP="00933D62">
            <w:pPr>
              <w:pStyle w:val="ListParagraphSecondaryLevel"/>
              <w:numPr>
                <w:ilvl w:val="0"/>
                <w:numId w:val="0"/>
              </w:numPr>
              <w:spacing w:before="0" w:after="0"/>
              <w:rPr>
                <w:rFonts w:asciiTheme="minorBidi" w:hAnsiTheme="minorBidi" w:cstheme="minorBidi"/>
                <w:b/>
                <w:bCs w:val="0"/>
                <w:sz w:val="19"/>
                <w:szCs w:val="19"/>
              </w:rPr>
            </w:pPr>
            <w:r w:rsidRPr="002A4BA4">
              <w:rPr>
                <w:rFonts w:asciiTheme="minorBidi" w:hAnsiTheme="minorBidi" w:cstheme="minorBidi"/>
                <w:sz w:val="19"/>
                <w:szCs w:val="19"/>
              </w:rPr>
              <w:t>Be authentic and our actions match our words: we say what we mean, and we do what we say we will do.</w:t>
            </w:r>
          </w:p>
        </w:tc>
        <w:tc>
          <w:tcPr>
            <w:tcW w:w="2824" w:type="dxa"/>
          </w:tcPr>
          <w:p w14:paraId="373BB986" w14:textId="77777777" w:rsidR="00383A7E" w:rsidRPr="00A855A0" w:rsidRDefault="00383A7E" w:rsidP="00933D62">
            <w:pPr>
              <w:spacing w:after="61"/>
              <w:jc w:val="left"/>
              <w:rPr>
                <w:rFonts w:asciiTheme="minorBidi" w:eastAsiaTheme="minorHAnsi" w:hAnsiTheme="minorBidi" w:cstheme="minorBidi"/>
                <w:bCs/>
                <w:color w:val="000000"/>
                <w:sz w:val="19"/>
                <w:szCs w:val="19"/>
                <w14:ligatures w14:val="standardContextual"/>
              </w:rPr>
            </w:pPr>
            <w:r w:rsidRPr="00A855A0">
              <w:rPr>
                <w:rFonts w:asciiTheme="minorBidi" w:eastAsiaTheme="minorHAnsi" w:hAnsiTheme="minorBidi" w:cstheme="minorBidi"/>
                <w:bCs/>
                <w:color w:val="000000"/>
                <w:sz w:val="19"/>
                <w:szCs w:val="19"/>
                <w14:ligatures w14:val="standardContextual"/>
              </w:rPr>
              <w:t xml:space="preserve">Value new and different ideas and listen actively to all points of view, even if we disagree. </w:t>
            </w:r>
          </w:p>
          <w:p w14:paraId="09492D57" w14:textId="77777777" w:rsidR="00383A7E" w:rsidRPr="00A855A0" w:rsidRDefault="00383A7E" w:rsidP="00933D62">
            <w:pPr>
              <w:spacing w:after="61"/>
              <w:jc w:val="left"/>
              <w:rPr>
                <w:rFonts w:asciiTheme="minorBidi" w:eastAsiaTheme="minorHAnsi" w:hAnsiTheme="minorBidi" w:cstheme="minorBidi"/>
                <w:bCs/>
                <w:color w:val="000000"/>
                <w:sz w:val="19"/>
                <w:szCs w:val="19"/>
                <w14:ligatures w14:val="standardContextual"/>
              </w:rPr>
            </w:pPr>
          </w:p>
          <w:p w14:paraId="575D060C" w14:textId="77777777" w:rsidR="00383A7E" w:rsidRPr="00A855A0" w:rsidRDefault="00383A7E" w:rsidP="00933D62">
            <w:pPr>
              <w:spacing w:after="61"/>
              <w:jc w:val="left"/>
              <w:rPr>
                <w:rFonts w:asciiTheme="minorBidi" w:eastAsiaTheme="minorHAnsi" w:hAnsiTheme="minorBidi" w:cstheme="minorBidi"/>
                <w:bCs/>
                <w:color w:val="000000"/>
                <w:sz w:val="19"/>
                <w:szCs w:val="19"/>
                <w14:ligatures w14:val="standardContextual"/>
              </w:rPr>
            </w:pPr>
            <w:r w:rsidRPr="00A855A0">
              <w:rPr>
                <w:rFonts w:asciiTheme="minorBidi" w:eastAsiaTheme="minorHAnsi" w:hAnsiTheme="minorBidi" w:cstheme="minorBidi"/>
                <w:bCs/>
                <w:color w:val="000000"/>
                <w:sz w:val="19"/>
                <w:szCs w:val="19"/>
                <w14:ligatures w14:val="standardContextual"/>
              </w:rPr>
              <w:t xml:space="preserve">Treat everyone (residents, customers, partners and staff) fairly and create an inclusive environment where everyone feels respected and are accountable. </w:t>
            </w:r>
          </w:p>
          <w:p w14:paraId="26BDD0FA" w14:textId="77777777" w:rsidR="00383A7E" w:rsidRPr="00A855A0" w:rsidRDefault="00383A7E" w:rsidP="00933D62">
            <w:pPr>
              <w:spacing w:after="61"/>
              <w:jc w:val="left"/>
              <w:rPr>
                <w:rFonts w:asciiTheme="minorBidi" w:eastAsiaTheme="minorHAnsi" w:hAnsiTheme="minorBidi" w:cstheme="minorBidi"/>
                <w:bCs/>
                <w:color w:val="000000"/>
                <w:sz w:val="19"/>
                <w:szCs w:val="19"/>
                <w14:ligatures w14:val="standardContextual"/>
              </w:rPr>
            </w:pPr>
          </w:p>
          <w:p w14:paraId="5B06DFC2" w14:textId="77777777" w:rsidR="00383A7E" w:rsidRPr="00A855A0" w:rsidRDefault="00383A7E" w:rsidP="00933D62">
            <w:pPr>
              <w:spacing w:after="61"/>
              <w:jc w:val="left"/>
              <w:rPr>
                <w:rFonts w:asciiTheme="minorBidi" w:eastAsiaTheme="minorHAnsi" w:hAnsiTheme="minorBidi" w:cstheme="minorBidi"/>
                <w:bCs/>
                <w:color w:val="000000"/>
                <w:sz w:val="19"/>
                <w:szCs w:val="19"/>
                <w14:ligatures w14:val="standardContextual"/>
              </w:rPr>
            </w:pPr>
            <w:r w:rsidRPr="00A855A0">
              <w:rPr>
                <w:rFonts w:asciiTheme="minorBidi" w:eastAsiaTheme="minorHAnsi" w:hAnsiTheme="minorBidi" w:cstheme="minorBidi"/>
                <w:bCs/>
                <w:color w:val="000000"/>
                <w:sz w:val="19"/>
                <w:szCs w:val="19"/>
                <w14:ligatures w14:val="standardContextual"/>
              </w:rPr>
              <w:t xml:space="preserve">Embrace diversity, appreciating its benefits and getting the most out of its opportunities, so everyone feels valued and included. </w:t>
            </w:r>
          </w:p>
          <w:p w14:paraId="31C3069F" w14:textId="77777777" w:rsidR="00383A7E" w:rsidRPr="00A855A0" w:rsidRDefault="00383A7E" w:rsidP="00933D62">
            <w:pPr>
              <w:spacing w:after="61"/>
              <w:jc w:val="left"/>
              <w:rPr>
                <w:rFonts w:asciiTheme="minorBidi" w:eastAsiaTheme="minorHAnsi" w:hAnsiTheme="minorBidi" w:cstheme="minorBidi"/>
                <w:bCs/>
                <w:color w:val="000000"/>
                <w:sz w:val="19"/>
                <w:szCs w:val="19"/>
                <w14:ligatures w14:val="standardContextual"/>
              </w:rPr>
            </w:pPr>
          </w:p>
          <w:p w14:paraId="21E1BFE1" w14:textId="77777777" w:rsidR="00383A7E" w:rsidRPr="00A855A0" w:rsidRDefault="00383A7E" w:rsidP="00933D62">
            <w:pPr>
              <w:spacing w:after="61"/>
              <w:jc w:val="left"/>
              <w:rPr>
                <w:rFonts w:asciiTheme="minorBidi" w:hAnsiTheme="minorBidi" w:cstheme="minorBidi"/>
                <w:bCs/>
                <w:sz w:val="19"/>
                <w:szCs w:val="19"/>
              </w:rPr>
            </w:pPr>
            <w:r w:rsidRPr="00A855A0">
              <w:rPr>
                <w:rFonts w:asciiTheme="minorBidi" w:eastAsiaTheme="minorHAnsi" w:hAnsiTheme="minorBidi" w:cstheme="minorBidi"/>
                <w:bCs/>
                <w:color w:val="000000"/>
                <w:sz w:val="19"/>
                <w:szCs w:val="19"/>
                <w14:ligatures w14:val="standardContextual"/>
              </w:rPr>
              <w:t>Take time to recognise, acknowledge and appreciate each other and celebrate successes, so we know our voices are heard and our actions are valued.</w:t>
            </w:r>
          </w:p>
        </w:tc>
        <w:tc>
          <w:tcPr>
            <w:tcW w:w="3248" w:type="dxa"/>
          </w:tcPr>
          <w:p w14:paraId="6C8AE477" w14:textId="77777777" w:rsidR="00383A7E" w:rsidRPr="002A4BA4" w:rsidRDefault="00383A7E" w:rsidP="00933D62">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Challenge the status quo, embracing change and adapting to meet future demands. </w:t>
            </w:r>
          </w:p>
          <w:p w14:paraId="276B9F3F" w14:textId="77777777" w:rsidR="00383A7E" w:rsidRPr="002A4BA4" w:rsidRDefault="00383A7E" w:rsidP="00933D62">
            <w:pPr>
              <w:pStyle w:val="Default"/>
              <w:spacing w:after="61"/>
              <w:jc w:val="left"/>
              <w:rPr>
                <w:rFonts w:asciiTheme="minorBidi" w:hAnsiTheme="minorBidi" w:cstheme="minorBidi"/>
                <w:sz w:val="19"/>
                <w:szCs w:val="19"/>
              </w:rPr>
            </w:pPr>
          </w:p>
          <w:p w14:paraId="66C8EAA8" w14:textId="77777777" w:rsidR="00383A7E" w:rsidRPr="002A4BA4" w:rsidRDefault="00383A7E" w:rsidP="00933D62">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Continuously learn and develop, using data and experience, and listening to residents and customers, to recognise what’s working well and what we can do differently.</w:t>
            </w:r>
          </w:p>
          <w:p w14:paraId="44DF26C4" w14:textId="77777777" w:rsidR="00383A7E" w:rsidRPr="002A4BA4" w:rsidRDefault="00383A7E" w:rsidP="00933D62">
            <w:pPr>
              <w:pStyle w:val="Default"/>
              <w:spacing w:after="61"/>
              <w:jc w:val="left"/>
              <w:rPr>
                <w:rFonts w:asciiTheme="minorBidi" w:hAnsiTheme="minorBidi" w:cstheme="minorBidi"/>
                <w:sz w:val="19"/>
                <w:szCs w:val="19"/>
              </w:rPr>
            </w:pPr>
          </w:p>
          <w:p w14:paraId="3FDF1115" w14:textId="77777777" w:rsidR="00383A7E" w:rsidRPr="002A4BA4" w:rsidRDefault="00383A7E" w:rsidP="00933D62">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Maximise opportunities to improve; building on our existing skills, processes, infrastructure, technology and tools to be the best we can be. </w:t>
            </w:r>
          </w:p>
          <w:p w14:paraId="6B9F3156" w14:textId="77777777" w:rsidR="00383A7E" w:rsidRPr="002A4BA4" w:rsidRDefault="00383A7E" w:rsidP="00933D62">
            <w:pPr>
              <w:pStyle w:val="Default"/>
              <w:spacing w:after="61"/>
              <w:jc w:val="left"/>
              <w:rPr>
                <w:rFonts w:asciiTheme="minorBidi" w:hAnsiTheme="minorBidi" w:cstheme="minorBidi"/>
                <w:sz w:val="19"/>
                <w:szCs w:val="19"/>
              </w:rPr>
            </w:pPr>
          </w:p>
          <w:p w14:paraId="5534A0DC" w14:textId="77777777" w:rsidR="00383A7E" w:rsidRPr="002A4BA4" w:rsidRDefault="00383A7E" w:rsidP="00933D62">
            <w:pPr>
              <w:pStyle w:val="Default"/>
              <w:spacing w:after="61"/>
              <w:jc w:val="left"/>
              <w:rPr>
                <w:rFonts w:asciiTheme="minorBidi" w:hAnsiTheme="minorBidi" w:cstheme="minorBidi"/>
                <w:b/>
                <w:bCs/>
                <w:sz w:val="19"/>
                <w:szCs w:val="19"/>
              </w:rPr>
            </w:pPr>
            <w:r w:rsidRPr="002A4BA4">
              <w:rPr>
                <w:rFonts w:asciiTheme="minorBidi" w:hAnsiTheme="minorBidi" w:cstheme="minorBidi"/>
                <w:sz w:val="19"/>
                <w:szCs w:val="19"/>
              </w:rPr>
              <w:t>Encourage and welcome new ideas, discovering new ways of doing things, finding creative solutions to problems and turning uncertainty into opportunities.</w:t>
            </w:r>
          </w:p>
        </w:tc>
        <w:tc>
          <w:tcPr>
            <w:tcW w:w="2590" w:type="dxa"/>
          </w:tcPr>
          <w:p w14:paraId="5F0BF20F" w14:textId="77777777" w:rsidR="00383A7E" w:rsidRPr="002A4BA4" w:rsidRDefault="00383A7E" w:rsidP="00933D62">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Always keep our residents and customers in mind and are committed to delivering the best we can, while spending public money wisely.</w:t>
            </w:r>
          </w:p>
          <w:p w14:paraId="685216FE" w14:textId="77777777" w:rsidR="00383A7E" w:rsidRPr="002A4BA4" w:rsidRDefault="00383A7E" w:rsidP="00933D62">
            <w:pPr>
              <w:pStyle w:val="Default"/>
              <w:spacing w:after="58"/>
              <w:jc w:val="left"/>
              <w:rPr>
                <w:rFonts w:asciiTheme="minorBidi" w:hAnsiTheme="minorBidi" w:cstheme="minorBidi"/>
                <w:sz w:val="19"/>
                <w:szCs w:val="19"/>
              </w:rPr>
            </w:pPr>
          </w:p>
          <w:p w14:paraId="3048FD8B" w14:textId="77777777" w:rsidR="00383A7E" w:rsidRPr="002A4BA4" w:rsidRDefault="00383A7E" w:rsidP="00933D62">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 xml:space="preserve">Hold ourselves to high standards, acting as a role model. </w:t>
            </w:r>
          </w:p>
          <w:p w14:paraId="7B338D37" w14:textId="77777777" w:rsidR="00383A7E" w:rsidRPr="002A4BA4" w:rsidRDefault="00383A7E" w:rsidP="00933D62">
            <w:pPr>
              <w:pStyle w:val="Default"/>
              <w:spacing w:after="58"/>
              <w:jc w:val="left"/>
              <w:rPr>
                <w:rFonts w:asciiTheme="minorBidi" w:hAnsiTheme="minorBidi" w:cstheme="minorBidi"/>
                <w:sz w:val="19"/>
                <w:szCs w:val="19"/>
              </w:rPr>
            </w:pPr>
          </w:p>
          <w:p w14:paraId="03BD8161" w14:textId="77777777" w:rsidR="00383A7E" w:rsidRPr="002A4BA4" w:rsidRDefault="00383A7E" w:rsidP="00933D62">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Live by our values and are focused on outcomes.</w:t>
            </w:r>
          </w:p>
          <w:p w14:paraId="1819063C" w14:textId="77777777" w:rsidR="00383A7E" w:rsidRPr="002A4BA4" w:rsidRDefault="00383A7E" w:rsidP="00933D62">
            <w:pPr>
              <w:pStyle w:val="Default"/>
              <w:spacing w:after="58"/>
              <w:jc w:val="left"/>
              <w:rPr>
                <w:rFonts w:asciiTheme="minorBidi" w:hAnsiTheme="minorBidi" w:cstheme="minorBidi"/>
                <w:sz w:val="19"/>
                <w:szCs w:val="19"/>
              </w:rPr>
            </w:pPr>
          </w:p>
          <w:p w14:paraId="1310F4C8" w14:textId="77777777" w:rsidR="00383A7E" w:rsidRPr="002A4BA4" w:rsidRDefault="00383A7E" w:rsidP="00933D62">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Prioritise wellbeing, leading with compassion and empathy.</w:t>
            </w:r>
          </w:p>
        </w:tc>
        <w:tc>
          <w:tcPr>
            <w:tcW w:w="3108" w:type="dxa"/>
          </w:tcPr>
          <w:p w14:paraId="0C8B4CFD" w14:textId="77777777" w:rsidR="00383A7E" w:rsidRPr="002A4BA4" w:rsidRDefault="00383A7E" w:rsidP="00933D62">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Serve our residents and customers proactively and decisively, confident in our authority, autonomy and areas of expertise, and making courageous decisions. </w:t>
            </w:r>
          </w:p>
          <w:p w14:paraId="57153F74" w14:textId="77777777" w:rsidR="00383A7E" w:rsidRPr="002A4BA4" w:rsidRDefault="00383A7E" w:rsidP="00933D62">
            <w:pPr>
              <w:pStyle w:val="Default"/>
              <w:spacing w:after="61"/>
              <w:jc w:val="left"/>
              <w:rPr>
                <w:rFonts w:asciiTheme="minorBidi" w:hAnsiTheme="minorBidi" w:cstheme="minorBidi"/>
                <w:sz w:val="19"/>
                <w:szCs w:val="19"/>
              </w:rPr>
            </w:pPr>
          </w:p>
          <w:p w14:paraId="65303229" w14:textId="77777777" w:rsidR="00383A7E" w:rsidRPr="002A4BA4" w:rsidRDefault="00383A7E" w:rsidP="00933D62">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Support residents and customers to be as independent as possible, promoting self-service for those who want it, so we can provide greater support to those who need it.</w:t>
            </w:r>
          </w:p>
          <w:p w14:paraId="050133C0" w14:textId="77777777" w:rsidR="00383A7E" w:rsidRPr="002A4BA4" w:rsidRDefault="00383A7E" w:rsidP="00933D62">
            <w:pPr>
              <w:pStyle w:val="Default"/>
              <w:spacing w:after="61"/>
              <w:jc w:val="left"/>
              <w:rPr>
                <w:rFonts w:asciiTheme="minorBidi" w:hAnsiTheme="minorBidi" w:cstheme="minorBidi"/>
                <w:sz w:val="19"/>
                <w:szCs w:val="19"/>
              </w:rPr>
            </w:pPr>
          </w:p>
          <w:p w14:paraId="1A2B12F6" w14:textId="77777777" w:rsidR="00383A7E" w:rsidRPr="002A4BA4" w:rsidRDefault="00383A7E" w:rsidP="00933D62">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Trust each other, and challenge unprofessional behaviour.</w:t>
            </w:r>
          </w:p>
          <w:p w14:paraId="0183226A" w14:textId="77777777" w:rsidR="00383A7E" w:rsidRDefault="00383A7E" w:rsidP="00933D62">
            <w:pPr>
              <w:pStyle w:val="Default"/>
              <w:spacing w:after="61"/>
              <w:jc w:val="left"/>
              <w:rPr>
                <w:rFonts w:asciiTheme="minorBidi" w:hAnsiTheme="minorBidi" w:cstheme="minorBidi"/>
                <w:sz w:val="18"/>
                <w:szCs w:val="18"/>
              </w:rPr>
            </w:pPr>
          </w:p>
          <w:p w14:paraId="1ECBF515" w14:textId="77777777" w:rsidR="00383A7E" w:rsidRPr="00522DAD" w:rsidRDefault="00383A7E" w:rsidP="00933D62">
            <w:pPr>
              <w:pStyle w:val="Default"/>
              <w:spacing w:after="61"/>
              <w:jc w:val="left"/>
              <w:rPr>
                <w:rFonts w:asciiTheme="minorBidi" w:hAnsiTheme="minorBidi" w:cstheme="minorBidi"/>
                <w:sz w:val="19"/>
                <w:szCs w:val="19"/>
              </w:rPr>
            </w:pPr>
            <w:r w:rsidRPr="00522DAD">
              <w:rPr>
                <w:rFonts w:asciiTheme="minorBidi" w:hAnsiTheme="minorBidi" w:cstheme="minorBidi"/>
                <w:sz w:val="19"/>
                <w:szCs w:val="19"/>
              </w:rPr>
              <w:t>Actively create the environment and opportunities for learning and skills development, and each of us takes responsibility for making the most of them.</w:t>
            </w:r>
          </w:p>
        </w:tc>
      </w:tr>
    </w:tbl>
    <w:p w14:paraId="7733E407" w14:textId="77777777" w:rsidR="00990622" w:rsidRDefault="00990622" w:rsidP="00E3440A">
      <w:pPr>
        <w:rPr>
          <w:rFonts w:asciiTheme="minorBidi" w:hAnsiTheme="minorBidi" w:cstheme="minorBidi"/>
        </w:rPr>
      </w:pPr>
    </w:p>
    <w:sectPr w:rsidR="00990622" w:rsidSect="00134C56">
      <w:headerReference w:type="default" r:id="rId18"/>
      <w:headerReference w:type="first" r:id="rId19"/>
      <w:footerReference w:type="first" r:id="rId20"/>
      <w:pgSz w:w="16838" w:h="11906" w:orient="landscape"/>
      <w:pgMar w:top="1797" w:right="902" w:bottom="1797" w:left="1259"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C81A" w14:textId="77777777" w:rsidR="002B5D8B" w:rsidRDefault="002B5D8B" w:rsidP="003917D4">
      <w:r>
        <w:separator/>
      </w:r>
    </w:p>
  </w:endnote>
  <w:endnote w:type="continuationSeparator" w:id="0">
    <w:p w14:paraId="296092C1" w14:textId="77777777" w:rsidR="002B5D8B" w:rsidRDefault="002B5D8B" w:rsidP="003917D4">
      <w:r>
        <w:continuationSeparator/>
      </w:r>
    </w:p>
  </w:endnote>
  <w:endnote w:type="continuationNotice" w:id="1">
    <w:p w14:paraId="60F6CF4E" w14:textId="77777777" w:rsidR="002B5D8B" w:rsidRDefault="002B5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832D" w14:textId="77777777" w:rsidR="00990622" w:rsidRPr="00FA0668" w:rsidRDefault="00990622" w:rsidP="00392113">
    <w:pPr>
      <w:pStyle w:val="Footer"/>
      <w:jc w:val="right"/>
      <w:rPr>
        <w:rFonts w:asciiTheme="minorBidi" w:hAnsiTheme="minorBidi" w:cstheme="minorBid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4B51" w14:textId="77777777" w:rsidR="00990622" w:rsidRDefault="00990622" w:rsidP="00F96BD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50DAA114" w:rsidR="00C61A20" w:rsidRDefault="00C61A20" w:rsidP="00F96B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DA1A" w14:textId="77777777" w:rsidR="002B5D8B" w:rsidRDefault="002B5D8B" w:rsidP="003917D4">
      <w:r>
        <w:separator/>
      </w:r>
    </w:p>
  </w:footnote>
  <w:footnote w:type="continuationSeparator" w:id="0">
    <w:p w14:paraId="7A25DD5D" w14:textId="77777777" w:rsidR="002B5D8B" w:rsidRDefault="002B5D8B" w:rsidP="003917D4">
      <w:r>
        <w:continuationSeparator/>
      </w:r>
    </w:p>
  </w:footnote>
  <w:footnote w:type="continuationNotice" w:id="1">
    <w:p w14:paraId="2F035A25" w14:textId="77777777" w:rsidR="002B5D8B" w:rsidRDefault="002B5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01AE" w14:textId="77777777" w:rsidR="00990622" w:rsidRPr="00AB050A" w:rsidRDefault="00990622"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5C2F31FF" w14:textId="77777777" w:rsidR="00990622" w:rsidRPr="002A4BA4" w:rsidRDefault="00990622" w:rsidP="00003D69">
    <w:pPr>
      <w:pStyle w:val="Header"/>
      <w:jc w:val="center"/>
      <w:rPr>
        <w:rFonts w:asciiTheme="minorBidi" w:hAnsiTheme="minorBidi" w:cstheme="minorBidi"/>
        <w:b/>
      </w:rPr>
    </w:pPr>
    <w:r w:rsidRPr="00AB050A">
      <w:rPr>
        <w:rFonts w:asciiTheme="minorBidi" w:hAnsiTheme="minorBidi" w:cstheme="minorBidi"/>
        <w:b/>
      </w:rPr>
      <w:t>JOB PROFIL</w:t>
    </w:r>
    <w:r>
      <w:rPr>
        <w:rFonts w:asciiTheme="minorBidi" w:hAnsiTheme="minorBidi" w:cstheme="minorBidi"/>
        <w:b/>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F0DE" w14:textId="77777777" w:rsidR="00990622" w:rsidRPr="00AB050A" w:rsidRDefault="00990622" w:rsidP="0094268E">
    <w:pPr>
      <w:tabs>
        <w:tab w:val="left" w:pos="567"/>
      </w:tabs>
      <w:jc w:val="center"/>
      <w:rPr>
        <w:rFonts w:asciiTheme="minorBidi" w:hAnsiTheme="minorBidi" w:cstheme="minorBidi"/>
        <w:b/>
      </w:rPr>
    </w:pPr>
    <w:r>
      <w:rPr>
        <w:noProof/>
      </w:rPr>
      <w:drawing>
        <wp:anchor distT="0" distB="0" distL="114300" distR="114300" simplePos="0" relativeHeight="251660288" behindDoc="1" locked="0" layoutInCell="1" allowOverlap="1" wp14:anchorId="6BE0D090" wp14:editId="2AAE25F1">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1821633106" name="Picture 1821633106"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49212A12" w14:textId="77777777" w:rsidR="00990622" w:rsidRDefault="00990622" w:rsidP="0094268E">
    <w:pPr>
      <w:pStyle w:val="Header"/>
      <w:jc w:val="center"/>
      <w:rPr>
        <w:rFonts w:asciiTheme="minorBidi" w:hAnsiTheme="minorBidi" w:cstheme="minorBidi"/>
        <w:b/>
      </w:rPr>
    </w:pPr>
    <w:r w:rsidRPr="00AB050A">
      <w:rPr>
        <w:rFonts w:asciiTheme="minorBidi" w:hAnsiTheme="minorBidi" w:cstheme="minorBidi"/>
        <w:b/>
      </w:rPr>
      <w:t>JOB PROFILE</w:t>
    </w:r>
  </w:p>
  <w:p w14:paraId="1857E1F0" w14:textId="77777777" w:rsidR="00990622" w:rsidRDefault="00990622" w:rsidP="0092528F">
    <w:pPr>
      <w:pStyle w:val="Header"/>
      <w:jc w:val="center"/>
    </w:pPr>
  </w:p>
  <w:p w14:paraId="7E836F27" w14:textId="77777777" w:rsidR="00990622" w:rsidRDefault="00990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31CC" w14:textId="77777777" w:rsidR="00383A7E" w:rsidRPr="00AB050A" w:rsidRDefault="00383A7E" w:rsidP="006D6EDB">
    <w:pPr>
      <w:tabs>
        <w:tab w:val="left" w:pos="567"/>
      </w:tabs>
      <w:ind w:left="567"/>
      <w:jc w:val="center"/>
      <w:rPr>
        <w:rFonts w:asciiTheme="minorBidi" w:hAnsiTheme="minorBidi" w:cstheme="minorBidi"/>
        <w:b/>
      </w:rPr>
    </w:pPr>
    <w:r>
      <w:rPr>
        <w:noProof/>
      </w:rPr>
      <w:drawing>
        <wp:anchor distT="0" distB="0" distL="114300" distR="114300" simplePos="0" relativeHeight="251662336" behindDoc="1" locked="0" layoutInCell="1" allowOverlap="1" wp14:anchorId="418E85E3" wp14:editId="13B32830">
          <wp:simplePos x="0" y="0"/>
          <wp:positionH relativeFrom="column">
            <wp:posOffset>8732520</wp:posOffset>
          </wp:positionH>
          <wp:positionV relativeFrom="paragraph">
            <wp:posOffset>-255905</wp:posOffset>
          </wp:positionV>
          <wp:extent cx="1029970" cy="1029970"/>
          <wp:effectExtent l="0" t="0" r="0" b="0"/>
          <wp:wrapTight wrapText="bothSides">
            <wp:wrapPolygon edited="0">
              <wp:start x="1598" y="0"/>
              <wp:lineTo x="1199" y="20774"/>
              <wp:lineTo x="19975" y="20774"/>
              <wp:lineTo x="19576" y="0"/>
              <wp:lineTo x="1598" y="0"/>
            </wp:wrapPolygon>
          </wp:wrapTight>
          <wp:docPr id="874371485" name="Picture 87437148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42585575" w14:textId="77777777" w:rsidR="00383A7E" w:rsidRDefault="00383A7E" w:rsidP="006D6EDB">
    <w:pPr>
      <w:pStyle w:val="Header"/>
      <w:ind w:left="567"/>
      <w:jc w:val="center"/>
      <w:rPr>
        <w:rFonts w:asciiTheme="minorBidi" w:hAnsiTheme="minorBidi" w:cstheme="minorBidi"/>
        <w:b/>
      </w:rPr>
    </w:pPr>
  </w:p>
  <w:p w14:paraId="51D352B4" w14:textId="77777777" w:rsidR="00383A7E" w:rsidRPr="00096152" w:rsidRDefault="00383A7E" w:rsidP="006D6EDB">
    <w:pPr>
      <w:pStyle w:val="Header"/>
      <w:ind w:left="567"/>
      <w:jc w:val="center"/>
      <w:rPr>
        <w:rFonts w:asciiTheme="minorBidi" w:hAnsiTheme="minorBidi" w:cstheme="minorBidi"/>
        <w:b/>
      </w:rPr>
    </w:pPr>
    <w:r>
      <w:rPr>
        <w:rFonts w:asciiTheme="minorBidi" w:hAnsiTheme="minorBidi" w:cstheme="minorBidi"/>
        <w:b/>
      </w:rPr>
      <w:t>LINKED GRADE DESCRIPTOR</w:t>
    </w:r>
  </w:p>
  <w:p w14:paraId="33189E21" w14:textId="77777777" w:rsidR="00383A7E" w:rsidRDefault="00383A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31D0FBC4" w14:textId="7F767030" w:rsidR="0003298F" w:rsidRPr="0092528F" w:rsidRDefault="005D6BB3" w:rsidP="00AC40C5">
    <w:pPr>
      <w:pStyle w:val="Header"/>
      <w:jc w:val="center"/>
    </w:pPr>
    <w:r w:rsidRPr="00AB050A">
      <w:rPr>
        <w:rFonts w:asciiTheme="minorBidi" w:hAnsiTheme="minorBidi" w:cstheme="minorBidi"/>
        <w:b/>
      </w:rPr>
      <w:t>JOB PROFILE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F94C" w14:textId="77777777" w:rsidR="009673AE" w:rsidRPr="00873A70" w:rsidRDefault="009673AE" w:rsidP="009673AE">
    <w:pPr>
      <w:pStyle w:val="ListParagraphSecondaryLevel"/>
      <w:numPr>
        <w:ilvl w:val="0"/>
        <w:numId w:val="0"/>
      </w:numPr>
      <w:ind w:left="567" w:hanging="567"/>
      <w:jc w:val="center"/>
      <w:rPr>
        <w:rFonts w:asciiTheme="minorBidi" w:hAnsiTheme="minorBidi" w:cstheme="minorBidi"/>
        <w:b/>
        <w:bCs w:val="0"/>
        <w:sz w:val="28"/>
        <w:szCs w:val="28"/>
      </w:rPr>
    </w:pPr>
    <w:r w:rsidRPr="00873A70">
      <w:rPr>
        <w:rFonts w:asciiTheme="minorBidi" w:hAnsiTheme="minorBidi" w:cstheme="minorBidi"/>
        <w:b/>
        <w:bCs w:val="0"/>
        <w:sz w:val="28"/>
        <w:szCs w:val="28"/>
      </w:rPr>
      <w:t>Values and Behaviours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70CC8"/>
    <w:multiLevelType w:val="hybridMultilevel"/>
    <w:tmpl w:val="8940E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2" w15:restartNumberingAfterBreak="0">
    <w:nsid w:val="65245FCA"/>
    <w:multiLevelType w:val="multilevel"/>
    <w:tmpl w:val="3FC49922"/>
    <w:lvl w:ilvl="0">
      <w:start w:val="1"/>
      <w:numFmt w:val="decimal"/>
      <w:pStyle w:val="ListParagraphPrimaryLevel"/>
      <w:lvlText w:val="%1.0"/>
      <w:lvlJc w:val="left"/>
      <w:pPr>
        <w:ind w:left="567" w:hanging="567"/>
      </w:pPr>
      <w:rPr>
        <w:rFonts w:hint="default"/>
      </w:rPr>
    </w:lvl>
    <w:lvl w:ilvl="1">
      <w:start w:val="1"/>
      <w:numFmt w:val="decimal"/>
      <w:pStyle w:val="ListParagraphSecondaryLevel"/>
      <w:lvlText w:val="%1.%2"/>
      <w:lvlJc w:val="left"/>
      <w:pPr>
        <w:ind w:left="567" w:hanging="567"/>
      </w:pPr>
      <w:rPr>
        <w:rFonts w:ascii="Arial" w:hAnsi="Arial" w:cs="Arial" w:hint="default"/>
        <w:b/>
        <w:bCs w:val="0"/>
      </w:rPr>
    </w:lvl>
    <w:lvl w:ilvl="2">
      <w:start w:val="1"/>
      <w:numFmt w:val="lowerRoman"/>
      <w:pStyle w:val="ListParagraphTertiaryLevel"/>
      <w:lvlText w:val="%3."/>
      <w:lvlJc w:val="left"/>
      <w:pPr>
        <w:ind w:left="992" w:hanging="425"/>
      </w:pPr>
      <w:rPr>
        <w:rFonts w:hint="default"/>
      </w:rPr>
    </w:lvl>
    <w:lvl w:ilvl="3">
      <w:start w:val="1"/>
      <w:numFmt w:val="lowerLetter"/>
      <w:pStyle w:val="ListParagraphQuaternaryLevel"/>
      <w:lvlText w:val="%4."/>
      <w:lvlJc w:val="left"/>
      <w:pPr>
        <w:ind w:left="1418" w:hanging="426"/>
      </w:pPr>
      <w:rPr>
        <w:rFonts w:hint="default"/>
        <w:color w:val="auto"/>
      </w:rPr>
    </w:lvl>
    <w:lvl w:ilvl="4">
      <w:start w:val="1"/>
      <w:numFmt w:val="bullet"/>
      <w:lvlText w:val=""/>
      <w:lvlJc w:val="left"/>
      <w:pPr>
        <w:ind w:left="2061" w:hanging="360"/>
      </w:pPr>
      <w:rPr>
        <w:rFonts w:ascii="Symbol" w:hAnsi="Symbo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4"/>
  </w:num>
  <w:num w:numId="2" w16cid:durableId="1526745227">
    <w:abstractNumId w:val="1"/>
  </w:num>
  <w:num w:numId="3" w16cid:durableId="877474665">
    <w:abstractNumId w:val="3"/>
  </w:num>
  <w:num w:numId="4" w16cid:durableId="130946337">
    <w:abstractNumId w:val="0"/>
  </w:num>
  <w:num w:numId="5" w16cid:durableId="944383319">
    <w:abstractNumId w:val="1"/>
  </w:num>
  <w:num w:numId="6" w16cid:durableId="145871926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1E5"/>
    <w:rsid w:val="000042EC"/>
    <w:rsid w:val="00013EE0"/>
    <w:rsid w:val="00015E51"/>
    <w:rsid w:val="00030D2C"/>
    <w:rsid w:val="0003298F"/>
    <w:rsid w:val="000339FA"/>
    <w:rsid w:val="00040C0B"/>
    <w:rsid w:val="00040FBC"/>
    <w:rsid w:val="0004691B"/>
    <w:rsid w:val="00046DD7"/>
    <w:rsid w:val="00054E87"/>
    <w:rsid w:val="00056414"/>
    <w:rsid w:val="000611CD"/>
    <w:rsid w:val="0006187F"/>
    <w:rsid w:val="0006510E"/>
    <w:rsid w:val="00070D9D"/>
    <w:rsid w:val="00072590"/>
    <w:rsid w:val="0008019B"/>
    <w:rsid w:val="00081D88"/>
    <w:rsid w:val="00082F3B"/>
    <w:rsid w:val="00093465"/>
    <w:rsid w:val="000949D9"/>
    <w:rsid w:val="000A37B1"/>
    <w:rsid w:val="000B1A14"/>
    <w:rsid w:val="000B79A2"/>
    <w:rsid w:val="000C0D51"/>
    <w:rsid w:val="000C1305"/>
    <w:rsid w:val="000C2219"/>
    <w:rsid w:val="000C2315"/>
    <w:rsid w:val="000D1200"/>
    <w:rsid w:val="000D5593"/>
    <w:rsid w:val="000D6A18"/>
    <w:rsid w:val="000E1D42"/>
    <w:rsid w:val="000E44E1"/>
    <w:rsid w:val="000F0392"/>
    <w:rsid w:val="000F2676"/>
    <w:rsid w:val="000F27CA"/>
    <w:rsid w:val="000F7095"/>
    <w:rsid w:val="0010201F"/>
    <w:rsid w:val="00110FF7"/>
    <w:rsid w:val="001172DD"/>
    <w:rsid w:val="00120671"/>
    <w:rsid w:val="001215C5"/>
    <w:rsid w:val="00124C86"/>
    <w:rsid w:val="00127807"/>
    <w:rsid w:val="00131B74"/>
    <w:rsid w:val="00134C56"/>
    <w:rsid w:val="00140D4A"/>
    <w:rsid w:val="00146410"/>
    <w:rsid w:val="00147748"/>
    <w:rsid w:val="001479C1"/>
    <w:rsid w:val="00153AF6"/>
    <w:rsid w:val="00160427"/>
    <w:rsid w:val="00161B6E"/>
    <w:rsid w:val="001648BD"/>
    <w:rsid w:val="00167C8A"/>
    <w:rsid w:val="00170CA5"/>
    <w:rsid w:val="00172CDC"/>
    <w:rsid w:val="00177F46"/>
    <w:rsid w:val="00190B33"/>
    <w:rsid w:val="001A70A2"/>
    <w:rsid w:val="001B2318"/>
    <w:rsid w:val="001B4BB2"/>
    <w:rsid w:val="001D4006"/>
    <w:rsid w:val="001D4EBE"/>
    <w:rsid w:val="001E3DCF"/>
    <w:rsid w:val="001E543E"/>
    <w:rsid w:val="001F4151"/>
    <w:rsid w:val="0021348B"/>
    <w:rsid w:val="00213E0F"/>
    <w:rsid w:val="00220EF9"/>
    <w:rsid w:val="002300F6"/>
    <w:rsid w:val="002328D9"/>
    <w:rsid w:val="00233BAC"/>
    <w:rsid w:val="002346E2"/>
    <w:rsid w:val="00242C7C"/>
    <w:rsid w:val="0025414C"/>
    <w:rsid w:val="002562F1"/>
    <w:rsid w:val="00257F08"/>
    <w:rsid w:val="00267C91"/>
    <w:rsid w:val="00271185"/>
    <w:rsid w:val="00277195"/>
    <w:rsid w:val="00283624"/>
    <w:rsid w:val="00287066"/>
    <w:rsid w:val="0028791A"/>
    <w:rsid w:val="00287B82"/>
    <w:rsid w:val="00294EA9"/>
    <w:rsid w:val="00297CF1"/>
    <w:rsid w:val="002A2411"/>
    <w:rsid w:val="002A6DA1"/>
    <w:rsid w:val="002A7585"/>
    <w:rsid w:val="002B2A19"/>
    <w:rsid w:val="002B4060"/>
    <w:rsid w:val="002B5D8B"/>
    <w:rsid w:val="002B6F7B"/>
    <w:rsid w:val="002C1744"/>
    <w:rsid w:val="002C1E7F"/>
    <w:rsid w:val="002C2AC5"/>
    <w:rsid w:val="002D28B6"/>
    <w:rsid w:val="002D550B"/>
    <w:rsid w:val="003105B1"/>
    <w:rsid w:val="00312487"/>
    <w:rsid w:val="00321DE6"/>
    <w:rsid w:val="003238E8"/>
    <w:rsid w:val="003272DF"/>
    <w:rsid w:val="00336451"/>
    <w:rsid w:val="00336633"/>
    <w:rsid w:val="00345554"/>
    <w:rsid w:val="00345AF6"/>
    <w:rsid w:val="00351947"/>
    <w:rsid w:val="0035215D"/>
    <w:rsid w:val="003538C0"/>
    <w:rsid w:val="0036463D"/>
    <w:rsid w:val="00370637"/>
    <w:rsid w:val="003730DE"/>
    <w:rsid w:val="00373EA3"/>
    <w:rsid w:val="00383A7E"/>
    <w:rsid w:val="00387650"/>
    <w:rsid w:val="0039006C"/>
    <w:rsid w:val="003917D4"/>
    <w:rsid w:val="00392113"/>
    <w:rsid w:val="00394431"/>
    <w:rsid w:val="003A0E9D"/>
    <w:rsid w:val="003A1366"/>
    <w:rsid w:val="003A2634"/>
    <w:rsid w:val="003A268F"/>
    <w:rsid w:val="003A2E89"/>
    <w:rsid w:val="003A3FDD"/>
    <w:rsid w:val="003A4956"/>
    <w:rsid w:val="003B162B"/>
    <w:rsid w:val="003B3804"/>
    <w:rsid w:val="003B3B73"/>
    <w:rsid w:val="003C5AAB"/>
    <w:rsid w:val="003D2D99"/>
    <w:rsid w:val="003D4C45"/>
    <w:rsid w:val="003E006F"/>
    <w:rsid w:val="003E6A76"/>
    <w:rsid w:val="003F311C"/>
    <w:rsid w:val="003F3585"/>
    <w:rsid w:val="003F4BC7"/>
    <w:rsid w:val="003F634D"/>
    <w:rsid w:val="004005AC"/>
    <w:rsid w:val="00400786"/>
    <w:rsid w:val="00412B46"/>
    <w:rsid w:val="00414496"/>
    <w:rsid w:val="00414A33"/>
    <w:rsid w:val="00425C35"/>
    <w:rsid w:val="00427A93"/>
    <w:rsid w:val="004340D5"/>
    <w:rsid w:val="00441A4E"/>
    <w:rsid w:val="004535BE"/>
    <w:rsid w:val="00453FC7"/>
    <w:rsid w:val="00454ACF"/>
    <w:rsid w:val="004557E5"/>
    <w:rsid w:val="004622D6"/>
    <w:rsid w:val="004654F4"/>
    <w:rsid w:val="00465ECA"/>
    <w:rsid w:val="004714BD"/>
    <w:rsid w:val="00483F21"/>
    <w:rsid w:val="00483FED"/>
    <w:rsid w:val="004911D9"/>
    <w:rsid w:val="004943EE"/>
    <w:rsid w:val="00497A43"/>
    <w:rsid w:val="004A03C5"/>
    <w:rsid w:val="004A3D73"/>
    <w:rsid w:val="004A4DF2"/>
    <w:rsid w:val="004B6391"/>
    <w:rsid w:val="004B6714"/>
    <w:rsid w:val="004B7CF6"/>
    <w:rsid w:val="004B7F72"/>
    <w:rsid w:val="004C3580"/>
    <w:rsid w:val="004C5BD4"/>
    <w:rsid w:val="004C6BA6"/>
    <w:rsid w:val="004D1476"/>
    <w:rsid w:val="004D19F1"/>
    <w:rsid w:val="004D26A0"/>
    <w:rsid w:val="004D5EA6"/>
    <w:rsid w:val="004E4C9D"/>
    <w:rsid w:val="004F1B16"/>
    <w:rsid w:val="004F2B41"/>
    <w:rsid w:val="004F7413"/>
    <w:rsid w:val="005015B6"/>
    <w:rsid w:val="00502EA3"/>
    <w:rsid w:val="00503F41"/>
    <w:rsid w:val="005040B1"/>
    <w:rsid w:val="0051058D"/>
    <w:rsid w:val="00515842"/>
    <w:rsid w:val="00520CC9"/>
    <w:rsid w:val="00521BB5"/>
    <w:rsid w:val="00524477"/>
    <w:rsid w:val="00531CFF"/>
    <w:rsid w:val="005335F4"/>
    <w:rsid w:val="00533E3C"/>
    <w:rsid w:val="005574C5"/>
    <w:rsid w:val="005603A9"/>
    <w:rsid w:val="005627B2"/>
    <w:rsid w:val="00562F79"/>
    <w:rsid w:val="00572BCD"/>
    <w:rsid w:val="00575134"/>
    <w:rsid w:val="00576192"/>
    <w:rsid w:val="00590C28"/>
    <w:rsid w:val="00594999"/>
    <w:rsid w:val="005955CD"/>
    <w:rsid w:val="005A2EAE"/>
    <w:rsid w:val="005B15DA"/>
    <w:rsid w:val="005B4795"/>
    <w:rsid w:val="005B4DE3"/>
    <w:rsid w:val="005B5B1E"/>
    <w:rsid w:val="005B6456"/>
    <w:rsid w:val="005B7BCC"/>
    <w:rsid w:val="005C183D"/>
    <w:rsid w:val="005C36FA"/>
    <w:rsid w:val="005C5A13"/>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914A3"/>
    <w:rsid w:val="006A30B5"/>
    <w:rsid w:val="006A4BB9"/>
    <w:rsid w:val="006C0A18"/>
    <w:rsid w:val="006D177E"/>
    <w:rsid w:val="006D3F4E"/>
    <w:rsid w:val="006D58C8"/>
    <w:rsid w:val="006E4AEA"/>
    <w:rsid w:val="006F1F89"/>
    <w:rsid w:val="006F5C11"/>
    <w:rsid w:val="00702EB7"/>
    <w:rsid w:val="0070529A"/>
    <w:rsid w:val="00705797"/>
    <w:rsid w:val="00706108"/>
    <w:rsid w:val="00706501"/>
    <w:rsid w:val="00717C67"/>
    <w:rsid w:val="00720836"/>
    <w:rsid w:val="00720F37"/>
    <w:rsid w:val="007232F5"/>
    <w:rsid w:val="00727E0B"/>
    <w:rsid w:val="007304CF"/>
    <w:rsid w:val="00737E9E"/>
    <w:rsid w:val="00742B71"/>
    <w:rsid w:val="00744B1C"/>
    <w:rsid w:val="00744BE7"/>
    <w:rsid w:val="007452BE"/>
    <w:rsid w:val="00745A3B"/>
    <w:rsid w:val="00750B26"/>
    <w:rsid w:val="00760E14"/>
    <w:rsid w:val="007624E6"/>
    <w:rsid w:val="0076683F"/>
    <w:rsid w:val="00780AD9"/>
    <w:rsid w:val="00780B4C"/>
    <w:rsid w:val="0078387B"/>
    <w:rsid w:val="0079134F"/>
    <w:rsid w:val="007A1B7F"/>
    <w:rsid w:val="007B3D56"/>
    <w:rsid w:val="007C4BBF"/>
    <w:rsid w:val="007D3CD3"/>
    <w:rsid w:val="007D563F"/>
    <w:rsid w:val="007D593A"/>
    <w:rsid w:val="007D6DA6"/>
    <w:rsid w:val="007E12EA"/>
    <w:rsid w:val="007E1F8F"/>
    <w:rsid w:val="007F00B2"/>
    <w:rsid w:val="007F7416"/>
    <w:rsid w:val="008050F7"/>
    <w:rsid w:val="00805F9F"/>
    <w:rsid w:val="00806E93"/>
    <w:rsid w:val="00810853"/>
    <w:rsid w:val="008112E6"/>
    <w:rsid w:val="0081385F"/>
    <w:rsid w:val="00817609"/>
    <w:rsid w:val="00817AD3"/>
    <w:rsid w:val="008243E3"/>
    <w:rsid w:val="008248B0"/>
    <w:rsid w:val="0082574C"/>
    <w:rsid w:val="00831A6B"/>
    <w:rsid w:val="008323CB"/>
    <w:rsid w:val="00832FD7"/>
    <w:rsid w:val="008335C6"/>
    <w:rsid w:val="00837B85"/>
    <w:rsid w:val="00861780"/>
    <w:rsid w:val="008638A6"/>
    <w:rsid w:val="008726B9"/>
    <w:rsid w:val="00876C37"/>
    <w:rsid w:val="008838BF"/>
    <w:rsid w:val="008A0E0A"/>
    <w:rsid w:val="008A2814"/>
    <w:rsid w:val="008A5C8F"/>
    <w:rsid w:val="008C59E5"/>
    <w:rsid w:val="008D14A2"/>
    <w:rsid w:val="008D5C2F"/>
    <w:rsid w:val="008D6C63"/>
    <w:rsid w:val="008E146A"/>
    <w:rsid w:val="00904F74"/>
    <w:rsid w:val="00906B01"/>
    <w:rsid w:val="00910502"/>
    <w:rsid w:val="00920C93"/>
    <w:rsid w:val="00923C80"/>
    <w:rsid w:val="0092528F"/>
    <w:rsid w:val="00927CD0"/>
    <w:rsid w:val="009322A0"/>
    <w:rsid w:val="0093464D"/>
    <w:rsid w:val="009352E4"/>
    <w:rsid w:val="009374B9"/>
    <w:rsid w:val="00940E46"/>
    <w:rsid w:val="0095060A"/>
    <w:rsid w:val="0096255A"/>
    <w:rsid w:val="00962CE3"/>
    <w:rsid w:val="009673AE"/>
    <w:rsid w:val="00971D06"/>
    <w:rsid w:val="00972B8E"/>
    <w:rsid w:val="0097552D"/>
    <w:rsid w:val="00975C53"/>
    <w:rsid w:val="00985824"/>
    <w:rsid w:val="00986329"/>
    <w:rsid w:val="0099038B"/>
    <w:rsid w:val="00990622"/>
    <w:rsid w:val="00991922"/>
    <w:rsid w:val="00991FD6"/>
    <w:rsid w:val="0099314A"/>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54F1"/>
    <w:rsid w:val="009E651C"/>
    <w:rsid w:val="009F14B1"/>
    <w:rsid w:val="00A002EB"/>
    <w:rsid w:val="00A0132A"/>
    <w:rsid w:val="00A04B4C"/>
    <w:rsid w:val="00A10278"/>
    <w:rsid w:val="00A11F18"/>
    <w:rsid w:val="00A12D74"/>
    <w:rsid w:val="00A12FCC"/>
    <w:rsid w:val="00A17AC2"/>
    <w:rsid w:val="00A22D00"/>
    <w:rsid w:val="00A36C72"/>
    <w:rsid w:val="00A4062D"/>
    <w:rsid w:val="00A44AA3"/>
    <w:rsid w:val="00A53E6E"/>
    <w:rsid w:val="00A54FA5"/>
    <w:rsid w:val="00A65C13"/>
    <w:rsid w:val="00A65FE7"/>
    <w:rsid w:val="00A83F20"/>
    <w:rsid w:val="00A8416B"/>
    <w:rsid w:val="00A867B4"/>
    <w:rsid w:val="00A92404"/>
    <w:rsid w:val="00A931F6"/>
    <w:rsid w:val="00A93AF4"/>
    <w:rsid w:val="00A975C3"/>
    <w:rsid w:val="00AA1F78"/>
    <w:rsid w:val="00AA3DAD"/>
    <w:rsid w:val="00AB050A"/>
    <w:rsid w:val="00AB3C4B"/>
    <w:rsid w:val="00AB7FF7"/>
    <w:rsid w:val="00AC40C5"/>
    <w:rsid w:val="00AE389C"/>
    <w:rsid w:val="00AE39DD"/>
    <w:rsid w:val="00AE4EC6"/>
    <w:rsid w:val="00AE6AC6"/>
    <w:rsid w:val="00AF08C2"/>
    <w:rsid w:val="00AF402A"/>
    <w:rsid w:val="00AF4D30"/>
    <w:rsid w:val="00AF7A95"/>
    <w:rsid w:val="00B0058E"/>
    <w:rsid w:val="00B02010"/>
    <w:rsid w:val="00B07A58"/>
    <w:rsid w:val="00B16045"/>
    <w:rsid w:val="00B178F8"/>
    <w:rsid w:val="00B2519D"/>
    <w:rsid w:val="00B26444"/>
    <w:rsid w:val="00B37CEE"/>
    <w:rsid w:val="00B400E0"/>
    <w:rsid w:val="00B4027C"/>
    <w:rsid w:val="00B42468"/>
    <w:rsid w:val="00B42D52"/>
    <w:rsid w:val="00B460DD"/>
    <w:rsid w:val="00B51616"/>
    <w:rsid w:val="00B52D50"/>
    <w:rsid w:val="00B657B3"/>
    <w:rsid w:val="00B72E8D"/>
    <w:rsid w:val="00B8440B"/>
    <w:rsid w:val="00B87A47"/>
    <w:rsid w:val="00B9527E"/>
    <w:rsid w:val="00BB3000"/>
    <w:rsid w:val="00BC5B77"/>
    <w:rsid w:val="00BE397A"/>
    <w:rsid w:val="00BE75B1"/>
    <w:rsid w:val="00BF0E8D"/>
    <w:rsid w:val="00C11740"/>
    <w:rsid w:val="00C15A74"/>
    <w:rsid w:val="00C165D2"/>
    <w:rsid w:val="00C175D5"/>
    <w:rsid w:val="00C33F2F"/>
    <w:rsid w:val="00C41CF7"/>
    <w:rsid w:val="00C50D1B"/>
    <w:rsid w:val="00C577B5"/>
    <w:rsid w:val="00C61A20"/>
    <w:rsid w:val="00C6264C"/>
    <w:rsid w:val="00C676AF"/>
    <w:rsid w:val="00C70C8A"/>
    <w:rsid w:val="00C716CD"/>
    <w:rsid w:val="00C7320D"/>
    <w:rsid w:val="00C92EA2"/>
    <w:rsid w:val="00C9523C"/>
    <w:rsid w:val="00C9609A"/>
    <w:rsid w:val="00CA11A9"/>
    <w:rsid w:val="00CB4918"/>
    <w:rsid w:val="00CB55C3"/>
    <w:rsid w:val="00CC2674"/>
    <w:rsid w:val="00CC7077"/>
    <w:rsid w:val="00CD1FC3"/>
    <w:rsid w:val="00CD66C1"/>
    <w:rsid w:val="00CF0610"/>
    <w:rsid w:val="00CF261E"/>
    <w:rsid w:val="00CF2C42"/>
    <w:rsid w:val="00D03030"/>
    <w:rsid w:val="00D05F59"/>
    <w:rsid w:val="00D1006B"/>
    <w:rsid w:val="00D104EC"/>
    <w:rsid w:val="00D13A4E"/>
    <w:rsid w:val="00D14DE1"/>
    <w:rsid w:val="00D17F42"/>
    <w:rsid w:val="00D2098D"/>
    <w:rsid w:val="00D232E8"/>
    <w:rsid w:val="00D261FE"/>
    <w:rsid w:val="00D35725"/>
    <w:rsid w:val="00D53FB5"/>
    <w:rsid w:val="00D54E9A"/>
    <w:rsid w:val="00D80DE9"/>
    <w:rsid w:val="00D81346"/>
    <w:rsid w:val="00D8363F"/>
    <w:rsid w:val="00D97612"/>
    <w:rsid w:val="00DA12CE"/>
    <w:rsid w:val="00DA4356"/>
    <w:rsid w:val="00DA78E7"/>
    <w:rsid w:val="00DC1E56"/>
    <w:rsid w:val="00DC4CEC"/>
    <w:rsid w:val="00DC4D94"/>
    <w:rsid w:val="00DC604F"/>
    <w:rsid w:val="00DD0501"/>
    <w:rsid w:val="00DD568D"/>
    <w:rsid w:val="00DE6391"/>
    <w:rsid w:val="00DF5E63"/>
    <w:rsid w:val="00E02442"/>
    <w:rsid w:val="00E034F1"/>
    <w:rsid w:val="00E050A1"/>
    <w:rsid w:val="00E064A9"/>
    <w:rsid w:val="00E076C5"/>
    <w:rsid w:val="00E14C91"/>
    <w:rsid w:val="00E21949"/>
    <w:rsid w:val="00E272F7"/>
    <w:rsid w:val="00E31C26"/>
    <w:rsid w:val="00E3440A"/>
    <w:rsid w:val="00E406BA"/>
    <w:rsid w:val="00E4695B"/>
    <w:rsid w:val="00E47745"/>
    <w:rsid w:val="00E52E0E"/>
    <w:rsid w:val="00E57C3E"/>
    <w:rsid w:val="00E60398"/>
    <w:rsid w:val="00E65455"/>
    <w:rsid w:val="00E660EF"/>
    <w:rsid w:val="00E74DF8"/>
    <w:rsid w:val="00E82526"/>
    <w:rsid w:val="00E836B1"/>
    <w:rsid w:val="00E86C69"/>
    <w:rsid w:val="00E876BF"/>
    <w:rsid w:val="00E910C6"/>
    <w:rsid w:val="00E92164"/>
    <w:rsid w:val="00EA09C6"/>
    <w:rsid w:val="00EA3A24"/>
    <w:rsid w:val="00EA4697"/>
    <w:rsid w:val="00EA59DB"/>
    <w:rsid w:val="00EB09CF"/>
    <w:rsid w:val="00EB145B"/>
    <w:rsid w:val="00EB40A8"/>
    <w:rsid w:val="00EC4F36"/>
    <w:rsid w:val="00EC5D68"/>
    <w:rsid w:val="00ED5266"/>
    <w:rsid w:val="00ED5EFD"/>
    <w:rsid w:val="00ED6366"/>
    <w:rsid w:val="00ED70F3"/>
    <w:rsid w:val="00ED77D7"/>
    <w:rsid w:val="00EE1252"/>
    <w:rsid w:val="00EE28B0"/>
    <w:rsid w:val="00EE2B60"/>
    <w:rsid w:val="00EE77FF"/>
    <w:rsid w:val="00EF1CAD"/>
    <w:rsid w:val="00EF1D75"/>
    <w:rsid w:val="00EF36DC"/>
    <w:rsid w:val="00F00785"/>
    <w:rsid w:val="00F02ACF"/>
    <w:rsid w:val="00F178CE"/>
    <w:rsid w:val="00F42FB1"/>
    <w:rsid w:val="00F46302"/>
    <w:rsid w:val="00F47593"/>
    <w:rsid w:val="00F552C3"/>
    <w:rsid w:val="00F652AC"/>
    <w:rsid w:val="00F659F7"/>
    <w:rsid w:val="00F71DF9"/>
    <w:rsid w:val="00F73170"/>
    <w:rsid w:val="00F74ACD"/>
    <w:rsid w:val="00F74B8E"/>
    <w:rsid w:val="00F74F34"/>
    <w:rsid w:val="00F777B8"/>
    <w:rsid w:val="00F81A4F"/>
    <w:rsid w:val="00F824AA"/>
    <w:rsid w:val="00F82C08"/>
    <w:rsid w:val="00F96BD0"/>
    <w:rsid w:val="00F975F5"/>
    <w:rsid w:val="00FA031D"/>
    <w:rsid w:val="00FA0668"/>
    <w:rsid w:val="00FA3B92"/>
    <w:rsid w:val="00FA3FD0"/>
    <w:rsid w:val="00FA51A5"/>
    <w:rsid w:val="00FB07B7"/>
    <w:rsid w:val="00FB5F5C"/>
    <w:rsid w:val="00FC29FC"/>
    <w:rsid w:val="00FC5FA6"/>
    <w:rsid w:val="00FC6CD5"/>
    <w:rsid w:val="00FC7879"/>
    <w:rsid w:val="00FD03F4"/>
    <w:rsid w:val="00FD198F"/>
    <w:rsid w:val="00FD3245"/>
    <w:rsid w:val="00FD4374"/>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02EBA97"/>
    <w:rsid w:val="3378E7B7"/>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FEED1890-B112-4373-BC1F-120860E7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uiPriority w:val="59"/>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6A4BB9"/>
  </w:style>
  <w:style w:type="character" w:customStyle="1" w:styleId="eop">
    <w:name w:val="eop"/>
    <w:basedOn w:val="DefaultParagraphFont"/>
    <w:rsid w:val="006A4BB9"/>
  </w:style>
  <w:style w:type="paragraph" w:customStyle="1" w:styleId="paragraph">
    <w:name w:val="paragraph"/>
    <w:basedOn w:val="Normal"/>
    <w:rsid w:val="000041E5"/>
    <w:pPr>
      <w:spacing w:before="100" w:beforeAutospacing="1" w:after="100" w:afterAutospacing="1"/>
    </w:pPr>
    <w:rPr>
      <w:lang w:eastAsia="en-GB"/>
    </w:rPr>
  </w:style>
  <w:style w:type="character" w:customStyle="1" w:styleId="BodyTextIndent2Char">
    <w:name w:val="Body Text Indent 2 Char"/>
    <w:basedOn w:val="DefaultParagraphFont"/>
    <w:link w:val="BodyTextIndent2"/>
    <w:rsid w:val="00124C86"/>
    <w:rPr>
      <w:rFonts w:ascii="Arial" w:hAnsi="Arial"/>
      <w:b/>
      <w:sz w:val="24"/>
      <w:lang w:eastAsia="en-US"/>
    </w:rPr>
  </w:style>
  <w:style w:type="paragraph" w:styleId="Revision">
    <w:name w:val="Revision"/>
    <w:hidden/>
    <w:uiPriority w:val="99"/>
    <w:semiHidden/>
    <w:rsid w:val="00D232E8"/>
    <w:rPr>
      <w:sz w:val="24"/>
      <w:szCs w:val="24"/>
      <w:lang w:eastAsia="en-US"/>
    </w:rPr>
  </w:style>
  <w:style w:type="paragraph" w:customStyle="1" w:styleId="ListParagraphPrimaryLevel">
    <w:name w:val="List Paragraph Primary Level"/>
    <w:basedOn w:val="ListParagraph"/>
    <w:next w:val="ListParagraphSecondaryLevel"/>
    <w:qFormat/>
    <w:rsid w:val="00990622"/>
    <w:pPr>
      <w:keepNext/>
      <w:numPr>
        <w:numId w:val="6"/>
      </w:numPr>
      <w:spacing w:before="240" w:after="240"/>
      <w:contextualSpacing w:val="0"/>
      <w:jc w:val="both"/>
    </w:pPr>
    <w:rPr>
      <w:rFonts w:ascii="Arial" w:hAnsi="Arial"/>
      <w:b/>
      <w:color w:val="000000" w:themeColor="text1"/>
    </w:rPr>
  </w:style>
  <w:style w:type="paragraph" w:customStyle="1" w:styleId="ListParagraphSecondaryLevel">
    <w:name w:val="List Paragraph Secondary Level"/>
    <w:basedOn w:val="ListParagraphPrimaryLevel"/>
    <w:qFormat/>
    <w:rsid w:val="00990622"/>
    <w:pPr>
      <w:keepNext w:val="0"/>
      <w:numPr>
        <w:ilvl w:val="1"/>
      </w:numPr>
      <w:jc w:val="left"/>
    </w:pPr>
    <w:rPr>
      <w:b w:val="0"/>
      <w:bCs/>
    </w:rPr>
  </w:style>
  <w:style w:type="paragraph" w:customStyle="1" w:styleId="ListParagraphTertiaryLevel">
    <w:name w:val="List Paragraph Tertiary Level"/>
    <w:basedOn w:val="ListParagraphSecondaryLevel"/>
    <w:qFormat/>
    <w:rsid w:val="00990622"/>
    <w:pPr>
      <w:numPr>
        <w:ilvl w:val="2"/>
      </w:numPr>
    </w:pPr>
  </w:style>
  <w:style w:type="paragraph" w:customStyle="1" w:styleId="ListParagraphQuaternaryLevel">
    <w:name w:val="List Paragraph Quaternary Level"/>
    <w:basedOn w:val="ListParagraphTertiaryLevel"/>
    <w:qFormat/>
    <w:rsid w:val="00990622"/>
    <w:pPr>
      <w:numPr>
        <w:ilvl w:val="3"/>
      </w:numPr>
    </w:pPr>
    <w:rPr>
      <w:color w:val="auto"/>
    </w:rPr>
  </w:style>
  <w:style w:type="paragraph" w:customStyle="1" w:styleId="Default">
    <w:name w:val="Default"/>
    <w:rsid w:val="0099062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119760304">
      <w:bodyDiv w:val="1"/>
      <w:marLeft w:val="0"/>
      <w:marRight w:val="0"/>
      <w:marTop w:val="0"/>
      <w:marBottom w:val="0"/>
      <w:divBdr>
        <w:top w:val="none" w:sz="0" w:space="0" w:color="auto"/>
        <w:left w:val="none" w:sz="0" w:space="0" w:color="auto"/>
        <w:bottom w:val="none" w:sz="0" w:space="0" w:color="auto"/>
        <w:right w:val="none" w:sz="0" w:space="0" w:color="auto"/>
      </w:divBdr>
    </w:div>
    <w:div w:id="1125387158">
      <w:bodyDiv w:val="1"/>
      <w:marLeft w:val="0"/>
      <w:marRight w:val="0"/>
      <w:marTop w:val="0"/>
      <w:marBottom w:val="0"/>
      <w:divBdr>
        <w:top w:val="none" w:sz="0" w:space="0" w:color="auto"/>
        <w:left w:val="none" w:sz="0" w:space="0" w:color="auto"/>
        <w:bottom w:val="none" w:sz="0" w:space="0" w:color="auto"/>
        <w:right w:val="none" w:sz="0" w:space="0" w:color="auto"/>
      </w:divBdr>
      <w:divsChild>
        <w:div w:id="958074954">
          <w:marLeft w:val="0"/>
          <w:marRight w:val="0"/>
          <w:marTop w:val="0"/>
          <w:marBottom w:val="0"/>
          <w:divBdr>
            <w:top w:val="none" w:sz="0" w:space="0" w:color="auto"/>
            <w:left w:val="none" w:sz="0" w:space="0" w:color="auto"/>
            <w:bottom w:val="none" w:sz="0" w:space="0" w:color="auto"/>
            <w:right w:val="none" w:sz="0" w:space="0" w:color="auto"/>
          </w:divBdr>
          <w:divsChild>
            <w:div w:id="1652054209">
              <w:marLeft w:val="0"/>
              <w:marRight w:val="0"/>
              <w:marTop w:val="0"/>
              <w:marBottom w:val="0"/>
              <w:divBdr>
                <w:top w:val="none" w:sz="0" w:space="0" w:color="auto"/>
                <w:left w:val="none" w:sz="0" w:space="0" w:color="auto"/>
                <w:bottom w:val="none" w:sz="0" w:space="0" w:color="auto"/>
                <w:right w:val="none" w:sz="0" w:space="0" w:color="auto"/>
              </w:divBdr>
            </w:div>
            <w:div w:id="2100447106">
              <w:marLeft w:val="0"/>
              <w:marRight w:val="0"/>
              <w:marTop w:val="0"/>
              <w:marBottom w:val="0"/>
              <w:divBdr>
                <w:top w:val="none" w:sz="0" w:space="0" w:color="auto"/>
                <w:left w:val="none" w:sz="0" w:space="0" w:color="auto"/>
                <w:bottom w:val="none" w:sz="0" w:space="0" w:color="auto"/>
                <w:right w:val="none" w:sz="0" w:space="0" w:color="auto"/>
              </w:divBdr>
            </w:div>
            <w:div w:id="2121606155">
              <w:marLeft w:val="0"/>
              <w:marRight w:val="0"/>
              <w:marTop w:val="0"/>
              <w:marBottom w:val="0"/>
              <w:divBdr>
                <w:top w:val="none" w:sz="0" w:space="0" w:color="auto"/>
                <w:left w:val="none" w:sz="0" w:space="0" w:color="auto"/>
                <w:bottom w:val="none" w:sz="0" w:space="0" w:color="auto"/>
                <w:right w:val="none" w:sz="0" w:space="0" w:color="auto"/>
              </w:divBdr>
            </w:div>
            <w:div w:id="1049064938">
              <w:marLeft w:val="0"/>
              <w:marRight w:val="0"/>
              <w:marTop w:val="0"/>
              <w:marBottom w:val="0"/>
              <w:divBdr>
                <w:top w:val="none" w:sz="0" w:space="0" w:color="auto"/>
                <w:left w:val="none" w:sz="0" w:space="0" w:color="auto"/>
                <w:bottom w:val="none" w:sz="0" w:space="0" w:color="auto"/>
                <w:right w:val="none" w:sz="0" w:space="0" w:color="auto"/>
              </w:divBdr>
            </w:div>
          </w:divsChild>
        </w:div>
        <w:div w:id="1708869122">
          <w:marLeft w:val="0"/>
          <w:marRight w:val="0"/>
          <w:marTop w:val="0"/>
          <w:marBottom w:val="0"/>
          <w:divBdr>
            <w:top w:val="none" w:sz="0" w:space="0" w:color="auto"/>
            <w:left w:val="none" w:sz="0" w:space="0" w:color="auto"/>
            <w:bottom w:val="none" w:sz="0" w:space="0" w:color="auto"/>
            <w:right w:val="none" w:sz="0" w:space="0" w:color="auto"/>
          </w:divBdr>
          <w:divsChild>
            <w:div w:id="1095324605">
              <w:marLeft w:val="0"/>
              <w:marRight w:val="0"/>
              <w:marTop w:val="0"/>
              <w:marBottom w:val="0"/>
              <w:divBdr>
                <w:top w:val="none" w:sz="0" w:space="0" w:color="auto"/>
                <w:left w:val="none" w:sz="0" w:space="0" w:color="auto"/>
                <w:bottom w:val="none" w:sz="0" w:space="0" w:color="auto"/>
                <w:right w:val="none" w:sz="0" w:space="0" w:color="auto"/>
              </w:divBdr>
            </w:div>
            <w:div w:id="508721436">
              <w:marLeft w:val="0"/>
              <w:marRight w:val="0"/>
              <w:marTop w:val="0"/>
              <w:marBottom w:val="0"/>
              <w:divBdr>
                <w:top w:val="none" w:sz="0" w:space="0" w:color="auto"/>
                <w:left w:val="none" w:sz="0" w:space="0" w:color="auto"/>
                <w:bottom w:val="none" w:sz="0" w:space="0" w:color="auto"/>
                <w:right w:val="none" w:sz="0" w:space="0" w:color="auto"/>
              </w:divBdr>
            </w:div>
            <w:div w:id="678192102">
              <w:marLeft w:val="0"/>
              <w:marRight w:val="0"/>
              <w:marTop w:val="0"/>
              <w:marBottom w:val="0"/>
              <w:divBdr>
                <w:top w:val="none" w:sz="0" w:space="0" w:color="auto"/>
                <w:left w:val="none" w:sz="0" w:space="0" w:color="auto"/>
                <w:bottom w:val="none" w:sz="0" w:space="0" w:color="auto"/>
                <w:right w:val="none" w:sz="0" w:space="0" w:color="auto"/>
              </w:divBdr>
            </w:div>
            <w:div w:id="390538829">
              <w:marLeft w:val="0"/>
              <w:marRight w:val="0"/>
              <w:marTop w:val="0"/>
              <w:marBottom w:val="0"/>
              <w:divBdr>
                <w:top w:val="none" w:sz="0" w:space="0" w:color="auto"/>
                <w:left w:val="none" w:sz="0" w:space="0" w:color="auto"/>
                <w:bottom w:val="none" w:sz="0" w:space="0" w:color="auto"/>
                <w:right w:val="none" w:sz="0" w:space="0" w:color="auto"/>
              </w:divBdr>
            </w:div>
            <w:div w:id="492381739">
              <w:marLeft w:val="0"/>
              <w:marRight w:val="0"/>
              <w:marTop w:val="0"/>
              <w:marBottom w:val="0"/>
              <w:divBdr>
                <w:top w:val="none" w:sz="0" w:space="0" w:color="auto"/>
                <w:left w:val="none" w:sz="0" w:space="0" w:color="auto"/>
                <w:bottom w:val="none" w:sz="0" w:space="0" w:color="auto"/>
                <w:right w:val="none" w:sz="0" w:space="0" w:color="auto"/>
              </w:divBdr>
            </w:div>
          </w:divsChild>
        </w:div>
        <w:div w:id="529415098">
          <w:marLeft w:val="0"/>
          <w:marRight w:val="0"/>
          <w:marTop w:val="0"/>
          <w:marBottom w:val="0"/>
          <w:divBdr>
            <w:top w:val="none" w:sz="0" w:space="0" w:color="auto"/>
            <w:left w:val="none" w:sz="0" w:space="0" w:color="auto"/>
            <w:bottom w:val="none" w:sz="0" w:space="0" w:color="auto"/>
            <w:right w:val="none" w:sz="0" w:space="0" w:color="auto"/>
          </w:divBdr>
          <w:divsChild>
            <w:div w:id="1452430661">
              <w:marLeft w:val="0"/>
              <w:marRight w:val="0"/>
              <w:marTop w:val="0"/>
              <w:marBottom w:val="0"/>
              <w:divBdr>
                <w:top w:val="none" w:sz="0" w:space="0" w:color="auto"/>
                <w:left w:val="none" w:sz="0" w:space="0" w:color="auto"/>
                <w:bottom w:val="none" w:sz="0" w:space="0" w:color="auto"/>
                <w:right w:val="none" w:sz="0" w:space="0" w:color="auto"/>
              </w:divBdr>
            </w:div>
            <w:div w:id="395399460">
              <w:marLeft w:val="0"/>
              <w:marRight w:val="0"/>
              <w:marTop w:val="0"/>
              <w:marBottom w:val="0"/>
              <w:divBdr>
                <w:top w:val="none" w:sz="0" w:space="0" w:color="auto"/>
                <w:left w:val="none" w:sz="0" w:space="0" w:color="auto"/>
                <w:bottom w:val="none" w:sz="0" w:space="0" w:color="auto"/>
                <w:right w:val="none" w:sz="0" w:space="0" w:color="auto"/>
              </w:divBdr>
            </w:div>
            <w:div w:id="1986936147">
              <w:marLeft w:val="0"/>
              <w:marRight w:val="0"/>
              <w:marTop w:val="0"/>
              <w:marBottom w:val="0"/>
              <w:divBdr>
                <w:top w:val="none" w:sz="0" w:space="0" w:color="auto"/>
                <w:left w:val="none" w:sz="0" w:space="0" w:color="auto"/>
                <w:bottom w:val="none" w:sz="0" w:space="0" w:color="auto"/>
                <w:right w:val="none" w:sz="0" w:space="0" w:color="auto"/>
              </w:divBdr>
            </w:div>
            <w:div w:id="2048021032">
              <w:marLeft w:val="0"/>
              <w:marRight w:val="0"/>
              <w:marTop w:val="0"/>
              <w:marBottom w:val="0"/>
              <w:divBdr>
                <w:top w:val="none" w:sz="0" w:space="0" w:color="auto"/>
                <w:left w:val="none" w:sz="0" w:space="0" w:color="auto"/>
                <w:bottom w:val="none" w:sz="0" w:space="0" w:color="auto"/>
                <w:right w:val="none" w:sz="0" w:space="0" w:color="auto"/>
              </w:divBdr>
            </w:div>
            <w:div w:id="1539006024">
              <w:marLeft w:val="0"/>
              <w:marRight w:val="0"/>
              <w:marTop w:val="0"/>
              <w:marBottom w:val="0"/>
              <w:divBdr>
                <w:top w:val="none" w:sz="0" w:space="0" w:color="auto"/>
                <w:left w:val="none" w:sz="0" w:space="0" w:color="auto"/>
                <w:bottom w:val="none" w:sz="0" w:space="0" w:color="auto"/>
                <w:right w:val="none" w:sz="0" w:space="0" w:color="auto"/>
              </w:divBdr>
            </w:div>
          </w:divsChild>
        </w:div>
        <w:div w:id="373888374">
          <w:marLeft w:val="0"/>
          <w:marRight w:val="0"/>
          <w:marTop w:val="0"/>
          <w:marBottom w:val="0"/>
          <w:divBdr>
            <w:top w:val="none" w:sz="0" w:space="0" w:color="auto"/>
            <w:left w:val="none" w:sz="0" w:space="0" w:color="auto"/>
            <w:bottom w:val="none" w:sz="0" w:space="0" w:color="auto"/>
            <w:right w:val="none" w:sz="0" w:space="0" w:color="auto"/>
          </w:divBdr>
          <w:divsChild>
            <w:div w:id="1818187075">
              <w:marLeft w:val="0"/>
              <w:marRight w:val="0"/>
              <w:marTop w:val="0"/>
              <w:marBottom w:val="0"/>
              <w:divBdr>
                <w:top w:val="none" w:sz="0" w:space="0" w:color="auto"/>
                <w:left w:val="none" w:sz="0" w:space="0" w:color="auto"/>
                <w:bottom w:val="none" w:sz="0" w:space="0" w:color="auto"/>
                <w:right w:val="none" w:sz="0" w:space="0" w:color="auto"/>
              </w:divBdr>
            </w:div>
            <w:div w:id="242883159">
              <w:marLeft w:val="0"/>
              <w:marRight w:val="0"/>
              <w:marTop w:val="0"/>
              <w:marBottom w:val="0"/>
              <w:divBdr>
                <w:top w:val="none" w:sz="0" w:space="0" w:color="auto"/>
                <w:left w:val="none" w:sz="0" w:space="0" w:color="auto"/>
                <w:bottom w:val="none" w:sz="0" w:space="0" w:color="auto"/>
                <w:right w:val="none" w:sz="0" w:space="0" w:color="auto"/>
              </w:divBdr>
            </w:div>
            <w:div w:id="1992367151">
              <w:marLeft w:val="0"/>
              <w:marRight w:val="0"/>
              <w:marTop w:val="0"/>
              <w:marBottom w:val="0"/>
              <w:divBdr>
                <w:top w:val="none" w:sz="0" w:space="0" w:color="auto"/>
                <w:left w:val="none" w:sz="0" w:space="0" w:color="auto"/>
                <w:bottom w:val="none" w:sz="0" w:space="0" w:color="auto"/>
                <w:right w:val="none" w:sz="0" w:space="0" w:color="auto"/>
              </w:divBdr>
            </w:div>
            <w:div w:id="1467776769">
              <w:marLeft w:val="0"/>
              <w:marRight w:val="0"/>
              <w:marTop w:val="0"/>
              <w:marBottom w:val="0"/>
              <w:divBdr>
                <w:top w:val="none" w:sz="0" w:space="0" w:color="auto"/>
                <w:left w:val="none" w:sz="0" w:space="0" w:color="auto"/>
                <w:bottom w:val="none" w:sz="0" w:space="0" w:color="auto"/>
                <w:right w:val="none" w:sz="0" w:space="0" w:color="auto"/>
              </w:divBdr>
            </w:div>
            <w:div w:id="1481072070">
              <w:marLeft w:val="0"/>
              <w:marRight w:val="0"/>
              <w:marTop w:val="0"/>
              <w:marBottom w:val="0"/>
              <w:divBdr>
                <w:top w:val="none" w:sz="0" w:space="0" w:color="auto"/>
                <w:left w:val="none" w:sz="0" w:space="0" w:color="auto"/>
                <w:bottom w:val="none" w:sz="0" w:space="0" w:color="auto"/>
                <w:right w:val="none" w:sz="0" w:space="0" w:color="auto"/>
              </w:divBdr>
            </w:div>
          </w:divsChild>
        </w:div>
        <w:div w:id="581529587">
          <w:marLeft w:val="0"/>
          <w:marRight w:val="0"/>
          <w:marTop w:val="0"/>
          <w:marBottom w:val="0"/>
          <w:divBdr>
            <w:top w:val="none" w:sz="0" w:space="0" w:color="auto"/>
            <w:left w:val="none" w:sz="0" w:space="0" w:color="auto"/>
            <w:bottom w:val="none" w:sz="0" w:space="0" w:color="auto"/>
            <w:right w:val="none" w:sz="0" w:space="0" w:color="auto"/>
          </w:divBdr>
          <w:divsChild>
            <w:div w:id="1276672207">
              <w:marLeft w:val="0"/>
              <w:marRight w:val="0"/>
              <w:marTop w:val="0"/>
              <w:marBottom w:val="0"/>
              <w:divBdr>
                <w:top w:val="none" w:sz="0" w:space="0" w:color="auto"/>
                <w:left w:val="none" w:sz="0" w:space="0" w:color="auto"/>
                <w:bottom w:val="none" w:sz="0" w:space="0" w:color="auto"/>
                <w:right w:val="none" w:sz="0" w:space="0" w:color="auto"/>
              </w:divBdr>
            </w:div>
            <w:div w:id="1937209078">
              <w:marLeft w:val="0"/>
              <w:marRight w:val="0"/>
              <w:marTop w:val="0"/>
              <w:marBottom w:val="0"/>
              <w:divBdr>
                <w:top w:val="none" w:sz="0" w:space="0" w:color="auto"/>
                <w:left w:val="none" w:sz="0" w:space="0" w:color="auto"/>
                <w:bottom w:val="none" w:sz="0" w:space="0" w:color="auto"/>
                <w:right w:val="none" w:sz="0" w:space="0" w:color="auto"/>
              </w:divBdr>
            </w:div>
            <w:div w:id="1730037153">
              <w:marLeft w:val="0"/>
              <w:marRight w:val="0"/>
              <w:marTop w:val="0"/>
              <w:marBottom w:val="0"/>
              <w:divBdr>
                <w:top w:val="none" w:sz="0" w:space="0" w:color="auto"/>
                <w:left w:val="none" w:sz="0" w:space="0" w:color="auto"/>
                <w:bottom w:val="none" w:sz="0" w:space="0" w:color="auto"/>
                <w:right w:val="none" w:sz="0" w:space="0" w:color="auto"/>
              </w:divBdr>
            </w:div>
            <w:div w:id="201988254">
              <w:marLeft w:val="0"/>
              <w:marRight w:val="0"/>
              <w:marTop w:val="0"/>
              <w:marBottom w:val="0"/>
              <w:divBdr>
                <w:top w:val="none" w:sz="0" w:space="0" w:color="auto"/>
                <w:left w:val="none" w:sz="0" w:space="0" w:color="auto"/>
                <w:bottom w:val="none" w:sz="0" w:space="0" w:color="auto"/>
                <w:right w:val="none" w:sz="0" w:space="0" w:color="auto"/>
              </w:divBdr>
            </w:div>
            <w:div w:id="2019961907">
              <w:marLeft w:val="0"/>
              <w:marRight w:val="0"/>
              <w:marTop w:val="0"/>
              <w:marBottom w:val="0"/>
              <w:divBdr>
                <w:top w:val="none" w:sz="0" w:space="0" w:color="auto"/>
                <w:left w:val="none" w:sz="0" w:space="0" w:color="auto"/>
                <w:bottom w:val="none" w:sz="0" w:space="0" w:color="auto"/>
                <w:right w:val="none" w:sz="0" w:space="0" w:color="auto"/>
              </w:divBdr>
            </w:div>
          </w:divsChild>
        </w:div>
        <w:div w:id="142360280">
          <w:marLeft w:val="0"/>
          <w:marRight w:val="0"/>
          <w:marTop w:val="0"/>
          <w:marBottom w:val="0"/>
          <w:divBdr>
            <w:top w:val="none" w:sz="0" w:space="0" w:color="auto"/>
            <w:left w:val="none" w:sz="0" w:space="0" w:color="auto"/>
            <w:bottom w:val="none" w:sz="0" w:space="0" w:color="auto"/>
            <w:right w:val="none" w:sz="0" w:space="0" w:color="auto"/>
          </w:divBdr>
          <w:divsChild>
            <w:div w:id="1734157883">
              <w:marLeft w:val="0"/>
              <w:marRight w:val="0"/>
              <w:marTop w:val="0"/>
              <w:marBottom w:val="0"/>
              <w:divBdr>
                <w:top w:val="none" w:sz="0" w:space="0" w:color="auto"/>
                <w:left w:val="none" w:sz="0" w:space="0" w:color="auto"/>
                <w:bottom w:val="none" w:sz="0" w:space="0" w:color="auto"/>
                <w:right w:val="none" w:sz="0" w:space="0" w:color="auto"/>
              </w:divBdr>
            </w:div>
            <w:div w:id="1110275866">
              <w:marLeft w:val="0"/>
              <w:marRight w:val="0"/>
              <w:marTop w:val="0"/>
              <w:marBottom w:val="0"/>
              <w:divBdr>
                <w:top w:val="none" w:sz="0" w:space="0" w:color="auto"/>
                <w:left w:val="none" w:sz="0" w:space="0" w:color="auto"/>
                <w:bottom w:val="none" w:sz="0" w:space="0" w:color="auto"/>
                <w:right w:val="none" w:sz="0" w:space="0" w:color="auto"/>
              </w:divBdr>
            </w:div>
            <w:div w:id="241450722">
              <w:marLeft w:val="0"/>
              <w:marRight w:val="0"/>
              <w:marTop w:val="0"/>
              <w:marBottom w:val="0"/>
              <w:divBdr>
                <w:top w:val="none" w:sz="0" w:space="0" w:color="auto"/>
                <w:left w:val="none" w:sz="0" w:space="0" w:color="auto"/>
                <w:bottom w:val="none" w:sz="0" w:space="0" w:color="auto"/>
                <w:right w:val="none" w:sz="0" w:space="0" w:color="auto"/>
              </w:divBdr>
            </w:div>
            <w:div w:id="2146464829">
              <w:marLeft w:val="0"/>
              <w:marRight w:val="0"/>
              <w:marTop w:val="0"/>
              <w:marBottom w:val="0"/>
              <w:divBdr>
                <w:top w:val="none" w:sz="0" w:space="0" w:color="auto"/>
                <w:left w:val="none" w:sz="0" w:space="0" w:color="auto"/>
                <w:bottom w:val="none" w:sz="0" w:space="0" w:color="auto"/>
                <w:right w:val="none" w:sz="0" w:space="0" w:color="auto"/>
              </w:divBdr>
            </w:div>
            <w:div w:id="1937981244">
              <w:marLeft w:val="0"/>
              <w:marRight w:val="0"/>
              <w:marTop w:val="0"/>
              <w:marBottom w:val="0"/>
              <w:divBdr>
                <w:top w:val="none" w:sz="0" w:space="0" w:color="auto"/>
                <w:left w:val="none" w:sz="0" w:space="0" w:color="auto"/>
                <w:bottom w:val="none" w:sz="0" w:space="0" w:color="auto"/>
                <w:right w:val="none" w:sz="0" w:space="0" w:color="auto"/>
              </w:divBdr>
            </w:div>
          </w:divsChild>
        </w:div>
        <w:div w:id="780993722">
          <w:marLeft w:val="0"/>
          <w:marRight w:val="0"/>
          <w:marTop w:val="0"/>
          <w:marBottom w:val="0"/>
          <w:divBdr>
            <w:top w:val="none" w:sz="0" w:space="0" w:color="auto"/>
            <w:left w:val="none" w:sz="0" w:space="0" w:color="auto"/>
            <w:bottom w:val="none" w:sz="0" w:space="0" w:color="auto"/>
            <w:right w:val="none" w:sz="0" w:space="0" w:color="auto"/>
          </w:divBdr>
          <w:divsChild>
            <w:div w:id="1833596786">
              <w:marLeft w:val="0"/>
              <w:marRight w:val="0"/>
              <w:marTop w:val="0"/>
              <w:marBottom w:val="0"/>
              <w:divBdr>
                <w:top w:val="none" w:sz="0" w:space="0" w:color="auto"/>
                <w:left w:val="none" w:sz="0" w:space="0" w:color="auto"/>
                <w:bottom w:val="none" w:sz="0" w:space="0" w:color="auto"/>
                <w:right w:val="none" w:sz="0" w:space="0" w:color="auto"/>
              </w:divBdr>
            </w:div>
            <w:div w:id="256639162">
              <w:marLeft w:val="0"/>
              <w:marRight w:val="0"/>
              <w:marTop w:val="0"/>
              <w:marBottom w:val="0"/>
              <w:divBdr>
                <w:top w:val="none" w:sz="0" w:space="0" w:color="auto"/>
                <w:left w:val="none" w:sz="0" w:space="0" w:color="auto"/>
                <w:bottom w:val="none" w:sz="0" w:space="0" w:color="auto"/>
                <w:right w:val="none" w:sz="0" w:space="0" w:color="auto"/>
              </w:divBdr>
            </w:div>
            <w:div w:id="1568373113">
              <w:marLeft w:val="0"/>
              <w:marRight w:val="0"/>
              <w:marTop w:val="0"/>
              <w:marBottom w:val="0"/>
              <w:divBdr>
                <w:top w:val="none" w:sz="0" w:space="0" w:color="auto"/>
                <w:left w:val="none" w:sz="0" w:space="0" w:color="auto"/>
                <w:bottom w:val="none" w:sz="0" w:space="0" w:color="auto"/>
                <w:right w:val="none" w:sz="0" w:space="0" w:color="auto"/>
              </w:divBdr>
            </w:div>
            <w:div w:id="2108379378">
              <w:marLeft w:val="0"/>
              <w:marRight w:val="0"/>
              <w:marTop w:val="0"/>
              <w:marBottom w:val="0"/>
              <w:divBdr>
                <w:top w:val="none" w:sz="0" w:space="0" w:color="auto"/>
                <w:left w:val="none" w:sz="0" w:space="0" w:color="auto"/>
                <w:bottom w:val="none" w:sz="0" w:space="0" w:color="auto"/>
                <w:right w:val="none" w:sz="0" w:space="0" w:color="auto"/>
              </w:divBdr>
            </w:div>
            <w:div w:id="1845317575">
              <w:marLeft w:val="0"/>
              <w:marRight w:val="0"/>
              <w:marTop w:val="0"/>
              <w:marBottom w:val="0"/>
              <w:divBdr>
                <w:top w:val="none" w:sz="0" w:space="0" w:color="auto"/>
                <w:left w:val="none" w:sz="0" w:space="0" w:color="auto"/>
                <w:bottom w:val="none" w:sz="0" w:space="0" w:color="auto"/>
                <w:right w:val="none" w:sz="0" w:space="0" w:color="auto"/>
              </w:divBdr>
            </w:div>
          </w:divsChild>
        </w:div>
        <w:div w:id="144274310">
          <w:marLeft w:val="0"/>
          <w:marRight w:val="0"/>
          <w:marTop w:val="0"/>
          <w:marBottom w:val="0"/>
          <w:divBdr>
            <w:top w:val="none" w:sz="0" w:space="0" w:color="auto"/>
            <w:left w:val="none" w:sz="0" w:space="0" w:color="auto"/>
            <w:bottom w:val="none" w:sz="0" w:space="0" w:color="auto"/>
            <w:right w:val="none" w:sz="0" w:space="0" w:color="auto"/>
          </w:divBdr>
          <w:divsChild>
            <w:div w:id="593174025">
              <w:marLeft w:val="0"/>
              <w:marRight w:val="0"/>
              <w:marTop w:val="0"/>
              <w:marBottom w:val="0"/>
              <w:divBdr>
                <w:top w:val="none" w:sz="0" w:space="0" w:color="auto"/>
                <w:left w:val="none" w:sz="0" w:space="0" w:color="auto"/>
                <w:bottom w:val="none" w:sz="0" w:space="0" w:color="auto"/>
                <w:right w:val="none" w:sz="0" w:space="0" w:color="auto"/>
              </w:divBdr>
            </w:div>
            <w:div w:id="1213075943">
              <w:marLeft w:val="0"/>
              <w:marRight w:val="0"/>
              <w:marTop w:val="0"/>
              <w:marBottom w:val="0"/>
              <w:divBdr>
                <w:top w:val="none" w:sz="0" w:space="0" w:color="auto"/>
                <w:left w:val="none" w:sz="0" w:space="0" w:color="auto"/>
                <w:bottom w:val="none" w:sz="0" w:space="0" w:color="auto"/>
                <w:right w:val="none" w:sz="0" w:space="0" w:color="auto"/>
              </w:divBdr>
            </w:div>
            <w:div w:id="1833519348">
              <w:marLeft w:val="0"/>
              <w:marRight w:val="0"/>
              <w:marTop w:val="0"/>
              <w:marBottom w:val="0"/>
              <w:divBdr>
                <w:top w:val="none" w:sz="0" w:space="0" w:color="auto"/>
                <w:left w:val="none" w:sz="0" w:space="0" w:color="auto"/>
                <w:bottom w:val="none" w:sz="0" w:space="0" w:color="auto"/>
                <w:right w:val="none" w:sz="0" w:space="0" w:color="auto"/>
              </w:divBdr>
            </w:div>
            <w:div w:id="1571311408">
              <w:marLeft w:val="0"/>
              <w:marRight w:val="0"/>
              <w:marTop w:val="0"/>
              <w:marBottom w:val="0"/>
              <w:divBdr>
                <w:top w:val="none" w:sz="0" w:space="0" w:color="auto"/>
                <w:left w:val="none" w:sz="0" w:space="0" w:color="auto"/>
                <w:bottom w:val="none" w:sz="0" w:space="0" w:color="auto"/>
                <w:right w:val="none" w:sz="0" w:space="0" w:color="auto"/>
              </w:divBdr>
            </w:div>
            <w:div w:id="1539590853">
              <w:marLeft w:val="0"/>
              <w:marRight w:val="0"/>
              <w:marTop w:val="0"/>
              <w:marBottom w:val="0"/>
              <w:divBdr>
                <w:top w:val="none" w:sz="0" w:space="0" w:color="auto"/>
                <w:left w:val="none" w:sz="0" w:space="0" w:color="auto"/>
                <w:bottom w:val="none" w:sz="0" w:space="0" w:color="auto"/>
                <w:right w:val="none" w:sz="0" w:space="0" w:color="auto"/>
              </w:divBdr>
            </w:div>
          </w:divsChild>
        </w:div>
        <w:div w:id="2142459892">
          <w:marLeft w:val="0"/>
          <w:marRight w:val="0"/>
          <w:marTop w:val="0"/>
          <w:marBottom w:val="0"/>
          <w:divBdr>
            <w:top w:val="none" w:sz="0" w:space="0" w:color="auto"/>
            <w:left w:val="none" w:sz="0" w:space="0" w:color="auto"/>
            <w:bottom w:val="none" w:sz="0" w:space="0" w:color="auto"/>
            <w:right w:val="none" w:sz="0" w:space="0" w:color="auto"/>
          </w:divBdr>
        </w:div>
      </w:divsChild>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721977933">
      <w:bodyDiv w:val="1"/>
      <w:marLeft w:val="0"/>
      <w:marRight w:val="0"/>
      <w:marTop w:val="0"/>
      <w:marBottom w:val="0"/>
      <w:divBdr>
        <w:top w:val="none" w:sz="0" w:space="0" w:color="auto"/>
        <w:left w:val="none" w:sz="0" w:space="0" w:color="auto"/>
        <w:bottom w:val="none" w:sz="0" w:space="0" w:color="auto"/>
        <w:right w:val="none" w:sz="0" w:space="0" w:color="auto"/>
      </w:divBdr>
      <w:divsChild>
        <w:div w:id="2008090262">
          <w:marLeft w:val="0"/>
          <w:marRight w:val="0"/>
          <w:marTop w:val="0"/>
          <w:marBottom w:val="0"/>
          <w:divBdr>
            <w:top w:val="none" w:sz="0" w:space="0" w:color="auto"/>
            <w:left w:val="none" w:sz="0" w:space="0" w:color="auto"/>
            <w:bottom w:val="none" w:sz="0" w:space="0" w:color="auto"/>
            <w:right w:val="none" w:sz="0" w:space="0" w:color="auto"/>
          </w:divBdr>
        </w:div>
        <w:div w:id="896474252">
          <w:marLeft w:val="0"/>
          <w:marRight w:val="0"/>
          <w:marTop w:val="0"/>
          <w:marBottom w:val="0"/>
          <w:divBdr>
            <w:top w:val="none" w:sz="0" w:space="0" w:color="auto"/>
            <w:left w:val="none" w:sz="0" w:space="0" w:color="auto"/>
            <w:bottom w:val="none" w:sz="0" w:space="0" w:color="auto"/>
            <w:right w:val="none" w:sz="0" w:space="0" w:color="auto"/>
          </w:divBdr>
        </w:div>
        <w:div w:id="1138260299">
          <w:marLeft w:val="0"/>
          <w:marRight w:val="0"/>
          <w:marTop w:val="0"/>
          <w:marBottom w:val="0"/>
          <w:divBdr>
            <w:top w:val="none" w:sz="0" w:space="0" w:color="auto"/>
            <w:left w:val="none" w:sz="0" w:space="0" w:color="auto"/>
            <w:bottom w:val="none" w:sz="0" w:space="0" w:color="auto"/>
            <w:right w:val="none" w:sz="0" w:space="0" w:color="auto"/>
          </w:divBdr>
        </w:div>
      </w:divsChild>
    </w:div>
    <w:div w:id="182716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footnotes" Target="footnotes.xml"/><Relationship Id="rId24" Type="http://schemas.openxmlformats.org/officeDocument/2006/relationships/customXml" Target="../customXml/item8.xml"/><Relationship Id="rId15" Type="http://schemas.openxmlformats.org/officeDocument/2006/relationships/header" Target="header2.xml"/><Relationship Id="rId23" Type="http://schemas.openxmlformats.org/officeDocument/2006/relationships/customXml" Target="../customXml/item7.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ffa67f-074c-45ab-83cb-3246b6db76e2">
      <Terms xmlns="http://schemas.microsoft.com/office/infopath/2007/PartnerControls"/>
    </lcf76f155ced4ddcb4097134ff3c332f>
    <TaxCatchAll xmlns="46807a20-9d27-4512-b221-24b6eb18f636" xsi:nil="true"/>
    <SharedWithUsers xmlns="2bb69dc0-6e71-4094-b27e-b77ca3c9429d">
      <UserInfo>
        <DisplayName>Nigel Wilson</DisplayName>
        <AccountId>1870</AccountId>
        <AccountType/>
      </UserInfo>
      <UserInfo>
        <DisplayName>Barbara Batchelor</DisplayName>
        <AccountId>1703</AccountId>
        <AccountType/>
      </UserInfo>
      <UserInfo>
        <DisplayName>Tammy Sherwood</DisplayName>
        <AccountId>1873</AccountId>
        <AccountType/>
      </UserInfo>
      <UserInfo>
        <DisplayName>Dawn George</DisplayName>
        <AccountId>179</AccountId>
        <AccountType/>
      </UserInfo>
      <UserInfo>
        <DisplayName>Hilary Lobb</DisplayName>
        <AccountId>150</AccountId>
        <AccountType/>
      </UserInfo>
      <UserInfo>
        <DisplayName>Barbara Perrett</DisplayName>
        <AccountId>949</AccountId>
        <AccountType/>
      </UserInfo>
      <UserInfo>
        <DisplayName>Colin Street</DisplayName>
        <AccountId>1959</AccountId>
        <AccountType/>
      </UserInfo>
      <UserInfo>
        <DisplayName>Natasha Ferguson</DisplayName>
        <AccountId>1973</AccountId>
        <AccountType/>
      </UserInfo>
      <UserInfo>
        <DisplayName>Nikki Gurung</DisplayName>
        <AccountId>235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75E2FD56C1D4429DC796519B553F5D" ma:contentTypeVersion="17" ma:contentTypeDescription="Create a new document." ma:contentTypeScope="" ma:versionID="903f4b637d8a51540ce26f994e8e1347">
  <xsd:schema xmlns:xsd="http://www.w3.org/2001/XMLSchema" xmlns:xs="http://www.w3.org/2001/XMLSchema" xmlns:p="http://schemas.microsoft.com/office/2006/metadata/properties" xmlns:ns2="46807a20-9d27-4512-b221-24b6eb18f636" xmlns:ns3="2bffa67f-074c-45ab-83cb-3246b6db76e2" xmlns:ns4="2bb69dc0-6e71-4094-b27e-b77ca3c9429d" targetNamespace="http://schemas.microsoft.com/office/2006/metadata/properties" ma:root="true" ma:fieldsID="f9b5e0d669e71ee024d1569c1a9adea5" ns2:_="" ns3:_="" ns4:_="">
    <xsd:import namespace="46807a20-9d27-4512-b221-24b6eb18f636"/>
    <xsd:import namespace="2bffa67f-074c-45ab-83cb-3246b6db76e2"/>
    <xsd:import namespace="2bb69dc0-6e71-4094-b27e-b77ca3c9429d"/>
    <xsd:element name="properties">
      <xsd:complexType>
        <xsd:sequence>
          <xsd:element name="documentManagement">
            <xsd:complexType>
              <xsd:all>
                <xsd:element ref="ns2:_dlc_DocId" minOccurs="0"/>
                <xsd:element ref="ns2:_dlc_DocIdUrl" minOccurs="0"/>
                <xsd:element ref="ns2:_dlc_DocIdPersistId" minOccurs="0"/>
                <xsd:element ref="ns3:MediaServiceKeyPoints"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Auto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acf5420-41db-42c7-ac4d-c9570082586e}" ma:internalName="TaxCatchAll" ma:showField="CatchAllData" ma:web="2bb69dc0-6e71-4094-b27e-b77ca3c942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ffa67f-074c-45ab-83cb-3246b6db76e2" elementFormDefault="qualified">
    <xsd:import namespace="http://schemas.microsoft.com/office/2006/documentManagement/types"/>
    <xsd:import namespace="http://schemas.microsoft.com/office/infopath/2007/PartnerControls"/>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69dc0-6e71-4094-b27e-b77ca3c942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5cde1a94-e3f3-4756-aa2f-03bc92bf7db0" ContentTypeId="0x0101" PreviousValue="false"/>
</file>

<file path=customXml/item7.xml><?xml version="1.0" encoding="utf-8"?>
<?mso-contentType ?>
<SharedContentType xmlns="Microsoft.SharePoint.Taxonomy.ContentTypeSync" SourceId="5cde1a94-e3f3-4756-aa2f-03bc92bf7db0" ContentTypeId="0x0101" PreviousValue="false"/>
</file>

<file path=customXml/item8.xml><?xml version="1.0" encoding="utf-8"?>
<?mso-contentType ?>
<spe:Receivers xmlns:spe="http://schemas.microsoft.com/sharepoint/events"/>
</file>

<file path=customXml/itemProps1.xml><?xml version="1.0" encoding="utf-8"?>
<ds:datastoreItem xmlns:ds="http://schemas.openxmlformats.org/officeDocument/2006/customXml" ds:itemID="{4533A182-7F51-4595-B350-E216CBE6762B}">
  <ds:schemaRefs>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2bffa67f-074c-45ab-83cb-3246b6db76e2"/>
    <ds:schemaRef ds:uri="2bb69dc0-6e71-4094-b27e-b77ca3c9429d"/>
    <ds:schemaRef ds:uri="46807a20-9d27-4512-b221-24b6eb18f636"/>
    <ds:schemaRef ds:uri="http://www.w3.org/XML/1998/namespace"/>
  </ds:schemaRefs>
</ds:datastoreItem>
</file>

<file path=customXml/itemProps2.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3.xml><?xml version="1.0" encoding="utf-8"?>
<ds:datastoreItem xmlns:ds="http://schemas.openxmlformats.org/officeDocument/2006/customXml" ds:itemID="{CB82843A-72BC-4147-8932-8891CE37D5EB}"/>
</file>

<file path=customXml/itemProps4.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5.xml><?xml version="1.0" encoding="utf-8"?>
<ds:datastoreItem xmlns:ds="http://schemas.openxmlformats.org/officeDocument/2006/customXml" ds:itemID="{1ED8983D-71A0-4B27-BB75-7871DC767B56}">
  <ds:schemaRefs>
    <ds:schemaRef ds:uri="http://schemas.microsoft.com/sharepoint/events"/>
  </ds:schemaRefs>
</ds:datastoreItem>
</file>

<file path=customXml/itemProps6.xml><?xml version="1.0" encoding="utf-8"?>
<ds:datastoreItem xmlns:ds="http://schemas.openxmlformats.org/officeDocument/2006/customXml" ds:itemID="{3033F699-F2B3-416E-ADD7-D4735CCC8FAD}">
  <ds:schemaRefs>
    <ds:schemaRef ds:uri="Microsoft.SharePoint.Taxonomy.ContentTypeSync"/>
  </ds:schemaRefs>
</ds:datastoreItem>
</file>

<file path=customXml/itemProps7.xml><?xml version="1.0" encoding="utf-8"?>
<ds:datastoreItem xmlns:ds="http://schemas.openxmlformats.org/officeDocument/2006/customXml" ds:itemID="{DA0BE1D5-E25F-451D-9795-F117C6DF332A}"/>
</file>

<file path=customXml/itemProps8.xml><?xml version="1.0" encoding="utf-8"?>
<ds:datastoreItem xmlns:ds="http://schemas.openxmlformats.org/officeDocument/2006/customXml" ds:itemID="{69B7F1D5-47F6-4358-865C-77498DE02800}"/>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1701</Words>
  <Characters>9883</Characters>
  <Application>Microsoft Office Word</Application>
  <DocSecurity>0</DocSecurity>
  <Lines>449</Lines>
  <Paragraphs>203</Paragraphs>
  <ScaleCrop>false</ScaleCrop>
  <Company>Woking Borough Council</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Nikki Gurung</cp:lastModifiedBy>
  <cp:revision>19</cp:revision>
  <cp:lastPrinted>2006-11-16T06:03:00Z</cp:lastPrinted>
  <dcterms:created xsi:type="dcterms:W3CDTF">2026-05-07T13:07:00Z</dcterms:created>
  <dcterms:modified xsi:type="dcterms:W3CDTF">2026-05-07T13:26:00Z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0x0101000D75E2FD56C1D4429DC796519B553F5D</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5e7ba5e9-740d-4411-9307-f720d78ceaca</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660;#Place – Planning|b6186bcf-f098-453a-b395-fb8666ffbfed</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1870;#Nigel Wilson;#1703;#Barbara Batchelor;#1873;#Tammy Sherwood;#179;#Dawn George;#150;#Hilary Lobb;#949;#Barbara Perrett;#1959;#Colin Street;#1973;#Natasha Ferguson;#235;#Nikki Gurung</vt:lpwstr>
  </property>
</Properties>
</file>