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03E9009B" w:rsidR="00801949" w:rsidRPr="003B058B" w:rsidRDefault="00CF5B4D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Regeneration Grants Officer – Regeneration Delivery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447BB625" w:rsidR="00801949" w:rsidRPr="003B058B" w:rsidRDefault="00CF5B4D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PO2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BDA1833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74A053A5" w:rsidR="007102FC" w:rsidRPr="003B058B" w:rsidRDefault="00CF5B4D" w:rsidP="00001C6C">
            <w:pPr>
              <w:rPr>
                <w:rFonts w:ascii="Arial" w:eastAsia="Arial" w:hAnsi="Arial" w:cs="Arial"/>
                <w:lang w:val="en-US"/>
              </w:rPr>
            </w:pPr>
            <w:r w:rsidRPr="002A6FCE">
              <w:rPr>
                <w:rFonts w:ascii="Arial" w:eastAsia="Arial" w:hAnsi="Arial" w:cs="Arial"/>
                <w:lang w:val="en-US"/>
              </w:rPr>
              <w:t>Regeneration Grants Manager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7C6EB1BE" w:rsidR="005D45B8" w:rsidRPr="003B058B" w:rsidRDefault="0060292D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>
              <w:rPr>
                <w:rFonts w:ascii="Arial" w:eastAsia="Arial" w:hAnsi="Arial" w:cs="Arial"/>
                <w:color w:val="2F5496" w:themeColor="accent1" w:themeShade="BF"/>
                <w:lang w:val="en-US"/>
              </w:rPr>
              <w:t xml:space="preserve">BUS0161P </w:t>
            </w:r>
          </w:p>
        </w:tc>
      </w:tr>
    </w:tbl>
    <w:p w14:paraId="6F798499" w14:textId="38D2EEAB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567993FB" w14:textId="512F7514" w:rsidR="006932B2" w:rsidRPr="008428E5" w:rsidRDefault="008428E5" w:rsidP="008428E5">
      <w:pPr>
        <w:jc w:val="both"/>
        <w:rPr>
          <w:rFonts w:ascii="Arial" w:eastAsia="Arial" w:hAnsi="Arial" w:cs="Arial"/>
          <w:color w:val="333333"/>
        </w:rPr>
      </w:pPr>
      <w:r w:rsidRPr="008428E5">
        <w:rPr>
          <w:rFonts w:ascii="Arial" w:eastAsia="Arial" w:hAnsi="Arial" w:cs="Arial"/>
          <w:color w:val="333333"/>
        </w:rPr>
        <w:t xml:space="preserve">The Regeneration Programme is a core part of the Council Plan supporting Brownfield First and the Local Plan. This </w:t>
      </w:r>
      <w:r w:rsidR="00243F38">
        <w:rPr>
          <w:rFonts w:ascii="Arial" w:eastAsia="Arial" w:hAnsi="Arial" w:cs="Arial"/>
          <w:color w:val="333333"/>
        </w:rPr>
        <w:t>post holder will s</w:t>
      </w:r>
      <w:r w:rsidR="006932B2" w:rsidRPr="006932B2">
        <w:rPr>
          <w:rFonts w:ascii="Arial" w:eastAsia="Arial" w:hAnsi="Arial" w:cs="Arial"/>
          <w:color w:val="333333"/>
        </w:rPr>
        <w:t>upport and work with the Grants Manager to collate and submit a portfolio of grant funding returns. Assessing funding applications received, undertaking due diligence and make recommendations to the Grants Manager. Producing high-quality documentation for all M&amp;E returns with accurate and timely data to support decision-making and monitoring.</w:t>
      </w:r>
    </w:p>
    <w:p w14:paraId="0D6112BB" w14:textId="0A269FCF" w:rsidR="00801949" w:rsidRPr="00600233" w:rsidRDefault="009B76D0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551D60CF" w14:textId="3C482BDB" w:rsidR="001F515A" w:rsidRDefault="001B2200" w:rsidP="001B2200">
      <w:pPr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1B643B46" w14:textId="77777777" w:rsidR="0041295A" w:rsidRPr="003B058B" w:rsidRDefault="0041295A" w:rsidP="0041295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Enjoy, achieve, create impact, and thrive in the role</w:t>
      </w:r>
      <w:r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6F42AF30" w14:textId="77777777" w:rsidR="0041295A" w:rsidRPr="003B058B" w:rsidRDefault="0041295A" w:rsidP="0041295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Live our values in the role</w:t>
      </w:r>
      <w:r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191C39D8" w14:textId="65E46A71" w:rsidR="006631A1" w:rsidRPr="00984F71" w:rsidRDefault="00EC7C8A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Regeneration Delivery</w:t>
      </w:r>
      <w:r w:rsidR="001A4B41">
        <w:rPr>
          <w:rFonts w:ascii="Arial" w:eastAsia="Arial" w:hAnsi="Arial" w:cs="Arial"/>
          <w:b/>
          <w:bCs/>
          <w:color w:val="333333"/>
        </w:rPr>
        <w:t xml:space="preserve"> specific duties &amp; responsibilities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</w:p>
    <w:p w14:paraId="28FAE42D" w14:textId="77777777" w:rsidR="00F20BC0" w:rsidRPr="00F20BC0" w:rsidRDefault="00F20BC0" w:rsidP="00F20BC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F20BC0">
        <w:rPr>
          <w:rFonts w:ascii="Arial" w:eastAsia="Arial" w:hAnsi="Arial" w:cs="Arial"/>
          <w:color w:val="333333"/>
        </w:rPr>
        <w:t>Support the Grants Manager in a range of monitoring and evaluation returns to external funders in line with the Council’s GFA. Tasks include:</w:t>
      </w:r>
    </w:p>
    <w:p w14:paraId="3C10533C" w14:textId="77777777" w:rsidR="00F20BC0" w:rsidRPr="00F20BC0" w:rsidRDefault="00F20BC0" w:rsidP="00F20BC0">
      <w:pPr>
        <w:pStyle w:val="ListParagraph"/>
        <w:numPr>
          <w:ilvl w:val="1"/>
          <w:numId w:val="14"/>
        </w:numPr>
        <w:rPr>
          <w:rFonts w:ascii="Arial" w:eastAsia="Arial" w:hAnsi="Arial" w:cs="Arial"/>
          <w:color w:val="333333"/>
        </w:rPr>
      </w:pPr>
      <w:r w:rsidRPr="00F20BC0">
        <w:rPr>
          <w:rFonts w:ascii="Arial" w:eastAsia="Arial" w:hAnsi="Arial" w:cs="Arial"/>
          <w:color w:val="333333"/>
        </w:rPr>
        <w:t xml:space="preserve">Request, review, validation &amp; payment of all individual project claims </w:t>
      </w:r>
    </w:p>
    <w:p w14:paraId="59560A2C" w14:textId="2815EDF0" w:rsidR="00F20BC0" w:rsidRPr="00F20BC0" w:rsidRDefault="00F20BC0" w:rsidP="00F20BC0">
      <w:pPr>
        <w:pStyle w:val="ListParagraph"/>
        <w:numPr>
          <w:ilvl w:val="1"/>
          <w:numId w:val="14"/>
        </w:numPr>
        <w:rPr>
          <w:rFonts w:ascii="Arial" w:eastAsia="Arial" w:hAnsi="Arial" w:cs="Arial"/>
          <w:color w:val="333333"/>
        </w:rPr>
      </w:pPr>
      <w:r w:rsidRPr="00F20BC0">
        <w:rPr>
          <w:rFonts w:ascii="Arial" w:eastAsia="Arial" w:hAnsi="Arial" w:cs="Arial"/>
          <w:color w:val="333333"/>
        </w:rPr>
        <w:t xml:space="preserve">Consolidated programme claim to </w:t>
      </w:r>
      <w:r w:rsidR="00460148">
        <w:rPr>
          <w:rFonts w:ascii="Arial" w:eastAsia="Arial" w:hAnsi="Arial" w:cs="Arial"/>
          <w:color w:val="333333"/>
        </w:rPr>
        <w:t xml:space="preserve">external funders such as </w:t>
      </w:r>
      <w:r w:rsidRPr="00F20BC0">
        <w:rPr>
          <w:rFonts w:ascii="Arial" w:eastAsia="Arial" w:hAnsi="Arial" w:cs="Arial"/>
          <w:color w:val="333333"/>
        </w:rPr>
        <w:t>DLUHC</w:t>
      </w:r>
      <w:r w:rsidR="00460148">
        <w:rPr>
          <w:rFonts w:ascii="Arial" w:eastAsia="Arial" w:hAnsi="Arial" w:cs="Arial"/>
          <w:color w:val="333333"/>
        </w:rPr>
        <w:t>, Homes England and LCRCA</w:t>
      </w:r>
      <w:r w:rsidRPr="00F20BC0">
        <w:rPr>
          <w:rFonts w:ascii="Arial" w:eastAsia="Arial" w:hAnsi="Arial" w:cs="Arial"/>
          <w:color w:val="333333"/>
        </w:rPr>
        <w:t xml:space="preserve"> – includes expenditure, forecasting, narrative progress &amp; risk register info</w:t>
      </w:r>
    </w:p>
    <w:p w14:paraId="54D130F8" w14:textId="105FD25B" w:rsidR="00F20BC0" w:rsidRPr="00F20BC0" w:rsidRDefault="00F20BC0" w:rsidP="00F20BC0">
      <w:pPr>
        <w:pStyle w:val="ListParagraph"/>
        <w:numPr>
          <w:ilvl w:val="1"/>
          <w:numId w:val="14"/>
        </w:numPr>
        <w:rPr>
          <w:rFonts w:ascii="Arial" w:eastAsia="Arial" w:hAnsi="Arial" w:cs="Arial"/>
          <w:color w:val="333333"/>
        </w:rPr>
      </w:pPr>
      <w:r w:rsidRPr="00F20BC0">
        <w:rPr>
          <w:rFonts w:ascii="Arial" w:eastAsia="Arial" w:hAnsi="Arial" w:cs="Arial"/>
          <w:color w:val="333333"/>
        </w:rPr>
        <w:t xml:space="preserve">Monitoring of programme expenditure milestones </w:t>
      </w:r>
      <w:r w:rsidR="00CF01DB">
        <w:rPr>
          <w:rFonts w:ascii="Arial" w:eastAsia="Arial" w:hAnsi="Arial" w:cs="Arial"/>
          <w:color w:val="333333"/>
        </w:rPr>
        <w:t>and</w:t>
      </w:r>
      <w:r w:rsidRPr="00F20BC0">
        <w:rPr>
          <w:rFonts w:ascii="Arial" w:eastAsia="Arial" w:hAnsi="Arial" w:cs="Arial"/>
          <w:color w:val="333333"/>
        </w:rPr>
        <w:t xml:space="preserve"> alerting risks to spend profile; </w:t>
      </w:r>
    </w:p>
    <w:p w14:paraId="78508503" w14:textId="136081D1" w:rsidR="00F20BC0" w:rsidRPr="00F20BC0" w:rsidRDefault="00F20BC0" w:rsidP="00F20BC0">
      <w:pPr>
        <w:pStyle w:val="ListParagraph"/>
        <w:numPr>
          <w:ilvl w:val="1"/>
          <w:numId w:val="14"/>
        </w:numPr>
        <w:rPr>
          <w:rFonts w:ascii="Arial" w:eastAsia="Arial" w:hAnsi="Arial" w:cs="Arial"/>
          <w:color w:val="333333"/>
        </w:rPr>
      </w:pPr>
      <w:r w:rsidRPr="00F20BC0">
        <w:rPr>
          <w:rFonts w:ascii="Arial" w:eastAsia="Arial" w:hAnsi="Arial" w:cs="Arial"/>
          <w:color w:val="333333"/>
        </w:rPr>
        <w:t xml:space="preserve">Submission of change control process – internal </w:t>
      </w:r>
      <w:r w:rsidR="00CF01DB">
        <w:rPr>
          <w:rFonts w:ascii="Arial" w:eastAsia="Arial" w:hAnsi="Arial" w:cs="Arial"/>
          <w:color w:val="333333"/>
        </w:rPr>
        <w:t>and</w:t>
      </w:r>
      <w:r w:rsidRPr="00F20BC0">
        <w:rPr>
          <w:rFonts w:ascii="Arial" w:eastAsia="Arial" w:hAnsi="Arial" w:cs="Arial"/>
          <w:color w:val="333333"/>
        </w:rPr>
        <w:t xml:space="preserve"> </w:t>
      </w:r>
      <w:r w:rsidR="00CF01DB">
        <w:rPr>
          <w:rFonts w:ascii="Arial" w:eastAsia="Arial" w:hAnsi="Arial" w:cs="Arial"/>
          <w:color w:val="333333"/>
        </w:rPr>
        <w:t>eternal as required</w:t>
      </w:r>
    </w:p>
    <w:p w14:paraId="440BCC03" w14:textId="77777777" w:rsidR="00F20BC0" w:rsidRPr="00F20BC0" w:rsidRDefault="00F20BC0" w:rsidP="00F20BC0">
      <w:pPr>
        <w:pStyle w:val="ListParagraph"/>
        <w:numPr>
          <w:ilvl w:val="1"/>
          <w:numId w:val="14"/>
        </w:numPr>
        <w:rPr>
          <w:rFonts w:ascii="Arial" w:eastAsia="Arial" w:hAnsi="Arial" w:cs="Arial"/>
          <w:color w:val="333333"/>
        </w:rPr>
      </w:pPr>
      <w:r w:rsidRPr="00F20BC0">
        <w:rPr>
          <w:rFonts w:ascii="Arial" w:eastAsia="Arial" w:hAnsi="Arial" w:cs="Arial"/>
          <w:color w:val="333333"/>
        </w:rPr>
        <w:t xml:space="preserve">Compliance management of funding requirements </w:t>
      </w:r>
    </w:p>
    <w:p w14:paraId="3C4C653E" w14:textId="22F85507" w:rsidR="00F20BC0" w:rsidRPr="00F20BC0" w:rsidRDefault="005B0DAF" w:rsidP="00F20BC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Support the wider Regen Delivery team </w:t>
      </w:r>
      <w:r w:rsidR="00792679">
        <w:rPr>
          <w:rFonts w:ascii="Arial" w:eastAsia="Arial" w:hAnsi="Arial" w:cs="Arial"/>
          <w:color w:val="333333"/>
        </w:rPr>
        <w:t xml:space="preserve">in procurement and raising purchase order numbers via the Oracle Fusion system (training provided). </w:t>
      </w:r>
    </w:p>
    <w:p w14:paraId="52190457" w14:textId="0F4AB472" w:rsidR="00F20BC0" w:rsidRPr="00F20BC0" w:rsidRDefault="00F20BC0" w:rsidP="00F20BC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F20BC0">
        <w:rPr>
          <w:rFonts w:ascii="Arial" w:eastAsia="Arial" w:hAnsi="Arial" w:cs="Arial"/>
          <w:color w:val="333333"/>
        </w:rPr>
        <w:t>Undertake benchmarking activity to identify best practice to inform regeneration activity and ensure the Council takes a long-term strategic approach to the delivery of effective and efficient regeneration projects and programmes.</w:t>
      </w:r>
    </w:p>
    <w:p w14:paraId="3592F94B" w14:textId="1D67C357" w:rsidR="00F20BC0" w:rsidRPr="00F20BC0" w:rsidRDefault="00F20BC0" w:rsidP="00F20BC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F20BC0">
        <w:rPr>
          <w:rFonts w:ascii="Arial" w:eastAsia="Arial" w:hAnsi="Arial" w:cs="Arial"/>
          <w:color w:val="333333"/>
        </w:rPr>
        <w:t>Interrogate, analyse and report on project and programme data</w:t>
      </w:r>
      <w:r w:rsidR="00CF01DB">
        <w:rPr>
          <w:rFonts w:ascii="Arial" w:eastAsia="Arial" w:hAnsi="Arial" w:cs="Arial"/>
          <w:color w:val="333333"/>
        </w:rPr>
        <w:t xml:space="preserve">, </w:t>
      </w:r>
      <w:r w:rsidRPr="00F20BC0">
        <w:rPr>
          <w:rFonts w:ascii="Arial" w:eastAsia="Arial" w:hAnsi="Arial" w:cs="Arial"/>
          <w:color w:val="333333"/>
        </w:rPr>
        <w:t>including information relating to finance, milestones, risks, benefits and stakeholder engagement.</w:t>
      </w:r>
    </w:p>
    <w:p w14:paraId="27B2672F" w14:textId="4FD4E630" w:rsidR="00F20BC0" w:rsidRPr="003E1B85" w:rsidRDefault="003E1B85" w:rsidP="003E1B85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C</w:t>
      </w:r>
      <w:r w:rsidR="00F20BC0" w:rsidRPr="00F20BC0">
        <w:rPr>
          <w:rFonts w:ascii="Arial" w:eastAsia="Arial" w:hAnsi="Arial" w:cs="Arial"/>
          <w:color w:val="333333"/>
        </w:rPr>
        <w:t xml:space="preserve">ollaborate with colleagues, partners and stakeholders </w:t>
      </w:r>
      <w:r>
        <w:rPr>
          <w:rFonts w:ascii="Arial" w:eastAsia="Arial" w:hAnsi="Arial" w:cs="Arial"/>
          <w:color w:val="333333"/>
        </w:rPr>
        <w:t>to ensure</w:t>
      </w:r>
      <w:r w:rsidR="00F20BC0" w:rsidRPr="00F20BC0">
        <w:rPr>
          <w:rFonts w:ascii="Arial" w:eastAsia="Arial" w:hAnsi="Arial" w:cs="Arial"/>
          <w:color w:val="333333"/>
        </w:rPr>
        <w:t xml:space="preserve"> </w:t>
      </w:r>
      <w:r>
        <w:rPr>
          <w:rFonts w:ascii="Arial" w:eastAsia="Arial" w:hAnsi="Arial" w:cs="Arial"/>
          <w:color w:val="333333"/>
        </w:rPr>
        <w:t xml:space="preserve">timely submission of all grant monitoring returns. </w:t>
      </w:r>
    </w:p>
    <w:p w14:paraId="1C857688" w14:textId="0243AEDC" w:rsidR="00F20BC0" w:rsidRPr="00F20BC0" w:rsidRDefault="00F20BC0" w:rsidP="00F20BC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F20BC0">
        <w:rPr>
          <w:rFonts w:ascii="Arial" w:eastAsia="Arial" w:hAnsi="Arial" w:cs="Arial"/>
          <w:color w:val="333333"/>
        </w:rPr>
        <w:t xml:space="preserve">Keep up to date with research, data and feedback </w:t>
      </w:r>
      <w:r w:rsidR="003E1B85">
        <w:rPr>
          <w:rFonts w:ascii="Arial" w:eastAsia="Arial" w:hAnsi="Arial" w:cs="Arial"/>
          <w:color w:val="333333"/>
        </w:rPr>
        <w:t xml:space="preserve">relevant to the role. </w:t>
      </w:r>
    </w:p>
    <w:p w14:paraId="57A51EAB" w14:textId="3237F732" w:rsidR="00F20BC0" w:rsidRPr="00F20BC0" w:rsidRDefault="003E1B85" w:rsidP="00F20BC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lastRenderedPageBreak/>
        <w:t>Support the Grants Manager to e</w:t>
      </w:r>
      <w:r w:rsidR="00F20BC0" w:rsidRPr="00F20BC0">
        <w:rPr>
          <w:rFonts w:ascii="Arial" w:eastAsia="Arial" w:hAnsi="Arial" w:cs="Arial"/>
          <w:color w:val="333333"/>
        </w:rPr>
        <w:t xml:space="preserve">nsure good governance at all times through provision of project and programme documentation to required deadlines and standards, including updates and escalations to relevant governance boards. </w:t>
      </w:r>
    </w:p>
    <w:p w14:paraId="7BCD4D37" w14:textId="17F76B3D" w:rsidR="006631A1" w:rsidRDefault="00785595" w:rsidP="00785595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785595">
        <w:rPr>
          <w:rFonts w:ascii="Arial" w:eastAsia="Arial" w:hAnsi="Arial" w:cs="Arial"/>
          <w:color w:val="333333"/>
        </w:rPr>
        <w:t>Collate and create information on the progress and achievements of regeneration activity to communicate this to stakeholders in a creative and engaging way.</w:t>
      </w:r>
    </w:p>
    <w:p w14:paraId="56B23B98" w14:textId="5C4AB16A" w:rsidR="00785595" w:rsidRPr="00785595" w:rsidRDefault="00785595" w:rsidP="00785595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785595">
        <w:rPr>
          <w:rFonts w:ascii="Arial" w:eastAsia="Arial" w:hAnsi="Arial" w:cs="Arial"/>
          <w:color w:val="333333"/>
        </w:rPr>
        <w:t xml:space="preserve">Undertake training and personal development as required to meet the needs of the organisation and to best serve Wirral’s communities through applying best practice in regeneration. </w:t>
      </w:r>
    </w:p>
    <w:p w14:paraId="4ECE089B" w14:textId="79E6B6E3" w:rsidR="006631A1" w:rsidRPr="0041295A" w:rsidRDefault="006631A1" w:rsidP="00984F71">
      <w:pPr>
        <w:rPr>
          <w:rFonts w:ascii="Lato" w:eastAsia="Arial" w:hAnsi="Lato" w:cs="Arial"/>
          <w:b/>
          <w:bCs/>
          <w:i/>
          <w:iCs/>
          <w:color w:val="00B050"/>
        </w:rPr>
      </w:pPr>
      <w:r w:rsidRPr="00984F71">
        <w:rPr>
          <w:rFonts w:ascii="Arial" w:eastAsia="Arial" w:hAnsi="Arial" w:cs="Arial"/>
          <w:b/>
          <w:bCs/>
          <w:color w:val="333333"/>
        </w:rPr>
        <w:t>Compliance: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59A3C4A4" w14:textId="4841B3D9" w:rsidR="000C3804" w:rsidRPr="00332745" w:rsidRDefault="0062140E" w:rsidP="00332745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Conduct.</w:t>
      </w:r>
    </w:p>
    <w:p w14:paraId="0719FD4F" w14:textId="1B9D6A78" w:rsidR="003B058B" w:rsidRPr="00984F71" w:rsidRDefault="003B058B" w:rsidP="00984F71">
      <w:pPr>
        <w:rPr>
          <w:rFonts w:ascii="Arial" w:eastAsia="Arial" w:hAnsi="Arial" w:cs="Arial"/>
          <w:b/>
          <w:bCs/>
          <w:color w:val="333333"/>
        </w:rPr>
      </w:pPr>
      <w:bookmarkStart w:id="0" w:name="_Hlk142571170"/>
      <w:r w:rsidRPr="00984F71">
        <w:rPr>
          <w:rFonts w:ascii="Arial" w:eastAsia="Arial" w:hAnsi="Arial" w:cs="Arial"/>
          <w:b/>
          <w:bCs/>
          <w:color w:val="333333"/>
        </w:rPr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bookmarkEnd w:id="0"/>
    <w:p w14:paraId="0D3AC6D9" w14:textId="3FF72382" w:rsidR="05E66D72" w:rsidRPr="003B058B" w:rsidRDefault="00600233" w:rsidP="003B058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6522EBE6" w14:textId="1516E1A0" w:rsidR="00801949" w:rsidRPr="00B255FD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bookmarkStart w:id="1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</w:p>
    <w:bookmarkEnd w:id="1"/>
    <w:p w14:paraId="7D0C182F" w14:textId="1E9A4FD1" w:rsidR="00984F71" w:rsidRDefault="00984F7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</w:p>
    <w:p w14:paraId="39F536F6" w14:textId="498436B7" w:rsidR="001F6BE6" w:rsidRPr="00E36C40" w:rsidRDefault="001F6BE6" w:rsidP="00984F71">
      <w:pPr>
        <w:rPr>
          <w:rFonts w:ascii="Arial" w:eastAsia="Arial" w:hAnsi="Arial" w:cs="Arial"/>
          <w:color w:val="333333"/>
        </w:rPr>
      </w:pPr>
      <w:r w:rsidRPr="00E36C40">
        <w:rPr>
          <w:rFonts w:ascii="Arial" w:eastAsia="Arial" w:hAnsi="Arial" w:cs="Arial"/>
          <w:color w:val="333333"/>
        </w:rPr>
        <w:t>Essential</w:t>
      </w:r>
    </w:p>
    <w:p w14:paraId="43D9DB13" w14:textId="2DA30DDD" w:rsidR="00C70DE4" w:rsidRPr="001F6BE6" w:rsidRDefault="00EE0759" w:rsidP="001F6BE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Educated to Degree Level or equivalent. </w:t>
      </w:r>
    </w:p>
    <w:p w14:paraId="14E91832" w14:textId="4233B751" w:rsidR="000C3804" w:rsidRPr="001F6BE6" w:rsidRDefault="00EF6B89" w:rsidP="001F6BE6">
      <w:pPr>
        <w:rPr>
          <w:rFonts w:ascii="Arial" w:eastAsia="Arial" w:hAnsi="Arial" w:cs="Arial"/>
          <w:i/>
          <w:iCs/>
          <w:color w:val="2F5496" w:themeColor="accent1" w:themeShade="BF"/>
        </w:rPr>
      </w:pPr>
      <w:r w:rsidRPr="001F6BE6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</w:p>
    <w:p w14:paraId="2A4099D6" w14:textId="110D292B" w:rsidR="00AE2E99" w:rsidRPr="0093277B" w:rsidRDefault="00596B0D" w:rsidP="00596B0D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E74B5" w:themeColor="accent5" w:themeShade="BF"/>
        </w:rPr>
      </w:pPr>
      <w:r w:rsidRPr="0093277B">
        <w:rPr>
          <w:rFonts w:ascii="Arial" w:eastAsia="Arial" w:hAnsi="Arial" w:cs="Arial"/>
          <w:i/>
          <w:iCs/>
          <w:color w:val="2E74B5" w:themeColor="accent5" w:themeShade="BF"/>
        </w:rPr>
        <w:t>Recognised project management qualification, accountancy, or relevant experience</w:t>
      </w:r>
    </w:p>
    <w:p w14:paraId="2544D09D" w14:textId="2AE83B88" w:rsidR="00D33AE8" w:rsidRDefault="05E66D72" w:rsidP="00C70DE4">
      <w:pPr>
        <w:spacing w:line="240" w:lineRule="auto"/>
        <w:rPr>
          <w:rFonts w:ascii="Arial" w:eastAsia="Arial" w:hAnsi="Arial" w:cs="Arial"/>
          <w:b/>
          <w:bCs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7F1A0F2D" w14:textId="0E616E30" w:rsidR="00E36C40" w:rsidRPr="00E36C40" w:rsidRDefault="00E36C40" w:rsidP="00C70DE4">
      <w:pPr>
        <w:spacing w:line="240" w:lineRule="auto"/>
        <w:rPr>
          <w:rFonts w:ascii="Arial" w:eastAsia="Arial" w:hAnsi="Arial" w:cs="Arial"/>
        </w:rPr>
      </w:pPr>
      <w:r w:rsidRPr="00E36C40">
        <w:rPr>
          <w:rFonts w:ascii="Arial" w:eastAsia="Arial" w:hAnsi="Arial" w:cs="Arial"/>
        </w:rPr>
        <w:t>Essential</w:t>
      </w:r>
    </w:p>
    <w:p w14:paraId="1CB83E78" w14:textId="77777777" w:rsidR="0066265C" w:rsidRPr="0066265C" w:rsidRDefault="0066265C" w:rsidP="0066265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66265C">
        <w:rPr>
          <w:rFonts w:ascii="Arial" w:eastAsia="Arial" w:hAnsi="Arial" w:cs="Arial"/>
          <w:color w:val="333333"/>
        </w:rPr>
        <w:t>Good understanding of the factors which impact on the development and delivery of projects and programmes.</w:t>
      </w:r>
    </w:p>
    <w:p w14:paraId="6341373E" w14:textId="77777777" w:rsidR="0066265C" w:rsidRPr="0066265C" w:rsidRDefault="0066265C" w:rsidP="0066265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66265C">
        <w:rPr>
          <w:rFonts w:ascii="Arial" w:eastAsia="Arial" w:hAnsi="Arial" w:cs="Arial"/>
          <w:color w:val="333333"/>
        </w:rPr>
        <w:t>Demonstrable skills in working strategically across departments and teams, within the Council and externally, to deliver key outcomes and priorities akin to those within the service.</w:t>
      </w:r>
    </w:p>
    <w:p w14:paraId="57F12176" w14:textId="77777777" w:rsidR="0066265C" w:rsidRPr="0066265C" w:rsidRDefault="0066265C" w:rsidP="0066265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66265C">
        <w:rPr>
          <w:rFonts w:ascii="Arial" w:eastAsia="Arial" w:hAnsi="Arial" w:cs="Arial"/>
          <w:color w:val="333333"/>
        </w:rPr>
        <w:t xml:space="preserve">Knowledge and skills relating to the management of external funding and grant returns. </w:t>
      </w:r>
    </w:p>
    <w:p w14:paraId="589D80D6" w14:textId="77777777" w:rsidR="0066265C" w:rsidRPr="0066265C" w:rsidRDefault="0066265C" w:rsidP="0066265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66265C">
        <w:rPr>
          <w:rFonts w:ascii="Arial" w:eastAsia="Arial" w:hAnsi="Arial" w:cs="Arial"/>
          <w:color w:val="333333"/>
        </w:rPr>
        <w:t xml:space="preserve">Demonstrable knowledge of the Government’s policy for regeneration. </w:t>
      </w:r>
    </w:p>
    <w:p w14:paraId="5FD51C08" w14:textId="6CE47FD4" w:rsidR="00F10084" w:rsidRPr="0066265C" w:rsidRDefault="0066265C" w:rsidP="0066265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66265C">
        <w:rPr>
          <w:rFonts w:ascii="Arial" w:eastAsia="Arial" w:hAnsi="Arial" w:cs="Arial"/>
          <w:color w:val="333333"/>
        </w:rPr>
        <w:t>Ability to influence and communicate effectively via various channels, across all levels.</w:t>
      </w:r>
    </w:p>
    <w:p w14:paraId="6653A62A" w14:textId="2CB395E7" w:rsidR="002A2F70" w:rsidRPr="004075AB" w:rsidRDefault="00941231" w:rsidP="004075AB">
      <w:pPr>
        <w:rPr>
          <w:rFonts w:ascii="Arial" w:eastAsia="Arial" w:hAnsi="Arial" w:cs="Arial"/>
          <w:i/>
          <w:iCs/>
          <w:color w:val="2F5496" w:themeColor="accent1" w:themeShade="BF"/>
        </w:rPr>
      </w:pPr>
      <w:r w:rsidRPr="004075AB">
        <w:rPr>
          <w:rFonts w:ascii="Arial" w:eastAsia="Arial" w:hAnsi="Arial" w:cs="Arial"/>
          <w:i/>
          <w:iCs/>
          <w:color w:val="2F5496" w:themeColor="accent1" w:themeShade="BF"/>
        </w:rPr>
        <w:t xml:space="preserve">Desirable </w:t>
      </w:r>
    </w:p>
    <w:p w14:paraId="70899291" w14:textId="77777777" w:rsidR="004075AB" w:rsidRPr="004075AB" w:rsidRDefault="004075AB" w:rsidP="004075AB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4075AB">
        <w:rPr>
          <w:rFonts w:ascii="Arial" w:eastAsia="Arial" w:hAnsi="Arial" w:cs="Arial"/>
          <w:i/>
          <w:iCs/>
          <w:color w:val="2F5496" w:themeColor="accent1" w:themeShade="BF"/>
        </w:rPr>
        <w:t xml:space="preserve">Demonstrable skills in a compliance or risk management role. </w:t>
      </w:r>
    </w:p>
    <w:p w14:paraId="0C0AA25C" w14:textId="55854778" w:rsidR="004075AB" w:rsidRPr="004075AB" w:rsidRDefault="004075AB" w:rsidP="004075AB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4075AB">
        <w:rPr>
          <w:rFonts w:ascii="Arial" w:eastAsia="Arial" w:hAnsi="Arial" w:cs="Arial"/>
          <w:i/>
          <w:iCs/>
          <w:color w:val="2F5496" w:themeColor="accent1" w:themeShade="BF"/>
        </w:rPr>
        <w:t>Awareness of the local government landscape and the services it provides.</w:t>
      </w:r>
    </w:p>
    <w:p w14:paraId="2CBAF299" w14:textId="272E1314" w:rsidR="00D33AE8" w:rsidRDefault="05E66D72" w:rsidP="001B2200">
      <w:pPr>
        <w:spacing w:line="240" w:lineRule="auto"/>
        <w:rPr>
          <w:rFonts w:ascii="Arial" w:eastAsia="Arial" w:hAnsi="Arial" w:cs="Arial"/>
          <w:b/>
          <w:bCs/>
        </w:rPr>
      </w:pPr>
      <w:r w:rsidRPr="001B2200">
        <w:rPr>
          <w:rFonts w:ascii="Arial" w:eastAsia="Arial" w:hAnsi="Arial" w:cs="Arial"/>
          <w:b/>
          <w:bCs/>
        </w:rPr>
        <w:t>Experience</w:t>
      </w:r>
    </w:p>
    <w:p w14:paraId="303EF173" w14:textId="3C9569E8" w:rsidR="00E36C40" w:rsidRPr="00E36C40" w:rsidRDefault="00E36C40" w:rsidP="001B2200">
      <w:pPr>
        <w:spacing w:line="240" w:lineRule="auto"/>
        <w:rPr>
          <w:rFonts w:ascii="Arial" w:eastAsia="Arial" w:hAnsi="Arial" w:cs="Arial"/>
        </w:rPr>
      </w:pPr>
      <w:r w:rsidRPr="00E36C40">
        <w:rPr>
          <w:rFonts w:ascii="Arial" w:eastAsia="Arial" w:hAnsi="Arial" w:cs="Arial"/>
        </w:rPr>
        <w:t>Essential</w:t>
      </w:r>
    </w:p>
    <w:p w14:paraId="2ED702CC" w14:textId="77777777" w:rsidR="00100F78" w:rsidRPr="00100F78" w:rsidRDefault="00100F78" w:rsidP="00100F78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100F78">
        <w:rPr>
          <w:rFonts w:ascii="Arial" w:eastAsia="Arial" w:hAnsi="Arial" w:cs="Arial"/>
          <w:color w:val="333333"/>
        </w:rPr>
        <w:t xml:space="preserve">Demonstrable experience of grant management and monitoring and evaluation returns to external funders. </w:t>
      </w:r>
    </w:p>
    <w:p w14:paraId="099317DE" w14:textId="77777777" w:rsidR="00100F78" w:rsidRPr="00100F78" w:rsidRDefault="00100F78" w:rsidP="00100F78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100F78">
        <w:rPr>
          <w:rFonts w:ascii="Arial" w:eastAsia="Arial" w:hAnsi="Arial" w:cs="Arial"/>
          <w:color w:val="333333"/>
        </w:rPr>
        <w:lastRenderedPageBreak/>
        <w:t>Demonstrable experience of managing grants which require working with external partners, organisations or businesses.</w:t>
      </w:r>
    </w:p>
    <w:p w14:paraId="3DF4C418" w14:textId="7E599748" w:rsidR="000C3804" w:rsidRDefault="00763912" w:rsidP="00E36C40">
      <w:pPr>
        <w:rPr>
          <w:rFonts w:ascii="Arial" w:eastAsia="Arial" w:hAnsi="Arial" w:cs="Arial"/>
          <w:i/>
          <w:iCs/>
          <w:color w:val="2F5496" w:themeColor="accent1" w:themeShade="BF"/>
        </w:rPr>
      </w:pPr>
      <w:r w:rsidRPr="00E36C40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</w:p>
    <w:p w14:paraId="4B2CCE03" w14:textId="6F99A79B" w:rsidR="00757B16" w:rsidRPr="00E36C40" w:rsidRDefault="00E36C40" w:rsidP="00E36C40">
      <w:pPr>
        <w:numPr>
          <w:ilvl w:val="0"/>
          <w:numId w:val="16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36C40">
        <w:rPr>
          <w:rFonts w:ascii="Arial" w:eastAsia="Arial" w:hAnsi="Arial" w:cs="Arial"/>
          <w:i/>
          <w:iCs/>
          <w:color w:val="2F5496" w:themeColor="accent1" w:themeShade="BF"/>
        </w:rPr>
        <w:t>Experience of a regeneration related work area eg: place making, capital projects, housing, employment &amp; skills, inward investment.</w:t>
      </w:r>
    </w:p>
    <w:p w14:paraId="75A339F1" w14:textId="0167D5ED" w:rsidR="00E42053" w:rsidRPr="000310F9" w:rsidRDefault="00FE428C" w:rsidP="00FE428C">
      <w:pPr>
        <w:pStyle w:val="Title14ptBlueAligntoLeftTITLES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C024F4B" w14:textId="1C056D84" w:rsidR="004A3C2E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05C82EB5" w14:textId="01761AFD" w:rsidR="0062140E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needs.</w:t>
      </w:r>
    </w:p>
    <w:p w14:paraId="57335DD8" w14:textId="0E08E1B9" w:rsidR="00377283" w:rsidRDefault="00377283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 w:rsidR="00916A10"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>
        <w:rPr>
          <w:rFonts w:ascii="Arial" w:eastAsia="Arial" w:hAnsi="Arial" w:cs="Arial"/>
          <w:color w:val="000000" w:themeColor="text1"/>
        </w:rPr>
        <w:t>.</w:t>
      </w:r>
    </w:p>
    <w:p w14:paraId="4055B1D7" w14:textId="5B90AF37" w:rsidR="00B255FD" w:rsidRP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B255FD">
        <w:rPr>
          <w:rFonts w:ascii="Lato" w:eastAsia="Arial" w:hAnsi="Lato" w:cs="Arial"/>
          <w:color w:val="4472C4" w:themeColor="accent1"/>
          <w:sz w:val="24"/>
          <w:szCs w:val="24"/>
        </w:rPr>
        <w:t>Health &amp; Safety Considerations:</w:t>
      </w:r>
      <w:r w:rsidRPr="00B255FD">
        <w:rPr>
          <w:rFonts w:ascii="Arial" w:eastAsia="Arial" w:hAnsi="Arial" w:cs="Arial"/>
          <w:color w:val="4472C4" w:themeColor="accent1"/>
        </w:rPr>
        <w:t xml:space="preserve"> </w:t>
      </w:r>
    </w:p>
    <w:p w14:paraId="1607FCF9" w14:textId="6C525976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Lon</w:t>
      </w:r>
      <w:r w:rsidR="00B255FD">
        <w:rPr>
          <w:rFonts w:ascii="Arial" w:hAnsi="Arial" w:cs="Arial"/>
          <w:kern w:val="2"/>
          <w14:ligatures w14:val="standardContextual"/>
        </w:rPr>
        <w:t>e</w:t>
      </w:r>
      <w:r w:rsidRPr="00EF6B89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14F61933" w14:textId="0C602BAB" w:rsidR="008C650E" w:rsidRPr="00600233" w:rsidRDefault="00FE428C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C81B40">
        <w:rPr>
          <w:rFonts w:ascii="Arial" w:eastAsia="Arial" w:hAnsi="Arial" w:cs="Arial"/>
          <w:caps w:val="0"/>
          <w:color w:val="4472C4" w:themeColor="accent1"/>
          <w:spacing w:val="30"/>
        </w:rPr>
        <w:t>Marcus Shaw (AD Property and Regeneration Investment)</w:t>
      </w:r>
    </w:p>
    <w:p w14:paraId="462C2EA2" w14:textId="29566D92" w:rsidR="008C650E" w:rsidRPr="00FE428C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C81B40">
        <w:rPr>
          <w:rFonts w:ascii="Arial" w:eastAsia="Arial" w:hAnsi="Arial" w:cs="Arial"/>
          <w:caps w:val="0"/>
          <w:color w:val="4472C4" w:themeColor="accent1"/>
          <w:spacing w:val="30"/>
        </w:rPr>
        <w:t>15th April 2024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164F5" w14:textId="77777777" w:rsidR="00B554DB" w:rsidRDefault="00B554DB">
      <w:pPr>
        <w:spacing w:after="0" w:line="240" w:lineRule="auto"/>
      </w:pPr>
      <w:r>
        <w:separator/>
      </w:r>
    </w:p>
  </w:endnote>
  <w:endnote w:type="continuationSeparator" w:id="0">
    <w:p w14:paraId="5569B786" w14:textId="77777777" w:rsidR="00B554DB" w:rsidRDefault="00B554DB">
      <w:pPr>
        <w:spacing w:after="0" w:line="240" w:lineRule="auto"/>
      </w:pPr>
      <w:r>
        <w:continuationSeparator/>
      </w:r>
    </w:p>
  </w:endnote>
  <w:endnote w:type="continuationNotice" w:id="1">
    <w:p w14:paraId="7E1F69A4" w14:textId="77777777" w:rsidR="00B554DB" w:rsidRDefault="00B554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77777777" w:rsidR="00890A2B" w:rsidRDefault="006D0BD6">
    <w:pPr>
      <w:pStyle w:val="Foot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04433F43" wp14:editId="22DE9BDF">
          <wp:simplePos x="0" y="0"/>
          <wp:positionH relativeFrom="column">
            <wp:posOffset>3788410</wp:posOffset>
          </wp:positionH>
          <wp:positionV relativeFrom="paragraph">
            <wp:posOffset>-417830</wp:posOffset>
          </wp:positionV>
          <wp:extent cx="605790" cy="674370"/>
          <wp:effectExtent l="0" t="0" r="381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510E8C22" wp14:editId="3622D130">
          <wp:simplePos x="0" y="0"/>
          <wp:positionH relativeFrom="margin">
            <wp:posOffset>2829560</wp:posOffset>
          </wp:positionH>
          <wp:positionV relativeFrom="paragraph">
            <wp:posOffset>-360680</wp:posOffset>
          </wp:positionV>
          <wp:extent cx="708025" cy="603250"/>
          <wp:effectExtent l="0" t="0" r="0" b="635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0BFFA4C" wp14:editId="0FF229FA">
          <wp:simplePos x="0" y="0"/>
          <wp:positionH relativeFrom="margin">
            <wp:posOffset>1910080</wp:posOffset>
          </wp:positionH>
          <wp:positionV relativeFrom="paragraph">
            <wp:posOffset>-328930</wp:posOffset>
          </wp:positionV>
          <wp:extent cx="658495" cy="539750"/>
          <wp:effectExtent l="0" t="0" r="8255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584112BE" wp14:editId="5378E255">
          <wp:simplePos x="0" y="0"/>
          <wp:positionH relativeFrom="column">
            <wp:posOffset>971550</wp:posOffset>
          </wp:positionH>
          <wp:positionV relativeFrom="paragraph">
            <wp:posOffset>-400685</wp:posOffset>
          </wp:positionV>
          <wp:extent cx="666750" cy="668020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D143" w14:textId="77777777" w:rsidR="00B554DB" w:rsidRDefault="00B554DB">
      <w:pPr>
        <w:spacing w:after="0" w:line="240" w:lineRule="auto"/>
      </w:pPr>
      <w:r>
        <w:separator/>
      </w:r>
    </w:p>
  </w:footnote>
  <w:footnote w:type="continuationSeparator" w:id="0">
    <w:p w14:paraId="7D3AB1CF" w14:textId="77777777" w:rsidR="00B554DB" w:rsidRDefault="00B554DB">
      <w:pPr>
        <w:spacing w:after="0" w:line="240" w:lineRule="auto"/>
      </w:pPr>
      <w:r>
        <w:continuationSeparator/>
      </w:r>
    </w:p>
  </w:footnote>
  <w:footnote w:type="continuationNotice" w:id="1">
    <w:p w14:paraId="3707C8DB" w14:textId="77777777" w:rsidR="00B554DB" w:rsidRDefault="00B554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26C0516A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64E1"/>
    <w:multiLevelType w:val="hybridMultilevel"/>
    <w:tmpl w:val="D7A2E0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EC1E39"/>
    <w:multiLevelType w:val="hybridMultilevel"/>
    <w:tmpl w:val="8170429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304C2A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75C8E"/>
    <w:multiLevelType w:val="hybridMultilevel"/>
    <w:tmpl w:val="0D2E07C2"/>
    <w:lvl w:ilvl="0" w:tplc="7304C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677C5"/>
    <w:multiLevelType w:val="hybridMultilevel"/>
    <w:tmpl w:val="7718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4"/>
  </w:num>
  <w:num w:numId="3" w16cid:durableId="764040294">
    <w:abstractNumId w:val="4"/>
  </w:num>
  <w:num w:numId="4" w16cid:durableId="261383344">
    <w:abstractNumId w:val="12"/>
  </w:num>
  <w:num w:numId="5" w16cid:durableId="569661669">
    <w:abstractNumId w:val="8"/>
  </w:num>
  <w:num w:numId="6" w16cid:durableId="966739119">
    <w:abstractNumId w:val="10"/>
  </w:num>
  <w:num w:numId="7" w16cid:durableId="1139498961">
    <w:abstractNumId w:val="11"/>
  </w:num>
  <w:num w:numId="8" w16cid:durableId="21147379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6"/>
  </w:num>
  <w:num w:numId="10" w16cid:durableId="216553125">
    <w:abstractNumId w:val="5"/>
  </w:num>
  <w:num w:numId="11" w16cid:durableId="578946080">
    <w:abstractNumId w:val="3"/>
  </w:num>
  <w:num w:numId="12" w16cid:durableId="717364285">
    <w:abstractNumId w:val="13"/>
  </w:num>
  <w:num w:numId="13" w16cid:durableId="1824080810">
    <w:abstractNumId w:val="9"/>
  </w:num>
  <w:num w:numId="14" w16cid:durableId="564295542">
    <w:abstractNumId w:val="2"/>
  </w:num>
  <w:num w:numId="15" w16cid:durableId="1137183125">
    <w:abstractNumId w:val="7"/>
  </w:num>
  <w:num w:numId="16" w16cid:durableId="155788611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615BE"/>
    <w:rsid w:val="00065806"/>
    <w:rsid w:val="0006613C"/>
    <w:rsid w:val="000826AF"/>
    <w:rsid w:val="00092EA7"/>
    <w:rsid w:val="0009590E"/>
    <w:rsid w:val="000B4048"/>
    <w:rsid w:val="000B5E57"/>
    <w:rsid w:val="000C2600"/>
    <w:rsid w:val="000C3804"/>
    <w:rsid w:val="000F5FCB"/>
    <w:rsid w:val="000F7030"/>
    <w:rsid w:val="00100F78"/>
    <w:rsid w:val="0010225B"/>
    <w:rsid w:val="00125DC6"/>
    <w:rsid w:val="0012754B"/>
    <w:rsid w:val="00142156"/>
    <w:rsid w:val="001538FB"/>
    <w:rsid w:val="00157871"/>
    <w:rsid w:val="00157ECF"/>
    <w:rsid w:val="00162C39"/>
    <w:rsid w:val="001756C2"/>
    <w:rsid w:val="00191133"/>
    <w:rsid w:val="001927BA"/>
    <w:rsid w:val="00195AF4"/>
    <w:rsid w:val="00196BF7"/>
    <w:rsid w:val="001A36A8"/>
    <w:rsid w:val="001A4B41"/>
    <w:rsid w:val="001B05B3"/>
    <w:rsid w:val="001B2200"/>
    <w:rsid w:val="001C5202"/>
    <w:rsid w:val="001C5376"/>
    <w:rsid w:val="001D1A7E"/>
    <w:rsid w:val="001E6605"/>
    <w:rsid w:val="001F515A"/>
    <w:rsid w:val="001F6A78"/>
    <w:rsid w:val="001F6BE6"/>
    <w:rsid w:val="00200A8E"/>
    <w:rsid w:val="002026B1"/>
    <w:rsid w:val="00202A6B"/>
    <w:rsid w:val="0020757D"/>
    <w:rsid w:val="002127E1"/>
    <w:rsid w:val="00213930"/>
    <w:rsid w:val="00214DA8"/>
    <w:rsid w:val="002160D9"/>
    <w:rsid w:val="002251FC"/>
    <w:rsid w:val="00243F38"/>
    <w:rsid w:val="00245BFD"/>
    <w:rsid w:val="002563DA"/>
    <w:rsid w:val="00266B73"/>
    <w:rsid w:val="00276F3E"/>
    <w:rsid w:val="002805AF"/>
    <w:rsid w:val="00290F62"/>
    <w:rsid w:val="002A2F70"/>
    <w:rsid w:val="002A6FCE"/>
    <w:rsid w:val="002B646A"/>
    <w:rsid w:val="002C33E6"/>
    <w:rsid w:val="002C400A"/>
    <w:rsid w:val="002D62F0"/>
    <w:rsid w:val="002E236B"/>
    <w:rsid w:val="002E3F1B"/>
    <w:rsid w:val="002E749E"/>
    <w:rsid w:val="002F39B5"/>
    <w:rsid w:val="002F45D1"/>
    <w:rsid w:val="003151EB"/>
    <w:rsid w:val="003153F6"/>
    <w:rsid w:val="00320484"/>
    <w:rsid w:val="00325393"/>
    <w:rsid w:val="0033196E"/>
    <w:rsid w:val="00332745"/>
    <w:rsid w:val="0034227B"/>
    <w:rsid w:val="003457EB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D6514"/>
    <w:rsid w:val="003E1B85"/>
    <w:rsid w:val="003F1E14"/>
    <w:rsid w:val="004075AB"/>
    <w:rsid w:val="0041295A"/>
    <w:rsid w:val="00412B9B"/>
    <w:rsid w:val="004152E4"/>
    <w:rsid w:val="00415515"/>
    <w:rsid w:val="00415E77"/>
    <w:rsid w:val="00432036"/>
    <w:rsid w:val="00445FF9"/>
    <w:rsid w:val="004577FE"/>
    <w:rsid w:val="00457D9B"/>
    <w:rsid w:val="00460148"/>
    <w:rsid w:val="00473826"/>
    <w:rsid w:val="00476939"/>
    <w:rsid w:val="004801F5"/>
    <w:rsid w:val="00487624"/>
    <w:rsid w:val="004A148E"/>
    <w:rsid w:val="004A21A2"/>
    <w:rsid w:val="004A3C2E"/>
    <w:rsid w:val="004A4CF4"/>
    <w:rsid w:val="004A6306"/>
    <w:rsid w:val="004B066B"/>
    <w:rsid w:val="004B4643"/>
    <w:rsid w:val="004C6373"/>
    <w:rsid w:val="004D5715"/>
    <w:rsid w:val="004E21C4"/>
    <w:rsid w:val="00506D33"/>
    <w:rsid w:val="005075C2"/>
    <w:rsid w:val="00520BB8"/>
    <w:rsid w:val="005243A9"/>
    <w:rsid w:val="00525416"/>
    <w:rsid w:val="00526328"/>
    <w:rsid w:val="005326F1"/>
    <w:rsid w:val="00537D64"/>
    <w:rsid w:val="00543C7A"/>
    <w:rsid w:val="00551D15"/>
    <w:rsid w:val="00572BFD"/>
    <w:rsid w:val="00580D26"/>
    <w:rsid w:val="0058298D"/>
    <w:rsid w:val="00594118"/>
    <w:rsid w:val="00594B7D"/>
    <w:rsid w:val="00596B0D"/>
    <w:rsid w:val="005970A3"/>
    <w:rsid w:val="00597116"/>
    <w:rsid w:val="005A748F"/>
    <w:rsid w:val="005B0DAF"/>
    <w:rsid w:val="005B3597"/>
    <w:rsid w:val="005B6AD1"/>
    <w:rsid w:val="005C0378"/>
    <w:rsid w:val="005C1215"/>
    <w:rsid w:val="005C2622"/>
    <w:rsid w:val="005D45B8"/>
    <w:rsid w:val="005D7BF7"/>
    <w:rsid w:val="005E3542"/>
    <w:rsid w:val="005E7072"/>
    <w:rsid w:val="005F2B19"/>
    <w:rsid w:val="005F4AA0"/>
    <w:rsid w:val="00600233"/>
    <w:rsid w:val="0060292D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265C"/>
    <w:rsid w:val="006631A1"/>
    <w:rsid w:val="006662E1"/>
    <w:rsid w:val="00666ED1"/>
    <w:rsid w:val="006738C8"/>
    <w:rsid w:val="006738D4"/>
    <w:rsid w:val="0067686A"/>
    <w:rsid w:val="00692C58"/>
    <w:rsid w:val="006932B2"/>
    <w:rsid w:val="006970B9"/>
    <w:rsid w:val="006A4739"/>
    <w:rsid w:val="006B7042"/>
    <w:rsid w:val="006B758F"/>
    <w:rsid w:val="006C38DF"/>
    <w:rsid w:val="006C6F56"/>
    <w:rsid w:val="006D0BD6"/>
    <w:rsid w:val="006D53B5"/>
    <w:rsid w:val="006D61F8"/>
    <w:rsid w:val="006D7365"/>
    <w:rsid w:val="006E0B44"/>
    <w:rsid w:val="006E5E3B"/>
    <w:rsid w:val="006F47B5"/>
    <w:rsid w:val="007061AF"/>
    <w:rsid w:val="00710272"/>
    <w:rsid w:val="007102FC"/>
    <w:rsid w:val="00720EC4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5595"/>
    <w:rsid w:val="00787E21"/>
    <w:rsid w:val="00792679"/>
    <w:rsid w:val="00793DD0"/>
    <w:rsid w:val="007954E0"/>
    <w:rsid w:val="007A12F1"/>
    <w:rsid w:val="007A5BB5"/>
    <w:rsid w:val="007A7739"/>
    <w:rsid w:val="007B53E5"/>
    <w:rsid w:val="007D3066"/>
    <w:rsid w:val="007D62C1"/>
    <w:rsid w:val="007E1B8A"/>
    <w:rsid w:val="007E4CD2"/>
    <w:rsid w:val="007E76AE"/>
    <w:rsid w:val="007F7227"/>
    <w:rsid w:val="007F7873"/>
    <w:rsid w:val="00801949"/>
    <w:rsid w:val="00812A43"/>
    <w:rsid w:val="00822613"/>
    <w:rsid w:val="008327FD"/>
    <w:rsid w:val="00836655"/>
    <w:rsid w:val="00837331"/>
    <w:rsid w:val="008428E5"/>
    <w:rsid w:val="00843412"/>
    <w:rsid w:val="00843A56"/>
    <w:rsid w:val="00845AB9"/>
    <w:rsid w:val="008547CB"/>
    <w:rsid w:val="00861B8F"/>
    <w:rsid w:val="008674AC"/>
    <w:rsid w:val="0087024E"/>
    <w:rsid w:val="00890A2B"/>
    <w:rsid w:val="008952F6"/>
    <w:rsid w:val="008B6E5D"/>
    <w:rsid w:val="008C5326"/>
    <w:rsid w:val="008C650E"/>
    <w:rsid w:val="008D1A55"/>
    <w:rsid w:val="008F4D81"/>
    <w:rsid w:val="009023DD"/>
    <w:rsid w:val="0090585B"/>
    <w:rsid w:val="00914826"/>
    <w:rsid w:val="00915F42"/>
    <w:rsid w:val="009165F3"/>
    <w:rsid w:val="00916A10"/>
    <w:rsid w:val="009320BC"/>
    <w:rsid w:val="00932301"/>
    <w:rsid w:val="0093277B"/>
    <w:rsid w:val="00935FEA"/>
    <w:rsid w:val="00941231"/>
    <w:rsid w:val="0094145F"/>
    <w:rsid w:val="009469AE"/>
    <w:rsid w:val="0096206B"/>
    <w:rsid w:val="009658D2"/>
    <w:rsid w:val="00982FC9"/>
    <w:rsid w:val="00984F71"/>
    <w:rsid w:val="009856BA"/>
    <w:rsid w:val="00993ED7"/>
    <w:rsid w:val="009B335C"/>
    <w:rsid w:val="009B5841"/>
    <w:rsid w:val="009B63B0"/>
    <w:rsid w:val="009B76D0"/>
    <w:rsid w:val="009C1736"/>
    <w:rsid w:val="009C6FFE"/>
    <w:rsid w:val="009D0599"/>
    <w:rsid w:val="009D5AB2"/>
    <w:rsid w:val="009E4D6D"/>
    <w:rsid w:val="009F12D8"/>
    <w:rsid w:val="009F5323"/>
    <w:rsid w:val="00A06BBF"/>
    <w:rsid w:val="00A14120"/>
    <w:rsid w:val="00A14CDD"/>
    <w:rsid w:val="00A162CE"/>
    <w:rsid w:val="00A16313"/>
    <w:rsid w:val="00A17F1E"/>
    <w:rsid w:val="00A20280"/>
    <w:rsid w:val="00A33385"/>
    <w:rsid w:val="00A56194"/>
    <w:rsid w:val="00A60654"/>
    <w:rsid w:val="00A60D9D"/>
    <w:rsid w:val="00A6208B"/>
    <w:rsid w:val="00A75538"/>
    <w:rsid w:val="00A77237"/>
    <w:rsid w:val="00A82F95"/>
    <w:rsid w:val="00A91598"/>
    <w:rsid w:val="00AA463F"/>
    <w:rsid w:val="00AC06AD"/>
    <w:rsid w:val="00AD1993"/>
    <w:rsid w:val="00AD6EDB"/>
    <w:rsid w:val="00AE2E99"/>
    <w:rsid w:val="00AE68EB"/>
    <w:rsid w:val="00AF4B74"/>
    <w:rsid w:val="00B068C5"/>
    <w:rsid w:val="00B120E7"/>
    <w:rsid w:val="00B255FD"/>
    <w:rsid w:val="00B378C3"/>
    <w:rsid w:val="00B45921"/>
    <w:rsid w:val="00B527DF"/>
    <w:rsid w:val="00B52C4D"/>
    <w:rsid w:val="00B548CE"/>
    <w:rsid w:val="00B554DB"/>
    <w:rsid w:val="00B55D98"/>
    <w:rsid w:val="00B64806"/>
    <w:rsid w:val="00B726D8"/>
    <w:rsid w:val="00B73C3E"/>
    <w:rsid w:val="00B751F1"/>
    <w:rsid w:val="00B81AD4"/>
    <w:rsid w:val="00B841A3"/>
    <w:rsid w:val="00B9576A"/>
    <w:rsid w:val="00B962DA"/>
    <w:rsid w:val="00BB781B"/>
    <w:rsid w:val="00BC1871"/>
    <w:rsid w:val="00BD2EFF"/>
    <w:rsid w:val="00BE3304"/>
    <w:rsid w:val="00BF1B4D"/>
    <w:rsid w:val="00BF209B"/>
    <w:rsid w:val="00C06EE3"/>
    <w:rsid w:val="00C1588F"/>
    <w:rsid w:val="00C26C85"/>
    <w:rsid w:val="00C4145E"/>
    <w:rsid w:val="00C61175"/>
    <w:rsid w:val="00C617C1"/>
    <w:rsid w:val="00C64DD6"/>
    <w:rsid w:val="00C70DE4"/>
    <w:rsid w:val="00C7378A"/>
    <w:rsid w:val="00C81B40"/>
    <w:rsid w:val="00C81C91"/>
    <w:rsid w:val="00C846E8"/>
    <w:rsid w:val="00C85353"/>
    <w:rsid w:val="00C9527C"/>
    <w:rsid w:val="00CA7E0E"/>
    <w:rsid w:val="00CA7EBE"/>
    <w:rsid w:val="00CC306A"/>
    <w:rsid w:val="00CC56D2"/>
    <w:rsid w:val="00CC74A4"/>
    <w:rsid w:val="00CD0141"/>
    <w:rsid w:val="00CD5E2A"/>
    <w:rsid w:val="00CE25AB"/>
    <w:rsid w:val="00CE6A23"/>
    <w:rsid w:val="00CF01DB"/>
    <w:rsid w:val="00CF5B4D"/>
    <w:rsid w:val="00D0274D"/>
    <w:rsid w:val="00D1167D"/>
    <w:rsid w:val="00D12BE2"/>
    <w:rsid w:val="00D160FC"/>
    <w:rsid w:val="00D167D5"/>
    <w:rsid w:val="00D20AD3"/>
    <w:rsid w:val="00D21209"/>
    <w:rsid w:val="00D27EE1"/>
    <w:rsid w:val="00D31D5D"/>
    <w:rsid w:val="00D3290A"/>
    <w:rsid w:val="00D33AE8"/>
    <w:rsid w:val="00D33F2D"/>
    <w:rsid w:val="00D46C3A"/>
    <w:rsid w:val="00D5259F"/>
    <w:rsid w:val="00D70274"/>
    <w:rsid w:val="00D86034"/>
    <w:rsid w:val="00D86CEA"/>
    <w:rsid w:val="00DC4753"/>
    <w:rsid w:val="00DC4BB1"/>
    <w:rsid w:val="00DC5E07"/>
    <w:rsid w:val="00DD0C89"/>
    <w:rsid w:val="00DD3CDF"/>
    <w:rsid w:val="00DF6367"/>
    <w:rsid w:val="00E00A5C"/>
    <w:rsid w:val="00E0245F"/>
    <w:rsid w:val="00E03342"/>
    <w:rsid w:val="00E16F09"/>
    <w:rsid w:val="00E36C40"/>
    <w:rsid w:val="00E40A43"/>
    <w:rsid w:val="00E41454"/>
    <w:rsid w:val="00E42053"/>
    <w:rsid w:val="00E4284E"/>
    <w:rsid w:val="00E44950"/>
    <w:rsid w:val="00E44AD1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B5377"/>
    <w:rsid w:val="00EB54FB"/>
    <w:rsid w:val="00EC2EAE"/>
    <w:rsid w:val="00EC4167"/>
    <w:rsid w:val="00EC76E9"/>
    <w:rsid w:val="00EC7C8A"/>
    <w:rsid w:val="00ED1184"/>
    <w:rsid w:val="00EE0759"/>
    <w:rsid w:val="00EF05F4"/>
    <w:rsid w:val="00EF1B9D"/>
    <w:rsid w:val="00EF4B1D"/>
    <w:rsid w:val="00EF6B89"/>
    <w:rsid w:val="00F06114"/>
    <w:rsid w:val="00F10084"/>
    <w:rsid w:val="00F10932"/>
    <w:rsid w:val="00F20BC0"/>
    <w:rsid w:val="00F222DF"/>
    <w:rsid w:val="00F22A1F"/>
    <w:rsid w:val="00F2525A"/>
    <w:rsid w:val="00F32280"/>
    <w:rsid w:val="00F345E6"/>
    <w:rsid w:val="00F34A84"/>
    <w:rsid w:val="00F35905"/>
    <w:rsid w:val="00F46D37"/>
    <w:rsid w:val="00F4727D"/>
    <w:rsid w:val="00F55A32"/>
    <w:rsid w:val="00F61430"/>
    <w:rsid w:val="00F97215"/>
    <w:rsid w:val="00FA4397"/>
    <w:rsid w:val="00FB0592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6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F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6F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F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DEE161FB069479F7EAEEDE0050CE2" ma:contentTypeVersion="6" ma:contentTypeDescription="Create a new document." ma:contentTypeScope="" ma:versionID="a6b86acf1e19d9b462921c5d1aa87ed3">
  <xsd:schema xmlns:xsd="http://www.w3.org/2001/XMLSchema" xmlns:xs="http://www.w3.org/2001/XMLSchema" xmlns:p="http://schemas.microsoft.com/office/2006/metadata/properties" xmlns:ns2="4666fa7f-0d34-4f6d-9039-daca68d96310" xmlns:ns3="ed36a705-c678-4b6c-a07f-a15e6c842f26" targetNamespace="http://schemas.microsoft.com/office/2006/metadata/properties" ma:root="true" ma:fieldsID="6e8765225f34af5f5f8d7953265f856f" ns2:_="" ns3:_="">
    <xsd:import namespace="4666fa7f-0d34-4f6d-9039-daca68d96310"/>
    <xsd:import namespace="ed36a705-c678-4b6c-a07f-a15e6c842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6fa7f-0d34-4f6d-9039-daca68d96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6a705-c678-4b6c-a07f-a15e6c842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d36a705-c678-4b6c-a07f-a15e6c842f26">
      <UserInfo>
        <DisplayName>Recruitment and Resources Members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66C0C-56DC-4947-9250-11C7CA42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6fa7f-0d34-4f6d-9039-daca68d96310"/>
    <ds:schemaRef ds:uri="ed36a705-c678-4b6c-a07f-a15e6c842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ed36a705-c678-4b6c-a07f-a15e6c842f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Scanlon, Diane</cp:lastModifiedBy>
  <cp:revision>2</cp:revision>
  <dcterms:created xsi:type="dcterms:W3CDTF">2026-07-16T13:10:00Z</dcterms:created>
  <dcterms:modified xsi:type="dcterms:W3CDTF">2026-07-16T13:10:00Z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0x01010063CDEE161FB069479F7EAEEDE0050CE2</vt:lpwstr>
  </property>
  <property fmtid="{D5CDD505-2E9C-101B-9397-08002B2CF9AE}" pid="3" name="MediaServiceImageTags">
    <vt:lpwstr/>
  </property>
</Properties>
</file>