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5420" w14:textId="77777777" w:rsidR="00236730" w:rsidRPr="004E2B7B" w:rsidRDefault="004E2B7B" w:rsidP="004E2B7B">
      <w:pPr>
        <w:jc w:val="center"/>
        <w:rPr>
          <w:rFonts w:ascii="Arial" w:hAnsi="Arial" w:cs="Arial"/>
          <w:b/>
        </w:rPr>
      </w:pPr>
      <w:r w:rsidRPr="00471AAB">
        <w:rPr>
          <w:noProof/>
        </w:rPr>
        <w:drawing>
          <wp:inline distT="0" distB="0" distL="0" distR="0" wp14:anchorId="14BE234B" wp14:editId="5D5CA074">
            <wp:extent cx="1657350" cy="18764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7350" cy="1876425"/>
                    </a:xfrm>
                    <a:prstGeom prst="rect">
                      <a:avLst/>
                    </a:prstGeom>
                  </pic:spPr>
                </pic:pic>
              </a:graphicData>
            </a:graphic>
          </wp:inline>
        </w:drawing>
      </w:r>
    </w:p>
    <w:p w14:paraId="73DA1561" w14:textId="4EBBA7BC" w:rsidR="00560FF3" w:rsidRDefault="00084528" w:rsidP="00B17082">
      <w:pPr>
        <w:pBdr>
          <w:bottom w:val="single" w:sz="4" w:space="1" w:color="auto"/>
        </w:pBdr>
        <w:ind w:left="1134" w:right="827" w:hanging="567"/>
        <w:jc w:val="center"/>
        <w:rPr>
          <w:rFonts w:ascii="Arial" w:hAnsi="Arial" w:cs="Arial"/>
          <w:b/>
        </w:rPr>
      </w:pPr>
      <w:r>
        <w:rPr>
          <w:rFonts w:ascii="Arial" w:hAnsi="Arial" w:cs="Arial"/>
          <w:b/>
        </w:rPr>
        <w:t>EXECUTIVE ASSISTANT</w:t>
      </w:r>
    </w:p>
    <w:p w14:paraId="10732E91" w14:textId="77777777" w:rsidR="00B17082" w:rsidRDefault="00B17082" w:rsidP="00236730">
      <w:pPr>
        <w:pBdr>
          <w:bottom w:val="single" w:sz="4" w:space="1" w:color="auto"/>
        </w:pBdr>
        <w:ind w:left="1134" w:right="827" w:hanging="567"/>
        <w:rPr>
          <w:rFonts w:ascii="Arial" w:hAnsi="Arial" w:cs="Arial"/>
          <w:b/>
        </w:rPr>
      </w:pPr>
    </w:p>
    <w:p w14:paraId="2DCE1BC3" w14:textId="008C4BDB" w:rsidR="00236730" w:rsidRPr="00236730" w:rsidRDefault="00236730" w:rsidP="00236730">
      <w:pPr>
        <w:pBdr>
          <w:bottom w:val="single" w:sz="4" w:space="1" w:color="auto"/>
        </w:pBdr>
        <w:ind w:left="1134" w:right="827" w:hanging="567"/>
        <w:rPr>
          <w:rFonts w:ascii="Arial" w:hAnsi="Arial" w:cs="Arial"/>
        </w:rPr>
      </w:pPr>
      <w:r w:rsidRPr="00236730">
        <w:rPr>
          <w:rFonts w:ascii="Arial" w:hAnsi="Arial" w:cs="Arial"/>
          <w:b/>
        </w:rPr>
        <w:t xml:space="preserve">RELATIONSHIPS: </w:t>
      </w:r>
      <w:r w:rsidR="00084528">
        <w:rPr>
          <w:rFonts w:ascii="Arial" w:hAnsi="Arial" w:cs="Arial"/>
        </w:rPr>
        <w:t>Executive Headteacher/Head of School</w:t>
      </w:r>
    </w:p>
    <w:p w14:paraId="570BCC53" w14:textId="77777777" w:rsidR="00236730" w:rsidRPr="00236730" w:rsidRDefault="00236730" w:rsidP="00236730">
      <w:pPr>
        <w:pBdr>
          <w:bottom w:val="single" w:sz="4" w:space="1" w:color="auto"/>
        </w:pBdr>
        <w:ind w:left="1134" w:right="827" w:hanging="567"/>
        <w:rPr>
          <w:rFonts w:ascii="Arial" w:hAnsi="Arial" w:cs="Arial"/>
          <w:b/>
        </w:rPr>
      </w:pPr>
    </w:p>
    <w:p w14:paraId="7AAA66BD" w14:textId="18F35495" w:rsidR="00236730" w:rsidRPr="00236730" w:rsidRDefault="00236730" w:rsidP="00236730">
      <w:pPr>
        <w:pBdr>
          <w:bottom w:val="single" w:sz="4" w:space="1" w:color="auto"/>
        </w:pBdr>
        <w:ind w:left="1134" w:right="827" w:hanging="567"/>
        <w:rPr>
          <w:rFonts w:ascii="Arial" w:hAnsi="Arial" w:cs="Arial"/>
        </w:rPr>
      </w:pPr>
      <w:r w:rsidRPr="00236730">
        <w:rPr>
          <w:rFonts w:ascii="Arial" w:hAnsi="Arial" w:cs="Arial"/>
          <w:b/>
        </w:rPr>
        <w:t xml:space="preserve">REMUNERATION: </w:t>
      </w:r>
      <w:r w:rsidRPr="00236730">
        <w:rPr>
          <w:rFonts w:ascii="Arial" w:hAnsi="Arial" w:cs="Arial"/>
        </w:rPr>
        <w:t>Salary HBC</w:t>
      </w:r>
      <w:r w:rsidR="00084528">
        <w:rPr>
          <w:rFonts w:ascii="Arial" w:hAnsi="Arial" w:cs="Arial"/>
        </w:rPr>
        <w:t xml:space="preserve"> 6</w:t>
      </w:r>
    </w:p>
    <w:p w14:paraId="763451A6" w14:textId="77777777" w:rsidR="00236730" w:rsidRPr="00236730" w:rsidRDefault="00236730" w:rsidP="00236730">
      <w:pPr>
        <w:pBdr>
          <w:bottom w:val="single" w:sz="4" w:space="1" w:color="auto"/>
        </w:pBdr>
        <w:ind w:left="1134" w:right="827" w:hanging="567"/>
        <w:rPr>
          <w:rFonts w:ascii="Arial" w:hAnsi="Arial" w:cs="Arial"/>
          <w:b/>
        </w:rPr>
      </w:pPr>
    </w:p>
    <w:p w14:paraId="502D4A36" w14:textId="77777777" w:rsidR="00236730" w:rsidRPr="00236730" w:rsidRDefault="00236730" w:rsidP="00236730">
      <w:pPr>
        <w:pBdr>
          <w:bottom w:val="single" w:sz="4" w:space="1" w:color="auto"/>
        </w:pBdr>
        <w:ind w:left="1134" w:right="827" w:hanging="567"/>
        <w:rPr>
          <w:rFonts w:ascii="Arial" w:hAnsi="Arial" w:cs="Arial"/>
          <w:b/>
        </w:rPr>
      </w:pPr>
    </w:p>
    <w:p w14:paraId="7484CBA9" w14:textId="77777777" w:rsidR="00236730" w:rsidRPr="00236730" w:rsidRDefault="00236730" w:rsidP="007B3C3C">
      <w:pPr>
        <w:pBdr>
          <w:bottom w:val="single" w:sz="4" w:space="1" w:color="auto"/>
        </w:pBdr>
        <w:ind w:left="1134" w:right="827" w:hanging="567"/>
        <w:jc w:val="center"/>
        <w:rPr>
          <w:rFonts w:ascii="Arial" w:hAnsi="Arial"/>
          <w:b/>
        </w:rPr>
      </w:pPr>
    </w:p>
    <w:p w14:paraId="25860EA1" w14:textId="77777777" w:rsidR="007B3C3C" w:rsidRPr="00236730" w:rsidRDefault="007B3C3C" w:rsidP="007B3C3C">
      <w:pPr>
        <w:ind w:left="1134" w:right="827" w:hanging="567"/>
        <w:rPr>
          <w:rFonts w:ascii="Arial" w:hAnsi="Arial"/>
        </w:rPr>
      </w:pPr>
    </w:p>
    <w:p w14:paraId="22EBF043" w14:textId="77777777" w:rsidR="007B3C3C" w:rsidRPr="00236730" w:rsidRDefault="007B3C3C" w:rsidP="007B3C3C">
      <w:pPr>
        <w:ind w:left="1134" w:right="827" w:hanging="567"/>
        <w:rPr>
          <w:rFonts w:ascii="Arial" w:hAnsi="Arial" w:cs="Arial"/>
          <w:b/>
        </w:rPr>
      </w:pPr>
      <w:r w:rsidRPr="00236730">
        <w:rPr>
          <w:rFonts w:ascii="Arial" w:hAnsi="Arial" w:cs="Arial"/>
          <w:b/>
        </w:rPr>
        <w:t>JOB PURPOSE</w:t>
      </w:r>
    </w:p>
    <w:p w14:paraId="5B39AD6D" w14:textId="77777777" w:rsidR="00084528" w:rsidRPr="00084528" w:rsidRDefault="00084528" w:rsidP="00084528">
      <w:pPr>
        <w:ind w:left="1134" w:right="827" w:hanging="567"/>
        <w:rPr>
          <w:rFonts w:ascii="Arial" w:hAnsi="Arial" w:cs="Arial"/>
          <w:b/>
        </w:rPr>
      </w:pPr>
    </w:p>
    <w:p w14:paraId="1F58C9DA" w14:textId="09FE42EB" w:rsidR="00084528" w:rsidRPr="00084528" w:rsidRDefault="00084528" w:rsidP="00084528">
      <w:pPr>
        <w:ind w:left="567" w:right="827"/>
        <w:jc w:val="both"/>
        <w:rPr>
          <w:rFonts w:ascii="Arial" w:hAnsi="Arial" w:cs="Arial"/>
          <w:bCs/>
        </w:rPr>
      </w:pPr>
      <w:r w:rsidRPr="00084528">
        <w:rPr>
          <w:rFonts w:ascii="Arial" w:hAnsi="Arial" w:cs="Arial"/>
          <w:bCs/>
        </w:rPr>
        <w:t xml:space="preserve">The Executive Assistant (EA) plays a pivotal role, providing high-level professional, organisational and strategic support to the </w:t>
      </w:r>
      <w:r w:rsidR="003D149B">
        <w:rPr>
          <w:rFonts w:ascii="Arial" w:hAnsi="Arial" w:cs="Arial"/>
          <w:bCs/>
        </w:rPr>
        <w:t>leadership team</w:t>
      </w:r>
      <w:r w:rsidRPr="00084528">
        <w:rPr>
          <w:rFonts w:ascii="Arial" w:hAnsi="Arial" w:cs="Arial"/>
          <w:bCs/>
        </w:rPr>
        <w:t>. This is a trusted position at the heart of school life, requiring strong judgement, discretion, and a commitment to the values and ethos</w:t>
      </w:r>
    </w:p>
    <w:p w14:paraId="6EED3376" w14:textId="77777777" w:rsidR="00084528" w:rsidRDefault="00084528" w:rsidP="00084528">
      <w:pPr>
        <w:ind w:left="567" w:right="827"/>
        <w:jc w:val="both"/>
        <w:rPr>
          <w:rFonts w:ascii="Arial" w:hAnsi="Arial" w:cs="Arial"/>
          <w:bCs/>
        </w:rPr>
      </w:pPr>
    </w:p>
    <w:p w14:paraId="53311675" w14:textId="7A59D782" w:rsidR="007B3C3C" w:rsidRDefault="00084528" w:rsidP="00084528">
      <w:pPr>
        <w:ind w:left="567" w:right="827"/>
        <w:jc w:val="both"/>
        <w:rPr>
          <w:rFonts w:ascii="Arial" w:hAnsi="Arial" w:cs="Arial"/>
          <w:bCs/>
        </w:rPr>
      </w:pPr>
      <w:r w:rsidRPr="00084528">
        <w:rPr>
          <w:rFonts w:ascii="Arial" w:hAnsi="Arial" w:cs="Arial"/>
          <w:bCs/>
        </w:rPr>
        <w:t xml:space="preserve">The EA plays a key part in enabling the Head to focus on leading the school community by anticipating priorities, managing complex and fast-moving demands, and ensuring that communication and organisation are handled with care, clarity and professionalism. </w:t>
      </w:r>
    </w:p>
    <w:p w14:paraId="46C2A5E8" w14:textId="77777777" w:rsidR="00084528" w:rsidRDefault="00084528" w:rsidP="00084528">
      <w:pPr>
        <w:ind w:left="567" w:right="827"/>
        <w:jc w:val="both"/>
        <w:rPr>
          <w:rFonts w:ascii="Arial" w:hAnsi="Arial" w:cs="Arial"/>
          <w:bCs/>
        </w:rPr>
      </w:pPr>
    </w:p>
    <w:p w14:paraId="6B7BFE2A" w14:textId="124ECFB8" w:rsidR="00084528" w:rsidRDefault="00084528" w:rsidP="00084528">
      <w:pPr>
        <w:ind w:left="567" w:right="827"/>
        <w:jc w:val="both"/>
        <w:rPr>
          <w:rFonts w:ascii="Arial" w:hAnsi="Arial" w:cs="Arial"/>
          <w:bCs/>
        </w:rPr>
      </w:pPr>
      <w:r>
        <w:rPr>
          <w:rFonts w:ascii="Arial" w:hAnsi="Arial" w:cs="Arial"/>
          <w:bCs/>
        </w:rPr>
        <w:t xml:space="preserve">The EA will </w:t>
      </w:r>
      <w:r w:rsidR="003D149B">
        <w:rPr>
          <w:rFonts w:ascii="Arial" w:hAnsi="Arial" w:cs="Arial"/>
          <w:bCs/>
        </w:rPr>
        <w:t>act as a calm, welcoming and professional presence, providing effective</w:t>
      </w:r>
      <w:r>
        <w:rPr>
          <w:rFonts w:ascii="Arial" w:hAnsi="Arial" w:cs="Arial"/>
          <w:bCs/>
        </w:rPr>
        <w:t xml:space="preserve"> communication both internally and externally to ensure that key school events run smoothly and professionally.</w:t>
      </w:r>
      <w:r w:rsidR="003D149B">
        <w:rPr>
          <w:rFonts w:ascii="Arial" w:hAnsi="Arial" w:cs="Arial"/>
          <w:bCs/>
        </w:rPr>
        <w:t xml:space="preserve"> </w:t>
      </w:r>
    </w:p>
    <w:p w14:paraId="49970C2F" w14:textId="77777777" w:rsidR="00084528" w:rsidRPr="00084528" w:rsidRDefault="00084528" w:rsidP="00084528">
      <w:pPr>
        <w:ind w:left="567" w:right="827"/>
        <w:jc w:val="both"/>
        <w:rPr>
          <w:rFonts w:ascii="Arial" w:hAnsi="Arial" w:cs="Arial"/>
          <w:bCs/>
        </w:rPr>
      </w:pPr>
    </w:p>
    <w:p w14:paraId="7004E6D0" w14:textId="36A6BEEC" w:rsidR="00236730" w:rsidRPr="00236730" w:rsidRDefault="00236730" w:rsidP="00990F01">
      <w:pPr>
        <w:ind w:left="1134" w:right="827" w:hanging="567"/>
        <w:rPr>
          <w:rFonts w:ascii="Arial" w:hAnsi="Arial" w:cs="Arial"/>
          <w:b/>
        </w:rPr>
      </w:pPr>
      <w:r w:rsidRPr="00236730">
        <w:rPr>
          <w:rFonts w:ascii="Arial" w:hAnsi="Arial" w:cs="Arial"/>
          <w:b/>
        </w:rPr>
        <w:t xml:space="preserve">KEY DUTIES AND </w:t>
      </w:r>
      <w:r w:rsidR="007B3C3C" w:rsidRPr="00236730">
        <w:rPr>
          <w:rFonts w:ascii="Arial" w:hAnsi="Arial" w:cs="Arial"/>
          <w:b/>
        </w:rPr>
        <w:t>RESPONSIBILITIES</w:t>
      </w:r>
    </w:p>
    <w:p w14:paraId="5CCB71B9" w14:textId="77777777" w:rsidR="00990F01" w:rsidRDefault="00990F01" w:rsidP="00990F01">
      <w:pPr>
        <w:jc w:val="both"/>
        <w:rPr>
          <w:rFonts w:ascii="Arial" w:hAnsi="Arial" w:cs="Arial"/>
        </w:rPr>
      </w:pPr>
    </w:p>
    <w:p w14:paraId="03D69C87" w14:textId="31D5CAB6" w:rsidR="00990F01" w:rsidRDefault="00990F01" w:rsidP="003D149B">
      <w:pPr>
        <w:numPr>
          <w:ilvl w:val="0"/>
          <w:numId w:val="9"/>
        </w:numPr>
        <w:ind w:left="1134" w:hanging="567"/>
        <w:jc w:val="both"/>
        <w:rPr>
          <w:rFonts w:ascii="Arial" w:hAnsi="Arial" w:cs="Arial"/>
        </w:rPr>
      </w:pPr>
      <w:r>
        <w:rPr>
          <w:rFonts w:ascii="Arial" w:hAnsi="Arial" w:cs="Arial"/>
        </w:rPr>
        <w:t>To provide a comprehensive confidential secretarial service to the Executive Headteacher, Head of School and Chair of Governors to maximise the effective use of their time including diary management, mail handling, filing, conference/meeting arrangement, photocopying and word processing</w:t>
      </w:r>
    </w:p>
    <w:p w14:paraId="5B3FA41C" w14:textId="77777777" w:rsidR="00990F01" w:rsidRDefault="00990F01" w:rsidP="003D149B">
      <w:pPr>
        <w:ind w:left="1134" w:hanging="567"/>
        <w:jc w:val="both"/>
        <w:rPr>
          <w:rFonts w:ascii="Arial" w:hAnsi="Arial" w:cs="Arial"/>
        </w:rPr>
      </w:pPr>
    </w:p>
    <w:p w14:paraId="18F2F047" w14:textId="077EEB27" w:rsidR="003D149B" w:rsidRDefault="003D149B" w:rsidP="003D149B">
      <w:pPr>
        <w:numPr>
          <w:ilvl w:val="0"/>
          <w:numId w:val="9"/>
        </w:numPr>
        <w:ind w:left="1134" w:hanging="567"/>
        <w:jc w:val="both"/>
        <w:rPr>
          <w:rFonts w:ascii="Arial" w:hAnsi="Arial" w:cs="Arial"/>
        </w:rPr>
      </w:pPr>
      <w:r>
        <w:rPr>
          <w:rFonts w:ascii="Arial" w:hAnsi="Arial" w:cs="Arial"/>
        </w:rPr>
        <w:t xml:space="preserve">Prepare high quality briefings, agendas, reports and presentations to support leadership meetings and strategic work. </w:t>
      </w:r>
    </w:p>
    <w:p w14:paraId="3AF8A52A" w14:textId="77777777" w:rsidR="003D149B" w:rsidRDefault="003D149B" w:rsidP="003D149B">
      <w:pPr>
        <w:pStyle w:val="ListParagraph"/>
        <w:rPr>
          <w:rFonts w:ascii="Arial" w:hAnsi="Arial" w:cs="Arial"/>
        </w:rPr>
      </w:pPr>
    </w:p>
    <w:p w14:paraId="1E69F971" w14:textId="44F9C544" w:rsidR="003D149B" w:rsidRDefault="003D149B" w:rsidP="003D149B">
      <w:pPr>
        <w:numPr>
          <w:ilvl w:val="0"/>
          <w:numId w:val="9"/>
        </w:numPr>
        <w:ind w:left="1134" w:hanging="567"/>
        <w:jc w:val="both"/>
        <w:rPr>
          <w:rFonts w:ascii="Arial" w:hAnsi="Arial" w:cs="Arial"/>
        </w:rPr>
      </w:pPr>
      <w:r>
        <w:rPr>
          <w:rFonts w:ascii="Arial" w:hAnsi="Arial" w:cs="Arial"/>
        </w:rPr>
        <w:t>Systematically follow up actions and commitments detailed during meetings led</w:t>
      </w:r>
      <w:r w:rsidR="003E72F6">
        <w:rPr>
          <w:rFonts w:ascii="Arial" w:hAnsi="Arial" w:cs="Arial"/>
        </w:rPr>
        <w:t xml:space="preserve"> or convened</w:t>
      </w:r>
      <w:r>
        <w:rPr>
          <w:rFonts w:ascii="Arial" w:hAnsi="Arial" w:cs="Arial"/>
        </w:rPr>
        <w:t xml:space="preserve"> by the Executive Headteacher and Head of School.</w:t>
      </w:r>
    </w:p>
    <w:p w14:paraId="6293205E" w14:textId="77777777" w:rsidR="003D149B" w:rsidRDefault="003D149B" w:rsidP="003D149B">
      <w:pPr>
        <w:pStyle w:val="ListParagraph"/>
        <w:rPr>
          <w:rFonts w:ascii="Arial" w:hAnsi="Arial" w:cs="Arial"/>
        </w:rPr>
      </w:pPr>
    </w:p>
    <w:p w14:paraId="3387A170" w14:textId="1F3475EC" w:rsidR="00990F01" w:rsidRPr="009F7F1C" w:rsidRDefault="00990F01" w:rsidP="003D149B">
      <w:pPr>
        <w:numPr>
          <w:ilvl w:val="0"/>
          <w:numId w:val="9"/>
        </w:numPr>
        <w:ind w:left="1134" w:hanging="567"/>
        <w:jc w:val="both"/>
        <w:rPr>
          <w:rFonts w:ascii="Arial" w:hAnsi="Arial" w:cs="Arial"/>
        </w:rPr>
      </w:pPr>
      <w:r w:rsidRPr="009F7F1C">
        <w:rPr>
          <w:rFonts w:ascii="Arial" w:hAnsi="Arial" w:cs="Arial"/>
        </w:rPr>
        <w:t>To regularly deal with complex</w:t>
      </w:r>
      <w:r w:rsidR="003D149B">
        <w:rPr>
          <w:rFonts w:ascii="Arial" w:hAnsi="Arial" w:cs="Arial"/>
        </w:rPr>
        <w:t>, confidential and sensitive</w:t>
      </w:r>
      <w:r w:rsidRPr="009F7F1C">
        <w:rPr>
          <w:rFonts w:ascii="Arial" w:hAnsi="Arial" w:cs="Arial"/>
        </w:rPr>
        <w:t xml:space="preserve"> queries and emotive issues both face to face, on the telephone and in writing</w:t>
      </w:r>
      <w:r>
        <w:rPr>
          <w:rFonts w:ascii="Arial" w:hAnsi="Arial" w:cs="Arial"/>
        </w:rPr>
        <w:t>, tracking and administering cases that follow the complaints procedure.</w:t>
      </w:r>
    </w:p>
    <w:p w14:paraId="7549024D" w14:textId="77777777" w:rsidR="00990F01" w:rsidRDefault="00990F01" w:rsidP="003D149B">
      <w:pPr>
        <w:pStyle w:val="ListParagraph"/>
        <w:ind w:left="1134" w:hanging="567"/>
        <w:rPr>
          <w:rFonts w:ascii="Arial" w:hAnsi="Arial" w:cs="Arial"/>
        </w:rPr>
      </w:pPr>
    </w:p>
    <w:p w14:paraId="0CEA4228" w14:textId="69F2F95C" w:rsidR="00990F01" w:rsidRDefault="00990F01" w:rsidP="003D149B">
      <w:pPr>
        <w:numPr>
          <w:ilvl w:val="0"/>
          <w:numId w:val="9"/>
        </w:numPr>
        <w:ind w:left="1134" w:hanging="567"/>
        <w:jc w:val="both"/>
        <w:rPr>
          <w:rFonts w:ascii="Arial" w:hAnsi="Arial" w:cs="Arial"/>
        </w:rPr>
      </w:pPr>
      <w:r>
        <w:rPr>
          <w:rFonts w:ascii="Arial" w:hAnsi="Arial" w:cs="Arial"/>
        </w:rPr>
        <w:t>Production of high</w:t>
      </w:r>
      <w:r w:rsidR="003E72F6">
        <w:rPr>
          <w:rFonts w:ascii="Arial" w:hAnsi="Arial" w:cs="Arial"/>
        </w:rPr>
        <w:t>-</w:t>
      </w:r>
      <w:r>
        <w:rPr>
          <w:rFonts w:ascii="Arial" w:hAnsi="Arial" w:cs="Arial"/>
        </w:rPr>
        <w:t>quality documents using ICT as required for correspondence, reports and presentations</w:t>
      </w:r>
    </w:p>
    <w:p w14:paraId="79D038A1" w14:textId="77777777" w:rsidR="00990F01" w:rsidRDefault="00990F01" w:rsidP="003D149B">
      <w:pPr>
        <w:pStyle w:val="ListParagraph"/>
        <w:ind w:left="1134" w:hanging="567"/>
        <w:rPr>
          <w:rFonts w:ascii="Arial" w:hAnsi="Arial" w:cs="Arial"/>
        </w:rPr>
      </w:pPr>
    </w:p>
    <w:p w14:paraId="2855ACBB" w14:textId="5ED63A15" w:rsidR="00990F01" w:rsidRPr="003E72F6" w:rsidRDefault="00990F01" w:rsidP="003D149B">
      <w:pPr>
        <w:numPr>
          <w:ilvl w:val="0"/>
          <w:numId w:val="9"/>
        </w:numPr>
        <w:ind w:left="1134" w:hanging="567"/>
        <w:jc w:val="both"/>
        <w:rPr>
          <w:rFonts w:ascii="Arial" w:hAnsi="Arial" w:cs="Arial"/>
        </w:rPr>
      </w:pPr>
      <w:r w:rsidRPr="003E72F6">
        <w:rPr>
          <w:rFonts w:ascii="Arial" w:hAnsi="Arial" w:cs="Arial"/>
        </w:rPr>
        <w:lastRenderedPageBreak/>
        <w:t>Lead communications, both internally and externally, using social media where required.</w:t>
      </w:r>
    </w:p>
    <w:p w14:paraId="23CE176D" w14:textId="77777777" w:rsidR="00990F01" w:rsidRDefault="00990F01" w:rsidP="003D149B">
      <w:pPr>
        <w:pStyle w:val="ListParagraph"/>
        <w:ind w:left="1134" w:hanging="567"/>
        <w:rPr>
          <w:rFonts w:ascii="Arial" w:hAnsi="Arial" w:cs="Arial"/>
        </w:rPr>
      </w:pPr>
    </w:p>
    <w:p w14:paraId="357D5261" w14:textId="3E6837BB" w:rsidR="00990F01" w:rsidRDefault="00990F01" w:rsidP="003D149B">
      <w:pPr>
        <w:numPr>
          <w:ilvl w:val="0"/>
          <w:numId w:val="9"/>
        </w:numPr>
        <w:ind w:left="1134" w:hanging="567"/>
        <w:jc w:val="both"/>
        <w:rPr>
          <w:rFonts w:ascii="Arial" w:hAnsi="Arial" w:cs="Arial"/>
        </w:rPr>
      </w:pPr>
      <w:r>
        <w:rPr>
          <w:rFonts w:ascii="Arial" w:hAnsi="Arial" w:cs="Arial"/>
        </w:rPr>
        <w:t>Line Manage the Systems Co-ordinator to maintain electronic communication systems including the website.</w:t>
      </w:r>
    </w:p>
    <w:p w14:paraId="100E4302" w14:textId="77777777" w:rsidR="00990F01" w:rsidRPr="00990F01" w:rsidRDefault="00990F01" w:rsidP="003D149B">
      <w:pPr>
        <w:ind w:left="1134" w:hanging="567"/>
        <w:rPr>
          <w:rFonts w:ascii="Arial" w:hAnsi="Arial" w:cs="Arial"/>
        </w:rPr>
      </w:pPr>
    </w:p>
    <w:p w14:paraId="0E2D5B7A" w14:textId="57CDD638" w:rsidR="00990F01" w:rsidRDefault="00990F01" w:rsidP="003D149B">
      <w:pPr>
        <w:numPr>
          <w:ilvl w:val="0"/>
          <w:numId w:val="9"/>
        </w:numPr>
        <w:ind w:left="1134" w:hanging="567"/>
        <w:jc w:val="both"/>
        <w:rPr>
          <w:rFonts w:ascii="Arial" w:hAnsi="Arial" w:cs="Arial"/>
        </w:rPr>
      </w:pPr>
      <w:r>
        <w:rPr>
          <w:rFonts w:ascii="Arial" w:hAnsi="Arial" w:cs="Arial"/>
        </w:rPr>
        <w:t>The co-ordination of meetings and events on behalf of the Executive Headteacher and Head of School</w:t>
      </w:r>
    </w:p>
    <w:p w14:paraId="7D1B1030" w14:textId="77777777" w:rsidR="00990F01" w:rsidRDefault="00990F01" w:rsidP="003D149B">
      <w:pPr>
        <w:pStyle w:val="ListParagraph"/>
        <w:ind w:left="1134" w:hanging="567"/>
        <w:rPr>
          <w:rFonts w:ascii="Arial" w:hAnsi="Arial" w:cs="Arial"/>
        </w:rPr>
      </w:pPr>
    </w:p>
    <w:p w14:paraId="1248FC79" w14:textId="61D473E5" w:rsidR="00990F01" w:rsidRDefault="00990F01" w:rsidP="003D149B">
      <w:pPr>
        <w:numPr>
          <w:ilvl w:val="0"/>
          <w:numId w:val="9"/>
        </w:numPr>
        <w:ind w:left="1134" w:hanging="567"/>
        <w:jc w:val="both"/>
        <w:rPr>
          <w:rFonts w:ascii="Arial" w:hAnsi="Arial" w:cs="Arial"/>
        </w:rPr>
      </w:pPr>
      <w:r>
        <w:rPr>
          <w:rFonts w:ascii="Arial" w:hAnsi="Arial" w:cs="Arial"/>
        </w:rPr>
        <w:t>To deputise for the Clerk to Governors, providing duties for the school including, taking minutes at all meetings, typing agenda and ensuring all documentation is correct and distributed within correct timescales</w:t>
      </w:r>
    </w:p>
    <w:p w14:paraId="24BF7758" w14:textId="77777777" w:rsidR="003E72F6" w:rsidRDefault="003E72F6" w:rsidP="003E72F6">
      <w:pPr>
        <w:pStyle w:val="ListParagraph"/>
        <w:rPr>
          <w:rFonts w:ascii="Arial" w:hAnsi="Arial" w:cs="Arial"/>
        </w:rPr>
      </w:pPr>
    </w:p>
    <w:p w14:paraId="51CC46A8" w14:textId="7FE4AB1B" w:rsidR="003E72F6" w:rsidRDefault="003E72F6" w:rsidP="003D149B">
      <w:pPr>
        <w:numPr>
          <w:ilvl w:val="0"/>
          <w:numId w:val="9"/>
        </w:numPr>
        <w:ind w:left="1134" w:hanging="567"/>
        <w:jc w:val="both"/>
        <w:rPr>
          <w:rFonts w:ascii="Arial" w:hAnsi="Arial" w:cs="Arial"/>
        </w:rPr>
      </w:pPr>
      <w:r>
        <w:rPr>
          <w:rFonts w:ascii="Arial" w:hAnsi="Arial" w:cs="Arial"/>
        </w:rPr>
        <w:t>Support the effective planning and implementation of key school events through proactive planning and a systematic approach.</w:t>
      </w:r>
    </w:p>
    <w:p w14:paraId="325ED07A" w14:textId="77777777" w:rsidR="00990F01" w:rsidRPr="003E72F6" w:rsidRDefault="00990F01" w:rsidP="003E72F6">
      <w:pPr>
        <w:rPr>
          <w:rFonts w:ascii="Arial" w:hAnsi="Arial" w:cs="Arial"/>
        </w:rPr>
      </w:pPr>
    </w:p>
    <w:p w14:paraId="7A70965C" w14:textId="2F93AC59" w:rsidR="00990F01" w:rsidRDefault="00990F01" w:rsidP="003D149B">
      <w:pPr>
        <w:numPr>
          <w:ilvl w:val="0"/>
          <w:numId w:val="9"/>
        </w:numPr>
        <w:ind w:left="1134" w:hanging="567"/>
        <w:jc w:val="both"/>
        <w:rPr>
          <w:rFonts w:ascii="Arial" w:hAnsi="Arial" w:cs="Arial"/>
        </w:rPr>
      </w:pPr>
      <w:r>
        <w:rPr>
          <w:rFonts w:ascii="Arial" w:hAnsi="Arial" w:cs="Arial"/>
        </w:rPr>
        <w:t>Create, monitor and maintain records, using both manual and computerised systems, to enable accurate information to be recorded and statistics to be collated</w:t>
      </w:r>
      <w:r w:rsidR="003E72F6">
        <w:rPr>
          <w:rFonts w:ascii="Arial" w:hAnsi="Arial" w:cs="Arial"/>
        </w:rPr>
        <w:t>, using digital tools where possible to enhance efficiency.</w:t>
      </w:r>
    </w:p>
    <w:p w14:paraId="4C45308C" w14:textId="77777777" w:rsidR="00990F01" w:rsidRDefault="00990F01" w:rsidP="003D149B">
      <w:pPr>
        <w:pStyle w:val="ListParagraph"/>
        <w:ind w:left="1134" w:hanging="567"/>
        <w:rPr>
          <w:rFonts w:ascii="Arial" w:hAnsi="Arial" w:cs="Arial"/>
        </w:rPr>
      </w:pPr>
    </w:p>
    <w:p w14:paraId="45A88FF5" w14:textId="77777777" w:rsidR="00990F01" w:rsidRDefault="00990F01" w:rsidP="003D149B">
      <w:pPr>
        <w:numPr>
          <w:ilvl w:val="0"/>
          <w:numId w:val="9"/>
        </w:numPr>
        <w:ind w:left="1134" w:hanging="567"/>
        <w:jc w:val="both"/>
        <w:rPr>
          <w:rFonts w:ascii="Arial" w:hAnsi="Arial" w:cs="Arial"/>
        </w:rPr>
      </w:pPr>
      <w:r>
        <w:rPr>
          <w:rFonts w:ascii="Arial" w:hAnsi="Arial" w:cs="Arial"/>
        </w:rPr>
        <w:t>To take minutes at internal and external meetings as required involving people at all levels</w:t>
      </w:r>
    </w:p>
    <w:p w14:paraId="6EA77AA0" w14:textId="77777777" w:rsidR="00990F01" w:rsidRDefault="00990F01" w:rsidP="003D149B">
      <w:pPr>
        <w:pStyle w:val="ListParagraph"/>
        <w:ind w:left="1134" w:hanging="567"/>
        <w:rPr>
          <w:rFonts w:ascii="Arial" w:hAnsi="Arial" w:cs="Arial"/>
        </w:rPr>
      </w:pPr>
    </w:p>
    <w:p w14:paraId="42E6129D" w14:textId="2C85ED47" w:rsidR="00373ABB" w:rsidRDefault="00990F01" w:rsidP="003D149B">
      <w:pPr>
        <w:numPr>
          <w:ilvl w:val="0"/>
          <w:numId w:val="9"/>
        </w:numPr>
        <w:ind w:left="1134" w:hanging="567"/>
        <w:jc w:val="both"/>
        <w:rPr>
          <w:rFonts w:ascii="Arial" w:hAnsi="Arial" w:cs="Arial"/>
        </w:rPr>
      </w:pPr>
      <w:r w:rsidRPr="00990F01">
        <w:rPr>
          <w:rFonts w:ascii="Arial" w:hAnsi="Arial" w:cs="Arial"/>
        </w:rPr>
        <w:t xml:space="preserve">To promote the highest possible relationships and effective communication between the </w:t>
      </w:r>
      <w:r w:rsidR="003D149B">
        <w:rPr>
          <w:rFonts w:ascii="Arial" w:hAnsi="Arial" w:cs="Arial"/>
        </w:rPr>
        <w:t>School</w:t>
      </w:r>
      <w:r w:rsidRPr="00990F01">
        <w:rPr>
          <w:rFonts w:ascii="Arial" w:hAnsi="Arial" w:cs="Arial"/>
        </w:rPr>
        <w:t xml:space="preserve"> and Governors, Local Authority, Liverpool Archdiocese, Halton Secondary Schools and Partner Primary Schools</w:t>
      </w:r>
    </w:p>
    <w:p w14:paraId="3800AAF8" w14:textId="77777777" w:rsidR="003D149B" w:rsidRDefault="003D149B" w:rsidP="003D149B">
      <w:pPr>
        <w:pStyle w:val="ListParagraph"/>
        <w:ind w:left="1134" w:hanging="567"/>
        <w:rPr>
          <w:rFonts w:ascii="Arial" w:hAnsi="Arial" w:cs="Arial"/>
        </w:rPr>
      </w:pPr>
    </w:p>
    <w:p w14:paraId="14987657" w14:textId="6F9CFF4D" w:rsidR="003D149B" w:rsidRDefault="003D149B" w:rsidP="003D149B">
      <w:pPr>
        <w:numPr>
          <w:ilvl w:val="0"/>
          <w:numId w:val="9"/>
        </w:numPr>
        <w:ind w:left="1134" w:hanging="567"/>
        <w:jc w:val="both"/>
        <w:rPr>
          <w:rFonts w:ascii="Arial" w:hAnsi="Arial" w:cs="Arial"/>
        </w:rPr>
      </w:pPr>
      <w:r>
        <w:rPr>
          <w:rFonts w:ascii="Arial" w:hAnsi="Arial" w:cs="Arial"/>
        </w:rPr>
        <w:t>Play an active role promoting Saints Peter and Paul Catholic High School as the school of choice in Halton.</w:t>
      </w:r>
    </w:p>
    <w:p w14:paraId="5E386030" w14:textId="77777777" w:rsidR="003D149B" w:rsidRPr="00990F01" w:rsidRDefault="003D149B" w:rsidP="003E72F6">
      <w:pPr>
        <w:jc w:val="both"/>
        <w:rPr>
          <w:rFonts w:ascii="Arial" w:hAnsi="Arial" w:cs="Arial"/>
        </w:rPr>
      </w:pPr>
    </w:p>
    <w:p w14:paraId="0F64EF00" w14:textId="77777777" w:rsidR="004E2464" w:rsidRDefault="00373ABB" w:rsidP="00373ABB">
      <w:pPr>
        <w:numPr>
          <w:ilvl w:val="0"/>
          <w:numId w:val="6"/>
        </w:numPr>
        <w:tabs>
          <w:tab w:val="num" w:pos="426"/>
        </w:tabs>
        <w:ind w:left="1134" w:hanging="567"/>
        <w:rPr>
          <w:rFonts w:ascii="Arial" w:hAnsi="Arial" w:cs="Arial"/>
        </w:rPr>
      </w:pPr>
      <w:r w:rsidRPr="00746E9D">
        <w:rPr>
          <w:rFonts w:ascii="Arial" w:hAnsi="Arial" w:cs="Arial"/>
        </w:rPr>
        <w:t>Undertake</w:t>
      </w:r>
      <w:r w:rsidR="004E2464">
        <w:rPr>
          <w:rFonts w:ascii="Arial" w:hAnsi="Arial" w:cs="Arial"/>
        </w:rPr>
        <w:t xml:space="preserve"> training and CPD </w:t>
      </w:r>
      <w:r w:rsidRPr="00746E9D">
        <w:rPr>
          <w:rFonts w:ascii="Arial" w:hAnsi="Arial" w:cs="Arial"/>
        </w:rPr>
        <w:t xml:space="preserve"> </w:t>
      </w:r>
    </w:p>
    <w:p w14:paraId="2E317DEF" w14:textId="77777777" w:rsidR="004E2464" w:rsidRDefault="004E2464" w:rsidP="004E2464">
      <w:pPr>
        <w:pStyle w:val="ListParagraph"/>
        <w:rPr>
          <w:rFonts w:ascii="Arial" w:hAnsi="Arial" w:cs="Arial"/>
        </w:rPr>
      </w:pPr>
    </w:p>
    <w:p w14:paraId="3BB916BC" w14:textId="77777777" w:rsidR="00373ABB" w:rsidRDefault="00373ABB" w:rsidP="00373ABB">
      <w:pPr>
        <w:numPr>
          <w:ilvl w:val="0"/>
          <w:numId w:val="6"/>
        </w:numPr>
        <w:tabs>
          <w:tab w:val="num" w:pos="426"/>
        </w:tabs>
        <w:ind w:left="1134" w:hanging="567"/>
        <w:rPr>
          <w:rFonts w:ascii="Arial" w:hAnsi="Arial" w:cs="Arial"/>
        </w:rPr>
      </w:pPr>
      <w:r>
        <w:rPr>
          <w:rFonts w:ascii="Arial" w:hAnsi="Arial" w:cs="Arial"/>
        </w:rPr>
        <w:t>To a</w:t>
      </w:r>
      <w:r w:rsidRPr="00746E9D">
        <w:rPr>
          <w:rFonts w:ascii="Arial" w:hAnsi="Arial" w:cs="Arial"/>
        </w:rPr>
        <w:t>ttend and participate in meetings as required</w:t>
      </w:r>
    </w:p>
    <w:p w14:paraId="46AA0D21" w14:textId="77777777" w:rsidR="00373ABB" w:rsidRDefault="00373ABB" w:rsidP="00373ABB">
      <w:pPr>
        <w:pStyle w:val="ListParagraph"/>
        <w:tabs>
          <w:tab w:val="num" w:pos="426"/>
        </w:tabs>
        <w:ind w:left="1134" w:hanging="567"/>
        <w:rPr>
          <w:rFonts w:ascii="Arial" w:hAnsi="Arial" w:cs="Arial"/>
        </w:rPr>
      </w:pPr>
    </w:p>
    <w:p w14:paraId="04C674DF" w14:textId="77777777" w:rsidR="00373ABB" w:rsidRPr="00746E9D" w:rsidRDefault="00373ABB" w:rsidP="00373ABB">
      <w:pPr>
        <w:numPr>
          <w:ilvl w:val="0"/>
          <w:numId w:val="6"/>
        </w:numPr>
        <w:tabs>
          <w:tab w:val="num" w:pos="426"/>
        </w:tabs>
        <w:ind w:left="1134" w:hanging="567"/>
        <w:rPr>
          <w:rFonts w:ascii="Arial" w:hAnsi="Arial" w:cs="Arial"/>
        </w:rPr>
      </w:pPr>
      <w:r>
        <w:rPr>
          <w:rFonts w:ascii="Arial" w:hAnsi="Arial" w:cs="Arial"/>
        </w:rPr>
        <w:t>Be aware of and comply with policies relating to child protection, health and safety, security, confidentiality and data protection, reporting concerns as appropriate</w:t>
      </w:r>
    </w:p>
    <w:p w14:paraId="4C7E463C" w14:textId="77777777" w:rsidR="00373ABB" w:rsidRDefault="00373ABB" w:rsidP="00373ABB">
      <w:pPr>
        <w:pStyle w:val="ListParagraph"/>
        <w:tabs>
          <w:tab w:val="num" w:pos="426"/>
        </w:tabs>
        <w:ind w:left="1134" w:hanging="567"/>
        <w:rPr>
          <w:rFonts w:ascii="Arial" w:hAnsi="Arial" w:cs="Arial"/>
        </w:rPr>
      </w:pPr>
    </w:p>
    <w:p w14:paraId="2359409E" w14:textId="77777777" w:rsidR="00373ABB" w:rsidRPr="00746E9D" w:rsidRDefault="00373ABB" w:rsidP="00373ABB">
      <w:pPr>
        <w:numPr>
          <w:ilvl w:val="0"/>
          <w:numId w:val="6"/>
        </w:numPr>
        <w:tabs>
          <w:tab w:val="num" w:pos="426"/>
        </w:tabs>
        <w:ind w:left="1134" w:hanging="567"/>
        <w:rPr>
          <w:rFonts w:ascii="Arial" w:hAnsi="Arial" w:cs="Arial"/>
        </w:rPr>
      </w:pPr>
      <w:r>
        <w:rPr>
          <w:rFonts w:ascii="Arial" w:hAnsi="Arial" w:cs="Arial"/>
        </w:rPr>
        <w:t>Be aware of and support difference to help ensure everyone else has equal access to the facilities and feels valued, respecting their social, cultural, linguistic, religious and ethnic background</w:t>
      </w:r>
    </w:p>
    <w:p w14:paraId="3210B88D" w14:textId="77777777" w:rsidR="00373ABB" w:rsidRPr="00373ABB" w:rsidRDefault="00373ABB" w:rsidP="00373ABB">
      <w:pPr>
        <w:ind w:left="567" w:right="827"/>
        <w:rPr>
          <w:rFonts w:ascii="Arial" w:hAnsi="Arial" w:cs="Arial"/>
        </w:rPr>
      </w:pPr>
    </w:p>
    <w:p w14:paraId="4684DA2E" w14:textId="77777777" w:rsidR="007B3C3C" w:rsidRPr="00236730" w:rsidRDefault="007B3C3C">
      <w:pPr>
        <w:ind w:left="1134" w:right="827" w:hanging="567"/>
        <w:rPr>
          <w:rFonts w:ascii="Arial" w:hAnsi="Arial" w:cs="Arial"/>
        </w:rPr>
      </w:pPr>
    </w:p>
    <w:p w14:paraId="71B2F232" w14:textId="77777777" w:rsidR="00236730" w:rsidRPr="00236730" w:rsidRDefault="00236730" w:rsidP="00236730">
      <w:pPr>
        <w:ind w:left="567" w:right="827"/>
        <w:rPr>
          <w:rFonts w:ascii="Arial" w:hAnsi="Arial" w:cs="Arial"/>
        </w:rPr>
      </w:pPr>
      <w:r w:rsidRPr="00236730">
        <w:rPr>
          <w:rFonts w:ascii="Arial" w:hAnsi="Arial" w:cs="Arial"/>
        </w:rPr>
        <w:t>Note: To undertake any other duties and responsibilities as may be assigned from time to time which are commensurate with the grade of the post</w:t>
      </w:r>
    </w:p>
    <w:p w14:paraId="7902600C" w14:textId="77777777" w:rsidR="00236730" w:rsidRPr="00236730" w:rsidRDefault="00236730" w:rsidP="00236730">
      <w:pPr>
        <w:ind w:left="567" w:right="827"/>
        <w:rPr>
          <w:rFonts w:ascii="Arial" w:hAnsi="Arial" w:cs="Arial"/>
        </w:rPr>
      </w:pPr>
    </w:p>
    <w:p w14:paraId="6B2B9E2C" w14:textId="77777777" w:rsidR="00236730" w:rsidRPr="00236730" w:rsidRDefault="00236730" w:rsidP="00236730">
      <w:pPr>
        <w:pStyle w:val="ListParagraph"/>
        <w:ind w:left="567" w:right="827"/>
        <w:rPr>
          <w:rFonts w:ascii="Arial" w:hAnsi="Arial" w:cs="Arial"/>
          <w:sz w:val="24"/>
          <w:szCs w:val="24"/>
        </w:rPr>
      </w:pPr>
      <w:r w:rsidRPr="00236730">
        <w:rPr>
          <w:rFonts w:ascii="Arial" w:hAnsi="Arial" w:cs="Arial"/>
          <w:sz w:val="24"/>
          <w:szCs w:val="24"/>
        </w:rPr>
        <w:t>This Job Description is not intended to be either prescriptive of exhaustive: it is issued as a framework to outline the main areas of responsibility</w:t>
      </w:r>
    </w:p>
    <w:p w14:paraId="035FFAE5" w14:textId="77777777" w:rsidR="00236730" w:rsidRPr="00236730" w:rsidRDefault="00236730" w:rsidP="00236730">
      <w:pPr>
        <w:ind w:left="567" w:right="827"/>
        <w:jc w:val="both"/>
        <w:rPr>
          <w:rFonts w:ascii="Arial" w:hAnsi="Arial" w:cs="Arial"/>
        </w:rPr>
      </w:pPr>
    </w:p>
    <w:p w14:paraId="1428CEE1" w14:textId="0956D938" w:rsidR="00236730" w:rsidRPr="00236730" w:rsidRDefault="00236730" w:rsidP="00236730">
      <w:pPr>
        <w:ind w:left="567" w:right="827"/>
        <w:jc w:val="both"/>
        <w:rPr>
          <w:rFonts w:ascii="Arial" w:hAnsi="Arial" w:cs="Arial"/>
        </w:rPr>
      </w:pPr>
      <w:r w:rsidRPr="00236730">
        <w:rPr>
          <w:rFonts w:ascii="Arial" w:hAnsi="Arial" w:cs="Arial"/>
        </w:rPr>
        <w:t xml:space="preserve">The </w:t>
      </w:r>
      <w:r w:rsidR="003E72F6">
        <w:rPr>
          <w:rFonts w:ascii="Arial" w:hAnsi="Arial" w:cs="Arial"/>
        </w:rPr>
        <w:t>school</w:t>
      </w:r>
      <w:r w:rsidRPr="00236730">
        <w:rPr>
          <w:rFonts w:ascii="Arial" w:hAnsi="Arial" w:cs="Arial"/>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4DFAB177" w14:textId="77777777" w:rsidR="00236730" w:rsidRPr="00236730" w:rsidRDefault="00236730" w:rsidP="00236730">
      <w:pPr>
        <w:ind w:left="567" w:right="827"/>
        <w:jc w:val="both"/>
        <w:rPr>
          <w:rFonts w:ascii="Arial" w:hAnsi="Arial" w:cs="Arial"/>
        </w:rPr>
      </w:pPr>
    </w:p>
    <w:p w14:paraId="257709DC" w14:textId="77777777" w:rsidR="00236730" w:rsidRPr="00236730" w:rsidRDefault="00236730" w:rsidP="00236730">
      <w:pPr>
        <w:ind w:left="567" w:right="827"/>
        <w:jc w:val="both"/>
        <w:rPr>
          <w:rFonts w:ascii="Arial" w:hAnsi="Arial" w:cs="Arial"/>
        </w:rPr>
      </w:pPr>
      <w:r w:rsidRPr="00236730">
        <w:rPr>
          <w:rFonts w:ascii="Arial" w:hAnsi="Arial" w:cs="Arial"/>
        </w:rPr>
        <w:t>This job description is current at the date below but will be reviewed on an annual basis and following consultation with you may be changed to reflect or anticipate changes in the job requirements which are commensurate with the job title and grade.</w:t>
      </w:r>
    </w:p>
    <w:p w14:paraId="62C1F86A" w14:textId="77777777" w:rsidR="00236730" w:rsidRPr="00746E9D" w:rsidRDefault="00236730" w:rsidP="00236730">
      <w:pPr>
        <w:ind w:left="567" w:right="-569" w:hanging="567"/>
        <w:rPr>
          <w:rFonts w:ascii="Verdana" w:hAnsi="Verdana"/>
          <w:lang w:val="en-US"/>
        </w:rPr>
      </w:pPr>
    </w:p>
    <w:p w14:paraId="4663DCE3" w14:textId="77777777" w:rsidR="00236730" w:rsidRPr="00746E9D" w:rsidRDefault="00236730" w:rsidP="00236730">
      <w:pPr>
        <w:spacing w:beforeLines="80" w:before="192" w:afterLines="80" w:after="192"/>
        <w:rPr>
          <w:rFonts w:ascii="Arial" w:hAnsi="Arial" w:cs="Arial"/>
          <w:b/>
        </w:rPr>
      </w:pPr>
    </w:p>
    <w:tbl>
      <w:tblPr>
        <w:tblpPr w:leftFromText="180" w:rightFromText="180" w:vertAnchor="page" w:horzAnchor="margin" w:tblpXSpec="center" w:tblpY="2236"/>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7141"/>
      </w:tblGrid>
      <w:tr w:rsidR="003E72F6" w14:paraId="5F3A76C5" w14:textId="77777777" w:rsidTr="003E72F6">
        <w:tc>
          <w:tcPr>
            <w:tcW w:w="2037" w:type="dxa"/>
          </w:tcPr>
          <w:p w14:paraId="630B7C22" w14:textId="77777777" w:rsidR="003E72F6" w:rsidRDefault="003E72F6" w:rsidP="003E72F6">
            <w:pPr>
              <w:pStyle w:val="BodyTextIndent"/>
              <w:spacing w:before="120" w:after="120"/>
              <w:ind w:left="-108" w:firstLine="108"/>
              <w:rPr>
                <w:sz w:val="22"/>
              </w:rPr>
            </w:pPr>
            <w:bookmarkStart w:id="0" w:name="_Hlk101358860"/>
            <w:r>
              <w:rPr>
                <w:sz w:val="22"/>
              </w:rPr>
              <w:t>Prepared by:</w:t>
            </w:r>
          </w:p>
        </w:tc>
        <w:tc>
          <w:tcPr>
            <w:tcW w:w="7141" w:type="dxa"/>
          </w:tcPr>
          <w:p w14:paraId="4AA60C80" w14:textId="77777777" w:rsidR="003E72F6" w:rsidRDefault="003E72F6" w:rsidP="003E72F6">
            <w:pPr>
              <w:pStyle w:val="BodyTextIndent"/>
              <w:ind w:left="0" w:firstLine="0"/>
              <w:rPr>
                <w:sz w:val="22"/>
              </w:rPr>
            </w:pPr>
            <w:r>
              <w:rPr>
                <w:sz w:val="22"/>
              </w:rPr>
              <w:t>Stuart Evans</w:t>
            </w:r>
          </w:p>
        </w:tc>
      </w:tr>
      <w:tr w:rsidR="003E72F6" w14:paraId="43BF3B2E" w14:textId="77777777" w:rsidTr="003E72F6">
        <w:tc>
          <w:tcPr>
            <w:tcW w:w="2037" w:type="dxa"/>
          </w:tcPr>
          <w:p w14:paraId="60EB4F76" w14:textId="77777777" w:rsidR="003E72F6" w:rsidRDefault="003E72F6" w:rsidP="003E72F6">
            <w:pPr>
              <w:pStyle w:val="BodyTextIndent"/>
              <w:spacing w:before="120" w:after="120"/>
              <w:ind w:left="0" w:firstLine="0"/>
              <w:rPr>
                <w:sz w:val="22"/>
              </w:rPr>
            </w:pPr>
            <w:r>
              <w:rPr>
                <w:sz w:val="22"/>
              </w:rPr>
              <w:t>Job Title:</w:t>
            </w:r>
          </w:p>
        </w:tc>
        <w:tc>
          <w:tcPr>
            <w:tcW w:w="7141" w:type="dxa"/>
          </w:tcPr>
          <w:p w14:paraId="3E545149" w14:textId="77777777" w:rsidR="003E72F6" w:rsidRDefault="003E72F6" w:rsidP="003E72F6">
            <w:pPr>
              <w:pStyle w:val="BodyTextIndent"/>
              <w:ind w:left="0" w:firstLine="0"/>
              <w:rPr>
                <w:sz w:val="22"/>
              </w:rPr>
            </w:pPr>
            <w:r>
              <w:rPr>
                <w:sz w:val="22"/>
              </w:rPr>
              <w:t>Director of Finance and Resources</w:t>
            </w:r>
          </w:p>
        </w:tc>
      </w:tr>
      <w:tr w:rsidR="003E72F6" w14:paraId="25312ABD" w14:textId="77777777" w:rsidTr="003E72F6">
        <w:tc>
          <w:tcPr>
            <w:tcW w:w="2037" w:type="dxa"/>
          </w:tcPr>
          <w:p w14:paraId="1A4E2F80" w14:textId="77777777" w:rsidR="003E72F6" w:rsidRDefault="003E72F6" w:rsidP="003E72F6">
            <w:pPr>
              <w:pStyle w:val="BodyTextIndent"/>
              <w:spacing w:before="120" w:after="120"/>
              <w:ind w:left="0" w:firstLine="0"/>
              <w:rPr>
                <w:sz w:val="22"/>
              </w:rPr>
            </w:pPr>
            <w:r>
              <w:rPr>
                <w:sz w:val="22"/>
              </w:rPr>
              <w:t>Date:</w:t>
            </w:r>
          </w:p>
        </w:tc>
        <w:tc>
          <w:tcPr>
            <w:tcW w:w="7141" w:type="dxa"/>
          </w:tcPr>
          <w:p w14:paraId="44810888" w14:textId="77777777" w:rsidR="003E72F6" w:rsidRDefault="003E72F6" w:rsidP="003E72F6">
            <w:pPr>
              <w:pStyle w:val="BodyTextIndent"/>
              <w:ind w:left="0" w:firstLine="0"/>
              <w:rPr>
                <w:sz w:val="22"/>
              </w:rPr>
            </w:pPr>
            <w:r>
              <w:rPr>
                <w:sz w:val="22"/>
              </w:rPr>
              <w:t>11</w:t>
            </w:r>
            <w:r w:rsidRPr="003E72F6">
              <w:rPr>
                <w:sz w:val="22"/>
                <w:vertAlign w:val="superscript"/>
              </w:rPr>
              <w:t>th</w:t>
            </w:r>
            <w:r>
              <w:rPr>
                <w:sz w:val="22"/>
              </w:rPr>
              <w:t xml:space="preserve"> May 2026</w:t>
            </w:r>
          </w:p>
        </w:tc>
      </w:tr>
      <w:tr w:rsidR="003E72F6" w14:paraId="3E68781C" w14:textId="77777777" w:rsidTr="003E72F6">
        <w:trPr>
          <w:trHeight w:val="70"/>
        </w:trPr>
        <w:tc>
          <w:tcPr>
            <w:tcW w:w="2037" w:type="dxa"/>
          </w:tcPr>
          <w:p w14:paraId="6A416CA0" w14:textId="77777777" w:rsidR="003E72F6" w:rsidRDefault="003E72F6" w:rsidP="003E72F6">
            <w:pPr>
              <w:pStyle w:val="BodyTextIndent"/>
              <w:spacing w:before="120" w:after="120"/>
              <w:ind w:left="0" w:firstLine="0"/>
              <w:rPr>
                <w:sz w:val="22"/>
              </w:rPr>
            </w:pPr>
            <w:r>
              <w:rPr>
                <w:sz w:val="22"/>
              </w:rPr>
              <w:t>Date for Review:</w:t>
            </w:r>
          </w:p>
        </w:tc>
        <w:tc>
          <w:tcPr>
            <w:tcW w:w="7141" w:type="dxa"/>
          </w:tcPr>
          <w:p w14:paraId="6AF11967" w14:textId="77777777" w:rsidR="003E72F6" w:rsidRDefault="003E72F6" w:rsidP="003E72F6">
            <w:pPr>
              <w:pStyle w:val="BodyTextIndent"/>
              <w:ind w:left="0" w:firstLine="0"/>
              <w:rPr>
                <w:sz w:val="22"/>
              </w:rPr>
            </w:pPr>
          </w:p>
        </w:tc>
      </w:tr>
      <w:bookmarkEnd w:id="0"/>
    </w:tbl>
    <w:p w14:paraId="001DDD44" w14:textId="77777777" w:rsidR="00236730" w:rsidRDefault="00236730"/>
    <w:sectPr w:rsidR="00236730" w:rsidSect="006278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02C"/>
    <w:multiLevelType w:val="hybridMultilevel"/>
    <w:tmpl w:val="AE12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C624C"/>
    <w:multiLevelType w:val="hybridMultilevel"/>
    <w:tmpl w:val="1BC80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B1E65"/>
    <w:multiLevelType w:val="hybridMultilevel"/>
    <w:tmpl w:val="63FE7EFC"/>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B17AF1"/>
    <w:multiLevelType w:val="hybridMultilevel"/>
    <w:tmpl w:val="1E283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FE1314"/>
    <w:multiLevelType w:val="hybridMultilevel"/>
    <w:tmpl w:val="1182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A00CC"/>
    <w:multiLevelType w:val="hybridMultilevel"/>
    <w:tmpl w:val="1E283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A32F5C"/>
    <w:multiLevelType w:val="hybridMultilevel"/>
    <w:tmpl w:val="3A58A7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B3427D"/>
    <w:multiLevelType w:val="hybridMultilevel"/>
    <w:tmpl w:val="18D63E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7D6553"/>
    <w:multiLevelType w:val="hybridMultilevel"/>
    <w:tmpl w:val="8FEA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777417">
    <w:abstractNumId w:val="3"/>
  </w:num>
  <w:num w:numId="2" w16cid:durableId="1200358955">
    <w:abstractNumId w:val="8"/>
  </w:num>
  <w:num w:numId="3" w16cid:durableId="998388543">
    <w:abstractNumId w:val="1"/>
  </w:num>
  <w:num w:numId="4" w16cid:durableId="1393774534">
    <w:abstractNumId w:val="7"/>
  </w:num>
  <w:num w:numId="5" w16cid:durableId="1590236649">
    <w:abstractNumId w:val="4"/>
  </w:num>
  <w:num w:numId="6" w16cid:durableId="1003510328">
    <w:abstractNumId w:val="5"/>
  </w:num>
  <w:num w:numId="7" w16cid:durableId="1924677732">
    <w:abstractNumId w:val="2"/>
  </w:num>
  <w:num w:numId="8" w16cid:durableId="858199249">
    <w:abstractNumId w:val="6"/>
  </w:num>
  <w:num w:numId="9" w16cid:durableId="17376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3C"/>
    <w:rsid w:val="00084528"/>
    <w:rsid w:val="000D67FA"/>
    <w:rsid w:val="000F0693"/>
    <w:rsid w:val="000F740F"/>
    <w:rsid w:val="00236730"/>
    <w:rsid w:val="002922A8"/>
    <w:rsid w:val="00373ABB"/>
    <w:rsid w:val="003D149B"/>
    <w:rsid w:val="003E72F6"/>
    <w:rsid w:val="0043604C"/>
    <w:rsid w:val="004E2464"/>
    <w:rsid w:val="004E2B7B"/>
    <w:rsid w:val="004E7A39"/>
    <w:rsid w:val="00560FF3"/>
    <w:rsid w:val="005B1664"/>
    <w:rsid w:val="005D3B89"/>
    <w:rsid w:val="006124B8"/>
    <w:rsid w:val="0062786E"/>
    <w:rsid w:val="006512B5"/>
    <w:rsid w:val="006B7BE4"/>
    <w:rsid w:val="006F3AD5"/>
    <w:rsid w:val="00767842"/>
    <w:rsid w:val="007A600B"/>
    <w:rsid w:val="007B3C3C"/>
    <w:rsid w:val="00807585"/>
    <w:rsid w:val="00906D82"/>
    <w:rsid w:val="009247E5"/>
    <w:rsid w:val="00925C83"/>
    <w:rsid w:val="00984074"/>
    <w:rsid w:val="00990F01"/>
    <w:rsid w:val="00A236F4"/>
    <w:rsid w:val="00A24BD4"/>
    <w:rsid w:val="00A44BAF"/>
    <w:rsid w:val="00A81D3F"/>
    <w:rsid w:val="00B17082"/>
    <w:rsid w:val="00B96178"/>
    <w:rsid w:val="00C06177"/>
    <w:rsid w:val="00CC1BDA"/>
    <w:rsid w:val="00D45829"/>
    <w:rsid w:val="00FF4831"/>
    <w:rsid w:val="00FF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2F0C"/>
  <w15:chartTrackingRefBased/>
  <w15:docId w15:val="{E0F1C147-35AE-435F-BA73-4220ED19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00B"/>
    <w:pPr>
      <w:ind w:left="720"/>
      <w:contextualSpacing/>
    </w:pPr>
    <w:rPr>
      <w:sz w:val="20"/>
      <w:szCs w:val="20"/>
      <w:lang w:eastAsia="en-US"/>
    </w:rPr>
  </w:style>
  <w:style w:type="paragraph" w:styleId="BodyTextIndent">
    <w:name w:val="Body Text Indent"/>
    <w:basedOn w:val="Normal"/>
    <w:link w:val="BodyTextIndentChar"/>
    <w:rsid w:val="00236730"/>
    <w:pPr>
      <w:ind w:left="720" w:hanging="720"/>
    </w:pPr>
    <w:rPr>
      <w:rFonts w:ascii="Arial" w:hAnsi="Arial" w:cs="Arial"/>
      <w:lang w:eastAsia="en-US"/>
    </w:rPr>
  </w:style>
  <w:style w:type="character" w:customStyle="1" w:styleId="BodyTextIndentChar">
    <w:name w:val="Body Text Indent Char"/>
    <w:basedOn w:val="DefaultParagraphFont"/>
    <w:link w:val="BodyTextIndent"/>
    <w:rsid w:val="00236730"/>
    <w:rPr>
      <w:rFonts w:ascii="Arial" w:eastAsia="Times New Roman" w:hAnsi="Arial" w:cs="Arial"/>
      <w:sz w:val="24"/>
      <w:szCs w:val="24"/>
    </w:rPr>
  </w:style>
  <w:style w:type="paragraph" w:styleId="Header">
    <w:name w:val="header"/>
    <w:basedOn w:val="Normal"/>
    <w:link w:val="HeaderChar"/>
    <w:uiPriority w:val="99"/>
    <w:semiHidden/>
    <w:unhideWhenUsed/>
    <w:rsid w:val="00990F01"/>
    <w:pPr>
      <w:tabs>
        <w:tab w:val="center" w:pos="4513"/>
        <w:tab w:val="right" w:pos="9026"/>
      </w:tabs>
    </w:pPr>
  </w:style>
  <w:style w:type="character" w:customStyle="1" w:styleId="HeaderChar">
    <w:name w:val="Header Char"/>
    <w:basedOn w:val="DefaultParagraphFont"/>
    <w:link w:val="Header"/>
    <w:uiPriority w:val="99"/>
    <w:semiHidden/>
    <w:rsid w:val="00990F0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SPPCC</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Scott</dc:creator>
  <cp:keywords/>
  <dc:description/>
  <cp:lastModifiedBy>Stuart Evans</cp:lastModifiedBy>
  <cp:revision>24</cp:revision>
  <dcterms:created xsi:type="dcterms:W3CDTF">2016-05-24T12:41:00Z</dcterms:created>
  <dcterms:modified xsi:type="dcterms:W3CDTF">2026-05-12T10:59:00Z</dcterms:modified>
</cp:coreProperties>
</file>