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bookmarkStart w:colFirst="0" w:colLast="0" w:name="_gjdgxs" w:id="0"/>
      <w:bookmarkEnd w:id="0"/>
      <w:hyperlink r:id="rId6">
        <w:r w:rsidDel="00000000" w:rsidR="00000000" w:rsidRPr="00000000">
          <w:rPr>
            <w:color w:val="5b83a7"/>
            <w:vertAlign w:val="baseline"/>
          </w:rPr>
          <w:drawing>
            <wp:inline distB="0" distT="0" distL="114300" distR="114300">
              <wp:extent cx="531495" cy="531495"/>
              <wp:effectExtent b="0" l="0" r="0" t="0"/>
              <wp:docPr descr="http://webmail.ellenwilkinson.newham.sch.uk/mime.php?file=logo-sm.gif&amp;name=logo-sm.gif" id="2" name="image1.png"/>
              <a:graphic>
                <a:graphicData uri="http://schemas.openxmlformats.org/drawingml/2006/picture">
                  <pic:pic>
                    <pic:nvPicPr>
                      <pic:cNvPr descr="http://webmail.ellenwilkinson.newham.sch.uk/mime.php?file=logo-sm.gif&amp;name=logo-sm.gif" id="0" name="image1.png"/>
                      <pic:cNvPicPr preferRelativeResize="0"/>
                    </pic:nvPicPr>
                    <pic:blipFill>
                      <a:blip r:embed="rId7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1495" cy="53149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0</wp:posOffset>
                </wp:positionV>
                <wp:extent cx="5267325" cy="50673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717100" y="3531398"/>
                          <a:ext cx="525780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  <w:t xml:space="preserve">ELLEN WILKINSON PRIMARY SCHOOL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u w:val="single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Class Teacher – Person Specification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0</wp:posOffset>
                </wp:positionV>
                <wp:extent cx="5267325" cy="50673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7325" cy="5067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8"/>
        <w:gridCol w:w="8156"/>
        <w:gridCol w:w="1496"/>
        <w:tblGridChange w:id="0">
          <w:tblGrid>
            <w:gridCol w:w="1368"/>
            <w:gridCol w:w="8156"/>
            <w:gridCol w:w="149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1f497d" w:val="clear"/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vertAlign w:val="baseline"/>
                <w:rtl w:val="0"/>
              </w:rPr>
              <w:t xml:space="preserve">Expertise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vertAlign w:val="baseline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Arial" w:cs="Arial" w:eastAsia="Arial" w:hAnsi="Arial"/>
                <w:b w:val="0"/>
                <w:bCs w:val="0"/>
                <w:color w:val="ffff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0"/>
                <w:szCs w:val="20"/>
                <w:vertAlign w:val="baseline"/>
                <w:rtl w:val="0"/>
              </w:rPr>
              <w:t xml:space="preserve">Assessment Method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0"/>
              </w:tabs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tabs>
                <w:tab w:val="left" w:leader="none" w:pos="376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DFE qualified teacher status equivalent</w:t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376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1.2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Evidence of undertaking in-service training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the previous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twelve months in relevant areas.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 </w:t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0A">
            <w:pPr>
              <w:tabs>
                <w:tab w:val="left" w:leader="none" w:pos="0"/>
              </w:tabs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Successful Experience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tabs>
                <w:tab w:val="left" w:leader="none" w:pos="0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 least two year’s relevant experience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to the post advertised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0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Track record of achieving positive pupil outcomes</w:t>
            </w:r>
          </w:p>
          <w:p w:rsidR="00000000" w:rsidDel="00000000" w:rsidP="00000000" w:rsidRDefault="00000000" w:rsidRPr="00000000" w14:paraId="0000000D">
            <w:pPr>
              <w:tabs>
                <w:tab w:val="left" w:leader="none" w:pos="0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2.3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Proven experience of working positively with children with additional needs.</w:t>
            </w:r>
          </w:p>
          <w:p w:rsidR="00000000" w:rsidDel="00000000" w:rsidP="00000000" w:rsidRDefault="00000000" w:rsidRPr="00000000" w14:paraId="0000000E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2.4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Effective liaison with other agencies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form, &amp; interview process</w:t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Skills, Knowledge &amp; Understanding of: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3.1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Good understanding of the National Curriculum &amp; or the Early Years Framework as applicable</w:t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3.2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Ability to use subject knowledge and understanding to support pupils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3.3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Awareness of how pupils learn and the factors that affect their progress</w:t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3.4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An understanding of different approaches needed to meet support learning of different groups of children including EAL, SEN</w:t>
            </w:r>
          </w:p>
          <w:p w:rsidR="00000000" w:rsidDel="00000000" w:rsidP="00000000" w:rsidRDefault="00000000" w:rsidRPr="00000000" w14:paraId="00000018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3.5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An awareness and understanding of the safeguarding procedures in a school</w:t>
            </w:r>
          </w:p>
          <w:p w:rsidR="00000000" w:rsidDel="00000000" w:rsidP="00000000" w:rsidRDefault="00000000" w:rsidRPr="00000000" w14:paraId="00000019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3.6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Effective use of positive behaviour management strategies</w:t>
            </w:r>
          </w:p>
          <w:p w:rsidR="00000000" w:rsidDel="00000000" w:rsidP="00000000" w:rsidRDefault="00000000" w:rsidRPr="00000000" w14:paraId="0000001A">
            <w:pPr>
              <w:tabs>
                <w:tab w:val="left" w:leader="none" w:pos="131"/>
                <w:tab w:val="left" w:leader="none" w:pos="537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3.7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Demonstrate awareness of schools’ responsibility in promoting the spiritual, moral, social and cultural development of pupils.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form, &amp; interview process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Key Skills &amp; Attributes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 able to enthuse and inspire young people</w:t>
            </w:r>
          </w:p>
          <w:p w:rsidR="00000000" w:rsidDel="00000000" w:rsidP="00000000" w:rsidRDefault="00000000" w:rsidRPr="00000000" w14:paraId="0000001E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4.2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 able to communicate clearly both verbally and in writing</w:t>
            </w:r>
          </w:p>
          <w:p w:rsidR="00000000" w:rsidDel="00000000" w:rsidP="00000000" w:rsidRDefault="00000000" w:rsidRPr="00000000" w14:paraId="0000001F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4.3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Be well organized and prepared </w:t>
            </w:r>
          </w:p>
          <w:p w:rsidR="00000000" w:rsidDel="00000000" w:rsidP="00000000" w:rsidRDefault="00000000" w:rsidRPr="00000000" w14:paraId="00000020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4.4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work effectively as a member of the team</w:t>
            </w:r>
          </w:p>
          <w:p w:rsidR="00000000" w:rsidDel="00000000" w:rsidP="00000000" w:rsidRDefault="00000000" w:rsidRPr="00000000" w14:paraId="00000021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4.5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demonstrate good judgement and investigate, solve problems and make decisions based on relevant data or information.</w:t>
            </w:r>
          </w:p>
          <w:p w:rsidR="00000000" w:rsidDel="00000000" w:rsidP="00000000" w:rsidRDefault="00000000" w:rsidRPr="00000000" w14:paraId="00000022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4.6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Ability to work on your own initiative and to know when to seek help, or refer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to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others.</w:t>
            </w:r>
          </w:p>
          <w:p w:rsidR="00000000" w:rsidDel="00000000" w:rsidP="00000000" w:rsidRDefault="00000000" w:rsidRPr="00000000" w14:paraId="00000023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4.7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Ability to manage time well and work to deadlines</w:t>
            </w:r>
          </w:p>
          <w:p w:rsidR="00000000" w:rsidDel="00000000" w:rsidP="00000000" w:rsidRDefault="00000000" w:rsidRPr="00000000" w14:paraId="00000024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4.8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Commitment to inclusive education and equal opportunities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form, &amp; interview process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Personal Qualities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Passionate about learning and making it FUN!</w:t>
            </w:r>
          </w:p>
          <w:p w:rsidR="00000000" w:rsidDel="00000000" w:rsidP="00000000" w:rsidRDefault="00000000" w:rsidRPr="00000000" w14:paraId="00000028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5.2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Displays warmth, care and sensitivity in dealing with children</w:t>
            </w:r>
          </w:p>
          <w:p w:rsidR="00000000" w:rsidDel="00000000" w:rsidP="00000000" w:rsidRDefault="00000000" w:rsidRPr="00000000" w14:paraId="00000029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5.3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Open minded, self evaluative and adaptable to changing circumstances and new ideas</w:t>
            </w:r>
          </w:p>
          <w:p w:rsidR="00000000" w:rsidDel="00000000" w:rsidP="00000000" w:rsidRDefault="00000000" w:rsidRPr="00000000" w14:paraId="0000002A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5.4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Able to enthuse and reflect upon experience</w:t>
            </w:r>
          </w:p>
          <w:p w:rsidR="00000000" w:rsidDel="00000000" w:rsidP="00000000" w:rsidRDefault="00000000" w:rsidRPr="00000000" w14:paraId="0000002B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5.5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Willingness to be involved in the wider life of the school</w:t>
            </w:r>
          </w:p>
          <w:p w:rsidR="00000000" w:rsidDel="00000000" w:rsidP="00000000" w:rsidRDefault="00000000" w:rsidRPr="00000000" w14:paraId="0000002C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5.6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Ability to work flexibly</w:t>
            </w:r>
          </w:p>
          <w:p w:rsidR="00000000" w:rsidDel="00000000" w:rsidP="00000000" w:rsidRDefault="00000000" w:rsidRPr="00000000" w14:paraId="0000002D">
            <w:pPr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5.7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When all the above fail, to maintain good sense of humour, a willingness to learn and the will to continue to strive for excellence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form, &amp; interview process</w:t>
            </w:r>
          </w:p>
        </w:tc>
      </w:tr>
      <w:tr>
        <w:trPr>
          <w:cantSplit w:val="0"/>
          <w:tblHeader w:val="0"/>
        </w:trPr>
        <w:tc>
          <w:tcPr>
            <w:shd w:fill="1f497d" w:val="clear"/>
            <w:vAlign w:val="top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0"/>
                <w:bCs w:val="0"/>
                <w:color w:val="ffffff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vertAlign w:val="baseline"/>
                <w:rtl w:val="0"/>
              </w:rPr>
              <w:t xml:space="preserve">Safeguarding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252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6.1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Commitment to promoting and safeguarding the well-being and welfare of pupils</w:t>
            </w:r>
          </w:p>
          <w:p w:rsidR="00000000" w:rsidDel="00000000" w:rsidP="00000000" w:rsidRDefault="00000000" w:rsidRPr="00000000" w14:paraId="00000031">
            <w:pPr>
              <w:tabs>
                <w:tab w:val="left" w:leader="none" w:pos="252"/>
              </w:tabs>
              <w:ind w:left="0" w:firstLine="0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6.2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Have the ability to form and maintain appropriate relationships and personal boundaries with children and young people, including those with challenging behaviour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Application form, &amp; interview process</w:t>
            </w:r>
          </w:p>
        </w:tc>
      </w:tr>
    </w:tbl>
    <w:p w:rsidR="00000000" w:rsidDel="00000000" w:rsidP="00000000" w:rsidRDefault="00000000" w:rsidRPr="00000000" w14:paraId="00000033">
      <w:pPr>
        <w:jc w:val="center"/>
        <w:rPr>
          <w:rFonts w:ascii="ArialMT" w:cs="ArialMT" w:eastAsia="ArialMT" w:hAnsi="ArialMT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ArialMT" w:cs="ArialMT" w:eastAsia="ArialMT" w:hAnsi="ArialMT"/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rFonts w:ascii="ArialMT" w:cs="ArialMT" w:eastAsia="ArialMT" w:hAnsi="ArialMT"/>
          <w:b w:val="1"/>
          <w:bCs w:val="1"/>
          <w:sz w:val="20"/>
          <w:szCs w:val="20"/>
          <w:vertAlign w:val="baseline"/>
          <w:rtl w:val="0"/>
        </w:rPr>
        <w:t xml:space="preserve">Above all, you need to like children, to want the very best for them and be prepared to put their needs first. You recogni</w:t>
      </w:r>
      <w:r w:rsidDel="00000000" w:rsidR="00000000" w:rsidRPr="00000000">
        <w:rPr>
          <w:rFonts w:ascii="ArialMT" w:cs="ArialMT" w:eastAsia="ArialMT" w:hAnsi="ArialMT"/>
          <w:b w:val="1"/>
          <w:bCs w:val="1"/>
          <w:sz w:val="20"/>
          <w:szCs w:val="20"/>
          <w:rtl w:val="0"/>
        </w:rPr>
        <w:t xml:space="preserve">s</w:t>
      </w:r>
      <w:r w:rsidDel="00000000" w:rsidR="00000000" w:rsidRPr="00000000">
        <w:rPr>
          <w:rFonts w:ascii="ArialMT" w:cs="ArialMT" w:eastAsia="ArialMT" w:hAnsi="ArialMT"/>
          <w:b w:val="1"/>
          <w:bCs w:val="1"/>
          <w:sz w:val="20"/>
          <w:szCs w:val="20"/>
          <w:vertAlign w:val="baseline"/>
          <w:rtl w:val="0"/>
        </w:rPr>
        <w:t xml:space="preserve">e the importance of educating the whole child, including all learners and achieving high standards, within a creative, broad and innovative curriculum.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567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M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ebmail.ellenwilkinson.newham.sch.uk/mime.php?file=logo-sm.gif&amp;name=logo-sm.gif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