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BD0D6" w14:textId="77777777" w:rsidR="00E77E8F" w:rsidRDefault="00937E94">
      <w:pPr>
        <w:tabs>
          <w:tab w:val="center" w:pos="2880"/>
          <w:tab w:val="center" w:pos="4533"/>
        </w:tabs>
        <w:spacing w:after="162"/>
        <w:ind w:left="0"/>
      </w:pPr>
      <w:r>
        <w:rPr>
          <w:noProof/>
        </w:rPr>
        <w:drawing>
          <wp:inline distT="0" distB="0" distL="0" distR="0" wp14:anchorId="48EF0B48" wp14:editId="1590A4A6">
            <wp:extent cx="1200150" cy="1152525"/>
            <wp:effectExtent l="0" t="0" r="0" b="0"/>
            <wp:docPr id="57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200150" cy="1152525"/>
                    </a:xfrm>
                    <a:prstGeom prst="rect">
                      <a:avLst/>
                    </a:prstGeom>
                    <a:ln/>
                  </pic:spPr>
                </pic:pic>
              </a:graphicData>
            </a:graphic>
          </wp:inline>
        </w:drawing>
      </w:r>
      <w:r>
        <w:rPr>
          <w:rFonts w:ascii="Arial" w:eastAsia="Arial" w:hAnsi="Arial" w:cs="Arial"/>
          <w:b/>
          <w:bCs/>
          <w:sz w:val="26"/>
          <w:szCs w:val="26"/>
        </w:rPr>
        <w:t xml:space="preserve">  </w:t>
      </w:r>
      <w:r>
        <w:rPr>
          <w:rFonts w:ascii="Arial" w:eastAsia="Arial" w:hAnsi="Arial" w:cs="Arial"/>
          <w:b/>
          <w:bCs/>
          <w:sz w:val="26"/>
          <w:szCs w:val="26"/>
        </w:rPr>
        <w:tab/>
        <w:t xml:space="preserve"> </w:t>
      </w:r>
      <w:r>
        <w:rPr>
          <w:rFonts w:ascii="Arial" w:eastAsia="Arial" w:hAnsi="Arial" w:cs="Arial"/>
          <w:b/>
          <w:bCs/>
          <w:sz w:val="26"/>
          <w:szCs w:val="26"/>
        </w:rPr>
        <w:tab/>
      </w:r>
      <w:r>
        <w:rPr>
          <w:b/>
          <w:bCs/>
          <w:sz w:val="26"/>
          <w:szCs w:val="26"/>
        </w:rPr>
        <w:t xml:space="preserve">        F1 Teacher  </w:t>
      </w:r>
    </w:p>
    <w:p w14:paraId="2E97640E" w14:textId="77777777" w:rsidR="00E77E8F" w:rsidRDefault="00937E94">
      <w:pPr>
        <w:spacing w:after="121"/>
        <w:ind w:left="4"/>
        <w:jc w:val="center"/>
      </w:pPr>
      <w:r>
        <w:rPr>
          <w:b/>
          <w:bCs/>
          <w:sz w:val="26"/>
          <w:szCs w:val="26"/>
        </w:rPr>
        <w:t>Job Description</w:t>
      </w:r>
      <w:r>
        <w:rPr>
          <w:b/>
          <w:bCs/>
        </w:rPr>
        <w:t xml:space="preserve"> </w:t>
      </w:r>
    </w:p>
    <w:p w14:paraId="00E63D6A" w14:textId="77777777" w:rsidR="00E77E8F" w:rsidRDefault="00937E94">
      <w:pPr>
        <w:spacing w:after="160"/>
        <w:ind w:left="-5" w:right="6425" w:hanging="10"/>
      </w:pPr>
      <w:r>
        <w:rPr>
          <w:b/>
          <w:bCs/>
        </w:rPr>
        <w:t xml:space="preserve">Purpose of Post  </w:t>
      </w:r>
    </w:p>
    <w:p w14:paraId="1BCEB432" w14:textId="77777777" w:rsidR="00E77E8F" w:rsidRDefault="00937E94">
      <w:pPr>
        <w:spacing w:after="160"/>
        <w:ind w:left="-5" w:right="6425" w:hanging="10"/>
      </w:pPr>
      <w:r>
        <w:rPr>
          <w:b/>
          <w:bCs/>
        </w:rPr>
        <w:t xml:space="preserve">Main duties and responsibilities  </w:t>
      </w:r>
    </w:p>
    <w:p w14:paraId="63E3ADD7" w14:textId="77777777" w:rsidR="00E77E8F" w:rsidRDefault="00937E94">
      <w:pPr>
        <w:ind w:left="-5" w:hanging="10"/>
      </w:pPr>
      <w:r>
        <w:t xml:space="preserve">Job </w:t>
      </w:r>
      <w:proofErr w:type="gramStart"/>
      <w:r>
        <w:t>Description :</w:t>
      </w:r>
      <w:proofErr w:type="gramEnd"/>
      <w:r>
        <w:t xml:space="preserve"> TEACHER </w:t>
      </w:r>
    </w:p>
    <w:p w14:paraId="309107FB" w14:textId="77777777" w:rsidR="00E77E8F" w:rsidRDefault="00937E94">
      <w:pPr>
        <w:spacing w:after="160"/>
        <w:ind w:left="-5" w:right="6425" w:hanging="10"/>
      </w:pPr>
      <w:r>
        <w:rPr>
          <w:b/>
          <w:bCs/>
        </w:rPr>
        <w:t xml:space="preserve">Key Information  </w:t>
      </w:r>
    </w:p>
    <w:p w14:paraId="46EBF582" w14:textId="77777777" w:rsidR="00E77E8F" w:rsidRDefault="00937E94">
      <w:pPr>
        <w:ind w:left="-5" w:hanging="10"/>
      </w:pPr>
      <w:r>
        <w:t xml:space="preserve">Woodlands is an inclusive primary school serving a rich and diverse community. Our vision is to create an engaging and stimulating environment that puts children’s needs first; works in partnership with parents, community, and other agencies to challenge, inspire and motivate children. </w:t>
      </w:r>
    </w:p>
    <w:p w14:paraId="65366772" w14:textId="77777777" w:rsidR="00E77E8F" w:rsidRDefault="00937E94">
      <w:pPr>
        <w:ind w:left="-5" w:hanging="10"/>
      </w:pPr>
      <w:r>
        <w:rPr>
          <w:b/>
          <w:bCs/>
        </w:rPr>
        <w:t>Post Title</w:t>
      </w:r>
      <w:r>
        <w:t xml:space="preserve">: Class Teacher (Primary – Foundation Stage)  </w:t>
      </w:r>
    </w:p>
    <w:p w14:paraId="732B7DD7" w14:textId="77777777" w:rsidR="00E77E8F" w:rsidRDefault="00937E94">
      <w:pPr>
        <w:spacing w:after="160"/>
        <w:ind w:left="-5" w:right="6425" w:hanging="10"/>
      </w:pPr>
      <w:r>
        <w:rPr>
          <w:b/>
          <w:bCs/>
        </w:rPr>
        <w:t>Contract type</w:t>
      </w:r>
      <w:r>
        <w:t xml:space="preserve">: Fixed Term  </w:t>
      </w:r>
    </w:p>
    <w:p w14:paraId="6687A3DA" w14:textId="77777777" w:rsidR="00E77E8F" w:rsidRDefault="00937E94">
      <w:pPr>
        <w:ind w:left="-5" w:hanging="10"/>
      </w:pPr>
      <w:r>
        <w:rPr>
          <w:b/>
          <w:bCs/>
        </w:rPr>
        <w:t>Salary</w:t>
      </w:r>
      <w:r>
        <w:t xml:space="preserve">: Main Pay Scale (MPS)  </w:t>
      </w:r>
    </w:p>
    <w:p w14:paraId="7CA5E10C" w14:textId="77777777" w:rsidR="00E77E8F" w:rsidRDefault="00937E94">
      <w:pPr>
        <w:spacing w:after="0" w:line="402" w:lineRule="auto"/>
        <w:ind w:left="-5" w:right="6425" w:hanging="10"/>
      </w:pPr>
      <w:r>
        <w:rPr>
          <w:b/>
          <w:bCs/>
        </w:rPr>
        <w:t>Reports to</w:t>
      </w:r>
      <w:r>
        <w:t xml:space="preserve">: Headteacher </w:t>
      </w:r>
    </w:p>
    <w:p w14:paraId="02B7770F" w14:textId="77777777" w:rsidR="00E77E8F" w:rsidRDefault="00937E94">
      <w:pPr>
        <w:spacing w:after="0" w:line="402" w:lineRule="auto"/>
        <w:ind w:left="-5" w:right="6425" w:hanging="10"/>
      </w:pPr>
      <w:r>
        <w:rPr>
          <w:b/>
          <w:bCs/>
        </w:rPr>
        <w:t xml:space="preserve">Additional information:  </w:t>
      </w:r>
    </w:p>
    <w:p w14:paraId="535F2AED" w14:textId="77777777" w:rsidR="00E77E8F" w:rsidRDefault="00937E94">
      <w:pPr>
        <w:numPr>
          <w:ilvl w:val="0"/>
          <w:numId w:val="1"/>
        </w:numPr>
        <w:ind w:hanging="360"/>
      </w:pPr>
      <w:r>
        <w:t xml:space="preserve">To carry out the professional duties of a teacher as directed and in accordance with the school’s policies under the direction of the Headteacher.  </w:t>
      </w:r>
    </w:p>
    <w:p w14:paraId="04FEB3F3" w14:textId="77777777" w:rsidR="00E77E8F" w:rsidRDefault="00937E94">
      <w:pPr>
        <w:numPr>
          <w:ilvl w:val="0"/>
          <w:numId w:val="1"/>
        </w:numPr>
        <w:ind w:hanging="360"/>
      </w:pPr>
      <w:r>
        <w:t xml:space="preserve">Develop the emotional skills of children </w:t>
      </w:r>
      <w:proofErr w:type="gramStart"/>
      <w:r>
        <w:t>in order to</w:t>
      </w:r>
      <w:proofErr w:type="gramEnd"/>
      <w:r>
        <w:t xml:space="preserve"> ensure that they </w:t>
      </w:r>
      <w:proofErr w:type="gramStart"/>
      <w:r>
        <w:t>are able to</w:t>
      </w:r>
      <w:proofErr w:type="gramEnd"/>
      <w:r>
        <w:t xml:space="preserve"> receive the best teaching and learning in the classroom. </w:t>
      </w:r>
    </w:p>
    <w:p w14:paraId="3A4A2055" w14:textId="77777777" w:rsidR="00E77E8F" w:rsidRDefault="00937E94">
      <w:pPr>
        <w:spacing w:after="240"/>
        <w:ind w:left="-5" w:right="6425" w:hanging="10"/>
      </w:pPr>
      <w:r>
        <w:rPr>
          <w:b/>
          <w:bCs/>
        </w:rPr>
        <w:t xml:space="preserve">Main duties and responsibilities: </w:t>
      </w:r>
    </w:p>
    <w:p w14:paraId="48C7396A" w14:textId="77777777" w:rsidR="00E77E8F" w:rsidRDefault="00937E94">
      <w:pPr>
        <w:spacing w:after="240"/>
        <w:ind w:left="-5" w:hanging="10"/>
      </w:pPr>
      <w:r>
        <w:t xml:space="preserve">To provide high-quality teaching and learning experiences within the Early Years Foundation Stage (EYFS) that inspire, engage, and nurture young children. The F1 teacher will ensure that every child develops a strong foundation for future learning—academically, socially, emotionally, and physically—through a play-based, child-centred curriculum aligned with EYFS statutory requirements. </w:t>
      </w:r>
    </w:p>
    <w:p w14:paraId="1DF27DDD" w14:textId="77777777" w:rsidR="00E77E8F" w:rsidRDefault="00937E94">
      <w:pPr>
        <w:ind w:left="-5" w:hanging="10"/>
      </w:pPr>
      <w:r>
        <w:t xml:space="preserve">In addition to the responsibilities of class teacher as set out in the </w:t>
      </w:r>
      <w:proofErr w:type="gramStart"/>
      <w:r>
        <w:t>school teachers’</w:t>
      </w:r>
      <w:proofErr w:type="gramEnd"/>
      <w:r>
        <w:t xml:space="preserve"> pay and conditions document you will also undertake the following duties and responsibilities: </w:t>
      </w:r>
    </w:p>
    <w:p w14:paraId="7AD33F67" w14:textId="77777777" w:rsidR="00E77E8F" w:rsidRDefault="00937E94">
      <w:pPr>
        <w:spacing w:after="160"/>
        <w:ind w:left="-5" w:right="6425" w:hanging="10"/>
      </w:pPr>
      <w:r>
        <w:rPr>
          <w:b/>
          <w:bCs/>
        </w:rPr>
        <w:t xml:space="preserve">Teaching &amp; Learning  </w:t>
      </w:r>
    </w:p>
    <w:p w14:paraId="1534547F" w14:textId="77777777" w:rsidR="00E77E8F" w:rsidRDefault="00937E94">
      <w:pPr>
        <w:numPr>
          <w:ilvl w:val="0"/>
          <w:numId w:val="1"/>
        </w:numPr>
        <w:spacing w:after="0"/>
        <w:ind w:hanging="360"/>
      </w:pPr>
      <w:r>
        <w:t>Plan, prepare and deliver a rich, stimulating, and developmentally appropriate EYFS curriculum that meets the needs of all pupils.</w:t>
      </w:r>
      <w:r>
        <w:rPr>
          <w:rFonts w:ascii="Arial" w:eastAsia="Arial" w:hAnsi="Arial" w:cs="Arial"/>
        </w:rPr>
        <w:t xml:space="preserve"> </w:t>
      </w:r>
    </w:p>
    <w:p w14:paraId="139A4C34" w14:textId="77777777" w:rsidR="00E77E8F" w:rsidRDefault="00937E94">
      <w:pPr>
        <w:spacing w:after="0"/>
        <w:ind w:left="720"/>
      </w:pPr>
      <w:r>
        <w:t xml:space="preserve"> </w:t>
      </w:r>
    </w:p>
    <w:p w14:paraId="216A25FC" w14:textId="77777777" w:rsidR="00E77E8F" w:rsidRDefault="00937E94">
      <w:pPr>
        <w:numPr>
          <w:ilvl w:val="0"/>
          <w:numId w:val="1"/>
        </w:numPr>
        <w:spacing w:after="0"/>
        <w:ind w:hanging="360"/>
      </w:pPr>
      <w:r>
        <w:t>Create an engaging indoor and outdoor learning environment that promotes exploration, curiosity, independence, and creativity.</w:t>
      </w:r>
      <w:r>
        <w:rPr>
          <w:rFonts w:ascii="Arial" w:eastAsia="Arial" w:hAnsi="Arial" w:cs="Arial"/>
        </w:rPr>
        <w:t xml:space="preserve"> </w:t>
      </w:r>
    </w:p>
    <w:p w14:paraId="003FE5C7" w14:textId="77777777" w:rsidR="00E77E8F" w:rsidRDefault="00937E94">
      <w:pPr>
        <w:spacing w:after="0"/>
        <w:ind w:left="720"/>
      </w:pPr>
      <w:r>
        <w:t xml:space="preserve"> </w:t>
      </w:r>
    </w:p>
    <w:p w14:paraId="2E5EC3BC" w14:textId="77777777" w:rsidR="00E77E8F" w:rsidRDefault="00937E94">
      <w:pPr>
        <w:numPr>
          <w:ilvl w:val="0"/>
          <w:numId w:val="1"/>
        </w:numPr>
        <w:spacing w:after="0"/>
        <w:ind w:hanging="360"/>
      </w:pPr>
      <w:r>
        <w:t>Use play-based and hands-on learning experiences to support holistic child development across all areas of learning.</w:t>
      </w:r>
      <w:r>
        <w:rPr>
          <w:rFonts w:ascii="Arial" w:eastAsia="Arial" w:hAnsi="Arial" w:cs="Arial"/>
        </w:rPr>
        <w:t xml:space="preserve"> </w:t>
      </w:r>
    </w:p>
    <w:p w14:paraId="0487BEDF" w14:textId="77777777" w:rsidR="00E77E8F" w:rsidRDefault="00937E94">
      <w:pPr>
        <w:spacing w:after="0"/>
        <w:ind w:left="720"/>
      </w:pPr>
      <w:r>
        <w:t xml:space="preserve"> </w:t>
      </w:r>
    </w:p>
    <w:p w14:paraId="66B21C05" w14:textId="77777777" w:rsidR="00E77E8F" w:rsidRDefault="00937E94">
      <w:pPr>
        <w:numPr>
          <w:ilvl w:val="0"/>
          <w:numId w:val="1"/>
        </w:numPr>
        <w:spacing w:after="0"/>
        <w:ind w:hanging="360"/>
      </w:pPr>
      <w:r>
        <w:lastRenderedPageBreak/>
        <w:t>Implement effective observation, assessment, and planning systems in line with the EYFS framework.</w:t>
      </w:r>
      <w:r>
        <w:rPr>
          <w:rFonts w:ascii="Arial" w:eastAsia="Arial" w:hAnsi="Arial" w:cs="Arial"/>
        </w:rPr>
        <w:t xml:space="preserve"> </w:t>
      </w:r>
    </w:p>
    <w:p w14:paraId="59E9CFB2" w14:textId="77777777" w:rsidR="00E77E8F" w:rsidRDefault="00937E94">
      <w:pPr>
        <w:spacing w:after="0"/>
        <w:ind w:left="720"/>
      </w:pPr>
      <w:r>
        <w:t xml:space="preserve"> </w:t>
      </w:r>
    </w:p>
    <w:p w14:paraId="79D1BE5F" w14:textId="77777777" w:rsidR="00E77E8F" w:rsidRDefault="00937E94">
      <w:pPr>
        <w:numPr>
          <w:ilvl w:val="0"/>
          <w:numId w:val="1"/>
        </w:numPr>
        <w:spacing w:after="0"/>
        <w:ind w:hanging="360"/>
      </w:pPr>
      <w:r>
        <w:t>Use assessment data to inform teaching, track progress, and set challenging but achievable goals for each child.</w:t>
      </w:r>
      <w:r>
        <w:rPr>
          <w:rFonts w:ascii="Arial" w:eastAsia="Arial" w:hAnsi="Arial" w:cs="Arial"/>
        </w:rPr>
        <w:t xml:space="preserve"> </w:t>
      </w:r>
    </w:p>
    <w:p w14:paraId="7E813320" w14:textId="77777777" w:rsidR="00E77E8F" w:rsidRDefault="00937E94">
      <w:pPr>
        <w:spacing w:after="0"/>
        <w:ind w:left="720"/>
      </w:pPr>
      <w:r>
        <w:t xml:space="preserve"> </w:t>
      </w:r>
    </w:p>
    <w:p w14:paraId="3D935321" w14:textId="77777777" w:rsidR="00E77E8F" w:rsidRDefault="00937E94">
      <w:pPr>
        <w:numPr>
          <w:ilvl w:val="0"/>
          <w:numId w:val="1"/>
        </w:numPr>
        <w:ind w:hanging="360"/>
      </w:pPr>
      <w:r>
        <w:t xml:space="preserve">Support children’s early language acquisition, phonics development, and early literacy and numeracy skills through daily, purposeful activities. </w:t>
      </w:r>
    </w:p>
    <w:p w14:paraId="57E8E03E" w14:textId="77777777" w:rsidR="00E77E8F" w:rsidRDefault="00937E94">
      <w:pPr>
        <w:spacing w:after="160"/>
        <w:ind w:left="-5" w:right="6425" w:hanging="10"/>
      </w:pPr>
      <w:r>
        <w:rPr>
          <w:b/>
          <w:bCs/>
        </w:rPr>
        <w:t xml:space="preserve">Leadership and Management  </w:t>
      </w:r>
    </w:p>
    <w:p w14:paraId="1BEFA0C3" w14:textId="77777777" w:rsidR="00E77E8F" w:rsidRDefault="00937E94">
      <w:pPr>
        <w:numPr>
          <w:ilvl w:val="0"/>
          <w:numId w:val="1"/>
        </w:numPr>
        <w:ind w:hanging="360"/>
      </w:pPr>
      <w:r>
        <w:t xml:space="preserve">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school.  </w:t>
      </w:r>
    </w:p>
    <w:p w14:paraId="52F72471" w14:textId="77777777" w:rsidR="00E77E8F" w:rsidRDefault="00937E94">
      <w:pPr>
        <w:numPr>
          <w:ilvl w:val="0"/>
          <w:numId w:val="1"/>
        </w:numPr>
        <w:ind w:hanging="360"/>
      </w:pPr>
      <w:r>
        <w:t xml:space="preserve">Make use of the local arrangements concerning the safeguarding of children and young people.  </w:t>
      </w:r>
    </w:p>
    <w:p w14:paraId="6E3DE774" w14:textId="77777777" w:rsidR="00E77E8F" w:rsidRDefault="00937E94">
      <w:pPr>
        <w:numPr>
          <w:ilvl w:val="0"/>
          <w:numId w:val="1"/>
        </w:numPr>
        <w:ind w:hanging="360"/>
      </w:pPr>
      <w:r>
        <w:t xml:space="preserve">Identify and use opportunities to personalise and extend learning through out of school contexts where possible making links between in school learning and learning in out of school contexts.  </w:t>
      </w:r>
    </w:p>
    <w:p w14:paraId="57E53644" w14:textId="77777777" w:rsidR="00E77E8F" w:rsidRDefault="00937E94">
      <w:pPr>
        <w:numPr>
          <w:ilvl w:val="0"/>
          <w:numId w:val="1"/>
        </w:numPr>
        <w:ind w:hanging="360"/>
      </w:pPr>
      <w:r>
        <w:t xml:space="preserve">Manage learners’ behaviour constructively by establishing and maintaining a clear and positive framework for discipline, in line with the school’s behaviour policy;  </w:t>
      </w:r>
    </w:p>
    <w:p w14:paraId="0F5FA28D" w14:textId="77777777" w:rsidR="00E77E8F" w:rsidRDefault="00937E94">
      <w:pPr>
        <w:numPr>
          <w:ilvl w:val="0"/>
          <w:numId w:val="1"/>
        </w:numPr>
        <w:ind w:hanging="360"/>
      </w:pPr>
      <w:r>
        <w:t xml:space="preserve">Use a range of behaviour management techniques and strategies, adapting them as necessary to promote the self-control and independence of learners  </w:t>
      </w:r>
    </w:p>
    <w:p w14:paraId="62EBB883" w14:textId="77777777" w:rsidR="00E77E8F" w:rsidRDefault="00937E94">
      <w:pPr>
        <w:numPr>
          <w:ilvl w:val="0"/>
          <w:numId w:val="1"/>
        </w:numPr>
        <w:ind w:hanging="360"/>
      </w:pPr>
      <w:r>
        <w:t xml:space="preserve">Promote learners’ self-control, independence and cooperation through developing their social, emotional and behavioural skills.  </w:t>
      </w:r>
    </w:p>
    <w:p w14:paraId="081269C3" w14:textId="77777777" w:rsidR="00E77E8F" w:rsidRDefault="00937E94">
      <w:pPr>
        <w:numPr>
          <w:ilvl w:val="0"/>
          <w:numId w:val="1"/>
        </w:numPr>
        <w:ind w:hanging="360"/>
      </w:pPr>
      <w:r>
        <w:t xml:space="preserve">Work as a team member and identify opportunities for working with colleagues, managing their work where appropriate and sharing the development of effective practice with them </w:t>
      </w:r>
    </w:p>
    <w:p w14:paraId="45700E18" w14:textId="77777777" w:rsidR="00E77E8F" w:rsidRDefault="00937E94">
      <w:pPr>
        <w:spacing w:after="160"/>
        <w:ind w:left="-5" w:right="6425" w:hanging="10"/>
      </w:pPr>
      <w:r>
        <w:rPr>
          <w:b/>
          <w:bCs/>
        </w:rPr>
        <w:t xml:space="preserve">Pupil Support  </w:t>
      </w:r>
    </w:p>
    <w:p w14:paraId="76D987A8" w14:textId="77777777" w:rsidR="00E77E8F" w:rsidRDefault="00937E94">
      <w:pPr>
        <w:numPr>
          <w:ilvl w:val="0"/>
          <w:numId w:val="1"/>
        </w:numPr>
        <w:spacing w:after="0"/>
        <w:ind w:hanging="360"/>
      </w:pPr>
      <w:r>
        <w:t>Build positive, trusting, and supportive relationships with all children to promote their sense of security, belonging, and confidence within the setting.</w:t>
      </w:r>
      <w:r>
        <w:rPr>
          <w:rFonts w:ascii="Arial" w:eastAsia="Arial" w:hAnsi="Arial" w:cs="Arial"/>
        </w:rPr>
        <w:t xml:space="preserve"> </w:t>
      </w:r>
    </w:p>
    <w:p w14:paraId="1236292D" w14:textId="77777777" w:rsidR="00E77E8F" w:rsidRDefault="00937E94">
      <w:pPr>
        <w:spacing w:after="0"/>
        <w:ind w:left="720"/>
      </w:pPr>
      <w:r>
        <w:t xml:space="preserve"> </w:t>
      </w:r>
    </w:p>
    <w:p w14:paraId="42D6619D" w14:textId="77777777" w:rsidR="00E77E8F" w:rsidRDefault="00937E94">
      <w:pPr>
        <w:numPr>
          <w:ilvl w:val="0"/>
          <w:numId w:val="1"/>
        </w:numPr>
        <w:spacing w:after="0"/>
        <w:ind w:hanging="360"/>
      </w:pPr>
      <w:r>
        <w:t>Provide individualised support to meet the diverse learning, emotional, social, and physical needs of each child.</w:t>
      </w:r>
      <w:r>
        <w:rPr>
          <w:rFonts w:ascii="Arial" w:eastAsia="Arial" w:hAnsi="Arial" w:cs="Arial"/>
        </w:rPr>
        <w:t xml:space="preserve"> </w:t>
      </w:r>
    </w:p>
    <w:p w14:paraId="356B9BB4" w14:textId="77777777" w:rsidR="00E77E8F" w:rsidRDefault="00937E94">
      <w:pPr>
        <w:spacing w:after="0"/>
        <w:ind w:left="720"/>
      </w:pPr>
      <w:r>
        <w:t xml:space="preserve"> </w:t>
      </w:r>
    </w:p>
    <w:p w14:paraId="7C410FCB" w14:textId="77777777" w:rsidR="00E77E8F" w:rsidRDefault="00937E94">
      <w:pPr>
        <w:numPr>
          <w:ilvl w:val="0"/>
          <w:numId w:val="1"/>
        </w:numPr>
        <w:spacing w:after="0"/>
        <w:ind w:hanging="360"/>
      </w:pPr>
      <w:r>
        <w:t>Identify pupils who may require additional support and work collaboratively with the SENDCo, support staff, and external agencies to implement effective interventions and support plans.</w:t>
      </w:r>
      <w:r>
        <w:rPr>
          <w:rFonts w:ascii="Arial" w:eastAsia="Arial" w:hAnsi="Arial" w:cs="Arial"/>
        </w:rPr>
        <w:t xml:space="preserve"> </w:t>
      </w:r>
    </w:p>
    <w:p w14:paraId="6707E2EB" w14:textId="77777777" w:rsidR="00E77E8F" w:rsidRDefault="00937E94">
      <w:pPr>
        <w:spacing w:after="0"/>
        <w:ind w:left="720"/>
      </w:pPr>
      <w:r>
        <w:t xml:space="preserve"> </w:t>
      </w:r>
    </w:p>
    <w:p w14:paraId="34993B19" w14:textId="77777777" w:rsidR="00E77E8F" w:rsidRDefault="00937E94">
      <w:pPr>
        <w:numPr>
          <w:ilvl w:val="0"/>
          <w:numId w:val="1"/>
        </w:numPr>
        <w:spacing w:after="0"/>
        <w:ind w:hanging="360"/>
      </w:pPr>
      <w:r>
        <w:t>Encourage and model positive behaviour, empathy, and respect through consistent expectations and positive reinforcement strategies.</w:t>
      </w:r>
      <w:r>
        <w:rPr>
          <w:rFonts w:ascii="Arial" w:eastAsia="Arial" w:hAnsi="Arial" w:cs="Arial"/>
        </w:rPr>
        <w:t xml:space="preserve"> </w:t>
      </w:r>
    </w:p>
    <w:p w14:paraId="757CECDE" w14:textId="77777777" w:rsidR="00E77E8F" w:rsidRDefault="00937E94">
      <w:pPr>
        <w:spacing w:after="0"/>
        <w:ind w:left="720"/>
      </w:pPr>
      <w:r>
        <w:t xml:space="preserve"> </w:t>
      </w:r>
    </w:p>
    <w:p w14:paraId="54980918" w14:textId="77777777" w:rsidR="00E77E8F" w:rsidRDefault="00937E94">
      <w:pPr>
        <w:numPr>
          <w:ilvl w:val="0"/>
          <w:numId w:val="1"/>
        </w:numPr>
        <w:spacing w:after="0"/>
        <w:ind w:hanging="360"/>
      </w:pPr>
      <w:r>
        <w:t>Support pupils’ emotional wellbeing and resilience through a nurturing approach and the effective use of pastoral care practices.</w:t>
      </w:r>
      <w:r>
        <w:rPr>
          <w:rFonts w:ascii="Arial" w:eastAsia="Arial" w:hAnsi="Arial" w:cs="Arial"/>
        </w:rPr>
        <w:t xml:space="preserve"> </w:t>
      </w:r>
    </w:p>
    <w:p w14:paraId="67A1AEB7" w14:textId="77777777" w:rsidR="00E77E8F" w:rsidRDefault="00937E94">
      <w:pPr>
        <w:spacing w:after="0"/>
        <w:ind w:left="720"/>
      </w:pPr>
      <w:r>
        <w:t xml:space="preserve"> </w:t>
      </w:r>
    </w:p>
    <w:p w14:paraId="40B889E2" w14:textId="77777777" w:rsidR="00E77E8F" w:rsidRDefault="00937E94">
      <w:pPr>
        <w:numPr>
          <w:ilvl w:val="0"/>
          <w:numId w:val="1"/>
        </w:numPr>
        <w:spacing w:after="0"/>
        <w:ind w:hanging="360"/>
      </w:pPr>
      <w:r>
        <w:t>Ensure all children have equal access to learning opportunities and that inclusion is embedded in all aspects of classroom practice.</w:t>
      </w:r>
      <w:r>
        <w:rPr>
          <w:rFonts w:ascii="Arial" w:eastAsia="Arial" w:hAnsi="Arial" w:cs="Arial"/>
        </w:rPr>
        <w:t xml:space="preserve"> </w:t>
      </w:r>
    </w:p>
    <w:p w14:paraId="028E700F" w14:textId="77777777" w:rsidR="00E77E8F" w:rsidRDefault="00937E94">
      <w:pPr>
        <w:spacing w:after="0"/>
        <w:ind w:left="720"/>
      </w:pPr>
      <w:r>
        <w:t xml:space="preserve"> </w:t>
      </w:r>
    </w:p>
    <w:p w14:paraId="2D6D9178" w14:textId="77777777" w:rsidR="00E77E8F" w:rsidRDefault="00937E94">
      <w:pPr>
        <w:numPr>
          <w:ilvl w:val="0"/>
          <w:numId w:val="1"/>
        </w:numPr>
        <w:spacing w:after="0"/>
        <w:ind w:hanging="360"/>
      </w:pPr>
      <w:r>
        <w:t>Monitor and record the progress and development of pupils receiving additional support, ensuring that strategies are regularly reviewed and adjusted to meet individual needs.</w:t>
      </w:r>
      <w:r>
        <w:rPr>
          <w:rFonts w:ascii="Arial" w:eastAsia="Arial" w:hAnsi="Arial" w:cs="Arial"/>
        </w:rPr>
        <w:t xml:space="preserve"> </w:t>
      </w:r>
    </w:p>
    <w:p w14:paraId="5F726DE7" w14:textId="77777777" w:rsidR="00E77E8F" w:rsidRDefault="00937E94">
      <w:pPr>
        <w:spacing w:after="0"/>
        <w:ind w:left="720"/>
      </w:pPr>
      <w:r>
        <w:t xml:space="preserve"> </w:t>
      </w:r>
    </w:p>
    <w:p w14:paraId="43EF286F" w14:textId="77777777" w:rsidR="00E77E8F" w:rsidRDefault="00937E94">
      <w:pPr>
        <w:numPr>
          <w:ilvl w:val="0"/>
          <w:numId w:val="1"/>
        </w:numPr>
        <w:ind w:hanging="360"/>
      </w:pPr>
      <w:r>
        <w:lastRenderedPageBreak/>
        <w:t xml:space="preserve">Work closely with parents and carers to share information, celebrate achievements, and provide guidance on supporting their child’s development at home. </w:t>
      </w:r>
    </w:p>
    <w:sectPr w:rsidR="00E77E8F">
      <w:pgSz w:w="11920" w:h="16840"/>
      <w:pgMar w:top="597" w:right="1152" w:bottom="1069"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13C1417-55F2-4208-9F5B-23BE3DCA619E}"/>
    <w:embedBold r:id="rId2" w:fontKey="{7B0F215D-9B6B-45F6-BF79-5B3F0D6DDD6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E020B7C7-1BE6-4FB7-97AF-B3C958B67E09}"/>
  </w:font>
  <w:font w:name="Calibri Light">
    <w:panose1 w:val="020F0302020204030204"/>
    <w:charset w:val="00"/>
    <w:family w:val="swiss"/>
    <w:pitch w:val="variable"/>
    <w:sig w:usb0="E4002EFF" w:usb1="C200247B" w:usb2="00000009" w:usb3="00000000" w:csb0="000001FF" w:csb1="00000000"/>
    <w:embedRegular r:id="rId4" w:fontKey="{BFEBF23E-E94D-4F49-BDEB-3EEEF5B3209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A0D24"/>
    <w:multiLevelType w:val="multilevel"/>
    <w:tmpl w:val="9C7255BA"/>
    <w:lvl w:ilvl="0">
      <w:start w:val="1"/>
      <w:numFmt w:val="bullet"/>
      <w:lvlText w:val="●"/>
      <w:lvlJc w:val="left"/>
      <w:pPr>
        <w:ind w:left="720" w:hanging="72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299" w:hanging="1299"/>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bullet"/>
      <w:lvlText w:val="▪"/>
      <w:lvlJc w:val="left"/>
      <w:pPr>
        <w:ind w:left="2019" w:hanging="2019"/>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bullet"/>
      <w:lvlText w:val="•"/>
      <w:lvlJc w:val="left"/>
      <w:pPr>
        <w:ind w:left="2739" w:hanging="2739"/>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459" w:hanging="3459"/>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bullet"/>
      <w:lvlText w:val="▪"/>
      <w:lvlJc w:val="left"/>
      <w:pPr>
        <w:ind w:left="4179" w:hanging="4179"/>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bullet"/>
      <w:lvlText w:val="•"/>
      <w:lvlJc w:val="left"/>
      <w:pPr>
        <w:ind w:left="4899" w:hanging="4899"/>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619" w:hanging="5619"/>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bullet"/>
      <w:lvlText w:val="▪"/>
      <w:lvlJc w:val="left"/>
      <w:pPr>
        <w:ind w:left="6339" w:hanging="6339"/>
      </w:pPr>
      <w:rPr>
        <w:rFonts w:ascii="Arial" w:eastAsia="Arial" w:hAnsi="Arial" w:cs="Arial"/>
        <w:b w:val="0"/>
        <w:bCs w:val="0"/>
        <w:i w:val="0"/>
        <w:iCs w:val="0"/>
        <w:strike w:val="0"/>
        <w:color w:val="000000"/>
        <w:sz w:val="22"/>
        <w:szCs w:val="22"/>
        <w:u w:val="none"/>
        <w:shd w:val="clear" w:color="auto" w:fill="auto"/>
        <w:vertAlign w:val="baseline"/>
      </w:rPr>
    </w:lvl>
  </w:abstractNum>
  <w:num w:numId="1" w16cid:durableId="537281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E8F"/>
    <w:rsid w:val="003D0C5B"/>
    <w:rsid w:val="00811968"/>
    <w:rsid w:val="00937E94"/>
    <w:rsid w:val="00E77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5A68C"/>
  <w15:docId w15:val="{1D3BE4B2-5D0B-4498-B9CB-51FFD5F1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58" w:line="259"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XGO0w+1+lGDH7QBuSf+QvuqPw==">CgMxLjA4AHIhMXZOTmpKcGUzQ2ZnaVBzQnBwdDNlR2dZQVl0NFplU0RK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4030</Characters>
  <Application>Microsoft Office Word</Application>
  <DocSecurity>0</DocSecurity>
  <Lines>33</Lines>
  <Paragraphs>9</Paragraphs>
  <ScaleCrop>false</ScaleCrop>
  <Company>Wirral Council</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Stone</dc:creator>
  <cp:lastModifiedBy>Morton, Louise</cp:lastModifiedBy>
  <cp:revision>2</cp:revision>
  <dcterms:created xsi:type="dcterms:W3CDTF">2026-09-16T10:51:00Z</dcterms:created>
  <dcterms:modified xsi:type="dcterms:W3CDTF">2026-09-16T10:51:00Z</dcterms:modified>
</cp:coreProperties>
</file>