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201" w:type="dxa"/>
        <w:tblLook w:val="04A0" w:firstRow="1" w:lastRow="0" w:firstColumn="1" w:lastColumn="0" w:noHBand="0" w:noVBand="1"/>
      </w:tblPr>
      <w:tblGrid>
        <w:gridCol w:w="6799"/>
        <w:gridCol w:w="3402"/>
      </w:tblGrid>
      <w:tr w:rsidR="00B22BEE" w:rsidRPr="00B22BEE" w14:paraId="3B5A6AFD" w14:textId="77777777" w:rsidTr="00CA0ED8">
        <w:tc>
          <w:tcPr>
            <w:tcW w:w="10201" w:type="dxa"/>
            <w:gridSpan w:val="2"/>
            <w:tcBorders>
              <w:top w:val="single" w:sz="4" w:space="0" w:color="auto"/>
              <w:left w:val="single" w:sz="4" w:space="0" w:color="auto"/>
              <w:right w:val="single" w:sz="4" w:space="0" w:color="auto"/>
            </w:tcBorders>
            <w:shd w:val="clear" w:color="auto" w:fill="E2EFD9" w:themeFill="accent6" w:themeFillTint="33"/>
          </w:tcPr>
          <w:p w14:paraId="4C2B7CAA" w14:textId="77777777" w:rsidR="00B22BEE" w:rsidRPr="00D60F2B" w:rsidRDefault="007C4612" w:rsidP="00B8025E">
            <w:pPr>
              <w:rPr>
                <w:rFonts w:ascii="Arial" w:hAnsi="Arial" w:cs="Arial"/>
                <w:b/>
                <w:sz w:val="22"/>
                <w:szCs w:val="22"/>
              </w:rPr>
            </w:pPr>
            <w:r>
              <w:rPr>
                <w:rFonts w:ascii="Arial" w:hAnsi="Arial" w:cs="Arial"/>
                <w:b/>
                <w:sz w:val="22"/>
                <w:szCs w:val="22"/>
              </w:rPr>
              <w:t xml:space="preserve">Broxbourne Borough Council </w:t>
            </w:r>
          </w:p>
        </w:tc>
      </w:tr>
      <w:tr w:rsidR="00B22BEE" w:rsidRPr="00B22BEE" w14:paraId="060B406A" w14:textId="77777777" w:rsidTr="00CA0ED8">
        <w:tc>
          <w:tcPr>
            <w:tcW w:w="6799" w:type="dxa"/>
            <w:tcBorders>
              <w:left w:val="single" w:sz="4" w:space="0" w:color="auto"/>
            </w:tcBorders>
            <w:shd w:val="clear" w:color="auto" w:fill="E2EFD9" w:themeFill="accent6" w:themeFillTint="33"/>
          </w:tcPr>
          <w:p w14:paraId="16C72E99" w14:textId="77777777" w:rsidR="00B22BEE" w:rsidRPr="00D60F2B" w:rsidRDefault="00B22BEE" w:rsidP="00B8025E">
            <w:pPr>
              <w:rPr>
                <w:rFonts w:ascii="Arial" w:hAnsi="Arial" w:cs="Arial"/>
                <w:b/>
                <w:sz w:val="22"/>
                <w:szCs w:val="22"/>
              </w:rPr>
            </w:pPr>
            <w:r w:rsidRPr="00D60F2B">
              <w:rPr>
                <w:rFonts w:ascii="Arial" w:hAnsi="Arial" w:cs="Arial"/>
                <w:b/>
                <w:sz w:val="22"/>
                <w:szCs w:val="22"/>
              </w:rPr>
              <w:t>Job Title:</w:t>
            </w:r>
            <w:r w:rsidR="00CA0ED8">
              <w:rPr>
                <w:rFonts w:ascii="Arial" w:hAnsi="Arial" w:cs="Arial"/>
                <w:b/>
                <w:sz w:val="22"/>
                <w:szCs w:val="22"/>
              </w:rPr>
              <w:t xml:space="preserve"> Human Resources Business Partner</w:t>
            </w:r>
          </w:p>
        </w:tc>
        <w:tc>
          <w:tcPr>
            <w:tcW w:w="3402" w:type="dxa"/>
            <w:tcBorders>
              <w:right w:val="single" w:sz="4" w:space="0" w:color="auto"/>
            </w:tcBorders>
            <w:shd w:val="clear" w:color="auto" w:fill="E2EFD9" w:themeFill="accent6" w:themeFillTint="33"/>
          </w:tcPr>
          <w:p w14:paraId="72537061" w14:textId="77777777" w:rsidR="00B22BEE" w:rsidRPr="00D60F2B" w:rsidRDefault="00CA0ED8" w:rsidP="00B8025E">
            <w:pPr>
              <w:rPr>
                <w:rFonts w:ascii="Arial" w:hAnsi="Arial" w:cs="Arial"/>
                <w:b/>
                <w:sz w:val="22"/>
                <w:szCs w:val="22"/>
              </w:rPr>
            </w:pPr>
            <w:r>
              <w:rPr>
                <w:rFonts w:ascii="Arial" w:hAnsi="Arial" w:cs="Arial"/>
                <w:b/>
                <w:sz w:val="22"/>
                <w:szCs w:val="22"/>
              </w:rPr>
              <w:t>Job Ref: HRBP</w:t>
            </w:r>
          </w:p>
        </w:tc>
      </w:tr>
      <w:tr w:rsidR="00B22BEE" w:rsidRPr="00B22BEE" w14:paraId="1021C5D1" w14:textId="77777777" w:rsidTr="00CA0ED8">
        <w:tc>
          <w:tcPr>
            <w:tcW w:w="6799" w:type="dxa"/>
            <w:tcBorders>
              <w:left w:val="single" w:sz="4" w:space="0" w:color="auto"/>
            </w:tcBorders>
            <w:shd w:val="clear" w:color="auto" w:fill="E2EFD9" w:themeFill="accent6" w:themeFillTint="33"/>
          </w:tcPr>
          <w:p w14:paraId="78B2C9B1" w14:textId="30A1A3AB" w:rsidR="00B22BEE" w:rsidRPr="00D60F2B" w:rsidRDefault="00B22BEE" w:rsidP="00B8025E">
            <w:pPr>
              <w:rPr>
                <w:rFonts w:ascii="Arial" w:hAnsi="Arial" w:cs="Arial"/>
                <w:b/>
                <w:sz w:val="22"/>
                <w:szCs w:val="22"/>
              </w:rPr>
            </w:pPr>
            <w:r w:rsidRPr="00D60F2B">
              <w:rPr>
                <w:rFonts w:ascii="Arial" w:hAnsi="Arial" w:cs="Arial"/>
                <w:b/>
                <w:sz w:val="22"/>
                <w:szCs w:val="22"/>
              </w:rPr>
              <w:t>Job Location:</w:t>
            </w:r>
            <w:r w:rsidR="00CA0ED8">
              <w:rPr>
                <w:rFonts w:ascii="Arial" w:hAnsi="Arial" w:cs="Arial"/>
                <w:b/>
                <w:sz w:val="22"/>
                <w:szCs w:val="22"/>
              </w:rPr>
              <w:t xml:space="preserve"> Bishops’ College</w:t>
            </w:r>
            <w:r w:rsidR="00756875">
              <w:rPr>
                <w:rFonts w:ascii="Arial" w:hAnsi="Arial" w:cs="Arial"/>
                <w:b/>
                <w:sz w:val="22"/>
                <w:szCs w:val="22"/>
              </w:rPr>
              <w:t xml:space="preserve"> / Broxbourne Environmental Services Trading (BEST)</w:t>
            </w:r>
          </w:p>
        </w:tc>
        <w:tc>
          <w:tcPr>
            <w:tcW w:w="3402" w:type="dxa"/>
            <w:tcBorders>
              <w:right w:val="single" w:sz="4" w:space="0" w:color="auto"/>
            </w:tcBorders>
            <w:shd w:val="clear" w:color="auto" w:fill="E2EFD9" w:themeFill="accent6" w:themeFillTint="33"/>
          </w:tcPr>
          <w:p w14:paraId="7DF08B6D" w14:textId="77777777" w:rsidR="00B22BEE" w:rsidRPr="00D60F2B" w:rsidRDefault="00B22BEE" w:rsidP="00B8025E">
            <w:pPr>
              <w:rPr>
                <w:rFonts w:ascii="Arial" w:hAnsi="Arial" w:cs="Arial"/>
                <w:b/>
                <w:sz w:val="22"/>
                <w:szCs w:val="22"/>
              </w:rPr>
            </w:pPr>
            <w:r w:rsidRPr="00D60F2B">
              <w:rPr>
                <w:rFonts w:ascii="Arial" w:hAnsi="Arial" w:cs="Arial"/>
                <w:b/>
                <w:sz w:val="22"/>
                <w:szCs w:val="22"/>
              </w:rPr>
              <w:t>Hybr</w:t>
            </w:r>
            <w:r w:rsidR="00CA0ED8">
              <w:rPr>
                <w:rFonts w:ascii="Arial" w:hAnsi="Arial" w:cs="Arial"/>
                <w:b/>
                <w:sz w:val="22"/>
                <w:szCs w:val="22"/>
              </w:rPr>
              <w:t xml:space="preserve">id: Yes </w:t>
            </w:r>
          </w:p>
        </w:tc>
      </w:tr>
      <w:tr w:rsidR="00B22BEE" w:rsidRPr="00B22BEE" w14:paraId="19732092" w14:textId="77777777" w:rsidTr="00CA0ED8">
        <w:tc>
          <w:tcPr>
            <w:tcW w:w="10201" w:type="dxa"/>
            <w:gridSpan w:val="2"/>
            <w:tcBorders>
              <w:left w:val="single" w:sz="4" w:space="0" w:color="auto"/>
              <w:right w:val="single" w:sz="4" w:space="0" w:color="auto"/>
            </w:tcBorders>
            <w:shd w:val="clear" w:color="auto" w:fill="E2EFD9" w:themeFill="accent6" w:themeFillTint="33"/>
          </w:tcPr>
          <w:p w14:paraId="7AAEA815" w14:textId="77777777" w:rsidR="00B22BEE" w:rsidRPr="00D60F2B" w:rsidRDefault="00B22BEE" w:rsidP="00B8025E">
            <w:pPr>
              <w:rPr>
                <w:rFonts w:ascii="Arial" w:hAnsi="Arial" w:cs="Arial"/>
                <w:b/>
                <w:sz w:val="22"/>
                <w:szCs w:val="22"/>
              </w:rPr>
            </w:pPr>
            <w:r w:rsidRPr="00D60F2B">
              <w:rPr>
                <w:rFonts w:ascii="Arial" w:hAnsi="Arial" w:cs="Arial"/>
                <w:b/>
                <w:sz w:val="22"/>
                <w:szCs w:val="22"/>
              </w:rPr>
              <w:t>Department:</w:t>
            </w:r>
            <w:r w:rsidR="00CA0ED8">
              <w:rPr>
                <w:rFonts w:ascii="Arial" w:hAnsi="Arial" w:cs="Arial"/>
                <w:b/>
                <w:sz w:val="22"/>
                <w:szCs w:val="22"/>
              </w:rPr>
              <w:t xml:space="preserve"> Finance</w:t>
            </w:r>
          </w:p>
        </w:tc>
      </w:tr>
      <w:tr w:rsidR="00B22BEE" w:rsidRPr="00B22BEE" w14:paraId="765B5334" w14:textId="77777777" w:rsidTr="00CA0ED8">
        <w:tc>
          <w:tcPr>
            <w:tcW w:w="10201" w:type="dxa"/>
            <w:gridSpan w:val="2"/>
            <w:tcBorders>
              <w:left w:val="single" w:sz="4" w:space="0" w:color="auto"/>
              <w:bottom w:val="single" w:sz="4" w:space="0" w:color="auto"/>
              <w:right w:val="single" w:sz="4" w:space="0" w:color="auto"/>
            </w:tcBorders>
            <w:shd w:val="clear" w:color="auto" w:fill="E2EFD9" w:themeFill="accent6" w:themeFillTint="33"/>
          </w:tcPr>
          <w:p w14:paraId="70B54D17" w14:textId="03EA04F6" w:rsidR="00B22BEE" w:rsidRPr="00D60F2B" w:rsidRDefault="00B22BEE" w:rsidP="00B8025E">
            <w:pPr>
              <w:rPr>
                <w:rFonts w:ascii="Arial" w:hAnsi="Arial" w:cs="Arial"/>
                <w:sz w:val="22"/>
                <w:szCs w:val="22"/>
              </w:rPr>
            </w:pPr>
            <w:r w:rsidRPr="00D60F2B">
              <w:rPr>
                <w:rFonts w:ascii="Arial" w:hAnsi="Arial" w:cs="Arial"/>
                <w:b/>
                <w:sz w:val="22"/>
                <w:szCs w:val="22"/>
              </w:rPr>
              <w:t>Reports to:</w:t>
            </w:r>
            <w:r w:rsidR="00CA0ED8">
              <w:rPr>
                <w:rFonts w:ascii="Arial" w:hAnsi="Arial" w:cs="Arial"/>
                <w:b/>
                <w:sz w:val="22"/>
                <w:szCs w:val="22"/>
              </w:rPr>
              <w:t xml:space="preserve"> </w:t>
            </w:r>
            <w:r w:rsidR="0085755C">
              <w:rPr>
                <w:rFonts w:ascii="Arial" w:hAnsi="Arial" w:cs="Arial"/>
                <w:b/>
                <w:sz w:val="22"/>
                <w:szCs w:val="22"/>
              </w:rPr>
              <w:t>Assistant Director – Resources</w:t>
            </w:r>
          </w:p>
        </w:tc>
      </w:tr>
      <w:tr w:rsidR="00CA0ED8" w:rsidRPr="00B22BEE" w14:paraId="4D56E480" w14:textId="77777777" w:rsidTr="00CA0ED8">
        <w:tc>
          <w:tcPr>
            <w:tcW w:w="10201" w:type="dxa"/>
            <w:gridSpan w:val="2"/>
            <w:tcBorders>
              <w:top w:val="single" w:sz="4" w:space="0" w:color="auto"/>
              <w:bottom w:val="single" w:sz="4" w:space="0" w:color="auto"/>
            </w:tcBorders>
            <w:shd w:val="clear" w:color="auto" w:fill="FFFFFF" w:themeFill="background1"/>
          </w:tcPr>
          <w:p w14:paraId="2893E8CE" w14:textId="77777777" w:rsidR="00CA0ED8" w:rsidRPr="00845F07" w:rsidRDefault="00CA0ED8" w:rsidP="00F215FC">
            <w:pPr>
              <w:tabs>
                <w:tab w:val="left" w:pos="0"/>
                <w:tab w:val="left" w:pos="3168"/>
                <w:tab w:val="left" w:pos="3600"/>
              </w:tabs>
              <w:rPr>
                <w:rFonts w:ascii="Arial" w:hAnsi="Arial" w:cs="Arial"/>
                <w:b/>
                <w:sz w:val="16"/>
                <w:szCs w:val="16"/>
              </w:rPr>
            </w:pPr>
          </w:p>
        </w:tc>
      </w:tr>
      <w:tr w:rsidR="00B22BEE" w:rsidRPr="00B22BEE" w14:paraId="354B46D1" w14:textId="77777777" w:rsidTr="00636E00">
        <w:tc>
          <w:tcPr>
            <w:tcW w:w="10201" w:type="dxa"/>
            <w:gridSpan w:val="2"/>
            <w:shd w:val="clear" w:color="auto" w:fill="E2EFD9" w:themeFill="accent6" w:themeFillTint="33"/>
          </w:tcPr>
          <w:p w14:paraId="1988EF26" w14:textId="77777777" w:rsidR="00B22BEE" w:rsidRPr="00882579" w:rsidRDefault="00B22BEE" w:rsidP="00CA0ED8">
            <w:pPr>
              <w:tabs>
                <w:tab w:val="left" w:pos="0"/>
                <w:tab w:val="left" w:pos="3168"/>
                <w:tab w:val="left" w:pos="3600"/>
              </w:tabs>
              <w:rPr>
                <w:rFonts w:ascii="Arial" w:eastAsia="Times New Roman" w:hAnsi="Arial" w:cs="Arial"/>
                <w:color w:val="000000" w:themeColor="text1"/>
                <w:sz w:val="22"/>
                <w:szCs w:val="22"/>
                <w:lang w:val="en-US"/>
              </w:rPr>
            </w:pPr>
            <w:r w:rsidRPr="00D60F2B">
              <w:rPr>
                <w:rFonts w:ascii="Arial" w:hAnsi="Arial" w:cs="Arial"/>
                <w:b/>
                <w:sz w:val="22"/>
                <w:szCs w:val="22"/>
              </w:rPr>
              <w:t>Full time:</w:t>
            </w:r>
            <w:r w:rsidR="00CA0ED8">
              <w:rPr>
                <w:rFonts w:ascii="Arial" w:hAnsi="Arial" w:cs="Arial"/>
                <w:b/>
                <w:sz w:val="22"/>
                <w:szCs w:val="22"/>
              </w:rPr>
              <w:t xml:space="preserve">  </w:t>
            </w:r>
            <w:r w:rsidR="00F215FC" w:rsidRPr="00F215FC">
              <w:rPr>
                <w:rFonts w:ascii="Arial" w:eastAsia="Times New Roman" w:hAnsi="Arial" w:cs="Arial"/>
                <w:color w:val="000000" w:themeColor="text1"/>
                <w:sz w:val="22"/>
                <w:szCs w:val="22"/>
                <w:lang w:val="en-US"/>
              </w:rPr>
              <w:t xml:space="preserve">37 </w:t>
            </w:r>
            <w:r w:rsidR="0022716F">
              <w:rPr>
                <w:rFonts w:ascii="Arial" w:eastAsia="Times New Roman" w:hAnsi="Arial" w:cs="Arial"/>
                <w:color w:val="000000" w:themeColor="text1"/>
                <w:sz w:val="22"/>
                <w:szCs w:val="22"/>
                <w:lang w:val="en-US"/>
              </w:rPr>
              <w:t xml:space="preserve">hours per week </w:t>
            </w:r>
            <w:r w:rsidR="00F215FC" w:rsidRPr="00F215FC">
              <w:rPr>
                <w:rFonts w:ascii="Arial" w:eastAsia="Times New Roman" w:hAnsi="Arial" w:cs="Arial"/>
                <w:color w:val="000000" w:themeColor="text1"/>
                <w:sz w:val="22"/>
                <w:szCs w:val="22"/>
                <w:lang w:val="en-US"/>
              </w:rPr>
              <w:t>but expected to work such hours as required</w:t>
            </w:r>
            <w:r w:rsidR="0022716F">
              <w:rPr>
                <w:rFonts w:ascii="Arial" w:eastAsia="Times New Roman" w:hAnsi="Arial" w:cs="Arial"/>
                <w:color w:val="000000" w:themeColor="text1"/>
                <w:sz w:val="22"/>
                <w:szCs w:val="22"/>
                <w:lang w:val="en-US"/>
              </w:rPr>
              <w:t xml:space="preserve"> for best performance of duties.</w:t>
            </w:r>
          </w:p>
        </w:tc>
      </w:tr>
      <w:tr w:rsidR="00636E00" w:rsidRPr="00B22BEE" w14:paraId="2D852432" w14:textId="77777777" w:rsidTr="00636E00">
        <w:tc>
          <w:tcPr>
            <w:tcW w:w="10201" w:type="dxa"/>
            <w:gridSpan w:val="2"/>
            <w:shd w:val="clear" w:color="auto" w:fill="E2EFD9" w:themeFill="accent6" w:themeFillTint="33"/>
          </w:tcPr>
          <w:p w14:paraId="23E89ABE" w14:textId="77777777" w:rsidR="00636E00" w:rsidRDefault="00636E00" w:rsidP="00B8025E">
            <w:pPr>
              <w:rPr>
                <w:rFonts w:ascii="Arial" w:hAnsi="Arial" w:cs="Arial"/>
                <w:b/>
                <w:sz w:val="22"/>
                <w:szCs w:val="22"/>
              </w:rPr>
            </w:pPr>
            <w:r>
              <w:rPr>
                <w:rFonts w:ascii="Arial" w:hAnsi="Arial" w:cs="Arial"/>
                <w:b/>
                <w:sz w:val="22"/>
                <w:szCs w:val="22"/>
              </w:rPr>
              <w:t>Grade:</w:t>
            </w:r>
            <w:r w:rsidR="00CA0ED8">
              <w:rPr>
                <w:rFonts w:ascii="Arial" w:hAnsi="Arial" w:cs="Arial"/>
                <w:b/>
                <w:sz w:val="22"/>
                <w:szCs w:val="22"/>
              </w:rPr>
              <w:t xml:space="preserve"> </w:t>
            </w:r>
            <w:r w:rsidR="00CA0ED8" w:rsidRPr="00CA0ED8">
              <w:rPr>
                <w:rFonts w:ascii="Arial" w:hAnsi="Arial" w:cs="Arial"/>
                <w:sz w:val="22"/>
                <w:szCs w:val="22"/>
              </w:rPr>
              <w:t>S37</w:t>
            </w:r>
          </w:p>
        </w:tc>
      </w:tr>
      <w:tr w:rsidR="00636E00" w:rsidRPr="00B22BEE" w14:paraId="59456F10" w14:textId="77777777" w:rsidTr="00636E00">
        <w:tc>
          <w:tcPr>
            <w:tcW w:w="10201" w:type="dxa"/>
            <w:gridSpan w:val="2"/>
            <w:shd w:val="clear" w:color="auto" w:fill="E2EFD9" w:themeFill="accent6" w:themeFillTint="33"/>
          </w:tcPr>
          <w:p w14:paraId="67CA5C57" w14:textId="77777777" w:rsidR="00636E00" w:rsidRDefault="00636E00" w:rsidP="00B8025E">
            <w:pPr>
              <w:rPr>
                <w:rFonts w:ascii="Arial" w:hAnsi="Arial" w:cs="Arial"/>
                <w:b/>
                <w:sz w:val="22"/>
                <w:szCs w:val="22"/>
              </w:rPr>
            </w:pPr>
            <w:r>
              <w:rPr>
                <w:rFonts w:ascii="Arial" w:hAnsi="Arial" w:cs="Arial"/>
                <w:b/>
                <w:sz w:val="22"/>
                <w:szCs w:val="22"/>
              </w:rPr>
              <w:t>Alcohol restricted post:</w:t>
            </w:r>
            <w:r w:rsidR="00CA0ED8">
              <w:rPr>
                <w:rFonts w:ascii="Arial" w:hAnsi="Arial" w:cs="Arial"/>
                <w:b/>
                <w:sz w:val="22"/>
                <w:szCs w:val="22"/>
              </w:rPr>
              <w:t xml:space="preserve"> </w:t>
            </w:r>
            <w:r w:rsidRPr="00CA0ED8">
              <w:rPr>
                <w:rFonts w:ascii="Arial" w:hAnsi="Arial" w:cs="Arial"/>
                <w:sz w:val="22"/>
                <w:szCs w:val="22"/>
              </w:rPr>
              <w:t>No</w:t>
            </w:r>
            <w:r w:rsidR="0022716F">
              <w:rPr>
                <w:rFonts w:ascii="Arial" w:hAnsi="Arial" w:cs="Arial"/>
                <w:sz w:val="22"/>
                <w:szCs w:val="22"/>
              </w:rPr>
              <w:t>.</w:t>
            </w:r>
            <w:r w:rsidRPr="00CA0ED8">
              <w:rPr>
                <w:rFonts w:ascii="Arial" w:hAnsi="Arial" w:cs="Arial"/>
                <w:sz w:val="22"/>
                <w:szCs w:val="22"/>
              </w:rPr>
              <w:t xml:space="preserve"> </w:t>
            </w:r>
          </w:p>
        </w:tc>
      </w:tr>
      <w:tr w:rsidR="00CA0ED8" w:rsidRPr="00B22BEE" w14:paraId="6107A53D" w14:textId="77777777" w:rsidTr="00CA0ED8">
        <w:tc>
          <w:tcPr>
            <w:tcW w:w="10201" w:type="dxa"/>
            <w:gridSpan w:val="2"/>
            <w:tcBorders>
              <w:bottom w:val="single" w:sz="4" w:space="0" w:color="auto"/>
            </w:tcBorders>
            <w:shd w:val="clear" w:color="auto" w:fill="E2EFD9" w:themeFill="accent6" w:themeFillTint="33"/>
          </w:tcPr>
          <w:p w14:paraId="57C2A382" w14:textId="77777777" w:rsidR="00CA0ED8" w:rsidRDefault="00CA0ED8" w:rsidP="00CA0ED8">
            <w:pPr>
              <w:rPr>
                <w:rFonts w:ascii="Arial" w:hAnsi="Arial" w:cs="Arial"/>
                <w:b/>
                <w:sz w:val="22"/>
                <w:szCs w:val="22"/>
              </w:rPr>
            </w:pPr>
            <w:r>
              <w:rPr>
                <w:rFonts w:ascii="Arial" w:hAnsi="Arial" w:cs="Arial"/>
                <w:b/>
                <w:sz w:val="22"/>
                <w:szCs w:val="22"/>
              </w:rPr>
              <w:t xml:space="preserve">Financial responsibility: </w:t>
            </w:r>
            <w:r w:rsidRPr="00CA0ED8">
              <w:rPr>
                <w:rFonts w:ascii="Arial" w:hAnsi="Arial" w:cs="Arial"/>
                <w:sz w:val="22"/>
                <w:szCs w:val="22"/>
              </w:rPr>
              <w:t>Budget responsibility is under £50K</w:t>
            </w:r>
            <w:r w:rsidR="0022716F">
              <w:rPr>
                <w:rFonts w:ascii="Arial" w:hAnsi="Arial" w:cs="Arial"/>
                <w:sz w:val="22"/>
                <w:szCs w:val="22"/>
              </w:rPr>
              <w:t>.</w:t>
            </w:r>
            <w:r>
              <w:rPr>
                <w:rFonts w:ascii="Arial" w:hAnsi="Arial" w:cs="Arial"/>
                <w:b/>
                <w:sz w:val="22"/>
                <w:szCs w:val="22"/>
              </w:rPr>
              <w:t xml:space="preserve"> </w:t>
            </w:r>
          </w:p>
        </w:tc>
      </w:tr>
      <w:tr w:rsidR="00F215FC" w:rsidRPr="00B22BEE" w14:paraId="29440E7C" w14:textId="77777777" w:rsidTr="00CA0ED8">
        <w:tc>
          <w:tcPr>
            <w:tcW w:w="10201" w:type="dxa"/>
            <w:gridSpan w:val="2"/>
            <w:tcBorders>
              <w:bottom w:val="single" w:sz="4" w:space="0" w:color="auto"/>
            </w:tcBorders>
            <w:shd w:val="clear" w:color="auto" w:fill="E2EFD9" w:themeFill="accent6" w:themeFillTint="33"/>
          </w:tcPr>
          <w:p w14:paraId="7D5B0E64" w14:textId="77777777" w:rsidR="00F215FC" w:rsidRDefault="00E73E44" w:rsidP="00CA0ED8">
            <w:pPr>
              <w:rPr>
                <w:rFonts w:ascii="Arial" w:hAnsi="Arial" w:cs="Arial"/>
                <w:b/>
                <w:sz w:val="22"/>
                <w:szCs w:val="22"/>
              </w:rPr>
            </w:pPr>
            <w:r>
              <w:rPr>
                <w:rFonts w:ascii="Arial" w:hAnsi="Arial" w:cs="Arial"/>
                <w:b/>
                <w:sz w:val="22"/>
                <w:szCs w:val="22"/>
              </w:rPr>
              <w:t xml:space="preserve">Car: </w:t>
            </w:r>
            <w:r w:rsidRPr="00CA0ED8">
              <w:rPr>
                <w:rFonts w:ascii="Arial" w:hAnsi="Arial" w:cs="Arial"/>
                <w:sz w:val="22"/>
                <w:szCs w:val="22"/>
              </w:rPr>
              <w:t>Yes – mileage rates paid in accordance with HM Revenue services</w:t>
            </w:r>
            <w:r w:rsidR="0022716F">
              <w:rPr>
                <w:rFonts w:ascii="Arial" w:hAnsi="Arial" w:cs="Arial"/>
                <w:sz w:val="22"/>
                <w:szCs w:val="22"/>
              </w:rPr>
              <w:t>.</w:t>
            </w:r>
          </w:p>
        </w:tc>
      </w:tr>
      <w:tr w:rsidR="007C4612" w:rsidRPr="00B22BEE" w14:paraId="36960B6E" w14:textId="77777777" w:rsidTr="00CA0ED8">
        <w:tc>
          <w:tcPr>
            <w:tcW w:w="10201" w:type="dxa"/>
            <w:gridSpan w:val="2"/>
            <w:tcBorders>
              <w:top w:val="single" w:sz="4" w:space="0" w:color="auto"/>
              <w:left w:val="nil"/>
              <w:bottom w:val="single" w:sz="4" w:space="0" w:color="auto"/>
              <w:right w:val="nil"/>
            </w:tcBorders>
          </w:tcPr>
          <w:p w14:paraId="32EC8423" w14:textId="77777777" w:rsidR="007C4612" w:rsidRPr="00845F07" w:rsidRDefault="007C4612" w:rsidP="00B8025E">
            <w:pPr>
              <w:rPr>
                <w:rFonts w:ascii="Arial" w:hAnsi="Arial" w:cs="Arial"/>
                <w:b/>
                <w:sz w:val="16"/>
                <w:szCs w:val="16"/>
              </w:rPr>
            </w:pPr>
          </w:p>
        </w:tc>
      </w:tr>
      <w:tr w:rsidR="007C4612" w:rsidRPr="00B22BEE" w14:paraId="26BB0A02" w14:textId="77777777" w:rsidTr="007C4612">
        <w:tc>
          <w:tcPr>
            <w:tcW w:w="10201" w:type="dxa"/>
            <w:gridSpan w:val="2"/>
            <w:tcBorders>
              <w:top w:val="single" w:sz="4" w:space="0" w:color="auto"/>
              <w:left w:val="nil"/>
              <w:bottom w:val="single" w:sz="4" w:space="0" w:color="auto"/>
              <w:right w:val="nil"/>
            </w:tcBorders>
            <w:shd w:val="clear" w:color="auto" w:fill="E2EFD9" w:themeFill="accent6" w:themeFillTint="33"/>
          </w:tcPr>
          <w:p w14:paraId="35415733" w14:textId="77777777" w:rsidR="007C4612" w:rsidRDefault="007C4612" w:rsidP="00B8025E">
            <w:pPr>
              <w:rPr>
                <w:rFonts w:ascii="Arial" w:hAnsi="Arial" w:cs="Arial"/>
                <w:b/>
                <w:sz w:val="22"/>
                <w:szCs w:val="22"/>
              </w:rPr>
            </w:pPr>
            <w:r>
              <w:rPr>
                <w:rFonts w:ascii="Arial" w:hAnsi="Arial" w:cs="Arial"/>
                <w:b/>
                <w:sz w:val="22"/>
                <w:szCs w:val="22"/>
              </w:rPr>
              <w:t xml:space="preserve">Values statement: </w:t>
            </w:r>
          </w:p>
        </w:tc>
      </w:tr>
      <w:tr w:rsidR="00F215FC" w:rsidRPr="00B22BEE" w14:paraId="55351217" w14:textId="77777777" w:rsidTr="00CA0ED8">
        <w:tc>
          <w:tcPr>
            <w:tcW w:w="10201" w:type="dxa"/>
            <w:gridSpan w:val="2"/>
            <w:tcBorders>
              <w:top w:val="single" w:sz="4" w:space="0" w:color="auto"/>
              <w:left w:val="nil"/>
              <w:bottom w:val="single" w:sz="4" w:space="0" w:color="auto"/>
              <w:right w:val="nil"/>
            </w:tcBorders>
          </w:tcPr>
          <w:p w14:paraId="707BB754" w14:textId="77777777" w:rsidR="00F215FC" w:rsidRPr="00845F07" w:rsidRDefault="00F215FC" w:rsidP="00B8025E">
            <w:pPr>
              <w:rPr>
                <w:rFonts w:ascii="Arial" w:hAnsi="Arial" w:cs="Arial"/>
                <w:b/>
                <w:sz w:val="16"/>
                <w:szCs w:val="16"/>
              </w:rPr>
            </w:pPr>
          </w:p>
        </w:tc>
      </w:tr>
      <w:tr w:rsidR="00D60F2B" w:rsidRPr="00B22BEE" w14:paraId="623C5FCB" w14:textId="77777777" w:rsidTr="007C4612">
        <w:tc>
          <w:tcPr>
            <w:tcW w:w="10201" w:type="dxa"/>
            <w:gridSpan w:val="2"/>
            <w:tcBorders>
              <w:top w:val="single" w:sz="4" w:space="0" w:color="auto"/>
            </w:tcBorders>
          </w:tcPr>
          <w:p w14:paraId="7003F0DE" w14:textId="77777777" w:rsidR="0000246F" w:rsidRPr="007D5F47" w:rsidRDefault="00D60F2B" w:rsidP="00B8025E">
            <w:pPr>
              <w:rPr>
                <w:rFonts w:ascii="Arial" w:hAnsi="Arial"/>
                <w:color w:val="000000"/>
                <w:sz w:val="22"/>
              </w:rPr>
            </w:pPr>
            <w:r>
              <w:rPr>
                <w:rFonts w:ascii="Arial" w:hAnsi="Arial" w:cs="Arial"/>
                <w:b/>
                <w:sz w:val="22"/>
                <w:szCs w:val="22"/>
              </w:rPr>
              <w:t>Summary:</w:t>
            </w:r>
            <w:r w:rsidR="00CA0ED8">
              <w:rPr>
                <w:rFonts w:ascii="Arial" w:hAnsi="Arial"/>
                <w:color w:val="000000"/>
                <w:sz w:val="22"/>
              </w:rPr>
              <w:t xml:space="preserve"> To </w:t>
            </w:r>
            <w:r w:rsidR="007C4612">
              <w:rPr>
                <w:rFonts w:ascii="Arial" w:hAnsi="Arial"/>
                <w:color w:val="000000"/>
                <w:sz w:val="22"/>
              </w:rPr>
              <w:t>work in collaboration to provide the most effective management of the Council’s</w:t>
            </w:r>
            <w:r w:rsidR="00CA0ED8">
              <w:rPr>
                <w:rFonts w:ascii="Arial" w:hAnsi="Arial"/>
                <w:color w:val="000000"/>
                <w:sz w:val="22"/>
              </w:rPr>
              <w:t xml:space="preserve"> human resources as part of </w:t>
            </w:r>
            <w:r w:rsidR="0000246F">
              <w:rPr>
                <w:rFonts w:ascii="Arial" w:hAnsi="Arial"/>
                <w:color w:val="000000"/>
                <w:sz w:val="22"/>
              </w:rPr>
              <w:t>Human Resources team.</w:t>
            </w:r>
          </w:p>
        </w:tc>
      </w:tr>
      <w:tr w:rsidR="0000246F" w:rsidRPr="00B22BEE" w14:paraId="1C8B4123" w14:textId="77777777" w:rsidTr="007C4612">
        <w:tc>
          <w:tcPr>
            <w:tcW w:w="10201" w:type="dxa"/>
            <w:gridSpan w:val="2"/>
            <w:tcBorders>
              <w:bottom w:val="single" w:sz="4" w:space="0" w:color="auto"/>
            </w:tcBorders>
          </w:tcPr>
          <w:p w14:paraId="4133E55C" w14:textId="727C83D0" w:rsidR="0000246F" w:rsidRDefault="007C4612" w:rsidP="00756875">
            <w:pPr>
              <w:rPr>
                <w:rFonts w:ascii="Arial" w:hAnsi="Arial" w:cs="Arial"/>
                <w:b/>
                <w:sz w:val="22"/>
                <w:szCs w:val="22"/>
              </w:rPr>
            </w:pPr>
            <w:r>
              <w:rPr>
                <w:rFonts w:ascii="Arial" w:hAnsi="Arial" w:cs="Arial"/>
                <w:b/>
                <w:sz w:val="22"/>
                <w:szCs w:val="22"/>
              </w:rPr>
              <w:t>Duties and responsibilities:</w:t>
            </w:r>
            <w:r w:rsidR="00756875">
              <w:rPr>
                <w:rFonts w:ascii="Arial" w:hAnsi="Arial" w:cs="Arial"/>
                <w:b/>
                <w:sz w:val="22"/>
                <w:szCs w:val="22"/>
              </w:rPr>
              <w:br/>
            </w:r>
          </w:p>
          <w:p w14:paraId="7EF2C280" w14:textId="35FAB3DF" w:rsidR="0000246F" w:rsidRPr="0000246F" w:rsidRDefault="0000246F" w:rsidP="00756875">
            <w:pPr>
              <w:rPr>
                <w:rFonts w:ascii="Arial" w:hAnsi="Arial"/>
                <w:color w:val="000000"/>
                <w:sz w:val="22"/>
              </w:rPr>
            </w:pPr>
            <w:r>
              <w:rPr>
                <w:rFonts w:ascii="Arial" w:hAnsi="Arial"/>
                <w:color w:val="000000"/>
                <w:sz w:val="22"/>
              </w:rPr>
              <w:t xml:space="preserve">1. </w:t>
            </w:r>
            <w:r w:rsidRPr="0000246F">
              <w:rPr>
                <w:rFonts w:ascii="Arial" w:hAnsi="Arial"/>
                <w:color w:val="000000"/>
                <w:sz w:val="22"/>
              </w:rPr>
              <w:t>Undertake a range of tasks at a level appropriate to</w:t>
            </w:r>
            <w:r w:rsidR="00756875">
              <w:rPr>
                <w:rFonts w:ascii="Arial" w:hAnsi="Arial"/>
                <w:color w:val="000000"/>
                <w:sz w:val="22"/>
              </w:rPr>
              <w:t xml:space="preserve"> </w:t>
            </w:r>
            <w:r w:rsidRPr="0000246F">
              <w:rPr>
                <w:rFonts w:ascii="Arial" w:hAnsi="Arial"/>
                <w:color w:val="000000"/>
                <w:sz w:val="22"/>
              </w:rPr>
              <w:t>personal skills and experience</w:t>
            </w:r>
            <w:r w:rsidR="00756875">
              <w:rPr>
                <w:rFonts w:ascii="Arial" w:hAnsi="Arial"/>
                <w:color w:val="000000"/>
                <w:sz w:val="22"/>
              </w:rPr>
              <w:t xml:space="preserve"> </w:t>
            </w:r>
            <w:r w:rsidRPr="0000246F">
              <w:rPr>
                <w:rFonts w:ascii="Arial" w:hAnsi="Arial"/>
                <w:color w:val="000000"/>
                <w:sz w:val="22"/>
              </w:rPr>
              <w:t xml:space="preserve">using the correct professional knowledge, in the following </w:t>
            </w:r>
            <w:proofErr w:type="gramStart"/>
            <w:r w:rsidRPr="0000246F">
              <w:rPr>
                <w:rFonts w:ascii="Arial" w:hAnsi="Arial"/>
                <w:color w:val="000000"/>
                <w:sz w:val="22"/>
              </w:rPr>
              <w:t>areas:-</w:t>
            </w:r>
            <w:proofErr w:type="gramEnd"/>
            <w:r w:rsidR="00756875">
              <w:rPr>
                <w:rFonts w:ascii="Arial" w:hAnsi="Arial"/>
                <w:color w:val="000000"/>
                <w:sz w:val="22"/>
              </w:rPr>
              <w:br/>
            </w:r>
          </w:p>
          <w:p w14:paraId="421C9EAA" w14:textId="77777777" w:rsidR="0022716F" w:rsidRDefault="0022716F" w:rsidP="00756875">
            <w:pPr>
              <w:pStyle w:val="ListParagraph"/>
              <w:numPr>
                <w:ilvl w:val="0"/>
                <w:numId w:val="5"/>
              </w:numPr>
              <w:rPr>
                <w:rFonts w:ascii="Arial" w:hAnsi="Arial"/>
                <w:color w:val="000000"/>
                <w:sz w:val="22"/>
              </w:rPr>
            </w:pPr>
            <w:r>
              <w:rPr>
                <w:rFonts w:ascii="Arial" w:hAnsi="Arial"/>
                <w:color w:val="000000"/>
                <w:sz w:val="22"/>
              </w:rPr>
              <w:t>Business Partner service to departments including workforce planning and development</w:t>
            </w:r>
          </w:p>
          <w:p w14:paraId="5A2968DF" w14:textId="1A3A8CCB" w:rsidR="00756875" w:rsidRPr="00756875" w:rsidRDefault="00756875" w:rsidP="00756875">
            <w:pPr>
              <w:pStyle w:val="ListParagraph"/>
              <w:numPr>
                <w:ilvl w:val="0"/>
                <w:numId w:val="5"/>
              </w:numPr>
              <w:rPr>
                <w:rFonts w:ascii="Arial" w:hAnsi="Arial"/>
                <w:color w:val="000000"/>
                <w:sz w:val="22"/>
              </w:rPr>
            </w:pPr>
            <w:r>
              <w:rPr>
                <w:rFonts w:ascii="Arial" w:hAnsi="Arial"/>
                <w:color w:val="000000"/>
                <w:sz w:val="22"/>
              </w:rPr>
              <w:t>Fast paced d</w:t>
            </w:r>
            <w:r w:rsidRPr="0000246F">
              <w:rPr>
                <w:rFonts w:ascii="Arial" w:hAnsi="Arial"/>
                <w:color w:val="000000"/>
                <w:sz w:val="22"/>
              </w:rPr>
              <w:t>isciplinary and grievance advice and attendance at meetings/appeals</w:t>
            </w:r>
            <w:r>
              <w:rPr>
                <w:rFonts w:ascii="Arial" w:hAnsi="Arial"/>
                <w:color w:val="000000"/>
                <w:sz w:val="22"/>
              </w:rPr>
              <w:t xml:space="preserve"> across the Council and BEST, ensuring cases are completed and outcomes are reached with the hearing manager (including correspondence)</w:t>
            </w:r>
          </w:p>
          <w:p w14:paraId="5EFFA477" w14:textId="536F03A2" w:rsidR="0022716F" w:rsidRPr="0022716F" w:rsidRDefault="0022716F" w:rsidP="00756875">
            <w:pPr>
              <w:pStyle w:val="ListParagraph"/>
              <w:numPr>
                <w:ilvl w:val="0"/>
                <w:numId w:val="5"/>
              </w:numPr>
              <w:rPr>
                <w:rFonts w:ascii="Arial" w:hAnsi="Arial"/>
                <w:color w:val="000000"/>
                <w:sz w:val="22"/>
              </w:rPr>
            </w:pPr>
            <w:r w:rsidRPr="0000246F">
              <w:rPr>
                <w:rFonts w:ascii="Arial" w:hAnsi="Arial"/>
                <w:color w:val="000000"/>
                <w:sz w:val="22"/>
              </w:rPr>
              <w:t>P</w:t>
            </w:r>
            <w:r>
              <w:rPr>
                <w:rFonts w:ascii="Arial" w:hAnsi="Arial"/>
                <w:color w:val="000000"/>
                <w:sz w:val="22"/>
              </w:rPr>
              <w:t xml:space="preserve">rovision of employment law and profession advice </w:t>
            </w:r>
            <w:r w:rsidRPr="0000246F">
              <w:rPr>
                <w:rFonts w:ascii="Arial" w:hAnsi="Arial"/>
                <w:color w:val="000000"/>
                <w:sz w:val="22"/>
              </w:rPr>
              <w:t>on all employee related areas</w:t>
            </w:r>
            <w:r>
              <w:rPr>
                <w:rFonts w:ascii="Arial" w:hAnsi="Arial"/>
                <w:color w:val="000000"/>
                <w:sz w:val="22"/>
              </w:rPr>
              <w:t xml:space="preserve"> and maintaining case management</w:t>
            </w:r>
          </w:p>
          <w:p w14:paraId="105558BA" w14:textId="77777777" w:rsidR="0000246F" w:rsidRPr="0000246F" w:rsidRDefault="0000246F" w:rsidP="00756875">
            <w:pPr>
              <w:pStyle w:val="ListParagraph"/>
              <w:numPr>
                <w:ilvl w:val="0"/>
                <w:numId w:val="5"/>
              </w:numPr>
              <w:rPr>
                <w:rFonts w:ascii="Arial" w:hAnsi="Arial"/>
                <w:color w:val="000000"/>
                <w:sz w:val="22"/>
              </w:rPr>
            </w:pPr>
            <w:r w:rsidRPr="0000246F">
              <w:rPr>
                <w:rFonts w:ascii="Arial" w:hAnsi="Arial"/>
                <w:color w:val="000000"/>
                <w:sz w:val="22"/>
              </w:rPr>
              <w:t>Recruitment and selection for senior posts</w:t>
            </w:r>
            <w:r>
              <w:rPr>
                <w:rFonts w:ascii="Arial" w:hAnsi="Arial"/>
                <w:color w:val="000000"/>
                <w:sz w:val="22"/>
              </w:rPr>
              <w:t xml:space="preserve"> and general advice</w:t>
            </w:r>
          </w:p>
          <w:p w14:paraId="353995D6" w14:textId="513104CE" w:rsidR="0000246F" w:rsidRPr="0000246F" w:rsidRDefault="00C7455B" w:rsidP="00756875">
            <w:pPr>
              <w:pStyle w:val="ListParagraph"/>
              <w:numPr>
                <w:ilvl w:val="0"/>
                <w:numId w:val="5"/>
              </w:numPr>
              <w:rPr>
                <w:rFonts w:ascii="Arial" w:hAnsi="Arial"/>
                <w:color w:val="000000"/>
                <w:sz w:val="22"/>
              </w:rPr>
            </w:pPr>
            <w:r>
              <w:rPr>
                <w:rFonts w:ascii="Arial" w:hAnsi="Arial"/>
                <w:color w:val="000000"/>
                <w:sz w:val="22"/>
              </w:rPr>
              <w:t>Review HR</w:t>
            </w:r>
            <w:r w:rsidR="0000246F" w:rsidRPr="0000246F">
              <w:rPr>
                <w:rFonts w:ascii="Arial" w:hAnsi="Arial"/>
                <w:color w:val="000000"/>
                <w:sz w:val="22"/>
              </w:rPr>
              <w:t xml:space="preserve"> policies and protocols in conjunction with the </w:t>
            </w:r>
            <w:r w:rsidR="0085755C">
              <w:rPr>
                <w:rFonts w:ascii="Arial" w:hAnsi="Arial"/>
                <w:color w:val="000000"/>
                <w:sz w:val="22"/>
              </w:rPr>
              <w:t>Assistant Director</w:t>
            </w:r>
          </w:p>
          <w:p w14:paraId="7D360A68" w14:textId="77777777" w:rsidR="0000246F" w:rsidRDefault="0000246F" w:rsidP="00756875">
            <w:pPr>
              <w:pStyle w:val="ListParagraph"/>
              <w:numPr>
                <w:ilvl w:val="0"/>
                <w:numId w:val="5"/>
              </w:numPr>
              <w:rPr>
                <w:rFonts w:ascii="Arial" w:hAnsi="Arial"/>
                <w:color w:val="000000"/>
                <w:sz w:val="22"/>
              </w:rPr>
            </w:pPr>
            <w:r w:rsidRPr="0000246F">
              <w:rPr>
                <w:rFonts w:ascii="Arial" w:hAnsi="Arial"/>
                <w:color w:val="000000"/>
                <w:sz w:val="22"/>
              </w:rPr>
              <w:t xml:space="preserve">Consulting with staff </w:t>
            </w:r>
            <w:r>
              <w:rPr>
                <w:rFonts w:ascii="Arial" w:hAnsi="Arial"/>
                <w:color w:val="000000"/>
                <w:sz w:val="22"/>
              </w:rPr>
              <w:t xml:space="preserve">and union </w:t>
            </w:r>
            <w:r w:rsidRPr="0000246F">
              <w:rPr>
                <w:rFonts w:ascii="Arial" w:hAnsi="Arial"/>
                <w:color w:val="000000"/>
                <w:sz w:val="22"/>
              </w:rPr>
              <w:t>representatives</w:t>
            </w:r>
          </w:p>
          <w:p w14:paraId="1D3A258E" w14:textId="77777777" w:rsidR="00542B8C" w:rsidRPr="0000246F" w:rsidRDefault="00542B8C" w:rsidP="00756875">
            <w:pPr>
              <w:pStyle w:val="ListParagraph"/>
              <w:numPr>
                <w:ilvl w:val="0"/>
                <w:numId w:val="5"/>
              </w:numPr>
              <w:rPr>
                <w:rFonts w:ascii="Arial" w:hAnsi="Arial"/>
                <w:color w:val="000000"/>
                <w:sz w:val="22"/>
              </w:rPr>
            </w:pPr>
            <w:r>
              <w:rPr>
                <w:rFonts w:ascii="Arial" w:hAnsi="Arial"/>
                <w:color w:val="000000"/>
                <w:sz w:val="22"/>
              </w:rPr>
              <w:t>Contract management</w:t>
            </w:r>
          </w:p>
          <w:p w14:paraId="5ABF701B" w14:textId="7CD79F82" w:rsidR="0000246F" w:rsidRPr="0000246F" w:rsidRDefault="0000246F" w:rsidP="00756875">
            <w:pPr>
              <w:pStyle w:val="ListParagraph"/>
              <w:numPr>
                <w:ilvl w:val="0"/>
                <w:numId w:val="5"/>
              </w:numPr>
              <w:rPr>
                <w:rFonts w:ascii="Arial" w:hAnsi="Arial"/>
                <w:color w:val="000000"/>
                <w:sz w:val="22"/>
              </w:rPr>
            </w:pPr>
            <w:r w:rsidRPr="0000246F">
              <w:rPr>
                <w:rFonts w:ascii="Arial" w:hAnsi="Arial"/>
                <w:color w:val="000000"/>
                <w:sz w:val="22"/>
              </w:rPr>
              <w:t>Disciplinary and grievance advice and attendance at meetings/appeals</w:t>
            </w:r>
            <w:r w:rsidR="0085755C">
              <w:rPr>
                <w:rFonts w:ascii="Arial" w:hAnsi="Arial"/>
                <w:color w:val="000000"/>
                <w:sz w:val="22"/>
              </w:rPr>
              <w:t>, ensuring cases are completed and outcomes are reached with the hearing manager (including correspondence)</w:t>
            </w:r>
          </w:p>
          <w:p w14:paraId="7D3CAC7F" w14:textId="77777777" w:rsidR="0000246F" w:rsidRPr="0000246F" w:rsidRDefault="0000246F" w:rsidP="00756875">
            <w:pPr>
              <w:pStyle w:val="ListParagraph"/>
              <w:numPr>
                <w:ilvl w:val="0"/>
                <w:numId w:val="5"/>
              </w:numPr>
              <w:rPr>
                <w:rFonts w:ascii="Arial" w:hAnsi="Arial"/>
                <w:color w:val="000000"/>
                <w:sz w:val="22"/>
              </w:rPr>
            </w:pPr>
            <w:r w:rsidRPr="0000246F">
              <w:rPr>
                <w:rFonts w:ascii="Arial" w:hAnsi="Arial"/>
                <w:color w:val="000000"/>
                <w:sz w:val="22"/>
              </w:rPr>
              <w:t>Assistance with employment tribunal cases</w:t>
            </w:r>
          </w:p>
          <w:p w14:paraId="1BB28B89" w14:textId="77777777" w:rsidR="0000246F" w:rsidRPr="0022716F" w:rsidRDefault="0000246F" w:rsidP="00756875">
            <w:pPr>
              <w:pStyle w:val="ListParagraph"/>
              <w:numPr>
                <w:ilvl w:val="0"/>
                <w:numId w:val="5"/>
              </w:numPr>
              <w:rPr>
                <w:rFonts w:ascii="Arial" w:hAnsi="Arial"/>
                <w:color w:val="000000"/>
                <w:sz w:val="22"/>
              </w:rPr>
            </w:pPr>
            <w:r w:rsidRPr="0022716F">
              <w:rPr>
                <w:rFonts w:ascii="Arial" w:hAnsi="Arial"/>
                <w:color w:val="000000"/>
                <w:sz w:val="22"/>
              </w:rPr>
              <w:t xml:space="preserve">Arranging and running in-service training courses </w:t>
            </w:r>
          </w:p>
          <w:p w14:paraId="2B9FC2F0" w14:textId="77777777" w:rsidR="0000246F" w:rsidRPr="0000246F" w:rsidRDefault="0000246F" w:rsidP="00756875">
            <w:pPr>
              <w:pStyle w:val="ListParagraph"/>
              <w:numPr>
                <w:ilvl w:val="0"/>
                <w:numId w:val="5"/>
              </w:numPr>
              <w:rPr>
                <w:rFonts w:ascii="Arial" w:hAnsi="Arial"/>
                <w:color w:val="000000"/>
                <w:sz w:val="22"/>
              </w:rPr>
            </w:pPr>
            <w:r w:rsidRPr="0000246F">
              <w:rPr>
                <w:rFonts w:ascii="Arial" w:hAnsi="Arial"/>
                <w:color w:val="000000"/>
                <w:sz w:val="22"/>
              </w:rPr>
              <w:t>Absence man</w:t>
            </w:r>
            <w:r w:rsidR="0022716F">
              <w:rPr>
                <w:rFonts w:ascii="Arial" w:hAnsi="Arial"/>
                <w:color w:val="000000"/>
                <w:sz w:val="22"/>
              </w:rPr>
              <w:t>agement &amp; wellness initiatives</w:t>
            </w:r>
          </w:p>
          <w:p w14:paraId="2B06458F" w14:textId="77777777" w:rsidR="0000246F" w:rsidRPr="0000246F" w:rsidRDefault="0000246F" w:rsidP="00756875">
            <w:pPr>
              <w:pStyle w:val="ListParagraph"/>
              <w:numPr>
                <w:ilvl w:val="0"/>
                <w:numId w:val="5"/>
              </w:numPr>
              <w:rPr>
                <w:rFonts w:ascii="Arial" w:hAnsi="Arial"/>
                <w:color w:val="000000"/>
                <w:sz w:val="22"/>
              </w:rPr>
            </w:pPr>
            <w:r w:rsidRPr="0000246F">
              <w:rPr>
                <w:rFonts w:ascii="Arial" w:hAnsi="Arial"/>
                <w:color w:val="000000"/>
                <w:sz w:val="22"/>
              </w:rPr>
              <w:t>U</w:t>
            </w:r>
            <w:r>
              <w:rPr>
                <w:rFonts w:ascii="Arial" w:hAnsi="Arial"/>
                <w:color w:val="000000"/>
                <w:sz w:val="22"/>
              </w:rPr>
              <w:t xml:space="preserve">se of </w:t>
            </w:r>
            <w:r w:rsidRPr="0000246F">
              <w:rPr>
                <w:rFonts w:ascii="Arial" w:hAnsi="Arial"/>
                <w:color w:val="000000"/>
                <w:sz w:val="22"/>
              </w:rPr>
              <w:t>HR system</w:t>
            </w:r>
            <w:r w:rsidR="0022716F">
              <w:rPr>
                <w:rFonts w:ascii="Arial" w:hAnsi="Arial"/>
                <w:color w:val="000000"/>
                <w:sz w:val="22"/>
              </w:rPr>
              <w:t>, internal business and Microsoft software</w:t>
            </w:r>
          </w:p>
          <w:p w14:paraId="2AA746A8" w14:textId="77777777" w:rsidR="0000246F" w:rsidRDefault="0000246F" w:rsidP="00756875">
            <w:pPr>
              <w:pStyle w:val="ListParagraph"/>
              <w:numPr>
                <w:ilvl w:val="0"/>
                <w:numId w:val="5"/>
              </w:numPr>
              <w:rPr>
                <w:rFonts w:ascii="Arial" w:hAnsi="Arial" w:cs="Arial"/>
                <w:color w:val="000000"/>
                <w:sz w:val="22"/>
                <w:szCs w:val="22"/>
              </w:rPr>
            </w:pPr>
            <w:r w:rsidRPr="0000246F">
              <w:rPr>
                <w:rFonts w:ascii="Arial" w:hAnsi="Arial"/>
                <w:color w:val="000000"/>
                <w:sz w:val="22"/>
              </w:rPr>
              <w:t>B</w:t>
            </w:r>
            <w:r w:rsidRPr="0000246F">
              <w:rPr>
                <w:rFonts w:ascii="Arial" w:hAnsi="Arial" w:cs="Arial"/>
                <w:color w:val="000000"/>
                <w:sz w:val="22"/>
                <w:szCs w:val="22"/>
              </w:rPr>
              <w:t>e responsible for the quality of data personally entered into council systems</w:t>
            </w:r>
          </w:p>
          <w:p w14:paraId="51EC4BEF" w14:textId="77777777" w:rsidR="0000246F" w:rsidRDefault="0000246F" w:rsidP="00756875">
            <w:pPr>
              <w:pStyle w:val="ListParagraph"/>
              <w:numPr>
                <w:ilvl w:val="0"/>
                <w:numId w:val="5"/>
              </w:numPr>
              <w:rPr>
                <w:rFonts w:ascii="Arial" w:hAnsi="Arial"/>
                <w:color w:val="000000"/>
                <w:sz w:val="22"/>
              </w:rPr>
            </w:pPr>
            <w:r w:rsidRPr="0000246F">
              <w:rPr>
                <w:rFonts w:ascii="Arial" w:hAnsi="Arial"/>
                <w:color w:val="000000"/>
                <w:sz w:val="22"/>
              </w:rPr>
              <w:t xml:space="preserve">Provision of advice and </w:t>
            </w:r>
            <w:r w:rsidR="0022716F">
              <w:rPr>
                <w:rFonts w:ascii="Arial" w:hAnsi="Arial"/>
                <w:color w:val="000000"/>
                <w:sz w:val="22"/>
              </w:rPr>
              <w:t>support to the payroll function</w:t>
            </w:r>
          </w:p>
          <w:p w14:paraId="7129F68C" w14:textId="77777777" w:rsidR="0022716F" w:rsidRDefault="0022716F" w:rsidP="00756875">
            <w:pPr>
              <w:pStyle w:val="ListParagraph"/>
              <w:numPr>
                <w:ilvl w:val="0"/>
                <w:numId w:val="5"/>
              </w:numPr>
              <w:rPr>
                <w:rFonts w:ascii="Arial" w:hAnsi="Arial"/>
                <w:color w:val="000000"/>
                <w:sz w:val="22"/>
              </w:rPr>
            </w:pPr>
            <w:r>
              <w:rPr>
                <w:rFonts w:ascii="Arial" w:hAnsi="Arial"/>
                <w:color w:val="000000"/>
                <w:sz w:val="22"/>
              </w:rPr>
              <w:t>Careers Fairs</w:t>
            </w:r>
            <w:r w:rsidR="00542B8C">
              <w:rPr>
                <w:rFonts w:ascii="Arial" w:hAnsi="Arial"/>
                <w:color w:val="000000"/>
                <w:sz w:val="22"/>
              </w:rPr>
              <w:t xml:space="preserve"> and promotional activities</w:t>
            </w:r>
          </w:p>
          <w:p w14:paraId="71E45A2F" w14:textId="77777777" w:rsidR="0022716F" w:rsidRPr="0000246F" w:rsidRDefault="0022716F" w:rsidP="00756875">
            <w:pPr>
              <w:pStyle w:val="ListParagraph"/>
              <w:numPr>
                <w:ilvl w:val="0"/>
                <w:numId w:val="5"/>
              </w:numPr>
              <w:rPr>
                <w:rFonts w:ascii="Arial" w:hAnsi="Arial"/>
                <w:color w:val="000000"/>
                <w:sz w:val="22"/>
              </w:rPr>
            </w:pPr>
            <w:r>
              <w:rPr>
                <w:rFonts w:ascii="Arial" w:hAnsi="Arial"/>
                <w:color w:val="000000"/>
                <w:sz w:val="22"/>
              </w:rPr>
              <w:t xml:space="preserve">Working in partnership with other local </w:t>
            </w:r>
            <w:r w:rsidR="00542B8C">
              <w:rPr>
                <w:rFonts w:ascii="Arial" w:hAnsi="Arial"/>
                <w:color w:val="000000"/>
                <w:sz w:val="22"/>
              </w:rPr>
              <w:t>authorities</w:t>
            </w:r>
            <w:r>
              <w:rPr>
                <w:rFonts w:ascii="Arial" w:hAnsi="Arial"/>
                <w:color w:val="000000"/>
                <w:sz w:val="22"/>
              </w:rPr>
              <w:t xml:space="preserve"> and </w:t>
            </w:r>
            <w:r w:rsidR="00542B8C">
              <w:rPr>
                <w:rFonts w:ascii="Arial" w:hAnsi="Arial"/>
                <w:color w:val="000000"/>
                <w:sz w:val="22"/>
              </w:rPr>
              <w:t>organisations.</w:t>
            </w:r>
          </w:p>
          <w:p w14:paraId="6064AAB1" w14:textId="77777777" w:rsidR="0000246F" w:rsidRPr="00845F07" w:rsidRDefault="0000246F" w:rsidP="00756875">
            <w:pPr>
              <w:rPr>
                <w:rFonts w:ascii="Arial" w:hAnsi="Arial"/>
                <w:color w:val="000000"/>
                <w:sz w:val="16"/>
                <w:szCs w:val="16"/>
              </w:rPr>
            </w:pPr>
          </w:p>
          <w:p w14:paraId="10F53E9E" w14:textId="77777777" w:rsidR="0000246F" w:rsidRDefault="0000246F" w:rsidP="00756875">
            <w:pPr>
              <w:ind w:left="720" w:hanging="720"/>
              <w:rPr>
                <w:rFonts w:ascii="Arial" w:hAnsi="Arial"/>
                <w:color w:val="000000"/>
                <w:sz w:val="22"/>
              </w:rPr>
            </w:pPr>
            <w:r>
              <w:rPr>
                <w:rFonts w:ascii="Arial" w:hAnsi="Arial"/>
                <w:color w:val="000000"/>
                <w:sz w:val="22"/>
              </w:rPr>
              <w:t>2.  Manage and facilitate Human Resources Projects and provide active input into projects as</w:t>
            </w:r>
          </w:p>
          <w:p w14:paraId="2B6FDF9C" w14:textId="77777777" w:rsidR="0000246F" w:rsidRDefault="0000246F" w:rsidP="00756875">
            <w:pPr>
              <w:ind w:left="720" w:hanging="720"/>
              <w:rPr>
                <w:rFonts w:ascii="Arial" w:hAnsi="Arial"/>
                <w:color w:val="000000"/>
                <w:sz w:val="22"/>
              </w:rPr>
            </w:pPr>
            <w:r>
              <w:rPr>
                <w:rFonts w:ascii="Arial" w:hAnsi="Arial"/>
                <w:color w:val="000000"/>
                <w:sz w:val="22"/>
              </w:rPr>
              <w:t>required.</w:t>
            </w:r>
          </w:p>
          <w:p w14:paraId="7DE21D97" w14:textId="77777777" w:rsidR="0000246F" w:rsidRPr="00845F07" w:rsidRDefault="0000246F" w:rsidP="00756875">
            <w:pPr>
              <w:ind w:left="720" w:hanging="720"/>
              <w:rPr>
                <w:rFonts w:ascii="Arial" w:hAnsi="Arial"/>
                <w:color w:val="000000"/>
                <w:sz w:val="16"/>
                <w:szCs w:val="16"/>
              </w:rPr>
            </w:pPr>
          </w:p>
          <w:p w14:paraId="6696135A" w14:textId="77777777" w:rsidR="0000246F" w:rsidRDefault="0000246F" w:rsidP="00756875">
            <w:pPr>
              <w:ind w:left="720" w:hanging="720"/>
              <w:rPr>
                <w:rFonts w:ascii="Arial" w:hAnsi="Arial"/>
                <w:color w:val="000000"/>
                <w:sz w:val="22"/>
              </w:rPr>
            </w:pPr>
            <w:r>
              <w:rPr>
                <w:rFonts w:ascii="Arial" w:hAnsi="Arial"/>
                <w:color w:val="000000"/>
                <w:sz w:val="22"/>
              </w:rPr>
              <w:t>3.  Attend meetings to advice on or represent personnel services’ viewpoint.</w:t>
            </w:r>
          </w:p>
          <w:p w14:paraId="26715A4F" w14:textId="77777777" w:rsidR="0000246F" w:rsidRPr="00845F07" w:rsidRDefault="0000246F" w:rsidP="00756875">
            <w:pPr>
              <w:ind w:left="720" w:hanging="720"/>
              <w:rPr>
                <w:rFonts w:ascii="Arial" w:hAnsi="Arial"/>
                <w:color w:val="000000"/>
                <w:sz w:val="16"/>
                <w:szCs w:val="16"/>
              </w:rPr>
            </w:pPr>
          </w:p>
          <w:p w14:paraId="65A250C7" w14:textId="77777777" w:rsidR="0000246F" w:rsidRDefault="0000246F" w:rsidP="00756875">
            <w:pPr>
              <w:ind w:left="720" w:hanging="720"/>
              <w:rPr>
                <w:rFonts w:ascii="Arial" w:hAnsi="Arial"/>
                <w:color w:val="000000"/>
                <w:sz w:val="22"/>
              </w:rPr>
            </w:pPr>
            <w:r>
              <w:rPr>
                <w:rFonts w:ascii="Arial" w:hAnsi="Arial"/>
                <w:color w:val="000000"/>
                <w:sz w:val="22"/>
              </w:rPr>
              <w:t>4.  Prepare and present reports for Council Committees.</w:t>
            </w:r>
          </w:p>
          <w:p w14:paraId="1FE9078E" w14:textId="77777777" w:rsidR="0085755C" w:rsidRDefault="0085755C" w:rsidP="00756875">
            <w:pPr>
              <w:ind w:left="720" w:hanging="720"/>
              <w:rPr>
                <w:rFonts w:ascii="Arial" w:hAnsi="Arial"/>
                <w:color w:val="000000"/>
                <w:sz w:val="22"/>
              </w:rPr>
            </w:pPr>
          </w:p>
          <w:p w14:paraId="53382092" w14:textId="2098EF80" w:rsidR="0085755C" w:rsidRDefault="0085755C" w:rsidP="00756875">
            <w:pPr>
              <w:ind w:left="720" w:hanging="720"/>
              <w:rPr>
                <w:rFonts w:ascii="Arial" w:hAnsi="Arial"/>
                <w:color w:val="000000"/>
                <w:sz w:val="22"/>
              </w:rPr>
            </w:pPr>
            <w:r>
              <w:rPr>
                <w:rFonts w:ascii="Arial" w:hAnsi="Arial"/>
                <w:color w:val="000000"/>
                <w:sz w:val="22"/>
              </w:rPr>
              <w:lastRenderedPageBreak/>
              <w:t>5. To be able to work independently and manage personal workload alongside taking responsibility fo</w:t>
            </w:r>
            <w:r w:rsidR="00756875">
              <w:rPr>
                <w:rFonts w:ascii="Arial" w:hAnsi="Arial"/>
                <w:color w:val="000000"/>
                <w:sz w:val="22"/>
              </w:rPr>
              <w:t xml:space="preserve">r </w:t>
            </w:r>
            <w:r>
              <w:rPr>
                <w:rFonts w:ascii="Arial" w:hAnsi="Arial"/>
                <w:color w:val="000000"/>
                <w:sz w:val="22"/>
              </w:rPr>
              <w:t xml:space="preserve">decision making </w:t>
            </w:r>
          </w:p>
          <w:p w14:paraId="1F01D875" w14:textId="77777777" w:rsidR="0000246F" w:rsidRPr="00845F07" w:rsidRDefault="0000246F" w:rsidP="00756875">
            <w:pPr>
              <w:ind w:left="720" w:hanging="720"/>
              <w:rPr>
                <w:rFonts w:ascii="Arial" w:hAnsi="Arial"/>
                <w:color w:val="000000"/>
                <w:sz w:val="16"/>
                <w:szCs w:val="16"/>
              </w:rPr>
            </w:pPr>
          </w:p>
          <w:p w14:paraId="24D9C524" w14:textId="742D0846" w:rsidR="007C4612" w:rsidRDefault="0085755C" w:rsidP="00756875">
            <w:pPr>
              <w:ind w:left="720" w:hanging="720"/>
              <w:rPr>
                <w:rFonts w:ascii="Arial" w:hAnsi="Arial"/>
                <w:color w:val="000000"/>
                <w:sz w:val="22"/>
              </w:rPr>
            </w:pPr>
            <w:r>
              <w:rPr>
                <w:rFonts w:ascii="Arial" w:hAnsi="Arial"/>
                <w:color w:val="000000"/>
                <w:sz w:val="22"/>
              </w:rPr>
              <w:t>6</w:t>
            </w:r>
            <w:r w:rsidR="0000246F">
              <w:rPr>
                <w:rFonts w:ascii="Arial" w:hAnsi="Arial"/>
                <w:color w:val="000000"/>
                <w:sz w:val="22"/>
              </w:rPr>
              <w:t xml:space="preserve">.  Provide training needs analysis and training solutions in accordance </w:t>
            </w:r>
            <w:r w:rsidR="007C4612">
              <w:rPr>
                <w:rFonts w:ascii="Arial" w:hAnsi="Arial"/>
                <w:color w:val="000000"/>
                <w:sz w:val="22"/>
              </w:rPr>
              <w:t>with the corporate</w:t>
            </w:r>
          </w:p>
          <w:p w14:paraId="516CB83D" w14:textId="77777777" w:rsidR="0000246F" w:rsidRDefault="007C4612" w:rsidP="00756875">
            <w:pPr>
              <w:ind w:left="720" w:hanging="720"/>
              <w:rPr>
                <w:rFonts w:ascii="Arial" w:hAnsi="Arial"/>
                <w:color w:val="000000"/>
                <w:sz w:val="22"/>
              </w:rPr>
            </w:pPr>
            <w:r>
              <w:rPr>
                <w:rFonts w:ascii="Arial" w:hAnsi="Arial"/>
                <w:color w:val="000000"/>
                <w:sz w:val="22"/>
              </w:rPr>
              <w:t>Training</w:t>
            </w:r>
            <w:r w:rsidR="0000246F">
              <w:rPr>
                <w:rFonts w:ascii="Arial" w:hAnsi="Arial"/>
                <w:color w:val="000000"/>
                <w:sz w:val="22"/>
              </w:rPr>
              <w:t xml:space="preserve"> plan</w:t>
            </w:r>
            <w:r w:rsidR="00542B8C">
              <w:rPr>
                <w:rFonts w:ascii="Arial" w:hAnsi="Arial"/>
                <w:color w:val="000000"/>
                <w:sz w:val="22"/>
              </w:rPr>
              <w:t xml:space="preserve"> and internal policies</w:t>
            </w:r>
            <w:r w:rsidR="0000246F">
              <w:rPr>
                <w:rFonts w:ascii="Arial" w:hAnsi="Arial"/>
                <w:color w:val="000000"/>
                <w:sz w:val="22"/>
              </w:rPr>
              <w:t>.</w:t>
            </w:r>
          </w:p>
          <w:p w14:paraId="52E4E4E9" w14:textId="77777777" w:rsidR="007C4612" w:rsidRPr="00845F07" w:rsidRDefault="007C4612" w:rsidP="00756875">
            <w:pPr>
              <w:ind w:left="720" w:hanging="720"/>
              <w:rPr>
                <w:rFonts w:ascii="Arial" w:hAnsi="Arial"/>
                <w:color w:val="000000"/>
                <w:sz w:val="16"/>
                <w:szCs w:val="16"/>
              </w:rPr>
            </w:pPr>
          </w:p>
          <w:p w14:paraId="322E95F0" w14:textId="1B9399B6" w:rsidR="0000246F" w:rsidRDefault="0085755C" w:rsidP="00756875">
            <w:pPr>
              <w:ind w:left="720" w:hanging="720"/>
              <w:rPr>
                <w:rFonts w:ascii="Arial" w:hAnsi="Arial"/>
                <w:color w:val="000000"/>
                <w:sz w:val="22"/>
              </w:rPr>
            </w:pPr>
            <w:r>
              <w:rPr>
                <w:rFonts w:ascii="Arial" w:hAnsi="Arial"/>
                <w:color w:val="000000"/>
                <w:sz w:val="22"/>
              </w:rPr>
              <w:t>7</w:t>
            </w:r>
            <w:r w:rsidR="007C4612">
              <w:rPr>
                <w:rFonts w:ascii="Arial" w:hAnsi="Arial"/>
                <w:color w:val="000000"/>
                <w:sz w:val="22"/>
              </w:rPr>
              <w:t xml:space="preserve">.  </w:t>
            </w:r>
            <w:r w:rsidR="00845F07">
              <w:rPr>
                <w:rFonts w:ascii="Arial" w:hAnsi="Arial"/>
                <w:color w:val="000000"/>
                <w:sz w:val="22"/>
              </w:rPr>
              <w:t>Undertake business metric analysis.</w:t>
            </w:r>
          </w:p>
          <w:p w14:paraId="403AE31E" w14:textId="77777777" w:rsidR="0000246F" w:rsidRPr="00845F07" w:rsidRDefault="0000246F" w:rsidP="00756875">
            <w:pPr>
              <w:ind w:left="720" w:hanging="720"/>
              <w:rPr>
                <w:rFonts w:ascii="Arial" w:hAnsi="Arial"/>
                <w:color w:val="000000"/>
                <w:sz w:val="16"/>
                <w:szCs w:val="16"/>
              </w:rPr>
            </w:pPr>
          </w:p>
          <w:p w14:paraId="2E27C1F4" w14:textId="2D465117" w:rsidR="00845F07" w:rsidRDefault="0085755C" w:rsidP="00756875">
            <w:pPr>
              <w:ind w:left="720" w:hanging="720"/>
              <w:rPr>
                <w:rFonts w:ascii="Arial" w:hAnsi="Arial"/>
                <w:color w:val="000000"/>
                <w:sz w:val="22"/>
              </w:rPr>
            </w:pPr>
            <w:r>
              <w:rPr>
                <w:rFonts w:ascii="Arial" w:hAnsi="Arial"/>
                <w:color w:val="000000"/>
                <w:sz w:val="22"/>
              </w:rPr>
              <w:t>8</w:t>
            </w:r>
            <w:r w:rsidR="007C4612">
              <w:rPr>
                <w:rFonts w:ascii="Arial" w:hAnsi="Arial"/>
                <w:color w:val="000000"/>
                <w:sz w:val="22"/>
              </w:rPr>
              <w:t>. Lead or p</w:t>
            </w:r>
            <w:r w:rsidR="0000246F">
              <w:rPr>
                <w:rFonts w:ascii="Arial" w:hAnsi="Arial"/>
                <w:color w:val="000000"/>
                <w:sz w:val="22"/>
              </w:rPr>
              <w:t>articipate in applicati</w:t>
            </w:r>
            <w:r w:rsidR="007C4612">
              <w:rPr>
                <w:rFonts w:ascii="Arial" w:hAnsi="Arial"/>
                <w:color w:val="000000"/>
                <w:sz w:val="22"/>
              </w:rPr>
              <w:t>ons for external accreditations.</w:t>
            </w:r>
          </w:p>
          <w:p w14:paraId="46486F21" w14:textId="77777777" w:rsidR="00845F07" w:rsidRDefault="00845F07" w:rsidP="00756875">
            <w:pPr>
              <w:ind w:left="720" w:hanging="720"/>
              <w:rPr>
                <w:rFonts w:ascii="Arial" w:hAnsi="Arial"/>
                <w:color w:val="000000"/>
                <w:sz w:val="22"/>
              </w:rPr>
            </w:pPr>
          </w:p>
          <w:p w14:paraId="1DEF271B" w14:textId="79EA2D3D" w:rsidR="007C4612" w:rsidRDefault="00756875" w:rsidP="00756875">
            <w:pPr>
              <w:rPr>
                <w:rFonts w:ascii="Arial" w:eastAsia="Times New Roman" w:hAnsi="Arial" w:cs="Times New Roman"/>
                <w:color w:val="000000"/>
                <w:sz w:val="22"/>
                <w:szCs w:val="22"/>
                <w:lang w:val="en-US"/>
              </w:rPr>
            </w:pPr>
            <w:r>
              <w:rPr>
                <w:rFonts w:ascii="Arial" w:hAnsi="Arial"/>
                <w:color w:val="000000"/>
                <w:sz w:val="22"/>
              </w:rPr>
              <w:t>9</w:t>
            </w:r>
            <w:r w:rsidR="007C4612">
              <w:rPr>
                <w:rFonts w:ascii="Arial" w:hAnsi="Arial"/>
                <w:color w:val="000000"/>
                <w:sz w:val="22"/>
              </w:rPr>
              <w:t xml:space="preserve">. </w:t>
            </w:r>
            <w:r w:rsidR="007C4612" w:rsidRPr="007C4612">
              <w:rPr>
                <w:rFonts w:ascii="Arial" w:eastAsia="Times New Roman" w:hAnsi="Arial" w:cs="Times New Roman"/>
                <w:color w:val="000000"/>
                <w:sz w:val="22"/>
                <w:szCs w:val="22"/>
                <w:lang w:val="en-US"/>
              </w:rPr>
              <w:t xml:space="preserve">The </w:t>
            </w:r>
            <w:r w:rsidR="008C0186" w:rsidRPr="007C4612">
              <w:rPr>
                <w:rFonts w:ascii="Arial" w:eastAsia="Times New Roman" w:hAnsi="Arial" w:cs="Times New Roman"/>
                <w:color w:val="000000"/>
                <w:sz w:val="22"/>
                <w:szCs w:val="22"/>
                <w:lang w:val="en-US"/>
              </w:rPr>
              <w:t>post holder</w:t>
            </w:r>
            <w:r w:rsidR="007C4612" w:rsidRPr="007C4612">
              <w:rPr>
                <w:rFonts w:ascii="Arial" w:eastAsia="Times New Roman" w:hAnsi="Arial" w:cs="Times New Roman"/>
                <w:color w:val="000000"/>
                <w:sz w:val="22"/>
                <w:szCs w:val="22"/>
                <w:lang w:val="en-US"/>
              </w:rPr>
              <w:t xml:space="preserve"> will work closely with the Council’s Digital Transformation team to continue to improve the quality of life for local communities and put local people at the heart of everything the Council does, continually driving forward customer service improvements throughout the Council.   </w:t>
            </w:r>
          </w:p>
          <w:p w14:paraId="7ABBFC30" w14:textId="77777777" w:rsidR="007C4612" w:rsidRPr="00845F07" w:rsidRDefault="007C4612" w:rsidP="00756875">
            <w:pPr>
              <w:rPr>
                <w:rFonts w:ascii="Arial" w:eastAsia="Times New Roman" w:hAnsi="Arial" w:cs="Times New Roman"/>
                <w:color w:val="000000"/>
                <w:sz w:val="16"/>
                <w:szCs w:val="16"/>
                <w:lang w:val="en-US"/>
              </w:rPr>
            </w:pPr>
          </w:p>
          <w:p w14:paraId="18C6C549" w14:textId="3FFE46D3" w:rsidR="0000246F" w:rsidRPr="007C4612" w:rsidRDefault="007C4612" w:rsidP="00756875">
            <w:pPr>
              <w:autoSpaceDE w:val="0"/>
              <w:autoSpaceDN w:val="0"/>
              <w:adjustRightInd w:val="0"/>
              <w:rPr>
                <w:rFonts w:ascii="Arial" w:eastAsia="Times New Roman" w:hAnsi="Arial" w:cs="Arial"/>
                <w:sz w:val="22"/>
                <w:szCs w:val="22"/>
                <w:lang w:val="en-US"/>
              </w:rPr>
            </w:pPr>
            <w:r>
              <w:rPr>
                <w:rFonts w:ascii="Arial" w:eastAsia="Times New Roman" w:hAnsi="Arial" w:cs="Arial"/>
                <w:sz w:val="22"/>
                <w:szCs w:val="22"/>
                <w:lang w:val="en-US"/>
              </w:rPr>
              <w:t>1</w:t>
            </w:r>
            <w:r w:rsidR="0085755C">
              <w:rPr>
                <w:rFonts w:ascii="Arial" w:eastAsia="Times New Roman" w:hAnsi="Arial" w:cs="Arial"/>
                <w:sz w:val="22"/>
                <w:szCs w:val="22"/>
                <w:lang w:val="en-US"/>
              </w:rPr>
              <w:t>1</w:t>
            </w:r>
            <w:r>
              <w:rPr>
                <w:rFonts w:ascii="Arial" w:eastAsia="Times New Roman" w:hAnsi="Arial" w:cs="Arial"/>
                <w:sz w:val="22"/>
                <w:szCs w:val="22"/>
                <w:lang w:val="en-US"/>
              </w:rPr>
              <w:t>.</w:t>
            </w:r>
            <w:r w:rsidR="00845F07">
              <w:rPr>
                <w:rFonts w:ascii="Arial" w:eastAsia="Times New Roman" w:hAnsi="Arial" w:cs="Arial"/>
                <w:sz w:val="22"/>
                <w:szCs w:val="22"/>
                <w:lang w:val="en-US"/>
              </w:rPr>
              <w:t xml:space="preserve"> </w:t>
            </w:r>
            <w:r w:rsidRPr="007C4612">
              <w:rPr>
                <w:rFonts w:ascii="Arial" w:eastAsia="Times New Roman" w:hAnsi="Arial" w:cs="Arial"/>
                <w:sz w:val="22"/>
                <w:szCs w:val="22"/>
                <w:lang w:val="en-US"/>
              </w:rPr>
              <w:t>To undertake any other related duties and responsibilities as they arise.</w:t>
            </w:r>
          </w:p>
        </w:tc>
      </w:tr>
      <w:tr w:rsidR="0000246F" w:rsidRPr="00B22BEE" w14:paraId="53116E60" w14:textId="77777777" w:rsidTr="007C4612">
        <w:tc>
          <w:tcPr>
            <w:tcW w:w="10201" w:type="dxa"/>
            <w:gridSpan w:val="2"/>
            <w:tcBorders>
              <w:top w:val="single" w:sz="4" w:space="0" w:color="auto"/>
              <w:left w:val="nil"/>
              <w:bottom w:val="single" w:sz="4" w:space="0" w:color="auto"/>
              <w:right w:val="nil"/>
            </w:tcBorders>
          </w:tcPr>
          <w:p w14:paraId="254E975C" w14:textId="77777777" w:rsidR="0000246F" w:rsidRDefault="0000246F" w:rsidP="0000246F">
            <w:pPr>
              <w:rPr>
                <w:rFonts w:ascii="Arial" w:eastAsia="Times New Roman" w:hAnsi="Arial" w:cs="Arial"/>
                <w:b/>
                <w:color w:val="000000"/>
                <w:sz w:val="22"/>
                <w:szCs w:val="22"/>
                <w:lang w:eastAsia="en-GB"/>
              </w:rPr>
            </w:pPr>
          </w:p>
        </w:tc>
      </w:tr>
      <w:tr w:rsidR="0000246F" w:rsidRPr="00B22BEE" w14:paraId="1A2F9FED" w14:textId="77777777" w:rsidTr="007C4612">
        <w:tc>
          <w:tcPr>
            <w:tcW w:w="10201" w:type="dxa"/>
            <w:gridSpan w:val="2"/>
            <w:tcBorders>
              <w:top w:val="single" w:sz="4" w:space="0" w:color="auto"/>
            </w:tcBorders>
          </w:tcPr>
          <w:p w14:paraId="5EC43D6D" w14:textId="77777777" w:rsidR="0000246F" w:rsidRPr="00636E00" w:rsidRDefault="0000246F" w:rsidP="0000246F">
            <w:pPr>
              <w:rPr>
                <w:rFonts w:ascii="Arial" w:eastAsia="Times New Roman" w:hAnsi="Arial" w:cs="Arial"/>
                <w:b/>
                <w:color w:val="000000"/>
                <w:sz w:val="22"/>
                <w:szCs w:val="22"/>
                <w:lang w:eastAsia="en-GB"/>
              </w:rPr>
            </w:pPr>
            <w:r>
              <w:rPr>
                <w:rFonts w:ascii="Arial" w:eastAsia="Times New Roman" w:hAnsi="Arial" w:cs="Arial"/>
                <w:b/>
                <w:color w:val="000000"/>
                <w:sz w:val="22"/>
                <w:szCs w:val="22"/>
                <w:lang w:eastAsia="en-GB"/>
              </w:rPr>
              <w:t>Diversity, Equality and Inclusion (EDI)</w:t>
            </w:r>
          </w:p>
          <w:p w14:paraId="297575A9" w14:textId="77777777" w:rsidR="0000246F" w:rsidRPr="00636E00" w:rsidRDefault="0000246F" w:rsidP="0000246F">
            <w:pPr>
              <w:jc w:val="both"/>
              <w:rPr>
                <w:rFonts w:ascii="Arial" w:eastAsia="Times New Roman" w:hAnsi="Arial" w:cs="Arial"/>
                <w:color w:val="000000"/>
                <w:sz w:val="22"/>
                <w:szCs w:val="22"/>
                <w:lang w:eastAsia="en-GB"/>
              </w:rPr>
            </w:pPr>
            <w:r w:rsidRPr="00636E00">
              <w:rPr>
                <w:rFonts w:ascii="Arial" w:eastAsia="Times New Roman" w:hAnsi="Arial" w:cs="Arial"/>
                <w:color w:val="000000"/>
                <w:sz w:val="22"/>
                <w:szCs w:val="22"/>
                <w:lang w:eastAsia="en-GB"/>
              </w:rPr>
              <w:t>All staff are reminded that they must comply with Council Policy on Equal Opportunities</w:t>
            </w:r>
            <w:r>
              <w:rPr>
                <w:rFonts w:ascii="Arial" w:eastAsia="Times New Roman" w:hAnsi="Arial" w:cs="Arial"/>
                <w:color w:val="000000"/>
                <w:sz w:val="22"/>
                <w:szCs w:val="22"/>
                <w:lang w:eastAsia="en-GB"/>
              </w:rPr>
              <w:t xml:space="preserve"> and undertake training </w:t>
            </w:r>
            <w:r w:rsidRPr="00636E00">
              <w:rPr>
                <w:rFonts w:ascii="Arial" w:eastAsia="Times New Roman" w:hAnsi="Arial" w:cs="Arial"/>
                <w:color w:val="000000"/>
                <w:sz w:val="22"/>
                <w:szCs w:val="22"/>
                <w:lang w:eastAsia="en-GB"/>
              </w:rPr>
              <w:t>to ensure the fair and equal treatment of all Council staff and customers.</w:t>
            </w:r>
          </w:p>
        </w:tc>
      </w:tr>
      <w:tr w:rsidR="0000246F" w:rsidRPr="00B22BEE" w14:paraId="0EBEAC0C" w14:textId="77777777" w:rsidTr="00B22BEE">
        <w:tc>
          <w:tcPr>
            <w:tcW w:w="10201" w:type="dxa"/>
            <w:gridSpan w:val="2"/>
          </w:tcPr>
          <w:p w14:paraId="3016FE2C" w14:textId="77777777" w:rsidR="0000246F" w:rsidRPr="00636E00" w:rsidRDefault="0000246F" w:rsidP="0000246F">
            <w:pPr>
              <w:jc w:val="both"/>
              <w:rPr>
                <w:rFonts w:ascii="Arial" w:eastAsia="Times New Roman" w:hAnsi="Arial" w:cs="Arial"/>
                <w:b/>
                <w:sz w:val="22"/>
                <w:szCs w:val="22"/>
                <w:lang w:eastAsia="en-GB"/>
              </w:rPr>
            </w:pPr>
            <w:r w:rsidRPr="00636E00">
              <w:rPr>
                <w:rFonts w:ascii="Arial" w:eastAsia="Times New Roman" w:hAnsi="Arial" w:cs="Arial"/>
                <w:b/>
                <w:sz w:val="22"/>
                <w:szCs w:val="22"/>
                <w:lang w:eastAsia="en-GB"/>
              </w:rPr>
              <w:t>E</w:t>
            </w:r>
            <w:r>
              <w:rPr>
                <w:rFonts w:ascii="Arial" w:eastAsia="Times New Roman" w:hAnsi="Arial" w:cs="Arial"/>
                <w:b/>
                <w:sz w:val="22"/>
                <w:szCs w:val="22"/>
                <w:lang w:eastAsia="en-GB"/>
              </w:rPr>
              <w:t>mployment checks required for this post</w:t>
            </w:r>
            <w:r w:rsidRPr="00636E00">
              <w:rPr>
                <w:rFonts w:ascii="Arial" w:eastAsia="Times New Roman" w:hAnsi="Arial" w:cs="Arial"/>
                <w:b/>
                <w:sz w:val="22"/>
                <w:szCs w:val="22"/>
                <w:lang w:eastAsia="en-GB"/>
              </w:rPr>
              <w:t xml:space="preserve"> </w:t>
            </w:r>
          </w:p>
          <w:p w14:paraId="7D21A4DD" w14:textId="77777777" w:rsidR="0000246F" w:rsidRPr="00E73E44" w:rsidRDefault="0000246F" w:rsidP="0000246F">
            <w:pPr>
              <w:jc w:val="both"/>
              <w:rPr>
                <w:rFonts w:ascii="Arial" w:eastAsia="Times New Roman" w:hAnsi="Arial" w:cs="Arial"/>
                <w:color w:val="000000"/>
                <w:sz w:val="22"/>
                <w:szCs w:val="22"/>
                <w:lang w:eastAsia="en-GB"/>
              </w:rPr>
            </w:pPr>
            <w:r w:rsidRPr="00636E00">
              <w:rPr>
                <w:rFonts w:ascii="Arial" w:eastAsia="Times New Roman" w:hAnsi="Arial" w:cs="Arial"/>
                <w:color w:val="000000"/>
                <w:sz w:val="22"/>
                <w:szCs w:val="22"/>
                <w:lang w:eastAsia="en-GB"/>
              </w:rPr>
              <w:t xml:space="preserve">The Council is required by the Home Office to carry out standard </w:t>
            </w:r>
            <w:r>
              <w:rPr>
                <w:rFonts w:ascii="Arial" w:eastAsia="Times New Roman" w:hAnsi="Arial" w:cs="Arial"/>
                <w:color w:val="000000"/>
                <w:sz w:val="22"/>
                <w:szCs w:val="22"/>
                <w:lang w:eastAsia="en-GB"/>
              </w:rPr>
              <w:t xml:space="preserve">Right to Work </w:t>
            </w:r>
            <w:r w:rsidRPr="00636E00">
              <w:rPr>
                <w:rFonts w:ascii="Arial" w:eastAsia="Times New Roman" w:hAnsi="Arial" w:cs="Arial"/>
                <w:color w:val="000000"/>
                <w:sz w:val="22"/>
                <w:szCs w:val="22"/>
                <w:lang w:eastAsia="en-GB"/>
              </w:rPr>
              <w:t xml:space="preserve">checks for all employment under the Asylum and Immigration Act 1996.  If you cannot produce </w:t>
            </w:r>
            <w:r>
              <w:rPr>
                <w:rFonts w:ascii="Arial" w:eastAsia="Times New Roman" w:hAnsi="Arial" w:cs="Arial"/>
                <w:color w:val="000000"/>
                <w:sz w:val="22"/>
                <w:szCs w:val="22"/>
                <w:lang w:eastAsia="en-GB"/>
              </w:rPr>
              <w:t>Right to Work documentation or</w:t>
            </w:r>
            <w:r w:rsidRPr="00636E00">
              <w:rPr>
                <w:rFonts w:ascii="Arial" w:eastAsia="Times New Roman" w:hAnsi="Arial" w:cs="Arial"/>
                <w:color w:val="000000"/>
                <w:sz w:val="22"/>
                <w:szCs w:val="22"/>
                <w:lang w:eastAsia="en-GB"/>
              </w:rPr>
              <w:t xml:space="preserve"> are unsure whether the </w:t>
            </w:r>
            <w:proofErr w:type="gramStart"/>
            <w:r w:rsidRPr="00636E00">
              <w:rPr>
                <w:rFonts w:ascii="Arial" w:eastAsia="Times New Roman" w:hAnsi="Arial" w:cs="Arial"/>
                <w:color w:val="000000"/>
                <w:sz w:val="22"/>
                <w:szCs w:val="22"/>
                <w:lang w:eastAsia="en-GB"/>
              </w:rPr>
              <w:t>documents</w:t>
            </w:r>
            <w:proofErr w:type="gramEnd"/>
            <w:r w:rsidRPr="00636E00">
              <w:rPr>
                <w:rFonts w:ascii="Arial" w:eastAsia="Times New Roman" w:hAnsi="Arial" w:cs="Arial"/>
                <w:color w:val="000000"/>
                <w:sz w:val="22"/>
                <w:szCs w:val="22"/>
                <w:lang w:eastAsia="en-GB"/>
              </w:rPr>
              <w:t xml:space="preserve"> you have provide the necessary proof please contact </w:t>
            </w:r>
            <w:r>
              <w:rPr>
                <w:rFonts w:ascii="Arial" w:eastAsia="Times New Roman" w:hAnsi="Arial" w:cs="Arial"/>
                <w:color w:val="000000"/>
                <w:sz w:val="22"/>
                <w:szCs w:val="22"/>
                <w:lang w:eastAsia="en-GB"/>
              </w:rPr>
              <w:t>Human Resources</w:t>
            </w:r>
            <w:r w:rsidRPr="00636E00">
              <w:rPr>
                <w:rFonts w:ascii="Arial" w:eastAsia="Times New Roman" w:hAnsi="Arial" w:cs="Arial"/>
                <w:color w:val="000000"/>
                <w:sz w:val="22"/>
                <w:szCs w:val="22"/>
                <w:lang w:eastAsia="en-GB"/>
              </w:rPr>
              <w:t xml:space="preserve"> prior to your interview.</w:t>
            </w:r>
          </w:p>
        </w:tc>
      </w:tr>
      <w:tr w:rsidR="0000246F" w:rsidRPr="00B22BEE" w14:paraId="6702D87E" w14:textId="77777777" w:rsidTr="00B22BEE">
        <w:tc>
          <w:tcPr>
            <w:tcW w:w="10201" w:type="dxa"/>
            <w:gridSpan w:val="2"/>
          </w:tcPr>
          <w:p w14:paraId="43DB0247" w14:textId="77777777" w:rsidR="0000246F" w:rsidRPr="00636E00" w:rsidRDefault="0000246F" w:rsidP="0000246F">
            <w:pPr>
              <w:ind w:right="-218"/>
              <w:jc w:val="both"/>
              <w:rPr>
                <w:rFonts w:ascii="Arial" w:eastAsia="Times New Roman" w:hAnsi="Arial" w:cs="Arial"/>
                <w:b/>
                <w:sz w:val="22"/>
                <w:szCs w:val="22"/>
                <w:lang w:eastAsia="en-GB"/>
              </w:rPr>
            </w:pPr>
            <w:r>
              <w:rPr>
                <w:rFonts w:ascii="Arial" w:eastAsia="Times New Roman" w:hAnsi="Arial" w:cs="Arial"/>
                <w:b/>
                <w:sz w:val="22"/>
                <w:szCs w:val="22"/>
                <w:lang w:eastAsia="en-GB"/>
              </w:rPr>
              <w:t>Employment of Ex-Offenders</w:t>
            </w:r>
          </w:p>
          <w:p w14:paraId="43F3474B" w14:textId="77777777" w:rsidR="0000246F" w:rsidRPr="00542B8C" w:rsidRDefault="0000246F" w:rsidP="00542B8C">
            <w:pPr>
              <w:snapToGrid w:val="0"/>
              <w:jc w:val="both"/>
              <w:rPr>
                <w:rFonts w:ascii="Arial" w:eastAsia="Times New Roman" w:hAnsi="Arial" w:cs="Arial"/>
                <w:color w:val="000000"/>
                <w:sz w:val="22"/>
                <w:szCs w:val="22"/>
                <w:lang w:val="en-US" w:eastAsia="en-GB"/>
              </w:rPr>
            </w:pPr>
            <w:r w:rsidRPr="00636E00">
              <w:rPr>
                <w:rFonts w:ascii="Arial" w:eastAsia="Times New Roman" w:hAnsi="Arial" w:cs="Arial"/>
                <w:color w:val="000000"/>
                <w:sz w:val="22"/>
                <w:szCs w:val="22"/>
                <w:lang w:val="en-US" w:eastAsia="en-GB"/>
              </w:rPr>
              <w:t>Broxbourne Borough Council aims to promote equality of opportunity for all with the right mix of talent, skills and potential. We therefore welcome applications from a diverse range of candidates. Criminal records will be taken into account for recruitment purposes only when the conviction is relevant. Unless the nature of the work demands it, people will not be asked to disclose convictions which are ‘spent’ under the Rehabilitation of Offenders Act 1974. Having an ‘unspent’ conviction will not necessarily bar any individual from employment. This will depend on the circumstances and background to the offence(s).  The Council abides by the Code of Practice for Registered Persons and other recipients of Disclosure information, copies of, which are available on request.</w:t>
            </w:r>
          </w:p>
        </w:tc>
      </w:tr>
      <w:tr w:rsidR="0000246F" w:rsidRPr="00B22BEE" w14:paraId="092738E8" w14:textId="77777777" w:rsidTr="00B22BEE">
        <w:tc>
          <w:tcPr>
            <w:tcW w:w="10201" w:type="dxa"/>
            <w:gridSpan w:val="2"/>
          </w:tcPr>
          <w:p w14:paraId="6FFCED4C" w14:textId="77777777" w:rsidR="0000246F" w:rsidRPr="00636E00" w:rsidRDefault="0000246F" w:rsidP="0000246F">
            <w:pPr>
              <w:jc w:val="both"/>
              <w:rPr>
                <w:rFonts w:ascii="Arial" w:eastAsia="Times New Roman" w:hAnsi="Arial" w:cs="Arial"/>
                <w:b/>
                <w:snapToGrid w:val="0"/>
                <w:color w:val="000000"/>
                <w:sz w:val="22"/>
                <w:szCs w:val="22"/>
                <w:lang w:val="en-US" w:eastAsia="en-GB"/>
              </w:rPr>
            </w:pPr>
            <w:r w:rsidRPr="00636E00">
              <w:rPr>
                <w:rFonts w:ascii="Arial" w:eastAsia="Times New Roman" w:hAnsi="Arial" w:cs="Arial"/>
                <w:b/>
                <w:snapToGrid w:val="0"/>
                <w:color w:val="000000"/>
                <w:sz w:val="22"/>
                <w:szCs w:val="22"/>
                <w:lang w:val="en-US" w:eastAsia="en-GB"/>
              </w:rPr>
              <w:t>SAFEGUARDING</w:t>
            </w:r>
          </w:p>
          <w:p w14:paraId="5528613D" w14:textId="77777777" w:rsidR="00845F07" w:rsidRPr="007C4612" w:rsidRDefault="0000246F" w:rsidP="007C4612">
            <w:pPr>
              <w:jc w:val="both"/>
              <w:rPr>
                <w:rFonts w:ascii="Arial" w:eastAsia="Times New Roman" w:hAnsi="Arial" w:cs="Arial"/>
                <w:snapToGrid w:val="0"/>
                <w:color w:val="000000"/>
                <w:sz w:val="22"/>
                <w:szCs w:val="22"/>
                <w:lang w:val="en-US" w:eastAsia="en-GB"/>
              </w:rPr>
            </w:pPr>
            <w:r w:rsidRPr="00636E00">
              <w:rPr>
                <w:rFonts w:ascii="Arial" w:eastAsia="Times New Roman" w:hAnsi="Arial" w:cs="Arial"/>
                <w:snapToGrid w:val="0"/>
                <w:color w:val="000000"/>
                <w:sz w:val="22"/>
                <w:szCs w:val="22"/>
                <w:lang w:val="en-US" w:eastAsia="en-GB"/>
              </w:rPr>
              <w:t>All employees are responsible for ensuring the safety and welfare of children and vulnerable adults in the course of their daily duties.  All staff are required to understand and adhere to the Council’s Safeguarding policies and procedures as they apply to their own role, to make referrals concerning child or vulnerable adult welfare to the Designated Child Safeguarding Officer, and to co-operate with other agencies around child protection investigations</w:t>
            </w:r>
            <w:r w:rsidR="00845F07">
              <w:rPr>
                <w:rFonts w:ascii="Arial" w:eastAsia="Times New Roman" w:hAnsi="Arial" w:cs="Arial"/>
                <w:snapToGrid w:val="0"/>
                <w:color w:val="000000"/>
                <w:sz w:val="22"/>
                <w:szCs w:val="22"/>
                <w:lang w:val="en-US" w:eastAsia="en-GB"/>
              </w:rPr>
              <w:t>.</w:t>
            </w:r>
          </w:p>
        </w:tc>
      </w:tr>
      <w:tr w:rsidR="0000246F" w:rsidRPr="00B22BEE" w14:paraId="6EB09CEC" w14:textId="77777777" w:rsidTr="00B22BEE">
        <w:tc>
          <w:tcPr>
            <w:tcW w:w="10201" w:type="dxa"/>
            <w:gridSpan w:val="2"/>
          </w:tcPr>
          <w:p w14:paraId="40BEC44B" w14:textId="77777777" w:rsidR="0000246F" w:rsidRPr="00636E00" w:rsidRDefault="0000246F" w:rsidP="0000246F">
            <w:pPr>
              <w:jc w:val="both"/>
              <w:rPr>
                <w:rFonts w:ascii="Arial" w:eastAsia="Times New Roman" w:hAnsi="Arial" w:cs="Arial"/>
                <w:b/>
                <w:snapToGrid w:val="0"/>
                <w:color w:val="000000"/>
                <w:sz w:val="22"/>
                <w:szCs w:val="22"/>
                <w:lang w:val="en-US" w:eastAsia="en-GB"/>
              </w:rPr>
            </w:pPr>
            <w:r w:rsidRPr="00636E00">
              <w:rPr>
                <w:rFonts w:ascii="Arial" w:eastAsia="Times New Roman" w:hAnsi="Arial" w:cs="Arial"/>
                <w:b/>
                <w:snapToGrid w:val="0"/>
                <w:color w:val="000000"/>
                <w:sz w:val="22"/>
                <w:szCs w:val="22"/>
                <w:lang w:val="en-US" w:eastAsia="en-GB"/>
              </w:rPr>
              <w:t>SPOKEN ENGLISH</w:t>
            </w:r>
          </w:p>
          <w:p w14:paraId="717D4AEF" w14:textId="77777777" w:rsidR="0000246F" w:rsidRPr="00542B8C" w:rsidRDefault="0000246F" w:rsidP="00542B8C">
            <w:pPr>
              <w:jc w:val="both"/>
              <w:rPr>
                <w:rFonts w:ascii="Arial" w:eastAsia="Times New Roman" w:hAnsi="Arial" w:cs="Arial"/>
                <w:sz w:val="22"/>
                <w:szCs w:val="22"/>
                <w:lang w:eastAsia="en-GB"/>
              </w:rPr>
            </w:pPr>
            <w:r w:rsidRPr="00636E00">
              <w:rPr>
                <w:rFonts w:ascii="Arial" w:eastAsia="Times New Roman" w:hAnsi="Arial" w:cs="Arial"/>
                <w:sz w:val="22"/>
                <w:szCs w:val="22"/>
                <w:lang w:eastAsia="en-GB"/>
              </w:rPr>
              <w:t xml:space="preserve">For public-facing roles involving </w:t>
            </w:r>
            <w:r w:rsidRPr="00636E00">
              <w:rPr>
                <w:rFonts w:ascii="Arial" w:eastAsia="Times New Roman" w:hAnsi="Arial" w:cs="Arial"/>
                <w:sz w:val="22"/>
                <w:szCs w:val="22"/>
                <w:u w:val="single"/>
                <w:lang w:eastAsia="en-GB"/>
              </w:rPr>
              <w:t xml:space="preserve">regular </w:t>
            </w:r>
            <w:r w:rsidRPr="00636E00">
              <w:rPr>
                <w:rFonts w:ascii="Arial" w:eastAsia="Times New Roman" w:hAnsi="Arial" w:cs="Arial"/>
                <w:sz w:val="22"/>
                <w:szCs w:val="22"/>
                <w:lang w:eastAsia="en-GB"/>
              </w:rPr>
              <w:t>telephone and face-to face conversations with the public, the ability to converse at ease with members of the public and provide advice in accurate spoken English is essential in this post</w:t>
            </w:r>
            <w:r w:rsidR="00845F07">
              <w:rPr>
                <w:rFonts w:ascii="Arial" w:eastAsia="Times New Roman" w:hAnsi="Arial" w:cs="Arial"/>
                <w:sz w:val="22"/>
                <w:szCs w:val="22"/>
                <w:lang w:eastAsia="en-GB"/>
              </w:rPr>
              <w:t>.</w:t>
            </w:r>
          </w:p>
        </w:tc>
      </w:tr>
    </w:tbl>
    <w:p w14:paraId="0880EB5F" w14:textId="77777777" w:rsidR="0085755C" w:rsidRPr="00845F07" w:rsidRDefault="0085755C" w:rsidP="00B22BEE">
      <w:pPr>
        <w:ind w:right="-1"/>
        <w:rPr>
          <w:rFonts w:ascii="Arial" w:hAnsi="Arial" w:cs="Arial"/>
          <w:b/>
          <w:i/>
          <w:sz w:val="16"/>
          <w:szCs w:val="16"/>
        </w:rPr>
      </w:pPr>
    </w:p>
    <w:p w14:paraId="54D242B3" w14:textId="77777777" w:rsidR="00F215FC" w:rsidRPr="00845F07" w:rsidRDefault="00E73E44" w:rsidP="00B22BEE">
      <w:pPr>
        <w:ind w:right="-1"/>
        <w:rPr>
          <w:rFonts w:ascii="Arial" w:hAnsi="Arial" w:cs="Arial"/>
          <w:b/>
          <w:i/>
          <w:sz w:val="22"/>
          <w:szCs w:val="22"/>
        </w:rPr>
      </w:pPr>
      <w:r w:rsidRPr="00845F07">
        <w:rPr>
          <w:rFonts w:ascii="Arial" w:hAnsi="Arial" w:cs="Arial"/>
          <w:b/>
          <w:i/>
          <w:sz w:val="22"/>
          <w:szCs w:val="22"/>
        </w:rPr>
        <w:t>For specific requirements for the post please see the Person Specification.</w:t>
      </w:r>
      <w:r w:rsidR="00542B8C">
        <w:rPr>
          <w:rFonts w:ascii="Arial" w:hAnsi="Arial" w:cs="Arial"/>
          <w:b/>
          <w:i/>
          <w:sz w:val="22"/>
          <w:szCs w:val="22"/>
        </w:rPr>
        <w:t xml:space="preserve"> </w:t>
      </w:r>
      <w:r w:rsidR="00F215FC" w:rsidRPr="00845F07">
        <w:rPr>
          <w:rFonts w:ascii="Arial" w:hAnsi="Arial" w:cs="Arial"/>
          <w:b/>
          <w:i/>
          <w:sz w:val="22"/>
          <w:szCs w:val="22"/>
        </w:rPr>
        <w:t xml:space="preserve">If you have any </w:t>
      </w:r>
      <w:proofErr w:type="gramStart"/>
      <w:r w:rsidR="00F215FC" w:rsidRPr="00845F07">
        <w:rPr>
          <w:rFonts w:ascii="Arial" w:hAnsi="Arial" w:cs="Arial"/>
          <w:b/>
          <w:i/>
          <w:sz w:val="22"/>
          <w:szCs w:val="22"/>
        </w:rPr>
        <w:t>query</w:t>
      </w:r>
      <w:proofErr w:type="gramEnd"/>
      <w:r w:rsidR="00F215FC" w:rsidRPr="00845F07">
        <w:rPr>
          <w:rFonts w:ascii="Arial" w:hAnsi="Arial" w:cs="Arial"/>
          <w:b/>
          <w:i/>
          <w:sz w:val="22"/>
          <w:szCs w:val="22"/>
        </w:rPr>
        <w:t xml:space="preserve"> please contract Human Resources on (01992) 785509 or personnel@broxbourne.gov.uk</w:t>
      </w:r>
    </w:p>
    <w:sectPr w:rsidR="00F215FC" w:rsidRPr="00845F07" w:rsidSect="005F2849">
      <w:headerReference w:type="default" r:id="rId11"/>
      <w:footerReference w:type="default" r:id="rId12"/>
      <w:pgSz w:w="11900" w:h="16820"/>
      <w:pgMar w:top="1701" w:right="1440" w:bottom="1985" w:left="993"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A2F723" w14:textId="77777777" w:rsidR="00F12CA5" w:rsidRDefault="00F12CA5" w:rsidP="0052057F">
      <w:r>
        <w:separator/>
      </w:r>
    </w:p>
  </w:endnote>
  <w:endnote w:type="continuationSeparator" w:id="0">
    <w:p w14:paraId="4613141E" w14:textId="77777777" w:rsidR="00F12CA5" w:rsidRDefault="00F12CA5" w:rsidP="005205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1DA10" w14:textId="77777777" w:rsidR="00A242C6" w:rsidRDefault="004B7AC9">
    <w:pPr>
      <w:pStyle w:val="Footer"/>
    </w:pPr>
    <w:r>
      <w:rPr>
        <w:noProof/>
        <w:lang w:eastAsia="en-GB"/>
      </w:rPr>
      <w:drawing>
        <wp:anchor distT="0" distB="0" distL="114300" distR="114300" simplePos="0" relativeHeight="251659264" behindDoc="1" locked="0" layoutInCell="1" allowOverlap="1" wp14:anchorId="7B3D7E0E" wp14:editId="0119CFDB">
          <wp:simplePos x="0" y="0"/>
          <wp:positionH relativeFrom="column">
            <wp:posOffset>-625269</wp:posOffset>
          </wp:positionH>
          <wp:positionV relativeFrom="paragraph">
            <wp:posOffset>-1017655</wp:posOffset>
          </wp:positionV>
          <wp:extent cx="7540262" cy="1201886"/>
          <wp:effectExtent l="0" t="0" r="3810" b="0"/>
          <wp:wrapNone/>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221152 Values Generic Coloured Bar_Footer.jpg"/>
                  <pic:cNvPicPr/>
                </pic:nvPicPr>
                <pic:blipFill rotWithShape="1">
                  <a:blip r:embed="rId1" cstate="print">
                    <a:extLst>
                      <a:ext uri="{28A0092B-C50C-407E-A947-70E740481C1C}">
                        <a14:useLocalDpi xmlns:a14="http://schemas.microsoft.com/office/drawing/2010/main" val="0"/>
                      </a:ext>
                    </a:extLst>
                  </a:blip>
                  <a:srcRect t="18314"/>
                  <a:stretch/>
                </pic:blipFill>
                <pic:spPr bwMode="auto">
                  <a:xfrm>
                    <a:off x="0" y="0"/>
                    <a:ext cx="7545600" cy="1202737"/>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60056A" w14:textId="77777777" w:rsidR="00F12CA5" w:rsidRDefault="00F12CA5" w:rsidP="0052057F">
      <w:r>
        <w:separator/>
      </w:r>
    </w:p>
  </w:footnote>
  <w:footnote w:type="continuationSeparator" w:id="0">
    <w:p w14:paraId="70562C2E" w14:textId="77777777" w:rsidR="00F12CA5" w:rsidRDefault="00F12CA5" w:rsidP="005205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32D299" w14:textId="77777777" w:rsidR="00A242C6" w:rsidRDefault="004B7AC9">
    <w:pPr>
      <w:pStyle w:val="Header"/>
    </w:pPr>
    <w:r>
      <w:rPr>
        <w:noProof/>
        <w:lang w:eastAsia="en-GB"/>
      </w:rPr>
      <w:drawing>
        <wp:anchor distT="0" distB="0" distL="114300" distR="114300" simplePos="0" relativeHeight="251658240" behindDoc="1" locked="0" layoutInCell="1" allowOverlap="1" wp14:anchorId="18E224A9" wp14:editId="36A5370B">
          <wp:simplePos x="0" y="0"/>
          <wp:positionH relativeFrom="column">
            <wp:posOffset>-625269</wp:posOffset>
          </wp:positionH>
          <wp:positionV relativeFrom="paragraph">
            <wp:posOffset>1</wp:posOffset>
          </wp:positionV>
          <wp:extent cx="7555864" cy="776976"/>
          <wp:effectExtent l="0" t="0" r="0" b="4445"/>
          <wp:wrapNone/>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221152 Values Generic Coloured Bar_Header.jpg"/>
                  <pic:cNvPicPr/>
                </pic:nvPicPr>
                <pic:blipFill rotWithShape="1">
                  <a:blip r:embed="rId1" cstate="print">
                    <a:extLst>
                      <a:ext uri="{28A0092B-C50C-407E-A947-70E740481C1C}">
                        <a14:useLocalDpi xmlns:a14="http://schemas.microsoft.com/office/drawing/2010/main" val="0"/>
                      </a:ext>
                    </a:extLst>
                  </a:blip>
                  <a:srcRect b="52035"/>
                  <a:stretch/>
                </pic:blipFill>
                <pic:spPr bwMode="auto">
                  <a:xfrm>
                    <a:off x="0" y="0"/>
                    <a:ext cx="7556400" cy="777031"/>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C3DEB"/>
    <w:multiLevelType w:val="hybridMultilevel"/>
    <w:tmpl w:val="33F0E5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3C5EB5"/>
    <w:multiLevelType w:val="hybridMultilevel"/>
    <w:tmpl w:val="3C922D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107219"/>
    <w:multiLevelType w:val="hybridMultilevel"/>
    <w:tmpl w:val="E284A4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CFE2290"/>
    <w:multiLevelType w:val="hybridMultilevel"/>
    <w:tmpl w:val="503EB2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F2B254A"/>
    <w:multiLevelType w:val="hybridMultilevel"/>
    <w:tmpl w:val="7EA4DF56"/>
    <w:lvl w:ilvl="0" w:tplc="0809000F">
      <w:start w:val="10"/>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9E13697"/>
    <w:multiLevelType w:val="hybridMultilevel"/>
    <w:tmpl w:val="D5D284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EC82F2B"/>
    <w:multiLevelType w:val="hybridMultilevel"/>
    <w:tmpl w:val="95B020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9854112">
    <w:abstractNumId w:val="3"/>
  </w:num>
  <w:num w:numId="2" w16cid:durableId="185679231">
    <w:abstractNumId w:val="2"/>
  </w:num>
  <w:num w:numId="3" w16cid:durableId="933632166">
    <w:abstractNumId w:val="1"/>
  </w:num>
  <w:num w:numId="4" w16cid:durableId="962003013">
    <w:abstractNumId w:val="6"/>
  </w:num>
  <w:num w:numId="5" w16cid:durableId="726226558">
    <w:abstractNumId w:val="0"/>
  </w:num>
  <w:num w:numId="6" w16cid:durableId="197549770">
    <w:abstractNumId w:val="5"/>
  </w:num>
  <w:num w:numId="7" w16cid:durableId="55293223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2BEE"/>
    <w:rsid w:val="0000246F"/>
    <w:rsid w:val="00061656"/>
    <w:rsid w:val="00092229"/>
    <w:rsid w:val="000B5316"/>
    <w:rsid w:val="000C3BC0"/>
    <w:rsid w:val="0010256D"/>
    <w:rsid w:val="00111711"/>
    <w:rsid w:val="001E32BC"/>
    <w:rsid w:val="0022716F"/>
    <w:rsid w:val="00294400"/>
    <w:rsid w:val="00324ED9"/>
    <w:rsid w:val="004B7AC9"/>
    <w:rsid w:val="004D5A0C"/>
    <w:rsid w:val="0052057F"/>
    <w:rsid w:val="00542B8C"/>
    <w:rsid w:val="00587A79"/>
    <w:rsid w:val="005F2849"/>
    <w:rsid w:val="0062570B"/>
    <w:rsid w:val="00636E00"/>
    <w:rsid w:val="00741E61"/>
    <w:rsid w:val="00756875"/>
    <w:rsid w:val="00772D7F"/>
    <w:rsid w:val="007C4612"/>
    <w:rsid w:val="007C5707"/>
    <w:rsid w:val="007D5F47"/>
    <w:rsid w:val="007F59E2"/>
    <w:rsid w:val="00843161"/>
    <w:rsid w:val="00845F07"/>
    <w:rsid w:val="0085755C"/>
    <w:rsid w:val="00882579"/>
    <w:rsid w:val="008C0186"/>
    <w:rsid w:val="0096226F"/>
    <w:rsid w:val="00965CA2"/>
    <w:rsid w:val="009B25B0"/>
    <w:rsid w:val="00A07478"/>
    <w:rsid w:val="00A242C6"/>
    <w:rsid w:val="00A456AE"/>
    <w:rsid w:val="00A56197"/>
    <w:rsid w:val="00A7287B"/>
    <w:rsid w:val="00B22BEE"/>
    <w:rsid w:val="00BA5745"/>
    <w:rsid w:val="00BC7618"/>
    <w:rsid w:val="00C7455B"/>
    <w:rsid w:val="00CA0ED8"/>
    <w:rsid w:val="00CD5B2C"/>
    <w:rsid w:val="00D358BA"/>
    <w:rsid w:val="00D60F2B"/>
    <w:rsid w:val="00DC1B70"/>
    <w:rsid w:val="00DD7F80"/>
    <w:rsid w:val="00E51222"/>
    <w:rsid w:val="00E6573E"/>
    <w:rsid w:val="00E73E44"/>
    <w:rsid w:val="00EE54E6"/>
    <w:rsid w:val="00F12CA5"/>
    <w:rsid w:val="00F215FC"/>
    <w:rsid w:val="00FC60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8E2A60"/>
  <w14:defaultImageDpi w14:val="32767"/>
  <w15:docId w15:val="{DEDBCBA3-8A32-4A39-8056-825F6C7D8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2057F"/>
    <w:pPr>
      <w:tabs>
        <w:tab w:val="center" w:pos="4680"/>
        <w:tab w:val="right" w:pos="9360"/>
      </w:tabs>
    </w:pPr>
  </w:style>
  <w:style w:type="character" w:customStyle="1" w:styleId="HeaderChar">
    <w:name w:val="Header Char"/>
    <w:basedOn w:val="DefaultParagraphFont"/>
    <w:link w:val="Header"/>
    <w:uiPriority w:val="99"/>
    <w:rsid w:val="0052057F"/>
    <w:rPr>
      <w:rFonts w:eastAsiaTheme="minorEastAsia"/>
    </w:rPr>
  </w:style>
  <w:style w:type="paragraph" w:styleId="Footer">
    <w:name w:val="footer"/>
    <w:basedOn w:val="Normal"/>
    <w:link w:val="FooterChar"/>
    <w:uiPriority w:val="99"/>
    <w:unhideWhenUsed/>
    <w:rsid w:val="0052057F"/>
    <w:pPr>
      <w:tabs>
        <w:tab w:val="center" w:pos="4680"/>
        <w:tab w:val="right" w:pos="9360"/>
      </w:tabs>
    </w:pPr>
  </w:style>
  <w:style w:type="character" w:customStyle="1" w:styleId="FooterChar">
    <w:name w:val="Footer Char"/>
    <w:basedOn w:val="DefaultParagraphFont"/>
    <w:link w:val="Footer"/>
    <w:uiPriority w:val="99"/>
    <w:rsid w:val="0052057F"/>
    <w:rPr>
      <w:rFonts w:eastAsiaTheme="minorEastAsia"/>
    </w:rPr>
  </w:style>
  <w:style w:type="paragraph" w:styleId="BalloonText">
    <w:name w:val="Balloon Text"/>
    <w:basedOn w:val="Normal"/>
    <w:link w:val="BalloonTextChar"/>
    <w:uiPriority w:val="99"/>
    <w:semiHidden/>
    <w:unhideWhenUsed/>
    <w:rsid w:val="0062570B"/>
    <w:rPr>
      <w:rFonts w:ascii="Tahoma" w:hAnsi="Tahoma" w:cs="Tahoma"/>
      <w:sz w:val="16"/>
      <w:szCs w:val="16"/>
    </w:rPr>
  </w:style>
  <w:style w:type="character" w:customStyle="1" w:styleId="BalloonTextChar">
    <w:name w:val="Balloon Text Char"/>
    <w:basedOn w:val="DefaultParagraphFont"/>
    <w:link w:val="BalloonText"/>
    <w:uiPriority w:val="99"/>
    <w:semiHidden/>
    <w:rsid w:val="0062570B"/>
    <w:rPr>
      <w:rFonts w:ascii="Tahoma" w:eastAsiaTheme="minorEastAsia" w:hAnsi="Tahoma" w:cs="Tahoma"/>
      <w:sz w:val="16"/>
      <w:szCs w:val="16"/>
    </w:rPr>
  </w:style>
  <w:style w:type="table" w:styleId="TableGrid">
    <w:name w:val="Table Grid"/>
    <w:basedOn w:val="TableNormal"/>
    <w:uiPriority w:val="39"/>
    <w:rsid w:val="00B22B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60F2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D9C6ABF33DD93042A13CC520AA96A346" ma:contentTypeVersion="14" ma:contentTypeDescription="Create a new document." ma:contentTypeScope="" ma:versionID="1f95d86b006e166f14b199bc4a2e0f34">
  <xsd:schema xmlns:xsd="http://www.w3.org/2001/XMLSchema" xmlns:xs="http://www.w3.org/2001/XMLSchema" xmlns:p="http://schemas.microsoft.com/office/2006/metadata/properties" xmlns:ns3="3aa67a26-68e2-4d6e-a758-25cf0ba058cd" xmlns:ns4="7d7911e4-8d2d-49be-8bee-d152731b99da" targetNamespace="http://schemas.microsoft.com/office/2006/metadata/properties" ma:root="true" ma:fieldsID="58a9c3e288eef829c96dd60152a87159" ns3:_="" ns4:_="">
    <xsd:import namespace="3aa67a26-68e2-4d6e-a758-25cf0ba058cd"/>
    <xsd:import namespace="7d7911e4-8d2d-49be-8bee-d152731b99da"/>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4:SharedWithUsers" minOccurs="0"/>
                <xsd:element ref="ns4:SharedWithDetails" minOccurs="0"/>
                <xsd:element ref="ns4:SharingHintHash"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a67a26-68e2-4d6e-a758-25cf0ba058c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d7911e4-8d2d-49be-8bee-d152731b99da"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B372F2C-DF51-4A81-961E-C084E183BC67}">
  <ds:schemaRefs>
    <ds:schemaRef ds:uri="http://schemas.openxmlformats.org/officeDocument/2006/bibliography"/>
  </ds:schemaRefs>
</ds:datastoreItem>
</file>

<file path=customXml/itemProps2.xml><?xml version="1.0" encoding="utf-8"?>
<ds:datastoreItem xmlns:ds="http://schemas.openxmlformats.org/officeDocument/2006/customXml" ds:itemID="{051A2B8B-EA31-4835-924F-DBD370FC27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a67a26-68e2-4d6e-a758-25cf0ba058cd"/>
    <ds:schemaRef ds:uri="7d7911e4-8d2d-49be-8bee-d152731b99d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73EAE46-929F-4905-99DE-E4A8A0AFFDF6}">
  <ds:schemaRefs>
    <ds:schemaRef ds:uri="http://schemas.microsoft.com/sharepoint/v3/contenttype/forms"/>
  </ds:schemaRefs>
</ds:datastoreItem>
</file>

<file path=customXml/itemProps4.xml><?xml version="1.0" encoding="utf-8"?>
<ds:datastoreItem xmlns:ds="http://schemas.openxmlformats.org/officeDocument/2006/customXml" ds:itemID="{860CEFED-862C-48A0-AC15-E6F192A03DE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807</Words>
  <Characters>4604</Characters>
  <Application>Microsoft Office Word</Application>
  <DocSecurity>4</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Borough of Broxbourne</Company>
  <LinksUpToDate>false</LinksUpToDate>
  <CharactersWithSpaces>5401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Kim Charles</dc:creator>
  <cp:lastModifiedBy>Nicola Grainger</cp:lastModifiedBy>
  <cp:revision>2</cp:revision>
  <cp:lastPrinted>2018-12-10T11:35:00Z</cp:lastPrinted>
  <dcterms:created xsi:type="dcterms:W3CDTF">2026-09-25T13:16:00Z</dcterms:created>
  <dcterms:modified xsi:type="dcterms:W3CDTF">2026-09-25T13:16:00Z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0x010100D9C6ABF33DD93042A13CC520AA96A346</vt:lpwstr>
  </property>
</Properties>
</file>