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5C4011" w14:textId="3D98E378" w:rsidR="00212C81" w:rsidRPr="00DB6BC1" w:rsidRDefault="00212C81">
      <w:pPr>
        <w:rPr>
          <w:rFonts w:ascii="Plus Jakarta Sans" w:hAnsi="Plus Jakarta Sans"/>
          <w:sz w:val="2"/>
          <w:szCs w:val="2"/>
        </w:rPr>
      </w:pPr>
    </w:p>
    <w:p w14:paraId="29F5443D" w14:textId="6CEDE208" w:rsidR="00755FD0" w:rsidRDefault="006D3CCD">
      <w:pPr>
        <w:rPr>
          <w:rFonts w:ascii="Plus Jakarta Sans" w:hAnsi="Plus Jakarta Sans"/>
          <w:sz w:val="2"/>
          <w:szCs w:val="2"/>
        </w:rPr>
      </w:pPr>
      <w:r>
        <w:rPr>
          <w:rFonts w:ascii="Plus Jakarta Sans" w:hAnsi="Plus Jakarta Sans"/>
          <w:noProof/>
          <w:sz w:val="2"/>
          <w:szCs w:val="2"/>
        </w:rPr>
        <mc:AlternateContent>
          <mc:Choice Requires="wps">
            <w:drawing>
              <wp:anchor distT="0" distB="0" distL="114300" distR="114300" simplePos="0" relativeHeight="251659264" behindDoc="0" locked="0" layoutInCell="1" allowOverlap="1" wp14:anchorId="6F951094" wp14:editId="66A737E3">
                <wp:simplePos x="0" y="0"/>
                <wp:positionH relativeFrom="column">
                  <wp:posOffset>-411480</wp:posOffset>
                </wp:positionH>
                <wp:positionV relativeFrom="paragraph">
                  <wp:posOffset>163830</wp:posOffset>
                </wp:positionV>
                <wp:extent cx="3459480" cy="853440"/>
                <wp:effectExtent l="0" t="0" r="7620" b="3810"/>
                <wp:wrapNone/>
                <wp:docPr id="856452452" name="Text Box 1"/>
                <wp:cNvGraphicFramePr/>
                <a:graphic xmlns:a="http://schemas.openxmlformats.org/drawingml/2006/main">
                  <a:graphicData uri="http://schemas.microsoft.com/office/word/2010/wordprocessingShape">
                    <wps:wsp>
                      <wps:cNvSpPr txBox="1"/>
                      <wps:spPr>
                        <a:xfrm>
                          <a:off x="0" y="0"/>
                          <a:ext cx="3459480" cy="853440"/>
                        </a:xfrm>
                        <a:prstGeom prst="rect">
                          <a:avLst/>
                        </a:prstGeom>
                        <a:solidFill>
                          <a:schemeClr val="lt1"/>
                        </a:solidFill>
                        <a:ln w="6350">
                          <a:noFill/>
                        </a:ln>
                      </wps:spPr>
                      <wps:txbx>
                        <w:txbxContent>
                          <w:p w14:paraId="27C18BA9" w14:textId="3B85345F" w:rsidR="006D3CCD" w:rsidRPr="00203585" w:rsidRDefault="006D3CCD">
                            <w:pPr>
                              <w:rPr>
                                <w:b/>
                                <w:bCs/>
                                <w:sz w:val="96"/>
                                <w:szCs w:val="96"/>
                              </w:rPr>
                            </w:pPr>
                            <w:r w:rsidRPr="00203585">
                              <w:rPr>
                                <w:b/>
                                <w:bCs/>
                                <w:sz w:val="96"/>
                                <w:szCs w:val="96"/>
                              </w:rPr>
                              <w:t>Job Profile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F951094" id="_x0000_t202" coordsize="21600,21600" o:spt="202" path="m,l,21600r21600,l21600,xe">
                <v:stroke joinstyle="miter"/>
                <v:path gradientshapeok="t" o:connecttype="rect"/>
              </v:shapetype>
              <v:shape id="Text Box 1" o:spid="_x0000_s1026" type="#_x0000_t202" style="position:absolute;margin-left:-32.4pt;margin-top:12.9pt;width:272.4pt;height:67.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" fillcolor="white [3201]" stroked="f" strokeweight=".5pt">
                <v:textbox>
                  <w:txbxContent>
                    <w:p w14:paraId="27C18BA9" w14:textId="3B85345F" w:rsidR="006D3CCD" w:rsidRPr="00203585" w:rsidRDefault="006D3CCD">
                      <w:pPr>
                        <w:rPr>
                          <w:b/>
                          <w:bCs/>
                          <w:sz w:val="96"/>
                          <w:szCs w:val="96"/>
                        </w:rPr>
                      </w:pPr>
                      <w:r w:rsidRPr="00203585">
                        <w:rPr>
                          <w:b/>
                          <w:bCs/>
                          <w:sz w:val="96"/>
                          <w:szCs w:val="96"/>
                        </w:rPr>
                        <w:t>Job Profile</w:t>
                      </w:r>
                    </w:p>
                  </w:txbxContent>
                </v:textbox>
              </v:shape>
            </w:pict>
          </mc:Fallback>
        </mc:AlternateContent>
      </w:r>
    </w:p>
    <w:p w14:paraId="316EBB7E" w14:textId="5427B821" w:rsidR="006D3CCD" w:rsidRPr="006D3CCD" w:rsidRDefault="006D3CCD" w:rsidP="006D3CCD">
      <w:pPr>
        <w:rPr>
          <w:rFonts w:ascii="Plus Jakarta Sans" w:hAnsi="Plus Jakarta Sans"/>
          <w:sz w:val="2"/>
          <w:szCs w:val="2"/>
        </w:rPr>
      </w:pPr>
    </w:p>
    <w:p w14:paraId="3F75E5D4" w14:textId="3653DD6E" w:rsidR="006D3CCD" w:rsidRPr="006D3CCD" w:rsidRDefault="006D3CCD" w:rsidP="006D3CCD">
      <w:pPr>
        <w:rPr>
          <w:rFonts w:ascii="Plus Jakarta Sans" w:hAnsi="Plus Jakarta Sans"/>
          <w:sz w:val="2"/>
          <w:szCs w:val="2"/>
        </w:rPr>
      </w:pPr>
    </w:p>
    <w:p w14:paraId="53C6559D" w14:textId="7B043EE5" w:rsidR="006D3CCD" w:rsidRPr="006D3CCD" w:rsidRDefault="006D3CCD" w:rsidP="006D3CCD">
      <w:pPr>
        <w:rPr>
          <w:rFonts w:ascii="Plus Jakarta Sans" w:hAnsi="Plus Jakarta Sans"/>
          <w:sz w:val="2"/>
          <w:szCs w:val="2"/>
        </w:rPr>
      </w:pPr>
    </w:p>
    <w:p w14:paraId="7E6F2567" w14:textId="7E789DA3" w:rsidR="006D3CCD" w:rsidRPr="006D3CCD" w:rsidRDefault="006D3CCD" w:rsidP="006D3CCD">
      <w:pPr>
        <w:rPr>
          <w:rFonts w:ascii="Plus Jakarta Sans" w:hAnsi="Plus Jakarta Sans"/>
          <w:sz w:val="2"/>
          <w:szCs w:val="2"/>
        </w:rPr>
      </w:pPr>
    </w:p>
    <w:p w14:paraId="1AB90ED3" w14:textId="77777777" w:rsidR="006D3CCD" w:rsidRDefault="006D3CCD" w:rsidP="006D3CCD">
      <w:pPr>
        <w:rPr>
          <w:rFonts w:ascii="Plus Jakarta Sans" w:hAnsi="Plus Jakarta Sans"/>
          <w:sz w:val="2"/>
          <w:szCs w:val="2"/>
        </w:rPr>
      </w:pPr>
    </w:p>
    <w:tbl>
      <w:tblPr>
        <w:tblStyle w:val="TableGrid"/>
        <w:tblpPr w:leftFromText="180" w:rightFromText="180" w:vertAnchor="text" w:horzAnchor="margin" w:tblpXSpec="center" w:tblpY="895"/>
        <w:tblOverlap w:val="never"/>
        <w:tblW w:w="5811"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94"/>
        <w:gridCol w:w="7796"/>
      </w:tblGrid>
      <w:tr w:rsidR="006D3CCD" w:rsidRPr="00DB6BC1" w14:paraId="439CA27E" w14:textId="77777777" w:rsidTr="007E74E0">
        <w:trPr>
          <w:cantSplit/>
          <w:trHeight w:val="397"/>
        </w:trPr>
        <w:tc>
          <w:tcPr>
            <w:tcW w:w="2694" w:type="dxa"/>
            <w:vAlign w:val="center"/>
          </w:tcPr>
          <w:p w14:paraId="7A52DF3A" w14:textId="617EDFBB" w:rsidR="006D3CCD" w:rsidRPr="006D3CCD" w:rsidRDefault="006D3CCD" w:rsidP="006D3CCD">
            <w:pPr>
              <w:rPr>
                <w:sz w:val="24"/>
                <w:szCs w:val="24"/>
              </w:rPr>
            </w:pPr>
            <w:r w:rsidRPr="006D3CCD">
              <w:rPr>
                <w:b/>
                <w:sz w:val="24"/>
                <w:szCs w:val="24"/>
              </w:rPr>
              <w:t>Post title:</w:t>
            </w:r>
          </w:p>
        </w:tc>
        <w:tc>
          <w:tcPr>
            <w:tcW w:w="7796" w:type="dxa"/>
            <w:vAlign w:val="center"/>
          </w:tcPr>
          <w:p w14:paraId="584AAB5B" w14:textId="72F6D873" w:rsidR="006D3CCD" w:rsidRPr="006D3CCD" w:rsidRDefault="00B80DF7" w:rsidP="006D3CCD">
            <w:pPr>
              <w:rPr>
                <w:sz w:val="24"/>
                <w:szCs w:val="24"/>
              </w:rPr>
            </w:pPr>
            <w:r>
              <w:rPr>
                <w:sz w:val="24"/>
                <w:szCs w:val="24"/>
              </w:rPr>
              <w:t xml:space="preserve">Business Intelligence Analyst </w:t>
            </w:r>
          </w:p>
        </w:tc>
      </w:tr>
      <w:tr w:rsidR="00B80DF7" w:rsidRPr="00DB6BC1" w14:paraId="6AD58902" w14:textId="77777777" w:rsidTr="007E74E0">
        <w:trPr>
          <w:cantSplit/>
          <w:trHeight w:val="397"/>
        </w:trPr>
        <w:tc>
          <w:tcPr>
            <w:tcW w:w="2694" w:type="dxa"/>
            <w:vAlign w:val="center"/>
          </w:tcPr>
          <w:p w14:paraId="6B128CD8" w14:textId="3B75BEDA" w:rsidR="00B80DF7" w:rsidRPr="006D3CCD" w:rsidRDefault="00B80DF7" w:rsidP="00B80DF7">
            <w:pPr>
              <w:rPr>
                <w:sz w:val="24"/>
                <w:szCs w:val="24"/>
              </w:rPr>
            </w:pPr>
            <w:r w:rsidRPr="006D3CCD">
              <w:rPr>
                <w:b/>
                <w:sz w:val="24"/>
                <w:szCs w:val="24"/>
              </w:rPr>
              <w:t>Department:</w:t>
            </w:r>
          </w:p>
        </w:tc>
        <w:tc>
          <w:tcPr>
            <w:tcW w:w="7796" w:type="dxa"/>
            <w:vAlign w:val="center"/>
          </w:tcPr>
          <w:p w14:paraId="41B228D7" w14:textId="5594CB42" w:rsidR="00B80DF7" w:rsidRPr="006D3CCD" w:rsidRDefault="00B80DF7" w:rsidP="00B80DF7">
            <w:pPr>
              <w:rPr>
                <w:sz w:val="24"/>
                <w:szCs w:val="24"/>
              </w:rPr>
            </w:pPr>
            <w:r w:rsidRPr="00B94BC7">
              <w:rPr>
                <w:sz w:val="24"/>
                <w:szCs w:val="24"/>
              </w:rPr>
              <w:t>Transformation – Policy and Performance</w:t>
            </w:r>
          </w:p>
        </w:tc>
      </w:tr>
      <w:tr w:rsidR="00B80DF7" w:rsidRPr="00DB6BC1" w14:paraId="1DB57F81" w14:textId="77777777" w:rsidTr="007E74E0">
        <w:trPr>
          <w:cantSplit/>
          <w:trHeight w:val="397"/>
        </w:trPr>
        <w:tc>
          <w:tcPr>
            <w:tcW w:w="2694" w:type="dxa"/>
            <w:vAlign w:val="center"/>
          </w:tcPr>
          <w:p w14:paraId="1CF607D1" w14:textId="7C43C9F4" w:rsidR="00B80DF7" w:rsidRPr="007E74E0" w:rsidRDefault="00B80DF7" w:rsidP="00B80DF7">
            <w:pPr>
              <w:rPr>
                <w:b/>
                <w:sz w:val="24"/>
                <w:szCs w:val="24"/>
              </w:rPr>
            </w:pPr>
            <w:r>
              <w:rPr>
                <w:b/>
                <w:sz w:val="24"/>
                <w:szCs w:val="24"/>
              </w:rPr>
              <w:t xml:space="preserve">Job families: </w:t>
            </w:r>
          </w:p>
        </w:tc>
        <w:tc>
          <w:tcPr>
            <w:tcW w:w="7796" w:type="dxa"/>
            <w:vAlign w:val="center"/>
          </w:tcPr>
          <w:p w14:paraId="25969A98" w14:textId="09B3841A" w:rsidR="00B80DF7" w:rsidRPr="006D3CCD" w:rsidRDefault="00B80DF7" w:rsidP="00B80DF7">
            <w:pPr>
              <w:rPr>
                <w:sz w:val="24"/>
                <w:szCs w:val="24"/>
              </w:rPr>
            </w:pPr>
          </w:p>
        </w:tc>
      </w:tr>
      <w:tr w:rsidR="00B80DF7" w:rsidRPr="00DB6BC1" w14:paraId="759C3F3D" w14:textId="77777777" w:rsidTr="007E74E0">
        <w:trPr>
          <w:cantSplit/>
          <w:trHeight w:val="397"/>
        </w:trPr>
        <w:tc>
          <w:tcPr>
            <w:tcW w:w="2694" w:type="dxa"/>
            <w:vAlign w:val="center"/>
          </w:tcPr>
          <w:p w14:paraId="5A7A1001" w14:textId="0730B489" w:rsidR="00B80DF7" w:rsidRDefault="00B80DF7" w:rsidP="00B80DF7">
            <w:pPr>
              <w:rPr>
                <w:b/>
                <w:sz w:val="24"/>
                <w:szCs w:val="24"/>
              </w:rPr>
            </w:pPr>
            <w:r>
              <w:rPr>
                <w:b/>
                <w:sz w:val="24"/>
                <w:szCs w:val="24"/>
              </w:rPr>
              <w:t>Grade:</w:t>
            </w:r>
          </w:p>
        </w:tc>
        <w:tc>
          <w:tcPr>
            <w:tcW w:w="7796" w:type="dxa"/>
            <w:vAlign w:val="center"/>
          </w:tcPr>
          <w:p w14:paraId="17C4D7EC" w14:textId="3B073E4D" w:rsidR="00B80DF7" w:rsidRDefault="00B80DF7" w:rsidP="00B80DF7">
            <w:pPr>
              <w:rPr>
                <w:sz w:val="24"/>
                <w:szCs w:val="24"/>
              </w:rPr>
            </w:pPr>
            <w:r>
              <w:rPr>
                <w:sz w:val="24"/>
                <w:szCs w:val="24"/>
              </w:rPr>
              <w:t>E</w:t>
            </w:r>
          </w:p>
        </w:tc>
      </w:tr>
      <w:tr w:rsidR="00B80DF7" w:rsidRPr="00DB6BC1" w14:paraId="522C0DF8" w14:textId="77777777" w:rsidTr="007E74E0">
        <w:trPr>
          <w:cantSplit/>
          <w:trHeight w:val="397"/>
        </w:trPr>
        <w:tc>
          <w:tcPr>
            <w:tcW w:w="2694" w:type="dxa"/>
            <w:vAlign w:val="center"/>
          </w:tcPr>
          <w:p w14:paraId="56E939E0" w14:textId="77777777" w:rsidR="00B80DF7" w:rsidRPr="006D3CCD" w:rsidRDefault="00B80DF7" w:rsidP="00B80DF7">
            <w:pPr>
              <w:rPr>
                <w:b/>
                <w:sz w:val="24"/>
                <w:szCs w:val="24"/>
              </w:rPr>
            </w:pPr>
            <w:r w:rsidRPr="006D3CCD">
              <w:rPr>
                <w:b/>
                <w:sz w:val="24"/>
                <w:szCs w:val="24"/>
              </w:rPr>
              <w:t>Responsible to:</w:t>
            </w:r>
          </w:p>
        </w:tc>
        <w:tc>
          <w:tcPr>
            <w:tcW w:w="7796" w:type="dxa"/>
            <w:vAlign w:val="center"/>
          </w:tcPr>
          <w:p w14:paraId="4C5E2130" w14:textId="57510001" w:rsidR="00B80DF7" w:rsidRPr="006D3CCD" w:rsidRDefault="00B80DF7" w:rsidP="00B80DF7">
            <w:pPr>
              <w:rPr>
                <w:sz w:val="24"/>
                <w:szCs w:val="24"/>
              </w:rPr>
            </w:pPr>
            <w:r w:rsidRPr="00B94BC7">
              <w:rPr>
                <w:sz w:val="24"/>
                <w:szCs w:val="24"/>
              </w:rPr>
              <w:t>Team Leader Business Intelligence</w:t>
            </w:r>
          </w:p>
        </w:tc>
      </w:tr>
      <w:tr w:rsidR="00B80DF7" w:rsidRPr="00DB6BC1" w14:paraId="78ADAC78" w14:textId="77777777" w:rsidTr="007E74E0">
        <w:trPr>
          <w:cantSplit/>
          <w:trHeight w:val="397"/>
        </w:trPr>
        <w:tc>
          <w:tcPr>
            <w:tcW w:w="2694" w:type="dxa"/>
            <w:vAlign w:val="center"/>
          </w:tcPr>
          <w:p w14:paraId="7F20D3A2" w14:textId="629DECA3" w:rsidR="00B80DF7" w:rsidRPr="006D3CCD" w:rsidRDefault="00B80DF7" w:rsidP="00B80DF7">
            <w:pPr>
              <w:rPr>
                <w:b/>
                <w:sz w:val="24"/>
                <w:szCs w:val="24"/>
              </w:rPr>
            </w:pPr>
            <w:r>
              <w:rPr>
                <w:b/>
                <w:sz w:val="24"/>
                <w:szCs w:val="24"/>
              </w:rPr>
              <w:t xml:space="preserve">Employees </w:t>
            </w:r>
            <w:r w:rsidRPr="006D3CCD">
              <w:rPr>
                <w:b/>
                <w:sz w:val="24"/>
                <w:szCs w:val="24"/>
              </w:rPr>
              <w:t>managed:</w:t>
            </w:r>
          </w:p>
        </w:tc>
        <w:tc>
          <w:tcPr>
            <w:tcW w:w="7796" w:type="dxa"/>
            <w:vAlign w:val="center"/>
          </w:tcPr>
          <w:p w14:paraId="2963E750" w14:textId="422E319E" w:rsidR="00B80DF7" w:rsidRPr="006D3CCD" w:rsidRDefault="00B80DF7" w:rsidP="00B80DF7">
            <w:pPr>
              <w:rPr>
                <w:sz w:val="24"/>
                <w:szCs w:val="24"/>
              </w:rPr>
            </w:pPr>
          </w:p>
        </w:tc>
      </w:tr>
      <w:tr w:rsidR="00B80DF7" w:rsidRPr="00DB6BC1" w14:paraId="6731E31E" w14:textId="77777777" w:rsidTr="00203585">
        <w:trPr>
          <w:cantSplit/>
          <w:trHeight w:val="397"/>
        </w:trPr>
        <w:tc>
          <w:tcPr>
            <w:tcW w:w="2694" w:type="dxa"/>
            <w:tcBorders>
              <w:bottom w:val="single" w:sz="4" w:space="0" w:color="auto"/>
            </w:tcBorders>
            <w:vAlign w:val="center"/>
          </w:tcPr>
          <w:p w14:paraId="39BE7194" w14:textId="77777777" w:rsidR="00B80DF7" w:rsidRPr="006D3CCD" w:rsidRDefault="00B80DF7" w:rsidP="00B80DF7">
            <w:pPr>
              <w:rPr>
                <w:b/>
                <w:sz w:val="24"/>
                <w:szCs w:val="24"/>
              </w:rPr>
            </w:pPr>
            <w:r w:rsidRPr="006D3CCD">
              <w:rPr>
                <w:b/>
                <w:sz w:val="24"/>
                <w:szCs w:val="24"/>
              </w:rPr>
              <w:t>Date of issue:</w:t>
            </w:r>
          </w:p>
        </w:tc>
        <w:tc>
          <w:tcPr>
            <w:tcW w:w="7796" w:type="dxa"/>
            <w:tcBorders>
              <w:bottom w:val="single" w:sz="4" w:space="0" w:color="auto"/>
            </w:tcBorders>
            <w:vAlign w:val="center"/>
          </w:tcPr>
          <w:p w14:paraId="5A180984" w14:textId="01324255" w:rsidR="00B80DF7" w:rsidRPr="006D3CCD" w:rsidRDefault="00B80DF7" w:rsidP="00B80DF7">
            <w:pPr>
              <w:rPr>
                <w:sz w:val="24"/>
                <w:szCs w:val="24"/>
              </w:rPr>
            </w:pPr>
          </w:p>
        </w:tc>
      </w:tr>
    </w:tbl>
    <w:p w14:paraId="1A6CB200" w14:textId="3C97909E" w:rsidR="006D3CCD" w:rsidRPr="006D3CCD" w:rsidRDefault="006D3CCD" w:rsidP="006D3CCD">
      <w:pPr>
        <w:ind w:firstLine="720"/>
        <w:rPr>
          <w:rFonts w:ascii="Plus Jakarta Sans" w:hAnsi="Plus Jakarta Sans"/>
          <w:sz w:val="52"/>
          <w:szCs w:val="52"/>
        </w:rPr>
      </w:pPr>
    </w:p>
    <w:tbl>
      <w:tblPr>
        <w:tblStyle w:val="LightList-Accent6"/>
        <w:tblW w:w="10534" w:type="dxa"/>
        <w:tblInd w:w="-772" w:type="dxa"/>
        <w:tblLayout w:type="fixed"/>
        <w:tblCellMar>
          <w:top w:w="57" w:type="dxa"/>
          <w:bottom w:w="57" w:type="dxa"/>
        </w:tblCellMar>
        <w:tblLook w:val="04A0" w:firstRow="1" w:lastRow="0" w:firstColumn="1" w:lastColumn="0" w:noHBand="0" w:noVBand="1"/>
      </w:tblPr>
      <w:tblGrid>
        <w:gridCol w:w="10534"/>
      </w:tblGrid>
      <w:tr w:rsidR="00A10448" w:rsidRPr="00DB6BC1" w14:paraId="2CB44408" w14:textId="77777777" w:rsidTr="00203585">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05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BD56B5" w14:textId="1E1AA852" w:rsidR="00A10448" w:rsidRPr="00A10448" w:rsidRDefault="00A10448" w:rsidP="00845AB2">
            <w:pPr>
              <w:spacing w:after="100" w:afterAutospacing="1"/>
              <w:rPr>
                <w:color w:val="auto"/>
                <w:sz w:val="32"/>
                <w:szCs w:val="32"/>
              </w:rPr>
            </w:pPr>
            <w:r w:rsidRPr="00A10448">
              <w:rPr>
                <w:color w:val="auto"/>
                <w:sz w:val="28"/>
                <w:szCs w:val="28"/>
              </w:rPr>
              <w:t>Overall Job Purpose</w:t>
            </w:r>
          </w:p>
        </w:tc>
      </w:tr>
      <w:tr w:rsidR="00212C81" w:rsidRPr="00DB6BC1" w14:paraId="2CB25F77" w14:textId="77777777" w:rsidTr="00203585">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10534" w:type="dxa"/>
            <w:tcBorders>
              <w:top w:val="single" w:sz="4" w:space="0" w:color="auto"/>
              <w:left w:val="single" w:sz="4" w:space="0" w:color="auto"/>
              <w:bottom w:val="single" w:sz="4" w:space="0" w:color="E11B61"/>
              <w:right w:val="single" w:sz="4" w:space="0" w:color="auto"/>
            </w:tcBorders>
            <w:shd w:val="clear" w:color="auto" w:fill="000000" w:themeFill="text1"/>
            <w:vAlign w:val="center"/>
          </w:tcPr>
          <w:p w14:paraId="236D21B2" w14:textId="7FB80ACF" w:rsidR="00212C81" w:rsidRPr="00A10448" w:rsidRDefault="00212C81" w:rsidP="00845AB2">
            <w:pPr>
              <w:spacing w:after="100" w:afterAutospacing="1"/>
              <w:rPr>
                <w:rFonts w:ascii="Plus Jakarta Sans" w:hAnsi="Plus Jakarta Sans"/>
                <w:b w:val="0"/>
                <w:bCs w:val="0"/>
                <w:sz w:val="2"/>
                <w:szCs w:val="2"/>
              </w:rPr>
            </w:pPr>
          </w:p>
        </w:tc>
      </w:tr>
      <w:tr w:rsidR="00B80DF7" w:rsidRPr="00DB6BC1" w14:paraId="4565E987" w14:textId="77777777" w:rsidTr="002D0FCF">
        <w:trPr>
          <w:trHeight w:val="397"/>
        </w:trPr>
        <w:tc>
          <w:tcPr>
            <w:cnfStyle w:val="001000000000" w:firstRow="0" w:lastRow="0" w:firstColumn="1" w:lastColumn="0" w:oddVBand="0" w:evenVBand="0" w:oddHBand="0" w:evenHBand="0" w:firstRowFirstColumn="0" w:firstRowLastColumn="0" w:lastRowFirstColumn="0" w:lastRowLastColumn="0"/>
            <w:tcW w:w="10534" w:type="dxa"/>
            <w:vAlign w:val="center"/>
          </w:tcPr>
          <w:p w14:paraId="599EADDF" w14:textId="4C1B8B86" w:rsidR="00B80DF7" w:rsidRPr="00B80DF7" w:rsidRDefault="00B80DF7" w:rsidP="00B80DF7">
            <w:pPr>
              <w:jc w:val="both"/>
              <w:rPr>
                <w:b w:val="0"/>
                <w:bCs w:val="0"/>
                <w:sz w:val="24"/>
                <w:szCs w:val="24"/>
              </w:rPr>
            </w:pPr>
            <w:r w:rsidRPr="00B80DF7">
              <w:rPr>
                <w:b w:val="0"/>
                <w:bCs w:val="0"/>
                <w:sz w:val="24"/>
                <w:szCs w:val="24"/>
              </w:rPr>
              <w:t>To support the Policy and Performance function through the provision of performance analysis and benchmarking, spatial intelligence, data visualisation, research, and development of customer excellence through understanding customer perception of service provision.</w:t>
            </w:r>
          </w:p>
          <w:p w14:paraId="71F27F62" w14:textId="57C46221" w:rsidR="00B80DF7" w:rsidRPr="00B80DF7" w:rsidRDefault="00B80DF7" w:rsidP="00B80DF7">
            <w:pPr>
              <w:jc w:val="both"/>
              <w:rPr>
                <w:b w:val="0"/>
                <w:bCs w:val="0"/>
                <w:sz w:val="24"/>
                <w:szCs w:val="24"/>
              </w:rPr>
            </w:pPr>
            <w:r w:rsidRPr="00B80DF7">
              <w:rPr>
                <w:b w:val="0"/>
                <w:bCs w:val="0"/>
                <w:sz w:val="24"/>
                <w:szCs w:val="24"/>
              </w:rPr>
              <w:t>To support cross-council on a range of data workstreams by undertaking a range of data analyses (quantitative, qualitative, geographical mapping), maintaining project information and providing reports.</w:t>
            </w:r>
          </w:p>
          <w:p w14:paraId="6956E396" w14:textId="7F0DB667" w:rsidR="00B80DF7" w:rsidRPr="007E74E0" w:rsidRDefault="00B80DF7" w:rsidP="00B80DF7">
            <w:pPr>
              <w:rPr>
                <w:b w:val="0"/>
                <w:sz w:val="24"/>
                <w:szCs w:val="24"/>
              </w:rPr>
            </w:pPr>
            <w:r w:rsidRPr="00B80DF7">
              <w:rPr>
                <w:rFonts w:eastAsia="Times New Roman"/>
                <w:b w:val="0"/>
                <w:bCs w:val="0"/>
                <w:sz w:val="24"/>
                <w:szCs w:val="24"/>
                <w:lang w:eastAsia="en-GB"/>
              </w:rPr>
              <w:t>To promote the improved use of data and information across the Council and provide guidance to staff across departments in the use and presentation of data (including GIS).</w:t>
            </w:r>
            <w:r>
              <w:rPr>
                <w:rFonts w:eastAsia="Times New Roman"/>
                <w:sz w:val="24"/>
                <w:szCs w:val="24"/>
                <w:lang w:eastAsia="en-GB"/>
              </w:rPr>
              <w:t xml:space="preserve">  </w:t>
            </w:r>
          </w:p>
        </w:tc>
      </w:tr>
    </w:tbl>
    <w:p w14:paraId="50431BE0" w14:textId="77777777" w:rsidR="007E74E0" w:rsidRDefault="007E74E0"/>
    <w:tbl>
      <w:tblPr>
        <w:tblStyle w:val="LightList-Accent6"/>
        <w:tblW w:w="10534" w:type="dxa"/>
        <w:tblInd w:w="-772" w:type="dxa"/>
        <w:tblLayout w:type="fixed"/>
        <w:tblCellMar>
          <w:top w:w="57" w:type="dxa"/>
          <w:bottom w:w="57" w:type="dxa"/>
        </w:tblCellMar>
        <w:tblLook w:val="04A0" w:firstRow="1" w:lastRow="0" w:firstColumn="1" w:lastColumn="0" w:noHBand="0" w:noVBand="1"/>
      </w:tblPr>
      <w:tblGrid>
        <w:gridCol w:w="10534"/>
      </w:tblGrid>
      <w:tr w:rsidR="00A10448" w:rsidRPr="00A10448" w14:paraId="666D20B4" w14:textId="77777777" w:rsidTr="00203585">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0534" w:type="dxa"/>
            <w:tcBorders>
              <w:top w:val="single" w:sz="4" w:space="0" w:color="auto"/>
              <w:left w:val="single" w:sz="4" w:space="0" w:color="auto"/>
              <w:bottom w:val="single" w:sz="4" w:space="0" w:color="000000"/>
              <w:right w:val="single" w:sz="4" w:space="0" w:color="auto"/>
            </w:tcBorders>
            <w:shd w:val="clear" w:color="auto" w:fill="FFFFFF" w:themeFill="background1"/>
            <w:vAlign w:val="center"/>
          </w:tcPr>
          <w:p w14:paraId="418A01A0" w14:textId="192076E7" w:rsidR="00A10448" w:rsidRPr="00A10448" w:rsidRDefault="00A10448" w:rsidP="009F3E11">
            <w:pPr>
              <w:spacing w:after="100" w:afterAutospacing="1"/>
              <w:rPr>
                <w:color w:val="auto"/>
                <w:sz w:val="32"/>
                <w:szCs w:val="32"/>
              </w:rPr>
            </w:pPr>
            <w:r w:rsidRPr="00A10448">
              <w:rPr>
                <w:color w:val="auto"/>
                <w:sz w:val="28"/>
                <w:szCs w:val="28"/>
              </w:rPr>
              <w:t>Working Conditions</w:t>
            </w:r>
          </w:p>
        </w:tc>
      </w:tr>
      <w:tr w:rsidR="007E74E0" w:rsidRPr="00DB6BC1" w14:paraId="485DED2A" w14:textId="77777777" w:rsidTr="00203585">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10534" w:type="dxa"/>
            <w:tcBorders>
              <w:top w:val="single" w:sz="4" w:space="0" w:color="000000"/>
              <w:left w:val="single" w:sz="4" w:space="0" w:color="auto"/>
              <w:bottom w:val="single" w:sz="4" w:space="0" w:color="000000"/>
              <w:right w:val="single" w:sz="4" w:space="0" w:color="auto"/>
            </w:tcBorders>
            <w:shd w:val="clear" w:color="auto" w:fill="000000" w:themeFill="text1"/>
            <w:vAlign w:val="center"/>
          </w:tcPr>
          <w:p w14:paraId="3307ABFE" w14:textId="2C74AF88" w:rsidR="007E74E0" w:rsidRPr="00A10448" w:rsidRDefault="007E74E0" w:rsidP="009F3E11">
            <w:pPr>
              <w:spacing w:after="100" w:afterAutospacing="1"/>
              <w:rPr>
                <w:rFonts w:ascii="Plus Jakarta Sans" w:hAnsi="Plus Jakarta Sans"/>
                <w:b w:val="0"/>
                <w:bCs w:val="0"/>
                <w:sz w:val="2"/>
                <w:szCs w:val="2"/>
              </w:rPr>
            </w:pPr>
          </w:p>
        </w:tc>
      </w:tr>
      <w:tr w:rsidR="007E74E0" w:rsidRPr="00DB6BC1" w14:paraId="4C8A9DBD" w14:textId="77777777" w:rsidTr="00203585">
        <w:trPr>
          <w:trHeight w:val="397"/>
        </w:trPr>
        <w:tc>
          <w:tcPr>
            <w:cnfStyle w:val="001000000000" w:firstRow="0" w:lastRow="0" w:firstColumn="1" w:lastColumn="0" w:oddVBand="0" w:evenVBand="0" w:oddHBand="0" w:evenHBand="0" w:firstRowFirstColumn="0" w:firstRowLastColumn="0" w:lastRowFirstColumn="0" w:lastRowLastColumn="0"/>
            <w:tcW w:w="10534" w:type="dxa"/>
            <w:tcBorders>
              <w:top w:val="single" w:sz="4" w:space="0" w:color="000000"/>
              <w:left w:val="single" w:sz="4" w:space="0" w:color="auto"/>
              <w:bottom w:val="single" w:sz="4" w:space="0" w:color="auto"/>
              <w:right w:val="single" w:sz="4" w:space="0" w:color="auto"/>
            </w:tcBorders>
            <w:vAlign w:val="center"/>
          </w:tcPr>
          <w:p w14:paraId="456ED46D" w14:textId="7BF012B5" w:rsidR="007E74E0" w:rsidRPr="007E74E0" w:rsidRDefault="007E74E0" w:rsidP="007E74E0">
            <w:pPr>
              <w:pStyle w:val="ListParagraph"/>
              <w:numPr>
                <w:ilvl w:val="0"/>
                <w:numId w:val="18"/>
              </w:numPr>
              <w:rPr>
                <w:b w:val="0"/>
                <w:bCs w:val="0"/>
                <w:sz w:val="24"/>
                <w:szCs w:val="24"/>
              </w:rPr>
            </w:pPr>
            <w:r w:rsidRPr="007E74E0">
              <w:rPr>
                <w:b w:val="0"/>
                <w:bCs w:val="0"/>
                <w:sz w:val="24"/>
                <w:szCs w:val="24"/>
              </w:rPr>
              <w:t xml:space="preserve">Office based and mainly in a sedentary position, limited requirement for standing and walking, and/or carrying of equipment and resources. </w:t>
            </w:r>
          </w:p>
          <w:p w14:paraId="6A18374D" w14:textId="47464C4E" w:rsidR="007E74E0" w:rsidRPr="007E74E0" w:rsidRDefault="007E74E0" w:rsidP="007E74E0">
            <w:pPr>
              <w:pStyle w:val="ListParagraph"/>
              <w:numPr>
                <w:ilvl w:val="0"/>
                <w:numId w:val="18"/>
              </w:numPr>
              <w:rPr>
                <w:b w:val="0"/>
                <w:bCs w:val="0"/>
                <w:sz w:val="24"/>
                <w:szCs w:val="24"/>
              </w:rPr>
            </w:pPr>
            <w:r w:rsidRPr="007E74E0">
              <w:rPr>
                <w:b w:val="0"/>
                <w:bCs w:val="0"/>
                <w:sz w:val="24"/>
                <w:szCs w:val="24"/>
              </w:rPr>
              <w:t xml:space="preserve">The postholder will work in a confidential environment dealing with highly sensitive and emotionally challenging information. </w:t>
            </w:r>
          </w:p>
          <w:p w14:paraId="47D83589" w14:textId="07752903" w:rsidR="007E74E0" w:rsidRPr="007E74E0" w:rsidRDefault="007E74E0" w:rsidP="009F3E11">
            <w:pPr>
              <w:pStyle w:val="ListParagraph"/>
              <w:numPr>
                <w:ilvl w:val="0"/>
                <w:numId w:val="18"/>
              </w:numPr>
              <w:rPr>
                <w:rFonts w:ascii="Plus Jakarta Sans" w:hAnsi="Plus Jakarta Sans"/>
                <w:sz w:val="20"/>
                <w:szCs w:val="20"/>
              </w:rPr>
            </w:pPr>
            <w:r>
              <w:rPr>
                <w:b w:val="0"/>
                <w:bCs w:val="0"/>
                <w:sz w:val="24"/>
                <w:szCs w:val="24"/>
              </w:rPr>
              <w:t xml:space="preserve">The postholder is eligible to utilise the Flexi Time Policy. </w:t>
            </w:r>
          </w:p>
        </w:tc>
      </w:tr>
    </w:tbl>
    <w:p w14:paraId="05966CEE" w14:textId="7C554A1C" w:rsidR="00212C81" w:rsidRPr="00DB6BC1" w:rsidRDefault="00B71CA1" w:rsidP="00212C81">
      <w:pPr>
        <w:rPr>
          <w:rFonts w:ascii="Plus Jakarta Sans" w:hAnsi="Plus Jakarta Sans"/>
        </w:rPr>
      </w:pPr>
      <w:r w:rsidRPr="00DB6BC1">
        <w:rPr>
          <w:rFonts w:ascii="Plus Jakarta Sans" w:hAnsi="Plus Jakarta Sans"/>
          <w:noProof/>
          <w:sz w:val="20"/>
          <w:szCs w:val="20"/>
          <w:lang w:eastAsia="en-GB"/>
        </w:rPr>
        <w:lastRenderedPageBreak/>
        <w:drawing>
          <wp:anchor distT="0" distB="0" distL="114300" distR="114300" simplePos="0" relativeHeight="251657216" behindDoc="0" locked="0" layoutInCell="1" allowOverlap="1" wp14:anchorId="4E5F0546" wp14:editId="6980E703">
            <wp:simplePos x="0" y="0"/>
            <wp:positionH relativeFrom="column">
              <wp:posOffset>-21590</wp:posOffset>
            </wp:positionH>
            <wp:positionV relativeFrom="paragraph">
              <wp:posOffset>800100</wp:posOffset>
            </wp:positionV>
            <wp:extent cx="5731510" cy="2641600"/>
            <wp:effectExtent l="0" t="0" r="0" b="25400"/>
            <wp:wrapSquare wrapText="bothSides"/>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anchor>
        </w:drawing>
      </w:r>
    </w:p>
    <w:tbl>
      <w:tblPr>
        <w:tblStyle w:val="TableGrid"/>
        <w:tblpPr w:leftFromText="180" w:rightFromText="180" w:vertAnchor="text" w:tblpX="-709" w:tblpY="1"/>
        <w:tblOverlap w:val="never"/>
        <w:tblW w:w="5811"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478"/>
      </w:tblGrid>
      <w:tr w:rsidR="00A10448" w:rsidRPr="00A10448" w14:paraId="25F8865A" w14:textId="77777777" w:rsidTr="00203585">
        <w:trPr>
          <w:cantSplit/>
          <w:trHeight w:val="397"/>
        </w:trPr>
        <w:tc>
          <w:tcPr>
            <w:tcW w:w="1047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95F3ECA" w14:textId="5AF675CB" w:rsidR="00A10448" w:rsidRPr="00A10448" w:rsidRDefault="00A10448" w:rsidP="00A10448">
            <w:pPr>
              <w:spacing w:after="100" w:afterAutospacing="1"/>
              <w:rPr>
                <w:b/>
                <w:sz w:val="28"/>
                <w:szCs w:val="28"/>
              </w:rPr>
            </w:pPr>
            <w:r w:rsidRPr="00C56070">
              <w:rPr>
                <w:b/>
                <w:sz w:val="28"/>
                <w:szCs w:val="28"/>
              </w:rPr>
              <w:t>Structure</w:t>
            </w:r>
          </w:p>
        </w:tc>
      </w:tr>
      <w:tr w:rsidR="00212C81" w:rsidRPr="00DB6BC1" w14:paraId="2C92D2F1" w14:textId="77777777" w:rsidTr="00203585">
        <w:trPr>
          <w:cantSplit/>
          <w:trHeight w:val="170"/>
        </w:trPr>
        <w:tc>
          <w:tcPr>
            <w:tcW w:w="10478" w:type="dxa"/>
            <w:tcBorders>
              <w:top w:val="single" w:sz="4" w:space="0" w:color="000000"/>
              <w:left w:val="single" w:sz="4" w:space="0" w:color="000000"/>
              <w:bottom w:val="single" w:sz="4" w:space="0" w:color="000000"/>
              <w:right w:val="single" w:sz="4" w:space="0" w:color="000000"/>
            </w:tcBorders>
            <w:shd w:val="clear" w:color="auto" w:fill="000000" w:themeFill="text1"/>
            <w:vAlign w:val="center"/>
          </w:tcPr>
          <w:p w14:paraId="76DD8DB8" w14:textId="3C11CBE8" w:rsidR="00212C81" w:rsidRPr="00A10448" w:rsidRDefault="00212C81" w:rsidP="00A10448">
            <w:pPr>
              <w:spacing w:after="100" w:afterAutospacing="1"/>
              <w:rPr>
                <w:rFonts w:ascii="Plus Jakarta Sans" w:hAnsi="Plus Jakarta Sans"/>
                <w:bCs/>
                <w:color w:val="44546A" w:themeColor="text2"/>
                <w:sz w:val="2"/>
                <w:szCs w:val="2"/>
              </w:rPr>
            </w:pPr>
          </w:p>
        </w:tc>
      </w:tr>
    </w:tbl>
    <w:p w14:paraId="17B32E36" w14:textId="268EBBFF" w:rsidR="00212C81" w:rsidRPr="00DB6BC1" w:rsidRDefault="00212C81" w:rsidP="00212C81">
      <w:pPr>
        <w:rPr>
          <w:rFonts w:ascii="Plus Jakarta Sans" w:hAnsi="Plus Jakarta Sans"/>
        </w:rPr>
      </w:pPr>
    </w:p>
    <w:tbl>
      <w:tblPr>
        <w:tblStyle w:val="LightList-Accent1"/>
        <w:tblW w:w="10490" w:type="dxa"/>
        <w:tblInd w:w="-719" w:type="dxa"/>
        <w:tblBorders>
          <w:top w:val="single" w:sz="4" w:space="0" w:color="008577"/>
          <w:left w:val="single" w:sz="4" w:space="0" w:color="008577"/>
          <w:bottom w:val="single" w:sz="4" w:space="0" w:color="008577"/>
          <w:right w:val="single" w:sz="4" w:space="0" w:color="008577"/>
          <w:insideH w:val="single" w:sz="4" w:space="0" w:color="008577"/>
          <w:insideV w:val="single" w:sz="4" w:space="0" w:color="008577"/>
        </w:tblBorders>
        <w:tblCellMar>
          <w:top w:w="57" w:type="dxa"/>
          <w:bottom w:w="57" w:type="dxa"/>
        </w:tblCellMar>
        <w:tblLook w:val="04A0" w:firstRow="1" w:lastRow="0" w:firstColumn="1" w:lastColumn="0" w:noHBand="0" w:noVBand="1"/>
      </w:tblPr>
      <w:tblGrid>
        <w:gridCol w:w="3043"/>
        <w:gridCol w:w="7447"/>
      </w:tblGrid>
      <w:tr w:rsidR="00C56070" w:rsidRPr="00C56070" w14:paraId="4EF120EA" w14:textId="77777777" w:rsidTr="00203585">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049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AFB1F6B" w14:textId="657EF6BD" w:rsidR="00C56070" w:rsidRPr="00C56070" w:rsidRDefault="00C56070" w:rsidP="00845AB2">
            <w:pPr>
              <w:rPr>
                <w:color w:val="auto"/>
                <w:sz w:val="28"/>
                <w:szCs w:val="28"/>
              </w:rPr>
            </w:pPr>
            <w:r>
              <w:rPr>
                <w:color w:val="auto"/>
                <w:sz w:val="28"/>
                <w:szCs w:val="28"/>
              </w:rPr>
              <w:t>Job Description</w:t>
            </w:r>
          </w:p>
        </w:tc>
      </w:tr>
      <w:tr w:rsidR="00845AB2" w:rsidRPr="00DB6BC1" w14:paraId="414E2488" w14:textId="77777777" w:rsidTr="00203585">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10490" w:type="dxa"/>
            <w:gridSpan w:val="2"/>
            <w:tcBorders>
              <w:top w:val="single" w:sz="4" w:space="0" w:color="000000"/>
              <w:left w:val="single" w:sz="4" w:space="0" w:color="000000"/>
              <w:bottom w:val="single" w:sz="4" w:space="0" w:color="000000"/>
              <w:right w:val="single" w:sz="4" w:space="0" w:color="000000"/>
            </w:tcBorders>
            <w:shd w:val="clear" w:color="auto" w:fill="000000" w:themeFill="text1"/>
            <w:vAlign w:val="center"/>
          </w:tcPr>
          <w:p w14:paraId="44851A48" w14:textId="729CFD6A" w:rsidR="00845AB2" w:rsidRPr="00C56070" w:rsidRDefault="00845AB2" w:rsidP="00845AB2">
            <w:pPr>
              <w:rPr>
                <w:b w:val="0"/>
                <w:bCs w:val="0"/>
                <w:sz w:val="2"/>
                <w:szCs w:val="2"/>
              </w:rPr>
            </w:pPr>
          </w:p>
        </w:tc>
      </w:tr>
      <w:tr w:rsidR="00845AB2" w:rsidRPr="00DB6BC1" w14:paraId="3975EEF8" w14:textId="77777777" w:rsidTr="00203585">
        <w:trPr>
          <w:trHeight w:val="397"/>
        </w:trPr>
        <w:tc>
          <w:tcPr>
            <w:cnfStyle w:val="001000000000" w:firstRow="0" w:lastRow="0" w:firstColumn="1" w:lastColumn="0" w:oddVBand="0" w:evenVBand="0" w:oddHBand="0" w:evenHBand="0" w:firstRowFirstColumn="0" w:firstRowLastColumn="0" w:lastRowFirstColumn="0" w:lastRowLastColumn="0"/>
            <w:tcW w:w="3043" w:type="dxa"/>
            <w:tcBorders>
              <w:top w:val="single" w:sz="4" w:space="0" w:color="000000"/>
              <w:left w:val="single" w:sz="4" w:space="0" w:color="000000"/>
              <w:bottom w:val="single" w:sz="4" w:space="0" w:color="000000"/>
              <w:right w:val="single" w:sz="4" w:space="0" w:color="000000"/>
            </w:tcBorders>
          </w:tcPr>
          <w:p w14:paraId="71F828CC" w14:textId="0CE35111" w:rsidR="00845AB2" w:rsidRPr="007D68AA" w:rsidRDefault="00845AB2" w:rsidP="00845AB2">
            <w:pPr>
              <w:rPr>
                <w:b w:val="0"/>
                <w:bCs w:val="0"/>
                <w:sz w:val="24"/>
                <w:szCs w:val="24"/>
              </w:rPr>
            </w:pPr>
            <w:r w:rsidRPr="007D68AA">
              <w:rPr>
                <w:sz w:val="24"/>
                <w:szCs w:val="24"/>
              </w:rPr>
              <w:t>Operational management</w:t>
            </w:r>
          </w:p>
        </w:tc>
        <w:tc>
          <w:tcPr>
            <w:tcW w:w="7447" w:type="dxa"/>
            <w:tcBorders>
              <w:top w:val="single" w:sz="4" w:space="0" w:color="000000"/>
              <w:left w:val="single" w:sz="4" w:space="0" w:color="000000"/>
              <w:bottom w:val="single" w:sz="4" w:space="0" w:color="000000"/>
              <w:right w:val="single" w:sz="4" w:space="0" w:color="000000"/>
            </w:tcBorders>
          </w:tcPr>
          <w:p w14:paraId="36028779" w14:textId="77777777" w:rsidR="009B3B29" w:rsidRPr="002834CE" w:rsidRDefault="00B80DF7" w:rsidP="00AF1086">
            <w:pPr>
              <w:numPr>
                <w:ilvl w:val="0"/>
                <w:numId w:val="6"/>
              </w:numPr>
              <w:spacing w:after="0" w:line="240" w:lineRule="auto"/>
              <w:cnfStyle w:val="000000000000" w:firstRow="0" w:lastRow="0" w:firstColumn="0" w:lastColumn="0" w:oddVBand="0" w:evenVBand="0" w:oddHBand="0" w:evenHBand="0" w:firstRowFirstColumn="0" w:firstRowLastColumn="0" w:lastRowFirstColumn="0" w:lastRowLastColumn="0"/>
              <w:rPr>
                <w:sz w:val="24"/>
                <w:szCs w:val="24"/>
              </w:rPr>
            </w:pPr>
            <w:r w:rsidRPr="002834CE">
              <w:rPr>
                <w:sz w:val="24"/>
                <w:szCs w:val="24"/>
              </w:rPr>
              <w:t>Provide the regular performance reports and data visualisation information for the Team Leader Business Intelligence in advance of CLT, Principal Select Committee and Cabinet as required, including requesting, collating and analysing data and information.</w:t>
            </w:r>
          </w:p>
          <w:p w14:paraId="62A6B753" w14:textId="77777777" w:rsidR="002834CE" w:rsidRPr="002834CE" w:rsidRDefault="002834CE" w:rsidP="00AF1086">
            <w:pPr>
              <w:numPr>
                <w:ilvl w:val="0"/>
                <w:numId w:val="6"/>
              </w:numPr>
              <w:spacing w:after="0" w:line="240" w:lineRule="auto"/>
              <w:cnfStyle w:val="000000000000" w:firstRow="0" w:lastRow="0" w:firstColumn="0" w:lastColumn="0" w:oddVBand="0" w:evenVBand="0" w:oddHBand="0" w:evenHBand="0" w:firstRowFirstColumn="0" w:firstRowLastColumn="0" w:lastRowFirstColumn="0" w:lastRowLastColumn="0"/>
              <w:rPr>
                <w:sz w:val="24"/>
                <w:szCs w:val="24"/>
              </w:rPr>
            </w:pPr>
            <w:r w:rsidRPr="002834CE">
              <w:rPr>
                <w:sz w:val="24"/>
                <w:szCs w:val="24"/>
              </w:rPr>
              <w:t>Monitor and analyse the performance of the whole Council to meet with service standards, targets and service plans, project and programme outcomes, liaising directly with service managers to ensure updates are made to facilitate analysis and reporting.</w:t>
            </w:r>
          </w:p>
          <w:p w14:paraId="424D03C0" w14:textId="77777777" w:rsidR="002834CE" w:rsidRPr="002834CE" w:rsidRDefault="002834CE" w:rsidP="00AF1086">
            <w:pPr>
              <w:numPr>
                <w:ilvl w:val="0"/>
                <w:numId w:val="6"/>
              </w:numPr>
              <w:spacing w:after="0" w:line="240" w:lineRule="auto"/>
              <w:cnfStyle w:val="000000000000" w:firstRow="0" w:lastRow="0" w:firstColumn="0" w:lastColumn="0" w:oddVBand="0" w:evenVBand="0" w:oddHBand="0" w:evenHBand="0" w:firstRowFirstColumn="0" w:firstRowLastColumn="0" w:lastRowFirstColumn="0" w:lastRowLastColumn="0"/>
              <w:rPr>
                <w:sz w:val="24"/>
                <w:szCs w:val="24"/>
              </w:rPr>
            </w:pPr>
            <w:r w:rsidRPr="002834CE">
              <w:rPr>
                <w:sz w:val="24"/>
                <w:szCs w:val="24"/>
              </w:rPr>
              <w:t>Assist in the preparation of service plans in relation to service performance/trend analysis and customer service, providing guidance regarding targets and comparative performance levels.</w:t>
            </w:r>
          </w:p>
          <w:p w14:paraId="148CD9E5" w14:textId="77777777" w:rsidR="002834CE" w:rsidRPr="002834CE" w:rsidRDefault="002834CE" w:rsidP="00AF1086">
            <w:pPr>
              <w:numPr>
                <w:ilvl w:val="0"/>
                <w:numId w:val="6"/>
              </w:numPr>
              <w:spacing w:after="0" w:line="240" w:lineRule="auto"/>
              <w:cnfStyle w:val="000000000000" w:firstRow="0" w:lastRow="0" w:firstColumn="0" w:lastColumn="0" w:oddVBand="0" w:evenVBand="0" w:oddHBand="0" w:evenHBand="0" w:firstRowFirstColumn="0" w:firstRowLastColumn="0" w:lastRowFirstColumn="0" w:lastRowLastColumn="0"/>
              <w:rPr>
                <w:sz w:val="24"/>
                <w:szCs w:val="24"/>
              </w:rPr>
            </w:pPr>
            <w:r w:rsidRPr="002834CE">
              <w:rPr>
                <w:sz w:val="24"/>
                <w:szCs w:val="24"/>
              </w:rPr>
              <w:t>Provide guidance, advice and support to performance management leads in Directorates to ensure quality performance information is available and used to improve corporate and service performance and determine value for money.</w:t>
            </w:r>
          </w:p>
          <w:p w14:paraId="07B2382B" w14:textId="77777777" w:rsidR="002834CE" w:rsidRPr="002834CE" w:rsidRDefault="002834CE" w:rsidP="00AF1086">
            <w:pPr>
              <w:numPr>
                <w:ilvl w:val="0"/>
                <w:numId w:val="6"/>
              </w:numPr>
              <w:spacing w:after="0" w:line="240" w:lineRule="auto"/>
              <w:cnfStyle w:val="000000000000" w:firstRow="0" w:lastRow="0" w:firstColumn="0" w:lastColumn="0" w:oddVBand="0" w:evenVBand="0" w:oddHBand="0" w:evenHBand="0" w:firstRowFirstColumn="0" w:firstRowLastColumn="0" w:lastRowFirstColumn="0" w:lastRowLastColumn="0"/>
              <w:rPr>
                <w:sz w:val="24"/>
                <w:szCs w:val="24"/>
              </w:rPr>
            </w:pPr>
            <w:r w:rsidRPr="002834CE">
              <w:rPr>
                <w:sz w:val="24"/>
                <w:szCs w:val="24"/>
              </w:rPr>
              <w:t>Provide support in the areas of spatial data analysis and the use of FME (including automated scripts and land charges updates) to contribute to advanced analyses and identify and resolve spatial anomalies of digitised data where required</w:t>
            </w:r>
          </w:p>
          <w:p w14:paraId="6C2A2057" w14:textId="77777777" w:rsidR="002834CE" w:rsidRPr="002834CE" w:rsidRDefault="002834CE" w:rsidP="00AF1086">
            <w:pPr>
              <w:numPr>
                <w:ilvl w:val="0"/>
                <w:numId w:val="6"/>
              </w:numPr>
              <w:spacing w:after="0" w:line="240" w:lineRule="auto"/>
              <w:cnfStyle w:val="000000000000" w:firstRow="0" w:lastRow="0" w:firstColumn="0" w:lastColumn="0" w:oddVBand="0" w:evenVBand="0" w:oddHBand="0" w:evenHBand="0" w:firstRowFirstColumn="0" w:firstRowLastColumn="0" w:lastRowFirstColumn="0" w:lastRowLastColumn="0"/>
              <w:rPr>
                <w:sz w:val="24"/>
                <w:szCs w:val="24"/>
              </w:rPr>
            </w:pPr>
            <w:r w:rsidRPr="002834CE">
              <w:rPr>
                <w:sz w:val="24"/>
                <w:szCs w:val="24"/>
              </w:rPr>
              <w:lastRenderedPageBreak/>
              <w:t>Provide and disseminate information across the Council on performance management within the Council and to partners.</w:t>
            </w:r>
          </w:p>
          <w:p w14:paraId="2A848884" w14:textId="70F68120" w:rsidR="002834CE" w:rsidRPr="00DB6BC1" w:rsidRDefault="002834CE" w:rsidP="00AF1086">
            <w:pPr>
              <w:numPr>
                <w:ilvl w:val="0"/>
                <w:numId w:val="6"/>
              </w:numPr>
              <w:spacing w:after="0" w:line="240" w:lineRule="auto"/>
              <w:cnfStyle w:val="000000000000" w:firstRow="0" w:lastRow="0" w:firstColumn="0" w:lastColumn="0" w:oddVBand="0" w:evenVBand="0" w:oddHBand="0" w:evenHBand="0" w:firstRowFirstColumn="0" w:firstRowLastColumn="0" w:lastRowFirstColumn="0" w:lastRowLastColumn="0"/>
              <w:rPr>
                <w:rFonts w:ascii="Plus Jakarta Sans" w:hAnsi="Plus Jakarta Sans"/>
                <w:sz w:val="20"/>
                <w:szCs w:val="20"/>
              </w:rPr>
            </w:pPr>
            <w:r w:rsidRPr="002834CE">
              <w:rPr>
                <w:sz w:val="24"/>
                <w:szCs w:val="24"/>
              </w:rPr>
              <w:t>Maintain the Citizens Panel information.</w:t>
            </w:r>
          </w:p>
        </w:tc>
      </w:tr>
      <w:tr w:rsidR="00B80DF7" w:rsidRPr="00DB6BC1" w14:paraId="6E7A4B37" w14:textId="77777777" w:rsidTr="005A6681">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3043" w:type="dxa"/>
            <w:tcBorders>
              <w:top w:val="single" w:sz="4" w:space="0" w:color="000000"/>
              <w:left w:val="single" w:sz="4" w:space="0" w:color="000000"/>
              <w:bottom w:val="single" w:sz="4" w:space="0" w:color="000000"/>
              <w:right w:val="single" w:sz="4" w:space="0" w:color="000000"/>
            </w:tcBorders>
          </w:tcPr>
          <w:p w14:paraId="285A52F3" w14:textId="7382BD62" w:rsidR="00B80DF7" w:rsidRPr="007D68AA" w:rsidRDefault="00B80DF7" w:rsidP="00B80DF7">
            <w:pPr>
              <w:tabs>
                <w:tab w:val="num" w:pos="1610"/>
              </w:tabs>
              <w:rPr>
                <w:b w:val="0"/>
                <w:bCs w:val="0"/>
                <w:sz w:val="24"/>
                <w:szCs w:val="24"/>
              </w:rPr>
            </w:pPr>
            <w:r w:rsidRPr="007D68AA">
              <w:rPr>
                <w:sz w:val="24"/>
                <w:szCs w:val="24"/>
              </w:rPr>
              <w:lastRenderedPageBreak/>
              <w:t xml:space="preserve">Systems and information </w:t>
            </w:r>
          </w:p>
        </w:tc>
        <w:tc>
          <w:tcPr>
            <w:tcW w:w="7447" w:type="dxa"/>
            <w:vAlign w:val="center"/>
          </w:tcPr>
          <w:p w14:paraId="5A87BAB6" w14:textId="77777777" w:rsidR="00B80DF7" w:rsidRPr="002834CE" w:rsidRDefault="00B80DF7" w:rsidP="00B80DF7">
            <w:pPr>
              <w:numPr>
                <w:ilvl w:val="0"/>
                <w:numId w:val="6"/>
              </w:numPr>
              <w:tabs>
                <w:tab w:val="clear" w:pos="520"/>
              </w:tabs>
              <w:spacing w:after="0" w:line="240" w:lineRule="auto"/>
              <w:ind w:left="395"/>
              <w:cnfStyle w:val="000000100000" w:firstRow="0" w:lastRow="0" w:firstColumn="0" w:lastColumn="0" w:oddVBand="0" w:evenVBand="0" w:oddHBand="1" w:evenHBand="0" w:firstRowFirstColumn="0" w:firstRowLastColumn="0" w:lastRowFirstColumn="0" w:lastRowLastColumn="0"/>
              <w:rPr>
                <w:sz w:val="24"/>
                <w:szCs w:val="24"/>
              </w:rPr>
            </w:pPr>
            <w:r w:rsidRPr="002834CE">
              <w:rPr>
                <w:sz w:val="24"/>
                <w:szCs w:val="24"/>
              </w:rPr>
              <w:t>To support the production of high standard graphical, statistical and cartographic material.</w:t>
            </w:r>
          </w:p>
          <w:p w14:paraId="3701F7E9" w14:textId="77777777" w:rsidR="00B80DF7" w:rsidRPr="002834CE" w:rsidRDefault="00B80DF7" w:rsidP="00B80DF7">
            <w:pPr>
              <w:numPr>
                <w:ilvl w:val="0"/>
                <w:numId w:val="6"/>
              </w:numPr>
              <w:tabs>
                <w:tab w:val="clear" w:pos="520"/>
              </w:tabs>
              <w:spacing w:after="0" w:line="240" w:lineRule="auto"/>
              <w:ind w:left="395"/>
              <w:cnfStyle w:val="000000100000" w:firstRow="0" w:lastRow="0" w:firstColumn="0" w:lastColumn="0" w:oddVBand="0" w:evenVBand="0" w:oddHBand="1" w:evenHBand="0" w:firstRowFirstColumn="0" w:firstRowLastColumn="0" w:lastRowFirstColumn="0" w:lastRowLastColumn="0"/>
              <w:rPr>
                <w:sz w:val="24"/>
                <w:szCs w:val="24"/>
              </w:rPr>
            </w:pPr>
            <w:r w:rsidRPr="002834CE">
              <w:rPr>
                <w:sz w:val="24"/>
                <w:szCs w:val="24"/>
              </w:rPr>
              <w:t>Support work on the use of demographic data, other socio-economic data and GIS / Spatial data.</w:t>
            </w:r>
          </w:p>
          <w:p w14:paraId="6DE432CA" w14:textId="77777777" w:rsidR="002834CE" w:rsidRDefault="00B80DF7" w:rsidP="002834CE">
            <w:pPr>
              <w:numPr>
                <w:ilvl w:val="0"/>
                <w:numId w:val="6"/>
              </w:numPr>
              <w:tabs>
                <w:tab w:val="clear" w:pos="520"/>
              </w:tabs>
              <w:spacing w:after="0" w:line="240" w:lineRule="auto"/>
              <w:ind w:left="395"/>
              <w:cnfStyle w:val="000000100000" w:firstRow="0" w:lastRow="0" w:firstColumn="0" w:lastColumn="0" w:oddVBand="0" w:evenVBand="0" w:oddHBand="1" w:evenHBand="0" w:firstRowFirstColumn="0" w:firstRowLastColumn="0" w:lastRowFirstColumn="0" w:lastRowLastColumn="0"/>
              <w:rPr>
                <w:sz w:val="24"/>
                <w:szCs w:val="24"/>
              </w:rPr>
            </w:pPr>
            <w:r w:rsidRPr="002834CE">
              <w:rPr>
                <w:sz w:val="24"/>
                <w:szCs w:val="24"/>
              </w:rPr>
              <w:t>To undertake GIS mapping of various data sources in support of corporate projects.</w:t>
            </w:r>
          </w:p>
          <w:p w14:paraId="6E211E9A" w14:textId="355DE342" w:rsidR="00B80DF7" w:rsidRPr="002834CE" w:rsidRDefault="00B80DF7" w:rsidP="002834CE">
            <w:pPr>
              <w:numPr>
                <w:ilvl w:val="0"/>
                <w:numId w:val="6"/>
              </w:numPr>
              <w:tabs>
                <w:tab w:val="clear" w:pos="520"/>
              </w:tabs>
              <w:spacing w:after="0" w:line="240" w:lineRule="auto"/>
              <w:ind w:left="395"/>
              <w:cnfStyle w:val="000000100000" w:firstRow="0" w:lastRow="0" w:firstColumn="0" w:lastColumn="0" w:oddVBand="0" w:evenVBand="0" w:oddHBand="1" w:evenHBand="0" w:firstRowFirstColumn="0" w:firstRowLastColumn="0" w:lastRowFirstColumn="0" w:lastRowLastColumn="0"/>
              <w:rPr>
                <w:sz w:val="24"/>
                <w:szCs w:val="24"/>
              </w:rPr>
            </w:pPr>
            <w:r w:rsidRPr="002834CE">
              <w:rPr>
                <w:sz w:val="24"/>
                <w:szCs w:val="24"/>
              </w:rPr>
              <w:t>Support the management of corporate datasets on behalf of the organisation to ensure they are used effectively.  Maintain and manage a dynamic corporate knowledge base for the organisation that can be easily accessed and used by the Council to shape decisions at strategic operational levels about the way services are provided.  This will involve:</w:t>
            </w:r>
          </w:p>
          <w:p w14:paraId="044D6DE3" w14:textId="77777777" w:rsidR="002834CE" w:rsidRDefault="00B80DF7" w:rsidP="00B80DF7">
            <w:pPr>
              <w:pStyle w:val="ListParagraph"/>
              <w:numPr>
                <w:ilvl w:val="0"/>
                <w:numId w:val="22"/>
              </w:numPr>
              <w:spacing w:after="0" w:line="240" w:lineRule="auto"/>
              <w:cnfStyle w:val="000000100000" w:firstRow="0" w:lastRow="0" w:firstColumn="0" w:lastColumn="0" w:oddVBand="0" w:evenVBand="0" w:oddHBand="1" w:evenHBand="0" w:firstRowFirstColumn="0" w:firstRowLastColumn="0" w:lastRowFirstColumn="0" w:lastRowLastColumn="0"/>
              <w:rPr>
                <w:sz w:val="24"/>
                <w:szCs w:val="24"/>
              </w:rPr>
            </w:pPr>
            <w:r w:rsidRPr="002834CE">
              <w:rPr>
                <w:sz w:val="24"/>
                <w:szCs w:val="24"/>
              </w:rPr>
              <w:t>Bringing together data and information for the organisation to produce value adding insight that will help targeting of resources.</w:t>
            </w:r>
          </w:p>
          <w:p w14:paraId="61926773" w14:textId="77777777" w:rsidR="002834CE" w:rsidRDefault="00B80DF7" w:rsidP="00B80DF7">
            <w:pPr>
              <w:pStyle w:val="ListParagraph"/>
              <w:numPr>
                <w:ilvl w:val="0"/>
                <w:numId w:val="22"/>
              </w:numPr>
              <w:spacing w:after="0" w:line="240" w:lineRule="auto"/>
              <w:cnfStyle w:val="000000100000" w:firstRow="0" w:lastRow="0" w:firstColumn="0" w:lastColumn="0" w:oddVBand="0" w:evenVBand="0" w:oddHBand="1" w:evenHBand="0" w:firstRowFirstColumn="0" w:firstRowLastColumn="0" w:lastRowFirstColumn="0" w:lastRowLastColumn="0"/>
              <w:rPr>
                <w:sz w:val="24"/>
                <w:szCs w:val="24"/>
              </w:rPr>
            </w:pPr>
            <w:r w:rsidRPr="002834CE">
              <w:rPr>
                <w:sz w:val="24"/>
                <w:szCs w:val="24"/>
              </w:rPr>
              <w:t>Proactively develop effective working relationships with partners and other areas of the organisation to facilitate data sharing. Work with services to promote effective information and data sharing across the organisation.</w:t>
            </w:r>
          </w:p>
          <w:p w14:paraId="1DCF43F7" w14:textId="77777777" w:rsidR="002834CE" w:rsidRDefault="00B80DF7" w:rsidP="00B80DF7">
            <w:pPr>
              <w:pStyle w:val="ListParagraph"/>
              <w:numPr>
                <w:ilvl w:val="0"/>
                <w:numId w:val="22"/>
              </w:numPr>
              <w:spacing w:after="0" w:line="240" w:lineRule="auto"/>
              <w:cnfStyle w:val="000000100000" w:firstRow="0" w:lastRow="0" w:firstColumn="0" w:lastColumn="0" w:oddVBand="0" w:evenVBand="0" w:oddHBand="1" w:evenHBand="0" w:firstRowFirstColumn="0" w:firstRowLastColumn="0" w:lastRowFirstColumn="0" w:lastRowLastColumn="0"/>
              <w:rPr>
                <w:sz w:val="24"/>
                <w:szCs w:val="24"/>
              </w:rPr>
            </w:pPr>
            <w:r w:rsidRPr="002834CE">
              <w:rPr>
                <w:sz w:val="24"/>
                <w:szCs w:val="24"/>
              </w:rPr>
              <w:t>Support services to use data and evidence effectively to plan services and make decisions.</w:t>
            </w:r>
          </w:p>
          <w:p w14:paraId="379722A2" w14:textId="77777777" w:rsidR="002834CE" w:rsidRDefault="00B80DF7" w:rsidP="00B80DF7">
            <w:pPr>
              <w:pStyle w:val="ListParagraph"/>
              <w:numPr>
                <w:ilvl w:val="0"/>
                <w:numId w:val="22"/>
              </w:numPr>
              <w:spacing w:after="0" w:line="240" w:lineRule="auto"/>
              <w:cnfStyle w:val="000000100000" w:firstRow="0" w:lastRow="0" w:firstColumn="0" w:lastColumn="0" w:oddVBand="0" w:evenVBand="0" w:oddHBand="1" w:evenHBand="0" w:firstRowFirstColumn="0" w:firstRowLastColumn="0" w:lastRowFirstColumn="0" w:lastRowLastColumn="0"/>
              <w:rPr>
                <w:sz w:val="24"/>
                <w:szCs w:val="24"/>
              </w:rPr>
            </w:pPr>
            <w:r w:rsidRPr="002834CE">
              <w:rPr>
                <w:sz w:val="24"/>
                <w:szCs w:val="24"/>
              </w:rPr>
              <w:t>Evaluating the significance, reliability and validity of new and emerging data</w:t>
            </w:r>
          </w:p>
          <w:p w14:paraId="649AF029" w14:textId="77777777" w:rsidR="002834CE" w:rsidRDefault="00B80DF7" w:rsidP="00B80DF7">
            <w:pPr>
              <w:pStyle w:val="ListParagraph"/>
              <w:numPr>
                <w:ilvl w:val="0"/>
                <w:numId w:val="22"/>
              </w:numPr>
              <w:spacing w:after="0" w:line="240" w:lineRule="auto"/>
              <w:cnfStyle w:val="000000100000" w:firstRow="0" w:lastRow="0" w:firstColumn="0" w:lastColumn="0" w:oddVBand="0" w:evenVBand="0" w:oddHBand="1" w:evenHBand="0" w:firstRowFirstColumn="0" w:firstRowLastColumn="0" w:lastRowFirstColumn="0" w:lastRowLastColumn="0"/>
              <w:rPr>
                <w:sz w:val="24"/>
                <w:szCs w:val="24"/>
              </w:rPr>
            </w:pPr>
            <w:r w:rsidRPr="002834CE">
              <w:rPr>
                <w:sz w:val="24"/>
                <w:szCs w:val="24"/>
              </w:rPr>
              <w:t>Ensuring that gaps in data are identified, and the need for data is assessed and prioritised accordingly before additional research is undertaken.</w:t>
            </w:r>
          </w:p>
          <w:p w14:paraId="3DC4DFCD" w14:textId="77777777" w:rsidR="002834CE" w:rsidRDefault="00B80DF7" w:rsidP="002834CE">
            <w:pPr>
              <w:pStyle w:val="ListParagraph"/>
              <w:numPr>
                <w:ilvl w:val="0"/>
                <w:numId w:val="22"/>
              </w:numPr>
              <w:spacing w:after="0" w:line="240" w:lineRule="auto"/>
              <w:cnfStyle w:val="000000100000" w:firstRow="0" w:lastRow="0" w:firstColumn="0" w:lastColumn="0" w:oddVBand="0" w:evenVBand="0" w:oddHBand="1" w:evenHBand="0" w:firstRowFirstColumn="0" w:firstRowLastColumn="0" w:lastRowFirstColumn="0" w:lastRowLastColumn="0"/>
              <w:rPr>
                <w:sz w:val="24"/>
                <w:szCs w:val="24"/>
              </w:rPr>
            </w:pPr>
            <w:r w:rsidRPr="002834CE">
              <w:rPr>
                <w:sz w:val="24"/>
                <w:szCs w:val="24"/>
              </w:rPr>
              <w:t>Using APIs to maintain the data and present in Power BI dashboards</w:t>
            </w:r>
          </w:p>
          <w:p w14:paraId="6BA60FC2" w14:textId="77777777" w:rsidR="002834CE" w:rsidRDefault="002834CE" w:rsidP="002834CE">
            <w:pPr>
              <w:spacing w:after="0" w:line="240" w:lineRule="auto"/>
              <w:cnfStyle w:val="000000100000" w:firstRow="0" w:lastRow="0" w:firstColumn="0" w:lastColumn="0" w:oddVBand="0" w:evenVBand="0" w:oddHBand="1" w:evenHBand="0" w:firstRowFirstColumn="0" w:firstRowLastColumn="0" w:lastRowFirstColumn="0" w:lastRowLastColumn="0"/>
              <w:rPr>
                <w:sz w:val="24"/>
                <w:szCs w:val="24"/>
              </w:rPr>
            </w:pPr>
          </w:p>
          <w:p w14:paraId="4D8D449D" w14:textId="71A2C1BC" w:rsidR="00B80DF7" w:rsidRPr="002834CE" w:rsidRDefault="00B80DF7" w:rsidP="002834CE">
            <w:pPr>
              <w:pStyle w:val="ListParagraph"/>
              <w:numPr>
                <w:ilvl w:val="0"/>
                <w:numId w:val="27"/>
              </w:numPr>
              <w:spacing w:after="0" w:line="240" w:lineRule="auto"/>
              <w:cnfStyle w:val="000000100000" w:firstRow="0" w:lastRow="0" w:firstColumn="0" w:lastColumn="0" w:oddVBand="0" w:evenVBand="0" w:oddHBand="1" w:evenHBand="0" w:firstRowFirstColumn="0" w:firstRowLastColumn="0" w:lastRowFirstColumn="0" w:lastRowLastColumn="0"/>
              <w:rPr>
                <w:sz w:val="24"/>
                <w:szCs w:val="24"/>
              </w:rPr>
            </w:pPr>
            <w:r w:rsidRPr="002834CE">
              <w:rPr>
                <w:sz w:val="24"/>
                <w:szCs w:val="24"/>
              </w:rPr>
              <w:t>Provide day to day management of the Council’s performance and improvement management system (Pentana), guidance and support to users in system maintenance, allocation of users, support requests and co-ordination of training, being the dedicated Pentana system administrator</w:t>
            </w:r>
          </w:p>
          <w:p w14:paraId="529E4967" w14:textId="77777777" w:rsidR="00B80DF7" w:rsidRPr="002834CE" w:rsidRDefault="002834CE" w:rsidP="002834CE">
            <w:pPr>
              <w:pStyle w:val="ListParagraph"/>
              <w:numPr>
                <w:ilvl w:val="0"/>
                <w:numId w:val="27"/>
              </w:numPr>
              <w:spacing w:after="0" w:line="240" w:lineRule="auto"/>
              <w:cnfStyle w:val="000000100000" w:firstRow="0" w:lastRow="0" w:firstColumn="0" w:lastColumn="0" w:oddVBand="0" w:evenVBand="0" w:oddHBand="1" w:evenHBand="0" w:firstRowFirstColumn="0" w:firstRowLastColumn="0" w:lastRowFirstColumn="0" w:lastRowLastColumn="0"/>
              <w:rPr>
                <w:sz w:val="24"/>
                <w:szCs w:val="24"/>
              </w:rPr>
            </w:pPr>
            <w:r w:rsidRPr="002834CE">
              <w:rPr>
                <w:sz w:val="24"/>
                <w:szCs w:val="24"/>
              </w:rPr>
              <w:t>Lead on the collation and analysis of place and visitor data, including benchmarking, demographic and other socio-economic data.</w:t>
            </w:r>
          </w:p>
          <w:p w14:paraId="35091AFE" w14:textId="77777777" w:rsidR="002834CE" w:rsidRPr="002834CE" w:rsidRDefault="002834CE" w:rsidP="002834CE">
            <w:pPr>
              <w:pStyle w:val="ListParagraph"/>
              <w:numPr>
                <w:ilvl w:val="0"/>
                <w:numId w:val="27"/>
              </w:numPr>
              <w:spacing w:after="0" w:line="240" w:lineRule="auto"/>
              <w:cnfStyle w:val="000000100000" w:firstRow="0" w:lastRow="0" w:firstColumn="0" w:lastColumn="0" w:oddVBand="0" w:evenVBand="0" w:oddHBand="1" w:evenHBand="0" w:firstRowFirstColumn="0" w:firstRowLastColumn="0" w:lastRowFirstColumn="0" w:lastRowLastColumn="0"/>
              <w:rPr>
                <w:sz w:val="24"/>
                <w:szCs w:val="24"/>
              </w:rPr>
            </w:pPr>
            <w:r w:rsidRPr="002834CE">
              <w:rPr>
                <w:sz w:val="24"/>
                <w:szCs w:val="24"/>
              </w:rPr>
              <w:t>Support the service review programme and a range of data workstreams by undertaking data analyses, maintaining project information and providing reports.</w:t>
            </w:r>
          </w:p>
          <w:p w14:paraId="6DD5DF86" w14:textId="77777777" w:rsidR="002834CE" w:rsidRPr="002834CE" w:rsidRDefault="002834CE" w:rsidP="002834CE">
            <w:pPr>
              <w:pStyle w:val="ListParagraph"/>
              <w:numPr>
                <w:ilvl w:val="0"/>
                <w:numId w:val="27"/>
              </w:numPr>
              <w:spacing w:after="0" w:line="240" w:lineRule="auto"/>
              <w:cnfStyle w:val="000000100000" w:firstRow="0" w:lastRow="0" w:firstColumn="0" w:lastColumn="0" w:oddVBand="0" w:evenVBand="0" w:oddHBand="1" w:evenHBand="0" w:firstRowFirstColumn="0" w:firstRowLastColumn="0" w:lastRowFirstColumn="0" w:lastRowLastColumn="0"/>
              <w:rPr>
                <w:sz w:val="24"/>
                <w:szCs w:val="24"/>
              </w:rPr>
            </w:pPr>
            <w:r w:rsidRPr="002834CE">
              <w:rPr>
                <w:sz w:val="24"/>
                <w:szCs w:val="24"/>
              </w:rPr>
              <w:t>Support the development of the improved use of performance data and promote data quality</w:t>
            </w:r>
          </w:p>
          <w:p w14:paraId="7A50D5CB" w14:textId="77777777" w:rsidR="002834CE" w:rsidRPr="002834CE" w:rsidRDefault="002834CE" w:rsidP="002834CE">
            <w:pPr>
              <w:pStyle w:val="ListParagraph"/>
              <w:numPr>
                <w:ilvl w:val="0"/>
                <w:numId w:val="27"/>
              </w:numPr>
              <w:spacing w:after="0" w:line="240" w:lineRule="auto"/>
              <w:cnfStyle w:val="000000100000" w:firstRow="0" w:lastRow="0" w:firstColumn="0" w:lastColumn="0" w:oddVBand="0" w:evenVBand="0" w:oddHBand="1" w:evenHBand="0" w:firstRowFirstColumn="0" w:firstRowLastColumn="0" w:lastRowFirstColumn="0" w:lastRowLastColumn="0"/>
              <w:rPr>
                <w:sz w:val="24"/>
                <w:szCs w:val="24"/>
              </w:rPr>
            </w:pPr>
            <w:r w:rsidRPr="002834CE">
              <w:rPr>
                <w:sz w:val="24"/>
                <w:szCs w:val="24"/>
              </w:rPr>
              <w:t xml:space="preserve">Administer customer satisfaction processes and analyse customer insight data as directed by the Team Leader </w:t>
            </w:r>
            <w:r w:rsidRPr="002834CE">
              <w:rPr>
                <w:sz w:val="24"/>
                <w:szCs w:val="24"/>
              </w:rPr>
              <w:lastRenderedPageBreak/>
              <w:t>Business Intelligence in order to understand customer perception of Council services, including surveys, mystery shopping and other customer insight methodologies.</w:t>
            </w:r>
          </w:p>
          <w:p w14:paraId="2E2F8B38" w14:textId="77777777" w:rsidR="002834CE" w:rsidRPr="002834CE" w:rsidRDefault="002834CE" w:rsidP="002834CE">
            <w:pPr>
              <w:pStyle w:val="ListParagraph"/>
              <w:numPr>
                <w:ilvl w:val="0"/>
                <w:numId w:val="27"/>
              </w:numPr>
              <w:spacing w:after="0" w:line="240" w:lineRule="auto"/>
              <w:cnfStyle w:val="000000100000" w:firstRow="0" w:lastRow="0" w:firstColumn="0" w:lastColumn="0" w:oddVBand="0" w:evenVBand="0" w:oddHBand="1" w:evenHBand="0" w:firstRowFirstColumn="0" w:firstRowLastColumn="0" w:lastRowFirstColumn="0" w:lastRowLastColumn="0"/>
              <w:rPr>
                <w:sz w:val="24"/>
                <w:szCs w:val="24"/>
              </w:rPr>
            </w:pPr>
            <w:r w:rsidRPr="002834CE">
              <w:rPr>
                <w:sz w:val="24"/>
                <w:szCs w:val="24"/>
              </w:rPr>
              <w:t>Collate and analyse data using Power BI and other appropriate data tools. Prepare presentations and reports for the team.</w:t>
            </w:r>
          </w:p>
          <w:p w14:paraId="5207C892" w14:textId="77777777" w:rsidR="002834CE" w:rsidRPr="002834CE" w:rsidRDefault="002834CE" w:rsidP="002834CE">
            <w:pPr>
              <w:pStyle w:val="ListParagraph"/>
              <w:numPr>
                <w:ilvl w:val="0"/>
                <w:numId w:val="27"/>
              </w:numPr>
              <w:spacing w:after="0" w:line="240" w:lineRule="auto"/>
              <w:cnfStyle w:val="000000100000" w:firstRow="0" w:lastRow="0" w:firstColumn="0" w:lastColumn="0" w:oddVBand="0" w:evenVBand="0" w:oddHBand="1" w:evenHBand="0" w:firstRowFirstColumn="0" w:firstRowLastColumn="0" w:lastRowFirstColumn="0" w:lastRowLastColumn="0"/>
              <w:rPr>
                <w:sz w:val="24"/>
                <w:szCs w:val="24"/>
              </w:rPr>
            </w:pPr>
            <w:r w:rsidRPr="002834CE">
              <w:rPr>
                <w:sz w:val="24"/>
                <w:szCs w:val="24"/>
              </w:rPr>
              <w:t>Build an understanding of the ongoing development and maintenance of the LLPG, including its integration with other related data sets, and liaison with and maintenance of data linkages with the National Land and Property Gazetteer, deputising for the Address and Gazetteer Officer as required.</w:t>
            </w:r>
          </w:p>
          <w:p w14:paraId="22BE02B3" w14:textId="155BC754" w:rsidR="002834CE" w:rsidRPr="002834CE" w:rsidRDefault="002834CE" w:rsidP="002834CE">
            <w:pPr>
              <w:pStyle w:val="ListParagraph"/>
              <w:numPr>
                <w:ilvl w:val="0"/>
                <w:numId w:val="27"/>
              </w:numPr>
              <w:spacing w:after="0" w:line="240" w:lineRule="auto"/>
              <w:cnfStyle w:val="000000100000" w:firstRow="0" w:lastRow="0" w:firstColumn="0" w:lastColumn="0" w:oddVBand="0" w:evenVBand="0" w:oddHBand="1" w:evenHBand="0" w:firstRowFirstColumn="0" w:firstRowLastColumn="0" w:lastRowFirstColumn="0" w:lastRowLastColumn="0"/>
              <w:rPr>
                <w:sz w:val="24"/>
                <w:szCs w:val="24"/>
              </w:rPr>
            </w:pPr>
            <w:r w:rsidRPr="002834CE">
              <w:rPr>
                <w:sz w:val="24"/>
                <w:szCs w:val="24"/>
              </w:rPr>
              <w:t>Working with the Business Intelligence Officer, supporting the provision of specialist data management and data capture service including geographical/ mapping data and the provision of maps.</w:t>
            </w:r>
          </w:p>
        </w:tc>
      </w:tr>
    </w:tbl>
    <w:p w14:paraId="64A4740A" w14:textId="12D3583B" w:rsidR="00212C81" w:rsidRPr="00DB6BC1" w:rsidRDefault="00212C81" w:rsidP="00212C81">
      <w:pPr>
        <w:spacing w:after="0" w:line="240" w:lineRule="auto"/>
        <w:rPr>
          <w:rFonts w:ascii="Plus Jakarta Sans" w:hAnsi="Plus Jakarta Sans"/>
          <w:color w:val="FF0000"/>
          <w:sz w:val="18"/>
          <w:szCs w:val="18"/>
        </w:rPr>
      </w:pPr>
    </w:p>
    <w:tbl>
      <w:tblPr>
        <w:tblStyle w:val="LightList-Accent3"/>
        <w:tblW w:w="5824" w:type="pct"/>
        <w:tblInd w:w="-719" w:type="dxa"/>
        <w:tblBorders>
          <w:top w:val="single" w:sz="4" w:space="0" w:color="008577"/>
          <w:left w:val="single" w:sz="4" w:space="0" w:color="008577"/>
          <w:bottom w:val="single" w:sz="4" w:space="0" w:color="008577"/>
          <w:right w:val="single" w:sz="4" w:space="0" w:color="008577"/>
          <w:insideH w:val="single" w:sz="4" w:space="0" w:color="008577"/>
          <w:insideV w:val="single" w:sz="4" w:space="0" w:color="008577"/>
        </w:tblBorders>
        <w:tblCellMar>
          <w:top w:w="57" w:type="dxa"/>
          <w:bottom w:w="57" w:type="dxa"/>
        </w:tblCellMar>
        <w:tblLook w:val="04A0" w:firstRow="1" w:lastRow="0" w:firstColumn="1" w:lastColumn="0" w:noHBand="0" w:noVBand="1"/>
      </w:tblPr>
      <w:tblGrid>
        <w:gridCol w:w="7120"/>
        <w:gridCol w:w="3382"/>
      </w:tblGrid>
      <w:tr w:rsidR="00C56070" w:rsidRPr="00C56070" w14:paraId="19648AB1" w14:textId="77777777" w:rsidTr="00203585">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5000" w:type="pct"/>
            <w:gridSpan w:val="2"/>
            <w:tcBorders>
              <w:top w:val="single" w:sz="4" w:space="0" w:color="000000"/>
              <w:left w:val="single" w:sz="4" w:space="0" w:color="000000"/>
              <w:right w:val="single" w:sz="4" w:space="0" w:color="000000"/>
            </w:tcBorders>
            <w:shd w:val="clear" w:color="auto" w:fill="FFFFFF" w:themeFill="background1"/>
            <w:vAlign w:val="center"/>
          </w:tcPr>
          <w:p w14:paraId="4C8EB28C" w14:textId="34E4C3F4" w:rsidR="00C56070" w:rsidRPr="00C56070" w:rsidRDefault="00C56070" w:rsidP="00845AB2">
            <w:pPr>
              <w:spacing w:after="100" w:afterAutospacing="1"/>
              <w:rPr>
                <w:color w:val="auto"/>
                <w:sz w:val="28"/>
                <w:szCs w:val="28"/>
              </w:rPr>
            </w:pPr>
            <w:r>
              <w:rPr>
                <w:color w:val="auto"/>
                <w:sz w:val="28"/>
                <w:szCs w:val="28"/>
              </w:rPr>
              <w:t xml:space="preserve">Person Specification </w:t>
            </w:r>
          </w:p>
        </w:tc>
      </w:tr>
      <w:tr w:rsidR="00212C81" w:rsidRPr="00DB6BC1" w14:paraId="0EEBF2FD" w14:textId="77777777" w:rsidTr="00203585">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5000" w:type="pct"/>
            <w:gridSpan w:val="2"/>
            <w:tcBorders>
              <w:top w:val="single" w:sz="4" w:space="0" w:color="000000"/>
              <w:left w:val="single" w:sz="4" w:space="0" w:color="000000"/>
              <w:right w:val="single" w:sz="4" w:space="0" w:color="000000"/>
            </w:tcBorders>
            <w:shd w:val="clear" w:color="auto" w:fill="000000" w:themeFill="text1"/>
            <w:vAlign w:val="center"/>
          </w:tcPr>
          <w:p w14:paraId="1404959A" w14:textId="473E4201" w:rsidR="00212C81" w:rsidRPr="00C56070" w:rsidRDefault="00212C81" w:rsidP="00845AB2">
            <w:pPr>
              <w:spacing w:after="100" w:afterAutospacing="1"/>
              <w:rPr>
                <w:b w:val="0"/>
                <w:bCs w:val="0"/>
                <w:color w:val="44546A" w:themeColor="text2"/>
                <w:sz w:val="2"/>
                <w:szCs w:val="2"/>
              </w:rPr>
            </w:pPr>
          </w:p>
        </w:tc>
      </w:tr>
      <w:tr w:rsidR="002871DB" w:rsidRPr="00DB6BC1" w14:paraId="6069524C" w14:textId="77777777" w:rsidTr="00203585">
        <w:trPr>
          <w:trHeight w:val="397"/>
        </w:trPr>
        <w:tc>
          <w:tcPr>
            <w:cnfStyle w:val="001000000000" w:firstRow="0" w:lastRow="0" w:firstColumn="1" w:lastColumn="0" w:oddVBand="0" w:evenVBand="0" w:oddHBand="0" w:evenHBand="0" w:firstRowFirstColumn="0" w:firstRowLastColumn="0" w:lastRowFirstColumn="0" w:lastRowLastColumn="0"/>
            <w:tcW w:w="3390"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CD596AD" w14:textId="77777777" w:rsidR="00212C81" w:rsidRPr="007D68AA" w:rsidRDefault="00212C81" w:rsidP="00F645CA">
            <w:pPr>
              <w:rPr>
                <w:sz w:val="24"/>
                <w:szCs w:val="24"/>
              </w:rPr>
            </w:pPr>
            <w:r w:rsidRPr="007D68AA">
              <w:rPr>
                <w:sz w:val="24"/>
                <w:szCs w:val="24"/>
              </w:rPr>
              <w:t>Essential upon appointment</w:t>
            </w:r>
          </w:p>
        </w:tc>
        <w:tc>
          <w:tcPr>
            <w:tcW w:w="1610" w:type="pct"/>
            <w:tcBorders>
              <w:left w:val="single" w:sz="4" w:space="0" w:color="000000"/>
              <w:bottom w:val="single" w:sz="4" w:space="0" w:color="000000"/>
              <w:right w:val="single" w:sz="4" w:space="0" w:color="000000"/>
            </w:tcBorders>
            <w:vAlign w:val="center"/>
          </w:tcPr>
          <w:p w14:paraId="79021840" w14:textId="77777777" w:rsidR="00212C81" w:rsidRPr="00C56070" w:rsidRDefault="00212C81" w:rsidP="00F645CA">
            <w:pPr>
              <w:cnfStyle w:val="000000000000" w:firstRow="0" w:lastRow="0" w:firstColumn="0" w:lastColumn="0" w:oddVBand="0" w:evenVBand="0" w:oddHBand="0" w:evenHBand="0" w:firstRowFirstColumn="0" w:firstRowLastColumn="0" w:lastRowFirstColumn="0" w:lastRowLastColumn="0"/>
              <w:rPr>
                <w:b/>
                <w:sz w:val="24"/>
                <w:szCs w:val="24"/>
              </w:rPr>
            </w:pPr>
            <w:r w:rsidRPr="00C56070">
              <w:rPr>
                <w:b/>
                <w:sz w:val="24"/>
                <w:szCs w:val="24"/>
              </w:rPr>
              <w:t>Desirable on appointment</w:t>
            </w:r>
          </w:p>
        </w:tc>
      </w:tr>
      <w:tr w:rsidR="002871DB" w:rsidRPr="00DB6BC1" w14:paraId="2F80E928" w14:textId="77777777" w:rsidTr="00203585">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3390"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438721F9" w14:textId="2EEBDC48" w:rsidR="00212C81" w:rsidRPr="007D68AA" w:rsidRDefault="00212C81" w:rsidP="002D74CD">
            <w:pPr>
              <w:spacing w:after="0"/>
              <w:rPr>
                <w:sz w:val="20"/>
                <w:szCs w:val="20"/>
              </w:rPr>
            </w:pPr>
            <w:r w:rsidRPr="007D68AA">
              <w:rPr>
                <w:sz w:val="24"/>
                <w:szCs w:val="24"/>
              </w:rPr>
              <w:t>Knowledge</w:t>
            </w:r>
            <w:r w:rsidR="001B6AA3">
              <w:rPr>
                <w:sz w:val="24"/>
                <w:szCs w:val="24"/>
              </w:rPr>
              <w:t xml:space="preserve"> / Qualifications </w:t>
            </w:r>
          </w:p>
          <w:p w14:paraId="31F62999" w14:textId="1D6F1855" w:rsidR="00A531EF" w:rsidRPr="00A531EF" w:rsidRDefault="00A531EF" w:rsidP="002D74CD">
            <w:pPr>
              <w:numPr>
                <w:ilvl w:val="0"/>
                <w:numId w:val="1"/>
              </w:numPr>
              <w:spacing w:after="0" w:line="240" w:lineRule="auto"/>
              <w:rPr>
                <w:b w:val="0"/>
                <w:sz w:val="24"/>
                <w:szCs w:val="24"/>
              </w:rPr>
            </w:pPr>
            <w:r w:rsidRPr="00A531EF">
              <w:rPr>
                <w:b w:val="0"/>
                <w:sz w:val="24"/>
                <w:szCs w:val="24"/>
              </w:rPr>
              <w:t>Undergraduate Degree standard qualification or equivalent in a relevant subject, or equivalent experience.</w:t>
            </w:r>
          </w:p>
          <w:p w14:paraId="449EE913" w14:textId="62631C04" w:rsidR="00A531EF" w:rsidRPr="00A531EF" w:rsidRDefault="00A531EF" w:rsidP="002D74CD">
            <w:pPr>
              <w:numPr>
                <w:ilvl w:val="0"/>
                <w:numId w:val="1"/>
              </w:numPr>
              <w:spacing w:after="0" w:line="240" w:lineRule="auto"/>
              <w:rPr>
                <w:b w:val="0"/>
                <w:sz w:val="24"/>
                <w:szCs w:val="24"/>
              </w:rPr>
            </w:pPr>
            <w:r w:rsidRPr="00A531EF">
              <w:rPr>
                <w:b w:val="0"/>
                <w:sz w:val="24"/>
                <w:szCs w:val="24"/>
              </w:rPr>
              <w:t>Intermediate level ICT skills including Microsoft Word, Excel.</w:t>
            </w:r>
          </w:p>
          <w:p w14:paraId="3F1F1FAF" w14:textId="2DDEBE00" w:rsidR="00A531EF" w:rsidRPr="00A531EF" w:rsidRDefault="00A531EF" w:rsidP="002D74CD">
            <w:pPr>
              <w:numPr>
                <w:ilvl w:val="0"/>
                <w:numId w:val="1"/>
              </w:numPr>
              <w:spacing w:after="0" w:line="240" w:lineRule="auto"/>
              <w:rPr>
                <w:b w:val="0"/>
                <w:sz w:val="24"/>
                <w:szCs w:val="24"/>
              </w:rPr>
            </w:pPr>
            <w:r w:rsidRPr="00A531EF">
              <w:rPr>
                <w:b w:val="0"/>
                <w:sz w:val="24"/>
                <w:szCs w:val="24"/>
              </w:rPr>
              <w:t>Power BI qualification or willing to obtain within 12 months.</w:t>
            </w:r>
          </w:p>
          <w:p w14:paraId="5BFD831F" w14:textId="254A644A" w:rsidR="00397417" w:rsidRPr="00A531EF" w:rsidRDefault="002834CE" w:rsidP="002D74CD">
            <w:pPr>
              <w:numPr>
                <w:ilvl w:val="0"/>
                <w:numId w:val="1"/>
              </w:numPr>
              <w:spacing w:after="0" w:line="240" w:lineRule="auto"/>
              <w:rPr>
                <w:b w:val="0"/>
                <w:sz w:val="24"/>
                <w:szCs w:val="24"/>
              </w:rPr>
            </w:pPr>
            <w:r w:rsidRPr="00A531EF">
              <w:rPr>
                <w:b w:val="0"/>
                <w:sz w:val="24"/>
                <w:szCs w:val="24"/>
              </w:rPr>
              <w:t>Understanding of service planning and performance management methodology and frameworks.</w:t>
            </w:r>
          </w:p>
          <w:p w14:paraId="5B91AD6E" w14:textId="77777777" w:rsidR="002834CE" w:rsidRPr="00A531EF" w:rsidRDefault="002834CE" w:rsidP="002D74CD">
            <w:pPr>
              <w:numPr>
                <w:ilvl w:val="0"/>
                <w:numId w:val="1"/>
              </w:numPr>
              <w:spacing w:after="0" w:line="240" w:lineRule="auto"/>
              <w:rPr>
                <w:b w:val="0"/>
                <w:sz w:val="24"/>
                <w:szCs w:val="24"/>
              </w:rPr>
            </w:pPr>
            <w:r w:rsidRPr="00A531EF">
              <w:rPr>
                <w:b w:val="0"/>
                <w:sz w:val="24"/>
                <w:szCs w:val="24"/>
              </w:rPr>
              <w:t>Understanding of consultation techniques and the use of perception management systems.</w:t>
            </w:r>
          </w:p>
          <w:p w14:paraId="220C5CC2" w14:textId="77777777" w:rsidR="002834CE" w:rsidRPr="00A531EF" w:rsidRDefault="002834CE" w:rsidP="002D74CD">
            <w:pPr>
              <w:numPr>
                <w:ilvl w:val="0"/>
                <w:numId w:val="1"/>
              </w:numPr>
              <w:spacing w:after="0" w:line="240" w:lineRule="auto"/>
              <w:rPr>
                <w:b w:val="0"/>
                <w:sz w:val="24"/>
                <w:szCs w:val="24"/>
              </w:rPr>
            </w:pPr>
            <w:r w:rsidRPr="00A531EF">
              <w:rPr>
                <w:b w:val="0"/>
                <w:sz w:val="24"/>
                <w:szCs w:val="24"/>
              </w:rPr>
              <w:t>Excellent knowledge of data analysis tools such as Power BI and Excel.</w:t>
            </w:r>
          </w:p>
          <w:p w14:paraId="3CF220A0" w14:textId="2D5E8457" w:rsidR="002834CE" w:rsidRPr="007D68AA" w:rsidRDefault="002834CE" w:rsidP="002D74CD">
            <w:pPr>
              <w:numPr>
                <w:ilvl w:val="0"/>
                <w:numId w:val="1"/>
              </w:numPr>
              <w:spacing w:after="0" w:line="240" w:lineRule="auto"/>
              <w:rPr>
                <w:b w:val="0"/>
                <w:sz w:val="20"/>
                <w:szCs w:val="20"/>
              </w:rPr>
            </w:pPr>
            <w:r w:rsidRPr="00A531EF">
              <w:rPr>
                <w:b w:val="0"/>
                <w:sz w:val="24"/>
                <w:szCs w:val="24"/>
              </w:rPr>
              <w:t>Understanding of data management</w:t>
            </w:r>
          </w:p>
        </w:tc>
        <w:tc>
          <w:tcPr>
            <w:tcW w:w="1610" w:type="pct"/>
            <w:tcBorders>
              <w:top w:val="single" w:sz="4" w:space="0" w:color="000000"/>
              <w:left w:val="single" w:sz="4" w:space="0" w:color="000000"/>
              <w:bottom w:val="single" w:sz="4" w:space="0" w:color="000000"/>
              <w:right w:val="single" w:sz="4" w:space="0" w:color="000000"/>
            </w:tcBorders>
          </w:tcPr>
          <w:p w14:paraId="6B68D359" w14:textId="296E86DB" w:rsidR="00212C81" w:rsidRPr="00C56070" w:rsidRDefault="00212C81" w:rsidP="001B6AA3">
            <w:pPr>
              <w:pStyle w:val="ListParagraph"/>
              <w:spacing w:after="0" w:line="240" w:lineRule="auto"/>
              <w:ind w:left="360"/>
              <w:cnfStyle w:val="000000100000" w:firstRow="0" w:lastRow="0" w:firstColumn="0" w:lastColumn="0" w:oddVBand="0" w:evenVBand="0" w:oddHBand="1" w:evenHBand="0" w:firstRowFirstColumn="0" w:firstRowLastColumn="0" w:lastRowFirstColumn="0" w:lastRowLastColumn="0"/>
              <w:rPr>
                <w:bCs/>
                <w:sz w:val="20"/>
                <w:szCs w:val="20"/>
              </w:rPr>
            </w:pPr>
          </w:p>
        </w:tc>
      </w:tr>
      <w:tr w:rsidR="002871DB" w:rsidRPr="00DB6BC1" w14:paraId="58DED94F" w14:textId="77777777" w:rsidTr="00203585">
        <w:trPr>
          <w:trHeight w:val="397"/>
        </w:trPr>
        <w:tc>
          <w:tcPr>
            <w:cnfStyle w:val="001000000000" w:firstRow="0" w:lastRow="0" w:firstColumn="1" w:lastColumn="0" w:oddVBand="0" w:evenVBand="0" w:oddHBand="0" w:evenHBand="0" w:firstRowFirstColumn="0" w:firstRowLastColumn="0" w:lastRowFirstColumn="0" w:lastRowLastColumn="0"/>
            <w:tcW w:w="3390"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7F7D65B0" w14:textId="77777777" w:rsidR="00212C81" w:rsidRPr="007D68AA" w:rsidRDefault="00212C81" w:rsidP="002D74CD">
            <w:pPr>
              <w:spacing w:after="0"/>
              <w:rPr>
                <w:sz w:val="20"/>
                <w:szCs w:val="20"/>
              </w:rPr>
            </w:pPr>
            <w:r w:rsidRPr="007D68AA">
              <w:rPr>
                <w:sz w:val="24"/>
                <w:szCs w:val="24"/>
              </w:rPr>
              <w:t>Experience</w:t>
            </w:r>
          </w:p>
          <w:p w14:paraId="590B0262" w14:textId="77777777" w:rsidR="00A531EF" w:rsidRPr="00A531EF" w:rsidRDefault="00A531EF" w:rsidP="002D74CD">
            <w:pPr>
              <w:numPr>
                <w:ilvl w:val="0"/>
                <w:numId w:val="2"/>
              </w:numPr>
              <w:spacing w:after="0" w:line="240" w:lineRule="auto"/>
              <w:rPr>
                <w:b w:val="0"/>
                <w:bCs w:val="0"/>
                <w:sz w:val="24"/>
                <w:szCs w:val="24"/>
              </w:rPr>
            </w:pPr>
            <w:r w:rsidRPr="00A531EF">
              <w:rPr>
                <w:b w:val="0"/>
                <w:bCs w:val="0"/>
                <w:sz w:val="24"/>
                <w:szCs w:val="24"/>
              </w:rPr>
              <w:t>Experience of IT, particularly the use of Excel, data analysis tools and Spatial Data software packages.</w:t>
            </w:r>
          </w:p>
          <w:p w14:paraId="249BDD70" w14:textId="49EA1103" w:rsidR="00A531EF" w:rsidRPr="007D68AA" w:rsidRDefault="00A531EF" w:rsidP="00A531EF">
            <w:pPr>
              <w:numPr>
                <w:ilvl w:val="0"/>
                <w:numId w:val="2"/>
              </w:numPr>
              <w:spacing w:after="0" w:line="240" w:lineRule="auto"/>
              <w:rPr>
                <w:b w:val="0"/>
                <w:bCs w:val="0"/>
              </w:rPr>
            </w:pPr>
            <w:r w:rsidRPr="00A531EF">
              <w:rPr>
                <w:b w:val="0"/>
                <w:bCs w:val="0"/>
                <w:sz w:val="24"/>
                <w:szCs w:val="24"/>
              </w:rPr>
              <w:t>Experience in the use or administration of performance management systems</w:t>
            </w:r>
          </w:p>
        </w:tc>
        <w:tc>
          <w:tcPr>
            <w:tcW w:w="1610" w:type="pct"/>
            <w:tcBorders>
              <w:top w:val="single" w:sz="4" w:space="0" w:color="000000"/>
              <w:left w:val="single" w:sz="4" w:space="0" w:color="000000"/>
              <w:bottom w:val="single" w:sz="4" w:space="0" w:color="000000"/>
              <w:right w:val="single" w:sz="4" w:space="0" w:color="000000"/>
            </w:tcBorders>
          </w:tcPr>
          <w:p w14:paraId="2A55FB0F" w14:textId="77777777" w:rsidR="00A531EF" w:rsidRDefault="00A531EF" w:rsidP="00A531EF">
            <w:pPr>
              <w:pStyle w:val="ListParagraph"/>
              <w:spacing w:after="0" w:line="240" w:lineRule="auto"/>
              <w:ind w:left="360"/>
              <w:cnfStyle w:val="000000000000" w:firstRow="0" w:lastRow="0" w:firstColumn="0" w:lastColumn="0" w:oddVBand="0" w:evenVBand="0" w:oddHBand="0" w:evenHBand="0" w:firstRowFirstColumn="0" w:firstRowLastColumn="0" w:lastRowFirstColumn="0" w:lastRowLastColumn="0"/>
            </w:pPr>
          </w:p>
          <w:p w14:paraId="1372658A" w14:textId="22DA4356" w:rsidR="00212C81" w:rsidRPr="00A531EF" w:rsidRDefault="00A531EF" w:rsidP="00A531EF">
            <w:pPr>
              <w:pStyle w:val="ListParagraph"/>
              <w:numPr>
                <w:ilvl w:val="0"/>
                <w:numId w:val="2"/>
              </w:numPr>
              <w:spacing w:after="0" w:line="240" w:lineRule="auto"/>
              <w:cnfStyle w:val="000000000000" w:firstRow="0" w:lastRow="0" w:firstColumn="0" w:lastColumn="0" w:oddVBand="0" w:evenVBand="0" w:oddHBand="0" w:evenHBand="0" w:firstRowFirstColumn="0" w:firstRowLastColumn="0" w:lastRowFirstColumn="0" w:lastRowLastColumn="0"/>
              <w:rPr>
                <w:sz w:val="24"/>
                <w:szCs w:val="24"/>
              </w:rPr>
            </w:pPr>
            <w:r w:rsidRPr="00A531EF">
              <w:rPr>
                <w:sz w:val="24"/>
                <w:szCs w:val="24"/>
              </w:rPr>
              <w:t>Experience of administering customer satisfaction processes and surveying.</w:t>
            </w:r>
          </w:p>
          <w:p w14:paraId="0AF0F475" w14:textId="0A19C244" w:rsidR="00A531EF" w:rsidRPr="00A531EF" w:rsidRDefault="00A531EF" w:rsidP="00A531EF">
            <w:pPr>
              <w:pStyle w:val="ListParagraph"/>
              <w:numPr>
                <w:ilvl w:val="0"/>
                <w:numId w:val="2"/>
              </w:numPr>
              <w:spacing w:after="0"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A531EF">
              <w:rPr>
                <w:sz w:val="24"/>
                <w:szCs w:val="24"/>
              </w:rPr>
              <w:t>Experience in the analysis of spatial data and use of relevant programs.</w:t>
            </w:r>
          </w:p>
        </w:tc>
      </w:tr>
      <w:tr w:rsidR="00D54F1F" w:rsidRPr="00DB6BC1" w14:paraId="73215AC6" w14:textId="77777777" w:rsidTr="00203585">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3390" w:type="pct"/>
            <w:tcBorders>
              <w:top w:val="single" w:sz="4" w:space="0" w:color="000000"/>
              <w:left w:val="single" w:sz="4" w:space="0" w:color="000000"/>
              <w:bottom w:val="single" w:sz="4" w:space="0" w:color="000000"/>
              <w:right w:val="single" w:sz="4" w:space="0" w:color="000000"/>
            </w:tcBorders>
          </w:tcPr>
          <w:p w14:paraId="78439D5D" w14:textId="24839A3C" w:rsidR="00212C81" w:rsidRPr="007D68AA" w:rsidRDefault="00212C81" w:rsidP="002D74CD">
            <w:pPr>
              <w:spacing w:after="0"/>
              <w:rPr>
                <w:sz w:val="20"/>
                <w:szCs w:val="20"/>
              </w:rPr>
            </w:pPr>
            <w:r w:rsidRPr="007D68AA">
              <w:rPr>
                <w:sz w:val="24"/>
                <w:szCs w:val="24"/>
              </w:rPr>
              <w:t>Skills</w:t>
            </w:r>
          </w:p>
          <w:p w14:paraId="1287E725" w14:textId="25675320" w:rsidR="00E77845" w:rsidRPr="00A531EF" w:rsidRDefault="002834CE" w:rsidP="002834CE">
            <w:pPr>
              <w:numPr>
                <w:ilvl w:val="0"/>
                <w:numId w:val="3"/>
              </w:numPr>
              <w:spacing w:after="0" w:line="240" w:lineRule="auto"/>
              <w:rPr>
                <w:b w:val="0"/>
                <w:bCs w:val="0"/>
                <w:iCs/>
                <w:sz w:val="24"/>
                <w:szCs w:val="24"/>
              </w:rPr>
            </w:pPr>
            <w:r w:rsidRPr="00A531EF">
              <w:rPr>
                <w:b w:val="0"/>
                <w:bCs w:val="0"/>
                <w:iCs/>
                <w:sz w:val="24"/>
                <w:szCs w:val="24"/>
              </w:rPr>
              <w:t>A high standard of numeracy, with ability to organise and analyse numerical and non-numerical information.</w:t>
            </w:r>
          </w:p>
          <w:p w14:paraId="1FBB25CE" w14:textId="77777777" w:rsidR="002834CE" w:rsidRPr="00A531EF" w:rsidRDefault="002834CE" w:rsidP="002D74CD">
            <w:pPr>
              <w:numPr>
                <w:ilvl w:val="0"/>
                <w:numId w:val="3"/>
              </w:numPr>
              <w:spacing w:after="0" w:line="240" w:lineRule="auto"/>
              <w:rPr>
                <w:b w:val="0"/>
                <w:bCs w:val="0"/>
                <w:iCs/>
                <w:sz w:val="24"/>
                <w:szCs w:val="24"/>
              </w:rPr>
            </w:pPr>
            <w:r w:rsidRPr="00A531EF">
              <w:rPr>
                <w:b w:val="0"/>
                <w:bCs w:val="0"/>
                <w:iCs/>
                <w:sz w:val="24"/>
                <w:szCs w:val="24"/>
              </w:rPr>
              <w:t xml:space="preserve">Ability to plan, organise and prioritise and work under pressure, taking on responsibility for identified areas of work </w:t>
            </w:r>
            <w:r w:rsidRPr="00A531EF">
              <w:rPr>
                <w:b w:val="0"/>
                <w:bCs w:val="0"/>
                <w:iCs/>
                <w:sz w:val="24"/>
                <w:szCs w:val="24"/>
              </w:rPr>
              <w:lastRenderedPageBreak/>
              <w:t>through to completion on time and engaging the support of others as appropriate.</w:t>
            </w:r>
          </w:p>
          <w:p w14:paraId="0D67E4AF" w14:textId="77777777" w:rsidR="002834CE" w:rsidRPr="00A531EF" w:rsidRDefault="002834CE" w:rsidP="002D74CD">
            <w:pPr>
              <w:numPr>
                <w:ilvl w:val="0"/>
                <w:numId w:val="3"/>
              </w:numPr>
              <w:spacing w:after="0" w:line="240" w:lineRule="auto"/>
              <w:rPr>
                <w:b w:val="0"/>
                <w:bCs w:val="0"/>
                <w:iCs/>
                <w:sz w:val="24"/>
                <w:szCs w:val="24"/>
              </w:rPr>
            </w:pPr>
            <w:r w:rsidRPr="00A531EF">
              <w:rPr>
                <w:b w:val="0"/>
                <w:bCs w:val="0"/>
                <w:iCs/>
                <w:sz w:val="24"/>
                <w:szCs w:val="24"/>
              </w:rPr>
              <w:t>Ability to arrange events such as meetings, citizens summits, public consultation.</w:t>
            </w:r>
          </w:p>
          <w:p w14:paraId="38FF3C97" w14:textId="77777777" w:rsidR="002834CE" w:rsidRPr="00A531EF" w:rsidRDefault="002834CE" w:rsidP="002D74CD">
            <w:pPr>
              <w:numPr>
                <w:ilvl w:val="0"/>
                <w:numId w:val="3"/>
              </w:numPr>
              <w:spacing w:after="0" w:line="240" w:lineRule="auto"/>
              <w:rPr>
                <w:b w:val="0"/>
                <w:bCs w:val="0"/>
                <w:iCs/>
                <w:sz w:val="24"/>
                <w:szCs w:val="24"/>
              </w:rPr>
            </w:pPr>
            <w:r w:rsidRPr="00A531EF">
              <w:rPr>
                <w:b w:val="0"/>
                <w:bCs w:val="0"/>
                <w:iCs/>
                <w:sz w:val="24"/>
                <w:szCs w:val="24"/>
              </w:rPr>
              <w:t>Ability to communicate verbally, in person and in writing with a wide range of people, including preparing and giving clear and simple presentations on complex topics.</w:t>
            </w:r>
          </w:p>
          <w:p w14:paraId="30C125AE" w14:textId="683C601F" w:rsidR="002834CE" w:rsidRPr="007D68AA" w:rsidRDefault="002834CE" w:rsidP="002D74CD">
            <w:pPr>
              <w:numPr>
                <w:ilvl w:val="0"/>
                <w:numId w:val="3"/>
              </w:numPr>
              <w:spacing w:after="0" w:line="240" w:lineRule="auto"/>
              <w:rPr>
                <w:i/>
              </w:rPr>
            </w:pPr>
            <w:r w:rsidRPr="00A531EF">
              <w:rPr>
                <w:b w:val="0"/>
                <w:bCs w:val="0"/>
                <w:iCs/>
                <w:sz w:val="24"/>
                <w:szCs w:val="24"/>
              </w:rPr>
              <w:t>Ability to use advanced reporting and data analysis software and programmes, such as Power BI, GIS apps and FME.</w:t>
            </w:r>
          </w:p>
        </w:tc>
        <w:tc>
          <w:tcPr>
            <w:tcW w:w="1610" w:type="pct"/>
            <w:tcBorders>
              <w:top w:val="single" w:sz="4" w:space="0" w:color="000000"/>
              <w:left w:val="single" w:sz="4" w:space="0" w:color="000000"/>
              <w:bottom w:val="single" w:sz="4" w:space="0" w:color="000000"/>
              <w:right w:val="single" w:sz="4" w:space="0" w:color="000000"/>
            </w:tcBorders>
          </w:tcPr>
          <w:p w14:paraId="2835D8FE" w14:textId="77777777" w:rsidR="002834CE" w:rsidRDefault="002834CE" w:rsidP="003A6661">
            <w:pPr>
              <w:spacing w:after="0" w:line="240" w:lineRule="auto"/>
              <w:cnfStyle w:val="000000100000" w:firstRow="0" w:lastRow="0" w:firstColumn="0" w:lastColumn="0" w:oddVBand="0" w:evenVBand="0" w:oddHBand="1" w:evenHBand="0" w:firstRowFirstColumn="0" w:firstRowLastColumn="0" w:lastRowFirstColumn="0" w:lastRowLastColumn="0"/>
            </w:pPr>
          </w:p>
          <w:p w14:paraId="5FF91ED9" w14:textId="3735DB96" w:rsidR="00212C81" w:rsidRPr="00A531EF" w:rsidRDefault="002834CE" w:rsidP="002834CE">
            <w:pPr>
              <w:pStyle w:val="ListParagraph"/>
              <w:numPr>
                <w:ilvl w:val="0"/>
                <w:numId w:val="3"/>
              </w:numPr>
              <w:spacing w:after="0" w:line="240" w:lineRule="auto"/>
              <w:cnfStyle w:val="000000100000" w:firstRow="0" w:lastRow="0" w:firstColumn="0" w:lastColumn="0" w:oddVBand="0" w:evenVBand="0" w:oddHBand="1" w:evenHBand="0" w:firstRowFirstColumn="0" w:firstRowLastColumn="0" w:lastRowFirstColumn="0" w:lastRowLastColumn="0"/>
              <w:rPr>
                <w:sz w:val="24"/>
                <w:szCs w:val="24"/>
              </w:rPr>
            </w:pPr>
            <w:r w:rsidRPr="00A531EF">
              <w:rPr>
                <w:sz w:val="24"/>
                <w:szCs w:val="24"/>
              </w:rPr>
              <w:t>Understanding of digital mapping including usage of Ordnance Survey maps.</w:t>
            </w:r>
          </w:p>
        </w:tc>
      </w:tr>
      <w:tr w:rsidR="00D54F1F" w:rsidRPr="00DB6BC1" w14:paraId="617D651C" w14:textId="77777777" w:rsidTr="00203585">
        <w:trPr>
          <w:trHeight w:val="397"/>
        </w:trPr>
        <w:tc>
          <w:tcPr>
            <w:cnfStyle w:val="001000000000" w:firstRow="0" w:lastRow="0" w:firstColumn="1" w:lastColumn="0" w:oddVBand="0" w:evenVBand="0" w:oddHBand="0" w:evenHBand="0" w:firstRowFirstColumn="0" w:firstRowLastColumn="0" w:lastRowFirstColumn="0" w:lastRowLastColumn="0"/>
            <w:tcW w:w="3390" w:type="pct"/>
            <w:tcBorders>
              <w:top w:val="single" w:sz="4" w:space="0" w:color="000000"/>
              <w:left w:val="single" w:sz="4" w:space="0" w:color="000000"/>
              <w:bottom w:val="single" w:sz="4" w:space="0" w:color="E11B61"/>
              <w:right w:val="single" w:sz="4" w:space="0" w:color="000000"/>
            </w:tcBorders>
          </w:tcPr>
          <w:p w14:paraId="29D5A31D" w14:textId="77777777" w:rsidR="00212C81" w:rsidRPr="007D68AA" w:rsidRDefault="00212C81" w:rsidP="00F645CA">
            <w:pPr>
              <w:rPr>
                <w:sz w:val="24"/>
                <w:szCs w:val="24"/>
              </w:rPr>
            </w:pPr>
            <w:r w:rsidRPr="007D68AA">
              <w:rPr>
                <w:sz w:val="24"/>
                <w:szCs w:val="24"/>
              </w:rPr>
              <w:lastRenderedPageBreak/>
              <w:t>Other Requirements</w:t>
            </w:r>
          </w:p>
          <w:p w14:paraId="58A1D740" w14:textId="77777777" w:rsidR="00A531EF" w:rsidRPr="00A531EF" w:rsidRDefault="00A531EF" w:rsidP="00A531EF">
            <w:pPr>
              <w:pStyle w:val="ListParagraph"/>
              <w:numPr>
                <w:ilvl w:val="0"/>
                <w:numId w:val="4"/>
              </w:numPr>
              <w:spacing w:after="0" w:line="240" w:lineRule="auto"/>
              <w:rPr>
                <w:b w:val="0"/>
                <w:sz w:val="24"/>
                <w:szCs w:val="24"/>
              </w:rPr>
            </w:pPr>
            <w:r w:rsidRPr="00A531EF">
              <w:rPr>
                <w:b w:val="0"/>
                <w:sz w:val="24"/>
                <w:szCs w:val="24"/>
              </w:rPr>
              <w:t>The postholder is eligible for casual car user allowance.</w:t>
            </w:r>
          </w:p>
          <w:p w14:paraId="53CB8A37" w14:textId="77777777" w:rsidR="00A531EF" w:rsidRPr="00A531EF" w:rsidRDefault="00A531EF" w:rsidP="00A531EF">
            <w:pPr>
              <w:pStyle w:val="ListParagraph"/>
              <w:numPr>
                <w:ilvl w:val="0"/>
                <w:numId w:val="4"/>
              </w:numPr>
              <w:spacing w:after="0" w:line="240" w:lineRule="auto"/>
              <w:rPr>
                <w:b w:val="0"/>
                <w:sz w:val="24"/>
                <w:szCs w:val="24"/>
              </w:rPr>
            </w:pPr>
            <w:r w:rsidRPr="00A531EF">
              <w:rPr>
                <w:b w:val="0"/>
                <w:sz w:val="24"/>
                <w:szCs w:val="24"/>
              </w:rPr>
              <w:t>The post involves driving and so the postholder will be required to undertake relevant DVLA licence checks.</w:t>
            </w:r>
          </w:p>
          <w:p w14:paraId="03DF49D5" w14:textId="42824343" w:rsidR="00212C81" w:rsidRPr="007D68AA" w:rsidRDefault="00A531EF" w:rsidP="00A531EF">
            <w:pPr>
              <w:pStyle w:val="ListParagraph"/>
              <w:numPr>
                <w:ilvl w:val="0"/>
                <w:numId w:val="4"/>
              </w:numPr>
              <w:spacing w:after="0" w:line="240" w:lineRule="auto"/>
              <w:rPr>
                <w:b w:val="0"/>
                <w:sz w:val="24"/>
                <w:szCs w:val="24"/>
              </w:rPr>
            </w:pPr>
            <w:r w:rsidRPr="00A531EF">
              <w:rPr>
                <w:b w:val="0"/>
                <w:sz w:val="24"/>
                <w:szCs w:val="24"/>
              </w:rPr>
              <w:t>The employee may be required to work out of normal working hours / attend evening meetings as part of their role.</w:t>
            </w:r>
          </w:p>
        </w:tc>
        <w:tc>
          <w:tcPr>
            <w:tcW w:w="1610" w:type="pct"/>
            <w:tcBorders>
              <w:top w:val="single" w:sz="4" w:space="0" w:color="000000"/>
              <w:left w:val="single" w:sz="4" w:space="0" w:color="000000"/>
              <w:bottom w:val="single" w:sz="4" w:space="0" w:color="E11B61"/>
              <w:right w:val="single" w:sz="4" w:space="0" w:color="000000"/>
            </w:tcBorders>
          </w:tcPr>
          <w:p w14:paraId="28202FFF" w14:textId="77777777" w:rsidR="00212C81" w:rsidRPr="007D68AA" w:rsidRDefault="00212C81" w:rsidP="00F645CA">
            <w:pPr>
              <w:ind w:left="176" w:hanging="142"/>
              <w:cnfStyle w:val="000000000000" w:firstRow="0" w:lastRow="0" w:firstColumn="0" w:lastColumn="0" w:oddVBand="0" w:evenVBand="0" w:oddHBand="0" w:evenHBand="0" w:firstRowFirstColumn="0" w:firstRowLastColumn="0" w:lastRowFirstColumn="0" w:lastRowLastColumn="0"/>
              <w:rPr>
                <w:sz w:val="24"/>
                <w:szCs w:val="24"/>
              </w:rPr>
            </w:pPr>
          </w:p>
          <w:p w14:paraId="75DE0547" w14:textId="77777777" w:rsidR="00212C81" w:rsidRPr="007D68AA" w:rsidRDefault="00212C81" w:rsidP="00F645CA">
            <w:pPr>
              <w:cnfStyle w:val="000000000000" w:firstRow="0" w:lastRow="0" w:firstColumn="0" w:lastColumn="0" w:oddVBand="0" w:evenVBand="0" w:oddHBand="0" w:evenHBand="0" w:firstRowFirstColumn="0" w:firstRowLastColumn="0" w:lastRowFirstColumn="0" w:lastRowLastColumn="0"/>
              <w:rPr>
                <w:sz w:val="24"/>
                <w:szCs w:val="24"/>
              </w:rPr>
            </w:pPr>
          </w:p>
        </w:tc>
      </w:tr>
    </w:tbl>
    <w:p w14:paraId="6F88F584" w14:textId="77777777" w:rsidR="002871DB" w:rsidRPr="00DB6BC1" w:rsidRDefault="002871DB">
      <w:pPr>
        <w:rPr>
          <w:rFonts w:ascii="Plus Jakarta Sans" w:hAnsi="Plus Jakarta Sans"/>
          <w:sz w:val="20"/>
          <w:szCs w:val="20"/>
        </w:rPr>
      </w:pPr>
    </w:p>
    <w:tbl>
      <w:tblPr>
        <w:tblStyle w:val="LightList-Accent1"/>
        <w:tblW w:w="10490" w:type="dxa"/>
        <w:tblInd w:w="-719" w:type="dxa"/>
        <w:tblBorders>
          <w:top w:val="single" w:sz="4" w:space="0" w:color="008577"/>
          <w:left w:val="single" w:sz="4" w:space="0" w:color="008577"/>
          <w:bottom w:val="single" w:sz="4" w:space="0" w:color="008577"/>
          <w:right w:val="single" w:sz="4" w:space="0" w:color="008577"/>
          <w:insideH w:val="single" w:sz="4" w:space="0" w:color="008577"/>
          <w:insideV w:val="single" w:sz="4" w:space="0" w:color="008577"/>
        </w:tblBorders>
        <w:tblCellMar>
          <w:top w:w="57" w:type="dxa"/>
          <w:bottom w:w="57" w:type="dxa"/>
        </w:tblCellMar>
        <w:tblLook w:val="04A0" w:firstRow="1" w:lastRow="0" w:firstColumn="1" w:lastColumn="0" w:noHBand="0" w:noVBand="1"/>
      </w:tblPr>
      <w:tblGrid>
        <w:gridCol w:w="10490"/>
      </w:tblGrid>
      <w:tr w:rsidR="006D7141" w:rsidRPr="00C56070" w14:paraId="3A2020E9" w14:textId="77777777" w:rsidTr="00F468C7">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049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C8B6149" w14:textId="77777777" w:rsidR="006D7141" w:rsidRPr="00C56070" w:rsidRDefault="006D7141" w:rsidP="00F468C7">
            <w:pPr>
              <w:rPr>
                <w:color w:val="auto"/>
                <w:sz w:val="28"/>
                <w:szCs w:val="28"/>
              </w:rPr>
            </w:pPr>
            <w:r>
              <w:rPr>
                <w:color w:val="auto"/>
                <w:sz w:val="28"/>
                <w:szCs w:val="28"/>
              </w:rPr>
              <w:t xml:space="preserve">Competencies </w:t>
            </w:r>
          </w:p>
        </w:tc>
      </w:tr>
      <w:tr w:rsidR="006D7141" w:rsidRPr="00C56070" w14:paraId="4BD84CD3" w14:textId="77777777" w:rsidTr="00F468C7">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10490" w:type="dxa"/>
            <w:tcBorders>
              <w:top w:val="single" w:sz="4" w:space="0" w:color="000000"/>
              <w:left w:val="single" w:sz="4" w:space="0" w:color="000000"/>
              <w:bottom w:val="single" w:sz="4" w:space="0" w:color="000000"/>
              <w:right w:val="single" w:sz="4" w:space="0" w:color="000000"/>
            </w:tcBorders>
            <w:shd w:val="clear" w:color="auto" w:fill="000000" w:themeFill="text1"/>
            <w:vAlign w:val="center"/>
          </w:tcPr>
          <w:p w14:paraId="7D9B59FD" w14:textId="77777777" w:rsidR="006D7141" w:rsidRPr="00C56070" w:rsidRDefault="006D7141" w:rsidP="00F468C7">
            <w:pPr>
              <w:rPr>
                <w:b w:val="0"/>
                <w:bCs w:val="0"/>
                <w:sz w:val="2"/>
                <w:szCs w:val="2"/>
              </w:rPr>
            </w:pPr>
          </w:p>
        </w:tc>
      </w:tr>
      <w:tr w:rsidR="006D7141" w:rsidRPr="00C57209" w14:paraId="0534F561" w14:textId="77777777" w:rsidTr="00F468C7">
        <w:trPr>
          <w:trHeight w:val="397"/>
        </w:trPr>
        <w:tc>
          <w:tcPr>
            <w:cnfStyle w:val="001000000000" w:firstRow="0" w:lastRow="0" w:firstColumn="1" w:lastColumn="0" w:oddVBand="0" w:evenVBand="0" w:oddHBand="0" w:evenHBand="0" w:firstRowFirstColumn="0" w:firstRowLastColumn="0" w:lastRowFirstColumn="0" w:lastRowLastColumn="0"/>
            <w:tcW w:w="10490" w:type="dxa"/>
            <w:tcBorders>
              <w:top w:val="single" w:sz="4" w:space="0" w:color="000000"/>
              <w:left w:val="single" w:sz="4" w:space="0" w:color="000000"/>
              <w:bottom w:val="single" w:sz="4" w:space="0" w:color="000000"/>
              <w:right w:val="single" w:sz="4" w:space="0" w:color="000000"/>
            </w:tcBorders>
          </w:tcPr>
          <w:p w14:paraId="440815B1" w14:textId="1B7491FE" w:rsidR="006D7141" w:rsidRPr="00C57209" w:rsidRDefault="006D7141" w:rsidP="00F468C7">
            <w:pPr>
              <w:spacing w:after="0" w:line="240" w:lineRule="auto"/>
              <w:rPr>
                <w:sz w:val="24"/>
                <w:szCs w:val="24"/>
              </w:rPr>
            </w:pPr>
            <w:r w:rsidRPr="00C57209">
              <w:rPr>
                <w:sz w:val="24"/>
                <w:szCs w:val="24"/>
              </w:rPr>
              <w:t xml:space="preserve">Please refer to the Employee Competency Framework for more information about the behaviour descriptors for each competency. </w:t>
            </w:r>
          </w:p>
        </w:tc>
      </w:tr>
    </w:tbl>
    <w:p w14:paraId="6F9961CC" w14:textId="77777777" w:rsidR="006D7141" w:rsidRDefault="006D7141" w:rsidP="006D7141">
      <w:pPr>
        <w:rPr>
          <w:rFonts w:ascii="Plus Jakarta Sans" w:hAnsi="Plus Jakarta Sans"/>
          <w:color w:val="FF0000"/>
          <w:sz w:val="18"/>
          <w:szCs w:val="18"/>
        </w:rPr>
      </w:pPr>
    </w:p>
    <w:tbl>
      <w:tblPr>
        <w:tblStyle w:val="LightList-Accent1"/>
        <w:tblW w:w="10490" w:type="dxa"/>
        <w:tblInd w:w="-719" w:type="dxa"/>
        <w:tblBorders>
          <w:top w:val="single" w:sz="4" w:space="0" w:color="008577"/>
          <w:left w:val="single" w:sz="4" w:space="0" w:color="008577"/>
          <w:bottom w:val="single" w:sz="4" w:space="0" w:color="008577"/>
          <w:right w:val="single" w:sz="4" w:space="0" w:color="008577"/>
          <w:insideH w:val="single" w:sz="4" w:space="0" w:color="008577"/>
          <w:insideV w:val="single" w:sz="4" w:space="0" w:color="008577"/>
        </w:tblBorders>
        <w:tblCellMar>
          <w:top w:w="57" w:type="dxa"/>
          <w:bottom w:w="57" w:type="dxa"/>
        </w:tblCellMar>
        <w:tblLook w:val="04A0" w:firstRow="1" w:lastRow="0" w:firstColumn="1" w:lastColumn="0" w:noHBand="0" w:noVBand="1"/>
      </w:tblPr>
      <w:tblGrid>
        <w:gridCol w:w="10490"/>
      </w:tblGrid>
      <w:tr w:rsidR="006D7141" w:rsidRPr="00C56070" w14:paraId="606BCF24" w14:textId="77777777" w:rsidTr="00F468C7">
        <w:trPr>
          <w:cnfStyle w:val="100000000000" w:firstRow="1" w:lastRow="0" w:firstColumn="0" w:lastColumn="0" w:oddVBand="0" w:evenVBand="0" w:oddHBand="0" w:evenHBand="0" w:firstRowFirstColumn="0" w:firstRowLastColumn="0" w:lastRowFirstColumn="0" w:lastRowLastColumn="0"/>
          <w:trHeight w:val="419"/>
        </w:trPr>
        <w:tc>
          <w:tcPr>
            <w:cnfStyle w:val="001000000000" w:firstRow="0" w:lastRow="0" w:firstColumn="1" w:lastColumn="0" w:oddVBand="0" w:evenVBand="0" w:oddHBand="0" w:evenHBand="0" w:firstRowFirstColumn="0" w:firstRowLastColumn="0" w:lastRowFirstColumn="0" w:lastRowLastColumn="0"/>
            <w:tcW w:w="1049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DC4C2A3" w14:textId="77777777" w:rsidR="006D7141" w:rsidRPr="00C56070" w:rsidRDefault="006D7141" w:rsidP="00F468C7">
            <w:pPr>
              <w:rPr>
                <w:color w:val="auto"/>
                <w:sz w:val="28"/>
                <w:szCs w:val="28"/>
              </w:rPr>
            </w:pPr>
            <w:r>
              <w:rPr>
                <w:color w:val="auto"/>
                <w:sz w:val="28"/>
                <w:szCs w:val="28"/>
              </w:rPr>
              <w:t xml:space="preserve">Equality Act 2010 </w:t>
            </w:r>
          </w:p>
        </w:tc>
      </w:tr>
      <w:tr w:rsidR="006D7141" w:rsidRPr="00C56070" w14:paraId="631E3A4F" w14:textId="77777777" w:rsidTr="00F468C7">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10490" w:type="dxa"/>
            <w:tcBorders>
              <w:top w:val="single" w:sz="4" w:space="0" w:color="000000"/>
              <w:left w:val="single" w:sz="4" w:space="0" w:color="000000"/>
              <w:bottom w:val="single" w:sz="4" w:space="0" w:color="000000"/>
              <w:right w:val="single" w:sz="4" w:space="0" w:color="000000"/>
            </w:tcBorders>
            <w:shd w:val="clear" w:color="auto" w:fill="000000" w:themeFill="text1"/>
            <w:vAlign w:val="center"/>
          </w:tcPr>
          <w:p w14:paraId="22F66F72" w14:textId="77777777" w:rsidR="006D7141" w:rsidRPr="00C56070" w:rsidRDefault="006D7141" w:rsidP="00F468C7">
            <w:pPr>
              <w:rPr>
                <w:b w:val="0"/>
                <w:bCs w:val="0"/>
                <w:sz w:val="2"/>
                <w:szCs w:val="2"/>
              </w:rPr>
            </w:pPr>
          </w:p>
        </w:tc>
      </w:tr>
      <w:tr w:rsidR="006D7141" w:rsidRPr="00C57209" w14:paraId="33811961" w14:textId="77777777" w:rsidTr="00F468C7">
        <w:trPr>
          <w:trHeight w:val="397"/>
        </w:trPr>
        <w:tc>
          <w:tcPr>
            <w:cnfStyle w:val="001000000000" w:firstRow="0" w:lastRow="0" w:firstColumn="1" w:lastColumn="0" w:oddVBand="0" w:evenVBand="0" w:oddHBand="0" w:evenHBand="0" w:firstRowFirstColumn="0" w:firstRowLastColumn="0" w:lastRowFirstColumn="0" w:lastRowLastColumn="0"/>
            <w:tcW w:w="10490" w:type="dxa"/>
            <w:tcBorders>
              <w:top w:val="single" w:sz="4" w:space="0" w:color="000000"/>
              <w:left w:val="single" w:sz="4" w:space="0" w:color="000000"/>
              <w:bottom w:val="single" w:sz="4" w:space="0" w:color="000000"/>
              <w:right w:val="single" w:sz="4" w:space="0" w:color="000000"/>
            </w:tcBorders>
          </w:tcPr>
          <w:p w14:paraId="19AFD6FF" w14:textId="77777777" w:rsidR="006D7141" w:rsidRPr="00B87E00" w:rsidRDefault="006D7141" w:rsidP="00F468C7">
            <w:pPr>
              <w:rPr>
                <w:b w:val="0"/>
                <w:bCs w:val="0"/>
                <w:iCs/>
                <w:sz w:val="24"/>
                <w:szCs w:val="24"/>
              </w:rPr>
            </w:pPr>
            <w:r w:rsidRPr="00B87E00">
              <w:rPr>
                <w:b w:val="0"/>
                <w:bCs w:val="0"/>
                <w:iCs/>
                <w:sz w:val="24"/>
                <w:szCs w:val="24"/>
              </w:rPr>
              <w:t xml:space="preserve">The ways in which a disabled person meets the criteria for a post must be assessed as they would be after any reasonable adjustments required had been made. </w:t>
            </w:r>
          </w:p>
          <w:p w14:paraId="09D7B681" w14:textId="77777777" w:rsidR="006D7141" w:rsidRPr="00C57209" w:rsidRDefault="006D7141" w:rsidP="00F468C7">
            <w:pPr>
              <w:spacing w:after="0" w:line="240" w:lineRule="auto"/>
              <w:rPr>
                <w:sz w:val="24"/>
                <w:szCs w:val="24"/>
              </w:rPr>
            </w:pPr>
            <w:r w:rsidRPr="00B87E00">
              <w:rPr>
                <w:b w:val="0"/>
                <w:bCs w:val="0"/>
                <w:iCs/>
                <w:sz w:val="24"/>
                <w:szCs w:val="24"/>
              </w:rPr>
              <w:t>If appropriate, disabled candidates should indicate on the application form if they have needs which should be considered at the shortlisting stage.</w:t>
            </w:r>
          </w:p>
        </w:tc>
      </w:tr>
    </w:tbl>
    <w:p w14:paraId="28EE6C7D" w14:textId="77777777" w:rsidR="006D7141" w:rsidRPr="00DB6BC1" w:rsidRDefault="006D7141" w:rsidP="006D7141">
      <w:pPr>
        <w:rPr>
          <w:rFonts w:ascii="Plus Jakarta Sans" w:hAnsi="Plus Jakarta Sans"/>
          <w:color w:val="FF0000"/>
          <w:sz w:val="18"/>
          <w:szCs w:val="18"/>
        </w:rPr>
      </w:pPr>
    </w:p>
    <w:sectPr w:rsidR="006D7141" w:rsidRPr="00DB6BC1" w:rsidSect="00212C81">
      <w:headerReference w:type="first" r:id="rId15"/>
      <w:pgSz w:w="11906" w:h="16838"/>
      <w:pgMar w:top="1560" w:right="1440" w:bottom="1440" w:left="1440" w:header="1276"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15E932" w14:textId="77777777" w:rsidR="00F758DB" w:rsidRDefault="00F758DB" w:rsidP="00212C81">
      <w:pPr>
        <w:spacing w:after="0" w:line="240" w:lineRule="auto"/>
      </w:pPr>
      <w:r>
        <w:separator/>
      </w:r>
    </w:p>
  </w:endnote>
  <w:endnote w:type="continuationSeparator" w:id="0">
    <w:p w14:paraId="26DF6ADE" w14:textId="77777777" w:rsidR="00F758DB" w:rsidRDefault="00F758DB" w:rsidP="00212C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lus Jakarta Sans">
    <w:altName w:val="Calibri"/>
    <w:charset w:val="00"/>
    <w:family w:val="auto"/>
    <w:pitch w:val="variable"/>
    <w:sig w:usb0="A10000FF" w:usb1="4000607B" w:usb2="00000000" w:usb3="00000000" w:csb0="00000193"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24F619" w14:textId="77777777" w:rsidR="00F758DB" w:rsidRDefault="00F758DB" w:rsidP="00212C81">
      <w:pPr>
        <w:spacing w:after="0" w:line="240" w:lineRule="auto"/>
      </w:pPr>
      <w:r>
        <w:separator/>
      </w:r>
    </w:p>
  </w:footnote>
  <w:footnote w:type="continuationSeparator" w:id="0">
    <w:p w14:paraId="3B0CE23F" w14:textId="77777777" w:rsidR="00F758DB" w:rsidRDefault="00F758DB" w:rsidP="00212C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95FFD" w14:textId="076B7CEE" w:rsidR="000A0A91" w:rsidRDefault="00590CDC">
    <w:pPr>
      <w:pStyle w:val="Header"/>
      <w:rPr>
        <w:noProof/>
      </w:rPr>
    </w:pPr>
    <w:r w:rsidRPr="006D3CCD">
      <w:rPr>
        <w:noProof/>
      </w:rPr>
      <w:drawing>
        <wp:anchor distT="0" distB="0" distL="114300" distR="114300" simplePos="0" relativeHeight="251662336" behindDoc="1" locked="0" layoutInCell="1" allowOverlap="1" wp14:anchorId="0C97F53D" wp14:editId="2D8CB989">
          <wp:simplePos x="0" y="0"/>
          <wp:positionH relativeFrom="page">
            <wp:posOffset>6134100</wp:posOffset>
          </wp:positionH>
          <wp:positionV relativeFrom="paragraph">
            <wp:posOffset>-357505</wp:posOffset>
          </wp:positionV>
          <wp:extent cx="2065020" cy="2123354"/>
          <wp:effectExtent l="0" t="0" r="0" b="0"/>
          <wp:wrapNone/>
          <wp:docPr id="1198986009" name="Picture 1" descr="A black tree silhouett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8986009" name="Picture 1" descr="A black tree silhouette&#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2065020" cy="2123354"/>
                  </a:xfrm>
                  <a:prstGeom prst="rect">
                    <a:avLst/>
                  </a:prstGeom>
                </pic:spPr>
              </pic:pic>
            </a:graphicData>
          </a:graphic>
          <wp14:sizeRelH relativeFrom="margin">
            <wp14:pctWidth>0</wp14:pctWidth>
          </wp14:sizeRelH>
          <wp14:sizeRelV relativeFrom="margin">
            <wp14:pctHeight>0</wp14:pctHeight>
          </wp14:sizeRelV>
        </wp:anchor>
      </w:drawing>
    </w:r>
    <w:r w:rsidR="006D3CCD">
      <w:rPr>
        <w:rFonts w:ascii="Calibri" w:eastAsia="Calibri" w:hAnsi="Calibri" w:cs="Calibri"/>
        <w:i/>
        <w:noProof/>
      </w:rPr>
      <w:drawing>
        <wp:anchor distT="0" distB="0" distL="114300" distR="114300" simplePos="0" relativeHeight="251661312" behindDoc="1" locked="0" layoutInCell="1" allowOverlap="1" wp14:anchorId="7C18EA9B" wp14:editId="6FD89F07">
          <wp:simplePos x="0" y="0"/>
          <wp:positionH relativeFrom="column">
            <wp:posOffset>-426721</wp:posOffset>
          </wp:positionH>
          <wp:positionV relativeFrom="paragraph">
            <wp:posOffset>-474980</wp:posOffset>
          </wp:positionV>
          <wp:extent cx="2026791" cy="838200"/>
          <wp:effectExtent l="0" t="0" r="0" b="0"/>
          <wp:wrapNone/>
          <wp:docPr id="1" name="Picture 1" descr="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and white logo&#10;&#10;AI-generated content may be incorrect."/>
                  <pic:cNvPicPr/>
                </pic:nvPicPr>
                <pic:blipFill>
                  <a:blip r:embed="rId2" cstate="print">
                    <a:extLst>
                      <a:ext uri="{28A0092B-C50C-407E-A947-70E740481C1C}">
                        <a14:useLocalDpi xmlns:a14="http://schemas.microsoft.com/office/drawing/2010/main" val="0"/>
                      </a:ext>
                    </a:extLst>
                  </a:blip>
                  <a:stretch>
                    <a:fillRect/>
                  </a:stretch>
                </pic:blipFill>
                <pic:spPr>
                  <a:xfrm>
                    <a:off x="0" y="0"/>
                    <a:ext cx="2030649" cy="839795"/>
                  </a:xfrm>
                  <a:prstGeom prst="rect">
                    <a:avLst/>
                  </a:prstGeom>
                </pic:spPr>
              </pic:pic>
            </a:graphicData>
          </a:graphic>
          <wp14:sizeRelH relativeFrom="margin">
            <wp14:pctWidth>0</wp14:pctWidth>
          </wp14:sizeRelH>
          <wp14:sizeRelV relativeFrom="margin">
            <wp14:pctHeight>0</wp14:pctHeight>
          </wp14:sizeRelV>
        </wp:anchor>
      </w:drawing>
    </w:r>
  </w:p>
  <w:p w14:paraId="28004F3E" w14:textId="66092208" w:rsidR="00212C81" w:rsidRDefault="00212C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E7CD9"/>
    <w:multiLevelType w:val="hybridMultilevel"/>
    <w:tmpl w:val="E280FE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4A1677"/>
    <w:multiLevelType w:val="hybridMultilevel"/>
    <w:tmpl w:val="D7A8FE40"/>
    <w:lvl w:ilvl="0" w:tplc="8012A5E4">
      <w:start w:val="1"/>
      <w:numFmt w:val="bullet"/>
      <w:lvlText w:val=""/>
      <w:lvlJc w:val="left"/>
      <w:pPr>
        <w:tabs>
          <w:tab w:val="num" w:pos="520"/>
        </w:tabs>
        <w:ind w:left="520" w:hanging="340"/>
      </w:pPr>
      <w:rPr>
        <w:rFonts w:ascii="Symbol" w:hAnsi="Symbol" w:hint="default"/>
      </w:rPr>
    </w:lvl>
    <w:lvl w:ilvl="1" w:tplc="08090003">
      <w:start w:val="1"/>
      <w:numFmt w:val="bullet"/>
      <w:lvlText w:val="o"/>
      <w:lvlJc w:val="left"/>
      <w:pPr>
        <w:tabs>
          <w:tab w:val="num" w:pos="1620"/>
        </w:tabs>
        <w:ind w:left="1620" w:hanging="360"/>
      </w:pPr>
      <w:rPr>
        <w:rFonts w:ascii="Courier New" w:hAnsi="Courier New" w:cs="Courier New" w:hint="default"/>
      </w:rPr>
    </w:lvl>
    <w:lvl w:ilvl="2" w:tplc="08090005" w:tentative="1">
      <w:start w:val="1"/>
      <w:numFmt w:val="bullet"/>
      <w:lvlText w:val=""/>
      <w:lvlJc w:val="left"/>
      <w:pPr>
        <w:tabs>
          <w:tab w:val="num" w:pos="2340"/>
        </w:tabs>
        <w:ind w:left="2340" w:hanging="360"/>
      </w:pPr>
      <w:rPr>
        <w:rFonts w:ascii="Wingdings" w:hAnsi="Wingdings" w:hint="default"/>
      </w:rPr>
    </w:lvl>
    <w:lvl w:ilvl="3" w:tplc="08090001" w:tentative="1">
      <w:start w:val="1"/>
      <w:numFmt w:val="bullet"/>
      <w:lvlText w:val=""/>
      <w:lvlJc w:val="left"/>
      <w:pPr>
        <w:tabs>
          <w:tab w:val="num" w:pos="3060"/>
        </w:tabs>
        <w:ind w:left="3060" w:hanging="360"/>
      </w:pPr>
      <w:rPr>
        <w:rFonts w:ascii="Symbol" w:hAnsi="Symbol" w:hint="default"/>
      </w:rPr>
    </w:lvl>
    <w:lvl w:ilvl="4" w:tplc="08090003" w:tentative="1">
      <w:start w:val="1"/>
      <w:numFmt w:val="bullet"/>
      <w:lvlText w:val="o"/>
      <w:lvlJc w:val="left"/>
      <w:pPr>
        <w:tabs>
          <w:tab w:val="num" w:pos="3780"/>
        </w:tabs>
        <w:ind w:left="3780" w:hanging="360"/>
      </w:pPr>
      <w:rPr>
        <w:rFonts w:ascii="Courier New" w:hAnsi="Courier New" w:cs="Courier New" w:hint="default"/>
      </w:rPr>
    </w:lvl>
    <w:lvl w:ilvl="5" w:tplc="08090005" w:tentative="1">
      <w:start w:val="1"/>
      <w:numFmt w:val="bullet"/>
      <w:lvlText w:val=""/>
      <w:lvlJc w:val="left"/>
      <w:pPr>
        <w:tabs>
          <w:tab w:val="num" w:pos="4500"/>
        </w:tabs>
        <w:ind w:left="4500" w:hanging="360"/>
      </w:pPr>
      <w:rPr>
        <w:rFonts w:ascii="Wingdings" w:hAnsi="Wingdings" w:hint="default"/>
      </w:rPr>
    </w:lvl>
    <w:lvl w:ilvl="6" w:tplc="08090001" w:tentative="1">
      <w:start w:val="1"/>
      <w:numFmt w:val="bullet"/>
      <w:lvlText w:val=""/>
      <w:lvlJc w:val="left"/>
      <w:pPr>
        <w:tabs>
          <w:tab w:val="num" w:pos="5220"/>
        </w:tabs>
        <w:ind w:left="5220" w:hanging="360"/>
      </w:pPr>
      <w:rPr>
        <w:rFonts w:ascii="Symbol" w:hAnsi="Symbol" w:hint="default"/>
      </w:rPr>
    </w:lvl>
    <w:lvl w:ilvl="7" w:tplc="08090003" w:tentative="1">
      <w:start w:val="1"/>
      <w:numFmt w:val="bullet"/>
      <w:lvlText w:val="o"/>
      <w:lvlJc w:val="left"/>
      <w:pPr>
        <w:tabs>
          <w:tab w:val="num" w:pos="5940"/>
        </w:tabs>
        <w:ind w:left="5940" w:hanging="360"/>
      </w:pPr>
      <w:rPr>
        <w:rFonts w:ascii="Courier New" w:hAnsi="Courier New" w:cs="Courier New" w:hint="default"/>
      </w:rPr>
    </w:lvl>
    <w:lvl w:ilvl="8" w:tplc="08090005" w:tentative="1">
      <w:start w:val="1"/>
      <w:numFmt w:val="bullet"/>
      <w:lvlText w:val=""/>
      <w:lvlJc w:val="left"/>
      <w:pPr>
        <w:tabs>
          <w:tab w:val="num" w:pos="6660"/>
        </w:tabs>
        <w:ind w:left="6660" w:hanging="360"/>
      </w:pPr>
      <w:rPr>
        <w:rFonts w:ascii="Wingdings" w:hAnsi="Wingdings" w:hint="default"/>
      </w:rPr>
    </w:lvl>
  </w:abstractNum>
  <w:abstractNum w:abstractNumId="2" w15:restartNumberingAfterBreak="0">
    <w:nsid w:val="1329416F"/>
    <w:multiLevelType w:val="hybridMultilevel"/>
    <w:tmpl w:val="2488C8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A95CB5"/>
    <w:multiLevelType w:val="hybridMultilevel"/>
    <w:tmpl w:val="B46646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F41D2D"/>
    <w:multiLevelType w:val="hybridMultilevel"/>
    <w:tmpl w:val="DCB0EBD2"/>
    <w:lvl w:ilvl="0" w:tplc="6C464C66">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49E255A"/>
    <w:multiLevelType w:val="hybridMultilevel"/>
    <w:tmpl w:val="69262D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26F2725"/>
    <w:multiLevelType w:val="hybridMultilevel"/>
    <w:tmpl w:val="656A1B90"/>
    <w:lvl w:ilvl="0" w:tplc="54D02D1E">
      <w:numFmt w:val="bullet"/>
      <w:lvlText w:val=""/>
      <w:lvlJc w:val="left"/>
      <w:pPr>
        <w:tabs>
          <w:tab w:val="num" w:pos="720"/>
        </w:tabs>
        <w:ind w:left="720" w:hanging="360"/>
      </w:pPr>
      <w:rPr>
        <w:rFonts w:ascii="Symbol" w:eastAsia="Times New Roman" w:hAnsi="Symbo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4895221"/>
    <w:multiLevelType w:val="hybridMultilevel"/>
    <w:tmpl w:val="F63C09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4F80A0B"/>
    <w:multiLevelType w:val="hybridMultilevel"/>
    <w:tmpl w:val="0DD4E3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55A163D"/>
    <w:multiLevelType w:val="hybridMultilevel"/>
    <w:tmpl w:val="EFAC4D06"/>
    <w:lvl w:ilvl="0" w:tplc="6C464C66">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AC21672"/>
    <w:multiLevelType w:val="hybridMultilevel"/>
    <w:tmpl w:val="7B00391C"/>
    <w:lvl w:ilvl="0" w:tplc="67547312">
      <w:numFmt w:val="bullet"/>
      <w:lvlText w:val="-"/>
      <w:lvlJc w:val="left"/>
      <w:pPr>
        <w:ind w:left="720" w:hanging="360"/>
      </w:pPr>
      <w:rPr>
        <w:rFonts w:ascii="Plus Jakarta Sans" w:eastAsiaTheme="minorHAnsi" w:hAnsi="Plus Jakarta San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ACA450E"/>
    <w:multiLevelType w:val="hybridMultilevel"/>
    <w:tmpl w:val="EEA279BE"/>
    <w:lvl w:ilvl="0" w:tplc="6F96406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1FA70B3"/>
    <w:multiLevelType w:val="hybridMultilevel"/>
    <w:tmpl w:val="64DA7596"/>
    <w:lvl w:ilvl="0" w:tplc="08090001">
      <w:start w:val="1"/>
      <w:numFmt w:val="bullet"/>
      <w:lvlText w:val=""/>
      <w:lvlJc w:val="left"/>
      <w:pPr>
        <w:tabs>
          <w:tab w:val="num" w:pos="360"/>
        </w:tabs>
        <w:ind w:left="360" w:hanging="360"/>
      </w:pPr>
      <w:rPr>
        <w:rFonts w:ascii="Symbol" w:hAnsi="Symbol" w:hint="default"/>
        <w:color w:val="auto"/>
        <w:sz w:val="22"/>
        <w:szCs w:val="22"/>
      </w:rPr>
    </w:lvl>
    <w:lvl w:ilvl="1" w:tplc="08090019" w:tentative="1">
      <w:start w:val="1"/>
      <w:numFmt w:val="lowerLetter"/>
      <w:lvlText w:val="%2."/>
      <w:lvlJc w:val="left"/>
      <w:pPr>
        <w:tabs>
          <w:tab w:val="num" w:pos="1522"/>
        </w:tabs>
        <w:ind w:left="1522" w:hanging="360"/>
      </w:pPr>
    </w:lvl>
    <w:lvl w:ilvl="2" w:tplc="0809001B" w:tentative="1">
      <w:start w:val="1"/>
      <w:numFmt w:val="lowerRoman"/>
      <w:lvlText w:val="%3."/>
      <w:lvlJc w:val="right"/>
      <w:pPr>
        <w:tabs>
          <w:tab w:val="num" w:pos="2242"/>
        </w:tabs>
        <w:ind w:left="2242" w:hanging="180"/>
      </w:pPr>
    </w:lvl>
    <w:lvl w:ilvl="3" w:tplc="0809000F" w:tentative="1">
      <w:start w:val="1"/>
      <w:numFmt w:val="decimal"/>
      <w:lvlText w:val="%4."/>
      <w:lvlJc w:val="left"/>
      <w:pPr>
        <w:tabs>
          <w:tab w:val="num" w:pos="2962"/>
        </w:tabs>
        <w:ind w:left="2962" w:hanging="360"/>
      </w:pPr>
    </w:lvl>
    <w:lvl w:ilvl="4" w:tplc="08090019" w:tentative="1">
      <w:start w:val="1"/>
      <w:numFmt w:val="lowerLetter"/>
      <w:lvlText w:val="%5."/>
      <w:lvlJc w:val="left"/>
      <w:pPr>
        <w:tabs>
          <w:tab w:val="num" w:pos="3682"/>
        </w:tabs>
        <w:ind w:left="3682" w:hanging="360"/>
      </w:pPr>
    </w:lvl>
    <w:lvl w:ilvl="5" w:tplc="0809001B" w:tentative="1">
      <w:start w:val="1"/>
      <w:numFmt w:val="lowerRoman"/>
      <w:lvlText w:val="%6."/>
      <w:lvlJc w:val="right"/>
      <w:pPr>
        <w:tabs>
          <w:tab w:val="num" w:pos="4402"/>
        </w:tabs>
        <w:ind w:left="4402" w:hanging="180"/>
      </w:pPr>
    </w:lvl>
    <w:lvl w:ilvl="6" w:tplc="0809000F" w:tentative="1">
      <w:start w:val="1"/>
      <w:numFmt w:val="decimal"/>
      <w:lvlText w:val="%7."/>
      <w:lvlJc w:val="left"/>
      <w:pPr>
        <w:tabs>
          <w:tab w:val="num" w:pos="5122"/>
        </w:tabs>
        <w:ind w:left="5122" w:hanging="360"/>
      </w:pPr>
    </w:lvl>
    <w:lvl w:ilvl="7" w:tplc="08090019" w:tentative="1">
      <w:start w:val="1"/>
      <w:numFmt w:val="lowerLetter"/>
      <w:lvlText w:val="%8."/>
      <w:lvlJc w:val="left"/>
      <w:pPr>
        <w:tabs>
          <w:tab w:val="num" w:pos="5842"/>
        </w:tabs>
        <w:ind w:left="5842" w:hanging="360"/>
      </w:pPr>
    </w:lvl>
    <w:lvl w:ilvl="8" w:tplc="0809001B" w:tentative="1">
      <w:start w:val="1"/>
      <w:numFmt w:val="lowerRoman"/>
      <w:lvlText w:val="%9."/>
      <w:lvlJc w:val="right"/>
      <w:pPr>
        <w:tabs>
          <w:tab w:val="num" w:pos="6562"/>
        </w:tabs>
        <w:ind w:left="6562" w:hanging="180"/>
      </w:pPr>
    </w:lvl>
  </w:abstractNum>
  <w:abstractNum w:abstractNumId="13" w15:restartNumberingAfterBreak="0">
    <w:nsid w:val="40CC0A15"/>
    <w:multiLevelType w:val="hybridMultilevel"/>
    <w:tmpl w:val="80082354"/>
    <w:lvl w:ilvl="0" w:tplc="6C464C66">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40FF46C7"/>
    <w:multiLevelType w:val="hybridMultilevel"/>
    <w:tmpl w:val="0E46F1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605678B"/>
    <w:multiLevelType w:val="hybridMultilevel"/>
    <w:tmpl w:val="1C6A8B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6822AA9"/>
    <w:multiLevelType w:val="hybridMultilevel"/>
    <w:tmpl w:val="B4AA4B58"/>
    <w:lvl w:ilvl="0" w:tplc="8012A5E4">
      <w:start w:val="1"/>
      <w:numFmt w:val="bullet"/>
      <w:lvlText w:val=""/>
      <w:lvlJc w:val="left"/>
      <w:pPr>
        <w:tabs>
          <w:tab w:val="num" w:pos="520"/>
        </w:tabs>
        <w:ind w:left="520" w:hanging="34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C8D0AEE"/>
    <w:multiLevelType w:val="hybridMultilevel"/>
    <w:tmpl w:val="4CE68750"/>
    <w:lvl w:ilvl="0" w:tplc="08090001">
      <w:start w:val="1"/>
      <w:numFmt w:val="bullet"/>
      <w:lvlText w:val=""/>
      <w:lvlJc w:val="left"/>
      <w:pPr>
        <w:ind w:left="720" w:hanging="360"/>
      </w:pPr>
      <w:rPr>
        <w:rFonts w:ascii="Symbol" w:hAnsi="Symbol" w:hint="default"/>
      </w:rPr>
    </w:lvl>
    <w:lvl w:ilvl="1" w:tplc="670246E2">
      <w:numFmt w:val="bullet"/>
      <w:lvlText w:val="•"/>
      <w:lvlJc w:val="left"/>
      <w:pPr>
        <w:ind w:left="1800" w:hanging="720"/>
      </w:pPr>
      <w:rPr>
        <w:rFonts w:ascii="Arial" w:eastAsiaTheme="minorHAnsi"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ECD57AE"/>
    <w:multiLevelType w:val="hybridMultilevel"/>
    <w:tmpl w:val="B79C5D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FE24F81"/>
    <w:multiLevelType w:val="hybridMultilevel"/>
    <w:tmpl w:val="B00E7F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0062A64"/>
    <w:multiLevelType w:val="hybridMultilevel"/>
    <w:tmpl w:val="DB946030"/>
    <w:lvl w:ilvl="0" w:tplc="67547312">
      <w:numFmt w:val="bullet"/>
      <w:lvlText w:val="-"/>
      <w:lvlJc w:val="left"/>
      <w:pPr>
        <w:ind w:left="720" w:hanging="360"/>
      </w:pPr>
      <w:rPr>
        <w:rFonts w:ascii="Plus Jakarta Sans" w:eastAsiaTheme="minorHAnsi" w:hAnsi="Plus Jakarta San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EB466E4"/>
    <w:multiLevelType w:val="hybridMultilevel"/>
    <w:tmpl w:val="2BE08F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921537A"/>
    <w:multiLevelType w:val="hybridMultilevel"/>
    <w:tmpl w:val="6BC015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2ED5172"/>
    <w:multiLevelType w:val="hybridMultilevel"/>
    <w:tmpl w:val="CC44CF28"/>
    <w:lvl w:ilvl="0" w:tplc="6C464C66">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75D37D7F"/>
    <w:multiLevelType w:val="hybridMultilevel"/>
    <w:tmpl w:val="2E7A46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A586450"/>
    <w:multiLevelType w:val="hybridMultilevel"/>
    <w:tmpl w:val="ABC2D414"/>
    <w:lvl w:ilvl="0" w:tplc="8012A5E4">
      <w:start w:val="1"/>
      <w:numFmt w:val="bullet"/>
      <w:lvlText w:val=""/>
      <w:lvlJc w:val="left"/>
      <w:pPr>
        <w:tabs>
          <w:tab w:val="num" w:pos="520"/>
        </w:tabs>
        <w:ind w:left="520" w:hanging="34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FFE004C"/>
    <w:multiLevelType w:val="hybridMultilevel"/>
    <w:tmpl w:val="04BC12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50304717">
    <w:abstractNumId w:val="9"/>
  </w:num>
  <w:num w:numId="2" w16cid:durableId="1489319272">
    <w:abstractNumId w:val="23"/>
  </w:num>
  <w:num w:numId="3" w16cid:durableId="535970230">
    <w:abstractNumId w:val="12"/>
  </w:num>
  <w:num w:numId="4" w16cid:durableId="490411373">
    <w:abstractNumId w:val="13"/>
  </w:num>
  <w:num w:numId="5" w16cid:durableId="991713902">
    <w:abstractNumId w:val="4"/>
  </w:num>
  <w:num w:numId="6" w16cid:durableId="1893812400">
    <w:abstractNumId w:val="1"/>
  </w:num>
  <w:num w:numId="7" w16cid:durableId="1365523356">
    <w:abstractNumId w:val="6"/>
  </w:num>
  <w:num w:numId="8" w16cid:durableId="305625741">
    <w:abstractNumId w:val="16"/>
  </w:num>
  <w:num w:numId="9" w16cid:durableId="1199587942">
    <w:abstractNumId w:val="25"/>
  </w:num>
  <w:num w:numId="10" w16cid:durableId="501162778">
    <w:abstractNumId w:val="7"/>
  </w:num>
  <w:num w:numId="11" w16cid:durableId="1764062883">
    <w:abstractNumId w:val="17"/>
  </w:num>
  <w:num w:numId="12" w16cid:durableId="1898079373">
    <w:abstractNumId w:val="22"/>
  </w:num>
  <w:num w:numId="13" w16cid:durableId="396438086">
    <w:abstractNumId w:val="2"/>
  </w:num>
  <w:num w:numId="14" w16cid:durableId="121920875">
    <w:abstractNumId w:val="26"/>
  </w:num>
  <w:num w:numId="15" w16cid:durableId="706836840">
    <w:abstractNumId w:val="21"/>
  </w:num>
  <w:num w:numId="16" w16cid:durableId="1184201508">
    <w:abstractNumId w:val="14"/>
  </w:num>
  <w:num w:numId="17" w16cid:durableId="1184976414">
    <w:abstractNumId w:val="0"/>
  </w:num>
  <w:num w:numId="18" w16cid:durableId="1925066966">
    <w:abstractNumId w:val="20"/>
  </w:num>
  <w:num w:numId="19" w16cid:durableId="1091780631">
    <w:abstractNumId w:val="24"/>
  </w:num>
  <w:num w:numId="20" w16cid:durableId="1513837844">
    <w:abstractNumId w:val="15"/>
  </w:num>
  <w:num w:numId="21" w16cid:durableId="1345934969">
    <w:abstractNumId w:val="11"/>
  </w:num>
  <w:num w:numId="22" w16cid:durableId="1300920435">
    <w:abstractNumId w:val="10"/>
  </w:num>
  <w:num w:numId="23" w16cid:durableId="698818772">
    <w:abstractNumId w:val="8"/>
  </w:num>
  <w:num w:numId="24" w16cid:durableId="1779059605">
    <w:abstractNumId w:val="19"/>
  </w:num>
  <w:num w:numId="25" w16cid:durableId="2057777899">
    <w:abstractNumId w:val="3"/>
  </w:num>
  <w:num w:numId="26" w16cid:durableId="1642342486">
    <w:abstractNumId w:val="5"/>
  </w:num>
  <w:num w:numId="27" w16cid:durableId="184231364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2C81"/>
    <w:rsid w:val="00000536"/>
    <w:rsid w:val="00043740"/>
    <w:rsid w:val="00044C04"/>
    <w:rsid w:val="0009519F"/>
    <w:rsid w:val="000A0A91"/>
    <w:rsid w:val="000C3411"/>
    <w:rsid w:val="000E330F"/>
    <w:rsid w:val="000E395B"/>
    <w:rsid w:val="00100B3E"/>
    <w:rsid w:val="00102E85"/>
    <w:rsid w:val="00103F04"/>
    <w:rsid w:val="0011057D"/>
    <w:rsid w:val="00151D01"/>
    <w:rsid w:val="00173212"/>
    <w:rsid w:val="00184B0E"/>
    <w:rsid w:val="001B6AA3"/>
    <w:rsid w:val="001C0B9F"/>
    <w:rsid w:val="001C3A56"/>
    <w:rsid w:val="001E74A5"/>
    <w:rsid w:val="00203585"/>
    <w:rsid w:val="0020717B"/>
    <w:rsid w:val="00212C81"/>
    <w:rsid w:val="00214BE1"/>
    <w:rsid w:val="002637DE"/>
    <w:rsid w:val="002718FA"/>
    <w:rsid w:val="00277844"/>
    <w:rsid w:val="002834CE"/>
    <w:rsid w:val="002871DB"/>
    <w:rsid w:val="002C3ADC"/>
    <w:rsid w:val="002D195D"/>
    <w:rsid w:val="002D1BC1"/>
    <w:rsid w:val="002D74CD"/>
    <w:rsid w:val="00324DFA"/>
    <w:rsid w:val="003365F8"/>
    <w:rsid w:val="003375F4"/>
    <w:rsid w:val="003750F9"/>
    <w:rsid w:val="00397417"/>
    <w:rsid w:val="003A6661"/>
    <w:rsid w:val="003B5B99"/>
    <w:rsid w:val="003E3210"/>
    <w:rsid w:val="003F07CD"/>
    <w:rsid w:val="003F7419"/>
    <w:rsid w:val="0043004F"/>
    <w:rsid w:val="00435583"/>
    <w:rsid w:val="00435B94"/>
    <w:rsid w:val="00447FF1"/>
    <w:rsid w:val="00471C9B"/>
    <w:rsid w:val="0047441B"/>
    <w:rsid w:val="004750D6"/>
    <w:rsid w:val="00483C13"/>
    <w:rsid w:val="0049403C"/>
    <w:rsid w:val="004B28A8"/>
    <w:rsid w:val="004B5747"/>
    <w:rsid w:val="004C00A5"/>
    <w:rsid w:val="004C63A0"/>
    <w:rsid w:val="004F66D9"/>
    <w:rsid w:val="00533C57"/>
    <w:rsid w:val="005468E7"/>
    <w:rsid w:val="00590CDC"/>
    <w:rsid w:val="005A2A39"/>
    <w:rsid w:val="005B5EDB"/>
    <w:rsid w:val="005E5BE1"/>
    <w:rsid w:val="00613E59"/>
    <w:rsid w:val="00687786"/>
    <w:rsid w:val="006C7948"/>
    <w:rsid w:val="006D3CCD"/>
    <w:rsid w:val="006D7141"/>
    <w:rsid w:val="006F2C92"/>
    <w:rsid w:val="00747208"/>
    <w:rsid w:val="00755FD0"/>
    <w:rsid w:val="0075742B"/>
    <w:rsid w:val="00757F3B"/>
    <w:rsid w:val="007A04D3"/>
    <w:rsid w:val="007C4618"/>
    <w:rsid w:val="007D68AA"/>
    <w:rsid w:val="007E5C18"/>
    <w:rsid w:val="007E74E0"/>
    <w:rsid w:val="007F6C7C"/>
    <w:rsid w:val="008347F7"/>
    <w:rsid w:val="00845AB2"/>
    <w:rsid w:val="00846A92"/>
    <w:rsid w:val="00860E03"/>
    <w:rsid w:val="0087216D"/>
    <w:rsid w:val="008B2E78"/>
    <w:rsid w:val="008D549A"/>
    <w:rsid w:val="008F1162"/>
    <w:rsid w:val="008F7EE4"/>
    <w:rsid w:val="00921BAA"/>
    <w:rsid w:val="00953F1E"/>
    <w:rsid w:val="009A18AD"/>
    <w:rsid w:val="009B275B"/>
    <w:rsid w:val="009B3B29"/>
    <w:rsid w:val="009C7DEE"/>
    <w:rsid w:val="009F14AF"/>
    <w:rsid w:val="00A10448"/>
    <w:rsid w:val="00A31709"/>
    <w:rsid w:val="00A531EF"/>
    <w:rsid w:val="00A553DC"/>
    <w:rsid w:val="00A71E0E"/>
    <w:rsid w:val="00A77581"/>
    <w:rsid w:val="00AA10D8"/>
    <w:rsid w:val="00AA24FA"/>
    <w:rsid w:val="00AF1086"/>
    <w:rsid w:val="00B20676"/>
    <w:rsid w:val="00B24B0A"/>
    <w:rsid w:val="00B330B8"/>
    <w:rsid w:val="00B607C5"/>
    <w:rsid w:val="00B71CA1"/>
    <w:rsid w:val="00B80DF7"/>
    <w:rsid w:val="00BE23D8"/>
    <w:rsid w:val="00C56070"/>
    <w:rsid w:val="00C709FB"/>
    <w:rsid w:val="00C8070B"/>
    <w:rsid w:val="00C85340"/>
    <w:rsid w:val="00CD09F3"/>
    <w:rsid w:val="00CD7D86"/>
    <w:rsid w:val="00D136D6"/>
    <w:rsid w:val="00D54F1F"/>
    <w:rsid w:val="00D64B4D"/>
    <w:rsid w:val="00DB3627"/>
    <w:rsid w:val="00DB6BC1"/>
    <w:rsid w:val="00E15DAE"/>
    <w:rsid w:val="00E225F5"/>
    <w:rsid w:val="00E54677"/>
    <w:rsid w:val="00E6059C"/>
    <w:rsid w:val="00E639A2"/>
    <w:rsid w:val="00E77845"/>
    <w:rsid w:val="00E90940"/>
    <w:rsid w:val="00E92862"/>
    <w:rsid w:val="00E94BE8"/>
    <w:rsid w:val="00E97EAD"/>
    <w:rsid w:val="00EB26DB"/>
    <w:rsid w:val="00ED2557"/>
    <w:rsid w:val="00EE144E"/>
    <w:rsid w:val="00F21299"/>
    <w:rsid w:val="00F61BE4"/>
    <w:rsid w:val="00F758DB"/>
    <w:rsid w:val="00FD296B"/>
    <w:rsid w:val="3B929EB1"/>
    <w:rsid w:val="452667DF"/>
    <w:rsid w:val="554EAA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7FC4C7"/>
  <w15:chartTrackingRefBased/>
  <w15:docId w15:val="{7A2028F0-40EE-4734-AFCE-E4536EC850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2C81"/>
    <w:pPr>
      <w:spacing w:after="200" w:line="276" w:lineRule="auto"/>
    </w:pPr>
  </w:style>
  <w:style w:type="paragraph" w:styleId="Heading2">
    <w:name w:val="heading 2"/>
    <w:basedOn w:val="Normal"/>
    <w:next w:val="Normal"/>
    <w:link w:val="Heading2Char"/>
    <w:uiPriority w:val="9"/>
    <w:unhideWhenUsed/>
    <w:qFormat/>
    <w:rsid w:val="0075742B"/>
    <w:pPr>
      <w:keepNext/>
      <w:keepLines/>
      <w:spacing w:before="160" w:after="120"/>
      <w:outlineLvl w:val="1"/>
    </w:pPr>
    <w:rPr>
      <w:rFonts w:eastAsiaTheme="majorEastAsia" w:cstheme="majorBidi"/>
      <w:b/>
      <w:color w:val="404040" w:themeColor="text1" w:themeTint="BF"/>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2C81"/>
    <w:pPr>
      <w:tabs>
        <w:tab w:val="center" w:pos="4513"/>
        <w:tab w:val="right" w:pos="9026"/>
      </w:tabs>
      <w:spacing w:after="0" w:line="240" w:lineRule="auto"/>
    </w:pPr>
  </w:style>
  <w:style w:type="character" w:customStyle="1" w:styleId="HeaderChar">
    <w:name w:val="Header Char"/>
    <w:basedOn w:val="DefaultParagraphFont"/>
    <w:link w:val="Header"/>
    <w:uiPriority w:val="99"/>
    <w:rsid w:val="00212C81"/>
  </w:style>
  <w:style w:type="paragraph" w:styleId="Footer">
    <w:name w:val="footer"/>
    <w:basedOn w:val="Normal"/>
    <w:link w:val="FooterChar"/>
    <w:uiPriority w:val="99"/>
    <w:unhideWhenUsed/>
    <w:rsid w:val="00212C81"/>
    <w:pPr>
      <w:tabs>
        <w:tab w:val="center" w:pos="4513"/>
        <w:tab w:val="right" w:pos="9026"/>
      </w:tabs>
      <w:spacing w:after="0" w:line="240" w:lineRule="auto"/>
    </w:pPr>
  </w:style>
  <w:style w:type="character" w:customStyle="1" w:styleId="FooterChar">
    <w:name w:val="Footer Char"/>
    <w:basedOn w:val="DefaultParagraphFont"/>
    <w:link w:val="Footer"/>
    <w:uiPriority w:val="99"/>
    <w:rsid w:val="00212C81"/>
  </w:style>
  <w:style w:type="table" w:styleId="TableGrid">
    <w:name w:val="Table Grid"/>
    <w:basedOn w:val="TableNormal"/>
    <w:uiPriority w:val="59"/>
    <w:rsid w:val="00212C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Accent1">
    <w:name w:val="Light List Accent 1"/>
    <w:basedOn w:val="TableNormal"/>
    <w:uiPriority w:val="61"/>
    <w:rsid w:val="00212C81"/>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3">
    <w:name w:val="Light List Accent 3"/>
    <w:basedOn w:val="TableNormal"/>
    <w:uiPriority w:val="61"/>
    <w:rsid w:val="00212C81"/>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paragraph" w:styleId="ListParagraph">
    <w:name w:val="List Paragraph"/>
    <w:basedOn w:val="Normal"/>
    <w:uiPriority w:val="34"/>
    <w:qFormat/>
    <w:rsid w:val="00212C81"/>
    <w:pPr>
      <w:ind w:left="720"/>
      <w:contextualSpacing/>
    </w:pPr>
  </w:style>
  <w:style w:type="table" w:styleId="LightList-Accent6">
    <w:name w:val="Light List Accent 6"/>
    <w:basedOn w:val="TableNormal"/>
    <w:uiPriority w:val="61"/>
    <w:rsid w:val="00212C81"/>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character" w:customStyle="1" w:styleId="Heading2Char">
    <w:name w:val="Heading 2 Char"/>
    <w:basedOn w:val="DefaultParagraphFont"/>
    <w:link w:val="Heading2"/>
    <w:uiPriority w:val="9"/>
    <w:rsid w:val="0075742B"/>
    <w:rPr>
      <w:rFonts w:eastAsiaTheme="majorEastAsia" w:cstheme="majorBidi"/>
      <w:b/>
      <w:color w:val="404040" w:themeColor="text1" w:themeTint="BF"/>
      <w:sz w:val="28"/>
      <w:szCs w:val="26"/>
    </w:rPr>
  </w:style>
  <w:style w:type="paragraph" w:customStyle="1" w:styleId="DefaultText">
    <w:name w:val="Default Text"/>
    <w:basedOn w:val="Normal"/>
    <w:rsid w:val="006D3CCD"/>
    <w:pPr>
      <w:spacing w:after="0" w:line="240" w:lineRule="auto"/>
      <w:jc w:val="both"/>
    </w:pPr>
    <w:rPr>
      <w:rFonts w:eastAsia="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diagramColors" Target="diagrams/colors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diagramQuickStyle" Target="diagrams/quickStyle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diagramLayout" Target="diagrams/layout1.xm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diagramData" Target="diagrams/data1.xml"/><Relationship Id="rId4" Type="http://schemas.openxmlformats.org/officeDocument/2006/relationships/numbering" Target="numbering.xml"/><Relationship Id="rId9" Type="http://schemas.openxmlformats.org/officeDocument/2006/relationships/endnotes" Target="endnotes.xml"/><Relationship Id="rId14" Type="http://schemas.microsoft.com/office/2007/relationships/diagramDrawing" Target="diagrams/drawing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accent0_1#2">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079C07A-F750-4B82-A8DD-529E14084A20}" type="doc">
      <dgm:prSet loTypeId="urn:microsoft.com/office/officeart/2005/8/layout/hierarchy1" loCatId="hierarchy" qsTypeId="urn:microsoft.com/office/officeart/2005/8/quickstyle/simple1#2" qsCatId="simple" csTypeId="urn:microsoft.com/office/officeart/2005/8/colors/accent0_1#2" csCatId="mainScheme" phldr="1"/>
      <dgm:spPr/>
      <dgm:t>
        <a:bodyPr/>
        <a:lstStyle/>
        <a:p>
          <a:endParaRPr lang="en-US"/>
        </a:p>
      </dgm:t>
    </dgm:pt>
    <dgm:pt modelId="{3DF744DC-0E1F-48A4-90C7-835028FB3A5B}">
      <dgm:prSet phldrT="[Text]"/>
      <dgm:spPr/>
      <dgm:t>
        <a:bodyPr/>
        <a:lstStyle/>
        <a:p>
          <a:r>
            <a:rPr lang="en-US"/>
            <a:t>Team Leader Business Intelligence</a:t>
          </a:r>
          <a:endParaRPr lang="en-US" b="0">
            <a:ln/>
          </a:endParaRPr>
        </a:p>
      </dgm:t>
    </dgm:pt>
    <dgm:pt modelId="{CFC8FA90-1C38-4FBD-8B06-789AC3CA5AF9}" type="parTrans" cxnId="{13C88B9B-9202-4CE1-8289-CAADA4FBAB2C}">
      <dgm:prSet/>
      <dgm:spPr/>
      <dgm:t>
        <a:bodyPr/>
        <a:lstStyle/>
        <a:p>
          <a:endParaRPr lang="en-US"/>
        </a:p>
      </dgm:t>
    </dgm:pt>
    <dgm:pt modelId="{4AC0923C-0D94-412A-9CAE-2E5FC33DE5D7}" type="sibTrans" cxnId="{13C88B9B-9202-4CE1-8289-CAADA4FBAB2C}">
      <dgm:prSet/>
      <dgm:spPr/>
      <dgm:t>
        <a:bodyPr/>
        <a:lstStyle/>
        <a:p>
          <a:endParaRPr lang="en-US"/>
        </a:p>
      </dgm:t>
    </dgm:pt>
    <dgm:pt modelId="{A6B29937-80EF-4AE4-A80A-706CE39B6BE0}">
      <dgm:prSet phldrT="[Text]"/>
      <dgm:spPr/>
      <dgm:t>
        <a:bodyPr/>
        <a:lstStyle/>
        <a:p>
          <a:r>
            <a:rPr lang="en-US"/>
            <a:t>Business Intelligence Analyst</a:t>
          </a:r>
        </a:p>
      </dgm:t>
    </dgm:pt>
    <dgm:pt modelId="{520DB6FD-35CE-4563-8362-01A4E5AD5B2C}" type="parTrans" cxnId="{22C2567E-6E10-41E5-8543-015EB9A1D910}">
      <dgm:prSet/>
      <dgm:spPr/>
      <dgm:t>
        <a:bodyPr/>
        <a:lstStyle/>
        <a:p>
          <a:endParaRPr lang="en-US"/>
        </a:p>
      </dgm:t>
    </dgm:pt>
    <dgm:pt modelId="{1C19A857-7101-435F-A1C5-2C11E870CA0E}" type="sibTrans" cxnId="{22C2567E-6E10-41E5-8543-015EB9A1D910}">
      <dgm:prSet/>
      <dgm:spPr/>
      <dgm:t>
        <a:bodyPr/>
        <a:lstStyle/>
        <a:p>
          <a:endParaRPr lang="en-US"/>
        </a:p>
      </dgm:t>
    </dgm:pt>
    <dgm:pt modelId="{95F6FB85-C3EF-4B77-A404-8C4643A65A00}" type="pres">
      <dgm:prSet presAssocID="{6079C07A-F750-4B82-A8DD-529E14084A20}" presName="hierChild1" presStyleCnt="0">
        <dgm:presLayoutVars>
          <dgm:chPref val="1"/>
          <dgm:dir/>
          <dgm:animOne val="branch"/>
          <dgm:animLvl val="lvl"/>
          <dgm:resizeHandles/>
        </dgm:presLayoutVars>
      </dgm:prSet>
      <dgm:spPr/>
    </dgm:pt>
    <dgm:pt modelId="{65763DF0-009F-4171-B0F2-3B220595A632}" type="pres">
      <dgm:prSet presAssocID="{3DF744DC-0E1F-48A4-90C7-835028FB3A5B}" presName="hierRoot1" presStyleCnt="0"/>
      <dgm:spPr/>
    </dgm:pt>
    <dgm:pt modelId="{6733BB7E-11D4-4EE0-88C6-152B6898335F}" type="pres">
      <dgm:prSet presAssocID="{3DF744DC-0E1F-48A4-90C7-835028FB3A5B}" presName="composite" presStyleCnt="0"/>
      <dgm:spPr/>
    </dgm:pt>
    <dgm:pt modelId="{ECF9C934-5E37-41F1-99DA-A9FE6E2C8BE5}" type="pres">
      <dgm:prSet presAssocID="{3DF744DC-0E1F-48A4-90C7-835028FB3A5B}" presName="background" presStyleLbl="node0" presStyleIdx="0" presStyleCnt="1"/>
      <dgm:spPr/>
    </dgm:pt>
    <dgm:pt modelId="{CA46132C-C813-4A6C-B7D9-8B465EFBEC22}" type="pres">
      <dgm:prSet presAssocID="{3DF744DC-0E1F-48A4-90C7-835028FB3A5B}" presName="text" presStyleLbl="fgAcc0" presStyleIdx="0" presStyleCnt="1">
        <dgm:presLayoutVars>
          <dgm:chPref val="3"/>
        </dgm:presLayoutVars>
      </dgm:prSet>
      <dgm:spPr/>
    </dgm:pt>
    <dgm:pt modelId="{C09F38C2-A2C6-40AA-B335-9845277BBE1C}" type="pres">
      <dgm:prSet presAssocID="{3DF744DC-0E1F-48A4-90C7-835028FB3A5B}" presName="hierChild2" presStyleCnt="0"/>
      <dgm:spPr/>
    </dgm:pt>
    <dgm:pt modelId="{E319A365-9A07-488C-96FD-FB780D5F74EA}" type="pres">
      <dgm:prSet presAssocID="{520DB6FD-35CE-4563-8362-01A4E5AD5B2C}" presName="Name10" presStyleLbl="parChTrans1D2" presStyleIdx="0" presStyleCnt="1"/>
      <dgm:spPr/>
    </dgm:pt>
    <dgm:pt modelId="{859850E0-E466-4F91-A40D-52C806455C99}" type="pres">
      <dgm:prSet presAssocID="{A6B29937-80EF-4AE4-A80A-706CE39B6BE0}" presName="hierRoot2" presStyleCnt="0"/>
      <dgm:spPr/>
    </dgm:pt>
    <dgm:pt modelId="{C69CC03B-5FAF-4644-B048-E9267963606D}" type="pres">
      <dgm:prSet presAssocID="{A6B29937-80EF-4AE4-A80A-706CE39B6BE0}" presName="composite2" presStyleCnt="0"/>
      <dgm:spPr/>
    </dgm:pt>
    <dgm:pt modelId="{E3E2160A-C70D-438E-BE4B-63644B985DC0}" type="pres">
      <dgm:prSet presAssocID="{A6B29937-80EF-4AE4-A80A-706CE39B6BE0}" presName="background2" presStyleLbl="node2" presStyleIdx="0" presStyleCnt="1"/>
      <dgm:spPr/>
    </dgm:pt>
    <dgm:pt modelId="{2F91837F-EF1F-49D1-B21C-206A5F8C0EFD}" type="pres">
      <dgm:prSet presAssocID="{A6B29937-80EF-4AE4-A80A-706CE39B6BE0}" presName="text2" presStyleLbl="fgAcc2" presStyleIdx="0" presStyleCnt="1">
        <dgm:presLayoutVars>
          <dgm:chPref val="3"/>
        </dgm:presLayoutVars>
      </dgm:prSet>
      <dgm:spPr/>
    </dgm:pt>
    <dgm:pt modelId="{F0845906-FC26-4D83-B719-7686E8AC273A}" type="pres">
      <dgm:prSet presAssocID="{A6B29937-80EF-4AE4-A80A-706CE39B6BE0}" presName="hierChild3" presStyleCnt="0"/>
      <dgm:spPr/>
    </dgm:pt>
  </dgm:ptLst>
  <dgm:cxnLst>
    <dgm:cxn modelId="{F5F4F21F-A068-47AB-9C16-7FA0564F82F5}" type="presOf" srcId="{520DB6FD-35CE-4563-8362-01A4E5AD5B2C}" destId="{E319A365-9A07-488C-96FD-FB780D5F74EA}" srcOrd="0" destOrd="0" presId="urn:microsoft.com/office/officeart/2005/8/layout/hierarchy1"/>
    <dgm:cxn modelId="{E73C7635-57C5-4037-A17E-D35A71860D81}" type="presOf" srcId="{3DF744DC-0E1F-48A4-90C7-835028FB3A5B}" destId="{CA46132C-C813-4A6C-B7D9-8B465EFBEC22}" srcOrd="0" destOrd="0" presId="urn:microsoft.com/office/officeart/2005/8/layout/hierarchy1"/>
    <dgm:cxn modelId="{83F40564-DF9C-422B-B879-9C28881C0A3F}" type="presOf" srcId="{6079C07A-F750-4B82-A8DD-529E14084A20}" destId="{95F6FB85-C3EF-4B77-A404-8C4643A65A00}" srcOrd="0" destOrd="0" presId="urn:microsoft.com/office/officeart/2005/8/layout/hierarchy1"/>
    <dgm:cxn modelId="{22C2567E-6E10-41E5-8543-015EB9A1D910}" srcId="{3DF744DC-0E1F-48A4-90C7-835028FB3A5B}" destId="{A6B29937-80EF-4AE4-A80A-706CE39B6BE0}" srcOrd="0" destOrd="0" parTransId="{520DB6FD-35CE-4563-8362-01A4E5AD5B2C}" sibTransId="{1C19A857-7101-435F-A1C5-2C11E870CA0E}"/>
    <dgm:cxn modelId="{13C88B9B-9202-4CE1-8289-CAADA4FBAB2C}" srcId="{6079C07A-F750-4B82-A8DD-529E14084A20}" destId="{3DF744DC-0E1F-48A4-90C7-835028FB3A5B}" srcOrd="0" destOrd="0" parTransId="{CFC8FA90-1C38-4FBD-8B06-789AC3CA5AF9}" sibTransId="{4AC0923C-0D94-412A-9CAE-2E5FC33DE5D7}"/>
    <dgm:cxn modelId="{CDB4BD9C-FC44-438D-AC91-2EF629CA62E2}" type="presOf" srcId="{A6B29937-80EF-4AE4-A80A-706CE39B6BE0}" destId="{2F91837F-EF1F-49D1-B21C-206A5F8C0EFD}" srcOrd="0" destOrd="0" presId="urn:microsoft.com/office/officeart/2005/8/layout/hierarchy1"/>
    <dgm:cxn modelId="{304865DC-3E88-4141-A09D-50A4DCAABEEA}" type="presParOf" srcId="{95F6FB85-C3EF-4B77-A404-8C4643A65A00}" destId="{65763DF0-009F-4171-B0F2-3B220595A632}" srcOrd="0" destOrd="0" presId="urn:microsoft.com/office/officeart/2005/8/layout/hierarchy1"/>
    <dgm:cxn modelId="{DCC16B46-885B-41A9-8B1A-B544235591D8}" type="presParOf" srcId="{65763DF0-009F-4171-B0F2-3B220595A632}" destId="{6733BB7E-11D4-4EE0-88C6-152B6898335F}" srcOrd="0" destOrd="0" presId="urn:microsoft.com/office/officeart/2005/8/layout/hierarchy1"/>
    <dgm:cxn modelId="{1E90485D-6D40-486F-8C8F-0D9D345D3A47}" type="presParOf" srcId="{6733BB7E-11D4-4EE0-88C6-152B6898335F}" destId="{ECF9C934-5E37-41F1-99DA-A9FE6E2C8BE5}" srcOrd="0" destOrd="0" presId="urn:microsoft.com/office/officeart/2005/8/layout/hierarchy1"/>
    <dgm:cxn modelId="{5B2BE8E3-D01F-478B-9A48-36DD21BBC0AE}" type="presParOf" srcId="{6733BB7E-11D4-4EE0-88C6-152B6898335F}" destId="{CA46132C-C813-4A6C-B7D9-8B465EFBEC22}" srcOrd="1" destOrd="0" presId="urn:microsoft.com/office/officeart/2005/8/layout/hierarchy1"/>
    <dgm:cxn modelId="{EC0DE015-5709-4EB9-BA0B-EFACE1A974F3}" type="presParOf" srcId="{65763DF0-009F-4171-B0F2-3B220595A632}" destId="{C09F38C2-A2C6-40AA-B335-9845277BBE1C}" srcOrd="1" destOrd="0" presId="urn:microsoft.com/office/officeart/2005/8/layout/hierarchy1"/>
    <dgm:cxn modelId="{8040B527-D5DF-40E5-BA59-F430FFFA565E}" type="presParOf" srcId="{C09F38C2-A2C6-40AA-B335-9845277BBE1C}" destId="{E319A365-9A07-488C-96FD-FB780D5F74EA}" srcOrd="0" destOrd="0" presId="urn:microsoft.com/office/officeart/2005/8/layout/hierarchy1"/>
    <dgm:cxn modelId="{EDFE932F-272D-4C64-8847-F120027E04A7}" type="presParOf" srcId="{C09F38C2-A2C6-40AA-B335-9845277BBE1C}" destId="{859850E0-E466-4F91-A40D-52C806455C99}" srcOrd="1" destOrd="0" presId="urn:microsoft.com/office/officeart/2005/8/layout/hierarchy1"/>
    <dgm:cxn modelId="{B5ADFC39-F1F3-4848-B595-C104529456C0}" type="presParOf" srcId="{859850E0-E466-4F91-A40D-52C806455C99}" destId="{C69CC03B-5FAF-4644-B048-E9267963606D}" srcOrd="0" destOrd="0" presId="urn:microsoft.com/office/officeart/2005/8/layout/hierarchy1"/>
    <dgm:cxn modelId="{50AC5F8A-B96D-483C-8EF1-AD7B6A465CD8}" type="presParOf" srcId="{C69CC03B-5FAF-4644-B048-E9267963606D}" destId="{E3E2160A-C70D-438E-BE4B-63644B985DC0}" srcOrd="0" destOrd="0" presId="urn:microsoft.com/office/officeart/2005/8/layout/hierarchy1"/>
    <dgm:cxn modelId="{E672D0FA-5ACC-4B73-8C62-9EA5EA87E237}" type="presParOf" srcId="{C69CC03B-5FAF-4644-B048-E9267963606D}" destId="{2F91837F-EF1F-49D1-B21C-206A5F8C0EFD}" srcOrd="1" destOrd="0" presId="urn:microsoft.com/office/officeart/2005/8/layout/hierarchy1"/>
    <dgm:cxn modelId="{03E3757F-2CE6-4BCD-8B2F-C66D320B0047}" type="presParOf" srcId="{859850E0-E466-4F91-A40D-52C806455C99}" destId="{F0845906-FC26-4D83-B719-7686E8AC273A}" srcOrd="1" destOrd="0" presId="urn:microsoft.com/office/officeart/2005/8/layout/hierarchy1"/>
  </dgm:cxnLst>
  <dgm:bg>
    <a:noFill/>
  </dgm:bg>
  <dgm:whole/>
  <dgm:extLst>
    <a:ext uri="http://schemas.microsoft.com/office/drawing/2008/diagram">
      <dsp:dataModelExt xmlns:dsp="http://schemas.microsoft.com/office/drawing/2008/diagram" relId="rId14" minVer="http://schemas.openxmlformats.org/drawingml/2006/diagram"/>
    </a:ext>
    <a:ext uri="{C62137D5-CB1D-491B-B009-E17868A290BF}">
      <dgm14:recolorImg xmlns:dgm14="http://schemas.microsoft.com/office/drawing/2010/diagram" val="1"/>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319A365-9A07-488C-96FD-FB780D5F74EA}">
      <dsp:nvSpPr>
        <dsp:cNvPr id="0" name=""/>
        <dsp:cNvSpPr/>
      </dsp:nvSpPr>
      <dsp:spPr>
        <a:xfrm>
          <a:off x="2732019" y="1006804"/>
          <a:ext cx="91440" cy="460761"/>
        </a:xfrm>
        <a:custGeom>
          <a:avLst/>
          <a:gdLst/>
          <a:ahLst/>
          <a:cxnLst/>
          <a:rect l="0" t="0" r="0" b="0"/>
          <a:pathLst>
            <a:path>
              <a:moveTo>
                <a:pt x="45720" y="0"/>
              </a:moveTo>
              <a:lnTo>
                <a:pt x="45720" y="460761"/>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CF9C934-5E37-41F1-99DA-A9FE6E2C8BE5}">
      <dsp:nvSpPr>
        <dsp:cNvPr id="0" name=""/>
        <dsp:cNvSpPr/>
      </dsp:nvSpPr>
      <dsp:spPr>
        <a:xfrm>
          <a:off x="1985598" y="785"/>
          <a:ext cx="1584281" cy="1006018"/>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CA46132C-C813-4A6C-B7D9-8B465EFBEC22}">
      <dsp:nvSpPr>
        <dsp:cNvPr id="0" name=""/>
        <dsp:cNvSpPr/>
      </dsp:nvSpPr>
      <dsp:spPr>
        <a:xfrm>
          <a:off x="2161630" y="168015"/>
          <a:ext cx="1584281" cy="1006018"/>
        </a:xfrm>
        <a:prstGeom prst="roundRect">
          <a:avLst>
            <a:gd name="adj" fmla="val 10000"/>
          </a:avLst>
        </a:prstGeom>
        <a:solidFill>
          <a:schemeClr val="dk1">
            <a:alpha val="90000"/>
            <a:tint val="40000"/>
            <a:hueOff val="0"/>
            <a:satOff val="0"/>
            <a:lumOff val="0"/>
            <a:alphaOff val="0"/>
          </a:schemeClr>
        </a:solid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2390" tIns="72390" rIns="72390" bIns="72390" numCol="1" spcCol="1270" anchor="ctr" anchorCtr="0">
          <a:noAutofit/>
        </a:bodyPr>
        <a:lstStyle/>
        <a:p>
          <a:pPr marL="0" lvl="0" indent="0" algn="ctr" defTabSz="844550">
            <a:lnSpc>
              <a:spcPct val="90000"/>
            </a:lnSpc>
            <a:spcBef>
              <a:spcPct val="0"/>
            </a:spcBef>
            <a:spcAft>
              <a:spcPct val="35000"/>
            </a:spcAft>
            <a:buNone/>
          </a:pPr>
          <a:r>
            <a:rPr lang="en-US" sz="1900" kern="1200"/>
            <a:t>Team Leader Business Intelligence</a:t>
          </a:r>
          <a:endParaRPr lang="en-US" sz="1900" b="0" kern="1200">
            <a:ln/>
          </a:endParaRPr>
        </a:p>
      </dsp:txBody>
      <dsp:txXfrm>
        <a:off x="2191095" y="197480"/>
        <a:ext cx="1525351" cy="947088"/>
      </dsp:txXfrm>
    </dsp:sp>
    <dsp:sp modelId="{E3E2160A-C70D-438E-BE4B-63644B985DC0}">
      <dsp:nvSpPr>
        <dsp:cNvPr id="0" name=""/>
        <dsp:cNvSpPr/>
      </dsp:nvSpPr>
      <dsp:spPr>
        <a:xfrm>
          <a:off x="1985598" y="1467566"/>
          <a:ext cx="1584281" cy="1006018"/>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2F91837F-EF1F-49D1-B21C-206A5F8C0EFD}">
      <dsp:nvSpPr>
        <dsp:cNvPr id="0" name=""/>
        <dsp:cNvSpPr/>
      </dsp:nvSpPr>
      <dsp:spPr>
        <a:xfrm>
          <a:off x="2161630" y="1634795"/>
          <a:ext cx="1584281" cy="1006018"/>
        </a:xfrm>
        <a:prstGeom prst="roundRect">
          <a:avLst>
            <a:gd name="adj" fmla="val 10000"/>
          </a:avLst>
        </a:prstGeom>
        <a:solidFill>
          <a:schemeClr val="dk1">
            <a:alpha val="90000"/>
            <a:tint val="40000"/>
            <a:hueOff val="0"/>
            <a:satOff val="0"/>
            <a:lumOff val="0"/>
            <a:alphaOff val="0"/>
          </a:schemeClr>
        </a:solid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2390" tIns="72390" rIns="72390" bIns="72390" numCol="1" spcCol="1270" anchor="ctr" anchorCtr="0">
          <a:noAutofit/>
        </a:bodyPr>
        <a:lstStyle/>
        <a:p>
          <a:pPr marL="0" lvl="0" indent="0" algn="ctr" defTabSz="844550">
            <a:lnSpc>
              <a:spcPct val="90000"/>
            </a:lnSpc>
            <a:spcBef>
              <a:spcPct val="0"/>
            </a:spcBef>
            <a:spcAft>
              <a:spcPct val="35000"/>
            </a:spcAft>
            <a:buNone/>
          </a:pPr>
          <a:r>
            <a:rPr lang="en-US" sz="1900" kern="1200"/>
            <a:t>Business Intelligence Analyst</a:t>
          </a:r>
        </a:p>
      </dsp:txBody>
      <dsp:txXfrm>
        <a:off x="2191095" y="1664260"/>
        <a:ext cx="1525351" cy="947088"/>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2">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2580503-18d5-4e19-b7ea-858fb9d311e9">
      <Terms xmlns="http://schemas.microsoft.com/office/infopath/2007/PartnerControls"/>
    </lcf76f155ced4ddcb4097134ff3c332f>
    <TaxCatchAll xmlns="88ba53f3-1c68-4b5b-a1dd-88f5d954f498" xsi:nil="true"/>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53A284CB91AB04482F462B3A855B18B" ma:contentTypeVersion="15" ma:contentTypeDescription="Create a new document." ma:contentTypeScope="" ma:versionID="7970bd17ea4cc45ec92a10c9474f559a">
  <xsd:schema xmlns:xsd="http://www.w3.org/2001/XMLSchema" xmlns:xs="http://www.w3.org/2001/XMLSchema" xmlns:p="http://schemas.microsoft.com/office/2006/metadata/properties" xmlns:ns1="http://schemas.microsoft.com/sharepoint/v3" xmlns:ns2="a2580503-18d5-4e19-b7ea-858fb9d311e9" xmlns:ns3="88ba53f3-1c68-4b5b-a1dd-88f5d954f498" targetNamespace="http://schemas.microsoft.com/office/2006/metadata/properties" ma:root="true" ma:fieldsID="16d66caa086a099fbf3f938684f657ea" ns1:_="" ns2:_="" ns3:_="">
    <xsd:import namespace="http://schemas.microsoft.com/sharepoint/v3"/>
    <xsd:import namespace="a2580503-18d5-4e19-b7ea-858fb9d311e9"/>
    <xsd:import namespace="88ba53f3-1c68-4b5b-a1dd-88f5d954f49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2580503-18d5-4e19-b7ea-858fb9d311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ef959667-1536-4b48-9132-ec5df543b263"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8ba53f3-1c68-4b5b-a1dd-88f5d954f498"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650cda1b-23eb-41e5-a3c9-d18fdf2ba639}" ma:internalName="TaxCatchAll" ma:showField="CatchAllData" ma:web="88ba53f3-1c68-4b5b-a1dd-88f5d954f49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C47C8B3-0198-4075-9CB3-3DC2E23B300D}">
  <ds:schemaRefs>
    <ds:schemaRef ds:uri="http://schemas.microsoft.com/sharepoint/v3/contenttype/forms"/>
  </ds:schemaRefs>
</ds:datastoreItem>
</file>

<file path=customXml/itemProps2.xml><?xml version="1.0" encoding="utf-8"?>
<ds:datastoreItem xmlns:ds="http://schemas.openxmlformats.org/officeDocument/2006/customXml" ds:itemID="{72F448D2-9723-4C24-8563-6FD572767254}">
  <ds:schemaRefs>
    <ds:schemaRef ds:uri="http://schemas.microsoft.com/office/2006/metadata/properties"/>
    <ds:schemaRef ds:uri="http://schemas.microsoft.com/office/infopath/2007/PartnerControls"/>
    <ds:schemaRef ds:uri="a2580503-18d5-4e19-b7ea-858fb9d311e9"/>
    <ds:schemaRef ds:uri="88ba53f3-1c68-4b5b-a1dd-88f5d954f498"/>
    <ds:schemaRef ds:uri="http://schemas.microsoft.com/sharepoint/v3"/>
  </ds:schemaRefs>
</ds:datastoreItem>
</file>

<file path=customXml/itemProps3.xml><?xml version="1.0" encoding="utf-8"?>
<ds:datastoreItem xmlns:ds="http://schemas.openxmlformats.org/officeDocument/2006/customXml" ds:itemID="{156FED9A-92DA-4140-B729-7BE92C7189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2580503-18d5-4e19-b7ea-858fb9d311e9"/>
    <ds:schemaRef ds:uri="88ba53f3-1c68-4b5b-a1dd-88f5d954f4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1141</Words>
  <Characters>6886</Characters>
  <Application>Microsoft Office Word</Application>
  <DocSecurity>0</DocSecurity>
  <Lines>208</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Danny Brandon</dc:creator>
  <cp:keywords/>
  <dc:description/>
  <cp:lastModifiedBy>Sue.Chappell</cp:lastModifiedBy>
  <cp:revision>4</cp:revision>
  <dcterms:created xsi:type="dcterms:W3CDTF">2026-10-02T14:52:00Z</dcterms:created>
  <dcterms:modified xsi:type="dcterms:W3CDTF">2026-10-02T16:21:00Z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2024-03-01T09:54:43Z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c1ae8065-d769-4047-b134-8a22b30c1c5f</vt:lpwstr>
  </property>
  <property fmtid="{D5CDD505-2E9C-101B-9397-08002B2CF9AE}" pid="7" name="MSIP_Label_defa4170-0d19-0005-0004-bc88714345d2_ActionId">
    <vt:lpwstr>375d967f-d97b-47bc-9847-d5978cf48cfe</vt:lpwstr>
  </property>
  <property fmtid="{D5CDD505-2E9C-101B-9397-08002B2CF9AE}" pid="8" name="MSIP_Label_defa4170-0d19-0005-0004-bc88714345d2_ContentBits">
    <vt:lpwstr>0</vt:lpwstr>
  </property>
  <property fmtid="{D5CDD505-2E9C-101B-9397-08002B2CF9AE}" pid="9" name="MSIP_Label_3ecdfc32-7be5-4b17-9f97-00453388bdd7_Enabled">
    <vt:lpwstr>true</vt:lpwstr>
  </property>
  <property fmtid="{D5CDD505-2E9C-101B-9397-08002B2CF9AE}" pid="10" name="MSIP_Label_3ecdfc32-7be5-4b17-9f97-00453388bdd7_SetDate">
    <vt:lpwstr>2024-03-01T12:29:36Z</vt:lpwstr>
  </property>
  <property fmtid="{D5CDD505-2E9C-101B-9397-08002B2CF9AE}" pid="11" name="MSIP_Label_3ecdfc32-7be5-4b17-9f97-00453388bdd7_Method">
    <vt:lpwstr>Standard</vt:lpwstr>
  </property>
  <property fmtid="{D5CDD505-2E9C-101B-9397-08002B2CF9AE}" pid="12" name="MSIP_Label_3ecdfc32-7be5-4b17-9f97-00453388bdd7_Name">
    <vt:lpwstr>OFFICIAL</vt:lpwstr>
  </property>
  <property fmtid="{D5CDD505-2E9C-101B-9397-08002B2CF9AE}" pid="13" name="MSIP_Label_3ecdfc32-7be5-4b17-9f97-00453388bdd7_SiteId">
    <vt:lpwstr>ad3d9c73-9830-44a1-b487-e1055441c70e</vt:lpwstr>
  </property>
  <property fmtid="{D5CDD505-2E9C-101B-9397-08002B2CF9AE}" pid="14" name="MSIP_Label_3ecdfc32-7be5-4b17-9f97-00453388bdd7_ActionId">
    <vt:lpwstr>e366efc6-da8c-4432-a824-02b5ed80537b</vt:lpwstr>
  </property>
  <property fmtid="{D5CDD505-2E9C-101B-9397-08002B2CF9AE}" pid="15" name="MSIP_Label_3ecdfc32-7be5-4b17-9f97-00453388bdd7_ContentBits">
    <vt:lpwstr>2</vt:lpwstr>
  </property>
  <property fmtid="{D5CDD505-2E9C-101B-9397-08002B2CF9AE}" pid="16" name="ContentTypeId">
    <vt:lpwstr>0x010100853A284CB91AB04482F462B3A855B18B</vt:lpwstr>
  </property>
  <property fmtid="{D5CDD505-2E9C-101B-9397-08002B2CF9AE}" pid="17" name="MediaServiceImageTags">
    <vt:lpwstr/>
  </property>
  <property fmtid="{D5CDD505-2E9C-101B-9397-08002B2CF9AE}" pid="18" name="Order">
    <vt:r8>35900</vt:r8>
  </property>
  <property fmtid="{D5CDD505-2E9C-101B-9397-08002B2CF9AE}" pid="19" name="ComplianceAssetId">
    <vt:lpwstr/>
  </property>
  <property fmtid="{D5CDD505-2E9C-101B-9397-08002B2CF9AE}" pid="20" name="_ExtendedDescription">
    <vt:lpwstr/>
  </property>
  <property fmtid="{D5CDD505-2E9C-101B-9397-08002B2CF9AE}" pid="21" name="TriggerFlowInfo">
    <vt:lpwstr/>
  </property>
  <property fmtid="{D5CDD505-2E9C-101B-9397-08002B2CF9AE}" pid="22" name="_dlc_DocIdItemGuid">
    <vt:lpwstr>9f34b41d-56cb-45e6-92ae-bdcf4dc54c7b</vt:lpwstr>
  </property>
</Properties>
</file>