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E97F9" w14:textId="1C05F685" w:rsidR="00790DE8" w:rsidRPr="00EC09FD" w:rsidRDefault="005B319D" w:rsidP="00173BB7">
      <w:pPr>
        <w:jc w:val="both"/>
        <w:rPr>
          <w:rFonts w:ascii="Arial" w:hAnsi="Arial" w:cs="Arial"/>
          <w:sz w:val="21"/>
          <w:szCs w:val="21"/>
        </w:rPr>
        <w:sectPr w:rsidR="00790DE8" w:rsidRPr="00EC09FD" w:rsidSect="00CD16EF">
          <w:footerReference w:type="even" r:id="rId7"/>
          <w:footerReference w:type="default" r:id="rId8"/>
          <w:pgSz w:w="11906" w:h="16838"/>
          <w:pgMar w:top="1440" w:right="1440" w:bottom="1440" w:left="1440" w:header="708" w:footer="708" w:gutter="0"/>
          <w:cols w:space="708"/>
          <w:titlePg/>
          <w:docGrid w:linePitch="360"/>
        </w:sectPr>
      </w:pPr>
      <w:r>
        <w:rPr>
          <w:rFonts w:ascii="Arial" w:hAnsi="Arial" w:cs="Arial"/>
          <w:noProof/>
          <w:sz w:val="21"/>
          <w:szCs w:val="21"/>
          <w:lang w:eastAsia="en-GB"/>
        </w:rPr>
        <w:drawing>
          <wp:anchor distT="0" distB="0" distL="114300" distR="114300" simplePos="0" relativeHeight="251658240" behindDoc="1" locked="0" layoutInCell="1" allowOverlap="1" wp14:anchorId="2BCF1A3E" wp14:editId="1531B938">
            <wp:simplePos x="0" y="0"/>
            <wp:positionH relativeFrom="margin">
              <wp:align>center</wp:align>
            </wp:positionH>
            <wp:positionV relativeFrom="margin">
              <wp:align>center</wp:align>
            </wp:positionV>
            <wp:extent cx="7569200" cy="10711433"/>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7569200" cy="10711433"/>
                    </a:xfrm>
                    <a:prstGeom prst="rect">
                      <a:avLst/>
                    </a:prstGeom>
                  </pic:spPr>
                </pic:pic>
              </a:graphicData>
            </a:graphic>
            <wp14:sizeRelH relativeFrom="page">
              <wp14:pctWidth>0</wp14:pctWidth>
            </wp14:sizeRelH>
            <wp14:sizeRelV relativeFrom="page">
              <wp14:pctHeight>0</wp14:pctHeight>
            </wp14:sizeRelV>
          </wp:anchor>
        </w:drawing>
      </w:r>
    </w:p>
    <w:p w14:paraId="57F90AEA" w14:textId="77777777" w:rsidR="00D4118E" w:rsidRPr="00EC09FD" w:rsidRDefault="00D4118E" w:rsidP="00173BB7">
      <w:pPr>
        <w:tabs>
          <w:tab w:val="left" w:pos="-720"/>
          <w:tab w:val="left" w:pos="4245"/>
        </w:tabs>
        <w:suppressAutoHyphens/>
        <w:jc w:val="both"/>
        <w:rPr>
          <w:rFonts w:ascii="Arial" w:hAnsi="Arial" w:cs="Arial"/>
          <w:spacing w:val="-2"/>
          <w:sz w:val="21"/>
          <w:szCs w:val="21"/>
        </w:rPr>
      </w:pPr>
      <w:r w:rsidRPr="00EC09FD">
        <w:rPr>
          <w:rFonts w:ascii="Arial" w:hAnsi="Arial" w:cs="Arial"/>
          <w:spacing w:val="-2"/>
          <w:sz w:val="21"/>
          <w:szCs w:val="21"/>
        </w:rPr>
        <w:lastRenderedPageBreak/>
        <w:tab/>
      </w:r>
    </w:p>
    <w:p w14:paraId="0824AAF9" w14:textId="77777777" w:rsidR="00D4118E" w:rsidRPr="00EC09FD" w:rsidRDefault="00D4118E" w:rsidP="00173BB7">
      <w:pPr>
        <w:tabs>
          <w:tab w:val="left" w:pos="-720"/>
          <w:tab w:val="left" w:pos="4245"/>
        </w:tabs>
        <w:suppressAutoHyphens/>
        <w:jc w:val="both"/>
        <w:rPr>
          <w:rFonts w:ascii="Arial" w:hAnsi="Arial" w:cs="Arial"/>
          <w:spacing w:val="-2"/>
          <w:sz w:val="21"/>
          <w:szCs w:val="21"/>
        </w:rPr>
      </w:pPr>
    </w:p>
    <w:p w14:paraId="01BFBE85" w14:textId="77777777" w:rsidR="00BC7469" w:rsidRPr="00EC09FD" w:rsidRDefault="00BC7469" w:rsidP="00BC7469">
      <w:pPr>
        <w:tabs>
          <w:tab w:val="left" w:pos="-720"/>
        </w:tabs>
        <w:suppressAutoHyphens/>
        <w:jc w:val="both"/>
        <w:rPr>
          <w:rFonts w:ascii="Arial" w:hAnsi="Arial" w:cs="Arial"/>
          <w:b/>
          <w:spacing w:val="-2"/>
          <w:sz w:val="21"/>
          <w:szCs w:val="21"/>
        </w:rPr>
      </w:pPr>
      <w:r w:rsidRPr="00EC09FD">
        <w:rPr>
          <w:rFonts w:ascii="Arial" w:hAnsi="Arial" w:cs="Arial"/>
          <w:b/>
          <w:bCs/>
          <w:spacing w:val="-2"/>
          <w:sz w:val="21"/>
          <w:szCs w:val="21"/>
        </w:rPr>
        <w:t>POST</w:t>
      </w:r>
      <w:r w:rsidRPr="00EC09FD">
        <w:rPr>
          <w:rFonts w:ascii="Arial" w:hAnsi="Arial" w:cs="Arial"/>
          <w:spacing w:val="-2"/>
          <w:sz w:val="21"/>
          <w:szCs w:val="21"/>
        </w:rPr>
        <w:t>:</w:t>
      </w:r>
      <w:r w:rsidRPr="00EC09FD">
        <w:rPr>
          <w:rFonts w:ascii="Arial" w:hAnsi="Arial" w:cs="Arial"/>
          <w:spacing w:val="-2"/>
          <w:sz w:val="21"/>
          <w:szCs w:val="21"/>
        </w:rPr>
        <w:tab/>
      </w:r>
      <w:r w:rsidRPr="00EC09FD">
        <w:rPr>
          <w:rFonts w:ascii="Arial" w:hAnsi="Arial" w:cs="Arial"/>
          <w:spacing w:val="-2"/>
          <w:sz w:val="21"/>
          <w:szCs w:val="21"/>
        </w:rPr>
        <w:tab/>
      </w:r>
      <w:r w:rsidRPr="00EC09FD">
        <w:rPr>
          <w:rFonts w:ascii="Arial" w:hAnsi="Arial" w:cs="Arial"/>
          <w:spacing w:val="-2"/>
          <w:sz w:val="21"/>
          <w:szCs w:val="21"/>
        </w:rPr>
        <w:tab/>
      </w:r>
      <w:r w:rsidR="00DD1071">
        <w:rPr>
          <w:rFonts w:ascii="Arial" w:hAnsi="Arial" w:cs="Arial"/>
          <w:spacing w:val="-2"/>
          <w:sz w:val="21"/>
          <w:szCs w:val="21"/>
        </w:rPr>
        <w:t>Chief Executive</w:t>
      </w:r>
      <w:r w:rsidRPr="00EC09FD">
        <w:rPr>
          <w:rFonts w:ascii="Arial" w:hAnsi="Arial" w:cs="Arial"/>
          <w:spacing w:val="-2"/>
          <w:sz w:val="21"/>
          <w:szCs w:val="21"/>
        </w:rPr>
        <w:tab/>
      </w:r>
    </w:p>
    <w:p w14:paraId="33FCA04D" w14:textId="77777777" w:rsidR="00BC7469" w:rsidRPr="00EC09FD" w:rsidRDefault="00BC7469" w:rsidP="00BC7469">
      <w:pPr>
        <w:tabs>
          <w:tab w:val="left" w:pos="-720"/>
        </w:tabs>
        <w:suppressAutoHyphens/>
        <w:jc w:val="both"/>
        <w:rPr>
          <w:rFonts w:ascii="Arial" w:hAnsi="Arial" w:cs="Arial"/>
          <w:b/>
          <w:spacing w:val="-2"/>
          <w:sz w:val="21"/>
          <w:szCs w:val="21"/>
        </w:rPr>
      </w:pPr>
    </w:p>
    <w:p w14:paraId="7D9E7559" w14:textId="77777777" w:rsidR="00BC7469" w:rsidRPr="00EC09FD" w:rsidRDefault="00BC7469" w:rsidP="00BC7469">
      <w:pPr>
        <w:tabs>
          <w:tab w:val="left" w:pos="-720"/>
        </w:tabs>
        <w:suppressAutoHyphens/>
        <w:jc w:val="both"/>
        <w:rPr>
          <w:rFonts w:ascii="Arial" w:hAnsi="Arial" w:cs="Arial"/>
          <w:b/>
          <w:i/>
          <w:spacing w:val="-2"/>
          <w:sz w:val="21"/>
          <w:szCs w:val="21"/>
        </w:rPr>
      </w:pPr>
      <w:r w:rsidRPr="00EC09FD">
        <w:rPr>
          <w:rFonts w:ascii="Arial" w:hAnsi="Arial" w:cs="Arial"/>
          <w:b/>
          <w:bCs/>
          <w:spacing w:val="-2"/>
          <w:sz w:val="21"/>
          <w:szCs w:val="21"/>
        </w:rPr>
        <w:t>LOCATION</w:t>
      </w:r>
      <w:r w:rsidRPr="00EC09FD">
        <w:rPr>
          <w:rFonts w:ascii="Arial" w:hAnsi="Arial" w:cs="Arial"/>
          <w:b/>
          <w:spacing w:val="-2"/>
          <w:sz w:val="21"/>
          <w:szCs w:val="21"/>
        </w:rPr>
        <w:t>:</w:t>
      </w:r>
      <w:r w:rsidR="00DD1071">
        <w:rPr>
          <w:rFonts w:ascii="Arial" w:hAnsi="Arial" w:cs="Arial"/>
          <w:b/>
          <w:spacing w:val="-2"/>
          <w:sz w:val="21"/>
          <w:szCs w:val="21"/>
        </w:rPr>
        <w:tab/>
      </w:r>
      <w:r w:rsidR="00DD1071">
        <w:rPr>
          <w:rFonts w:ascii="Arial" w:hAnsi="Arial" w:cs="Arial"/>
          <w:b/>
          <w:spacing w:val="-2"/>
          <w:sz w:val="21"/>
          <w:szCs w:val="21"/>
        </w:rPr>
        <w:tab/>
      </w:r>
      <w:r w:rsidR="00DD1071" w:rsidRPr="00DD1071">
        <w:rPr>
          <w:rFonts w:ascii="Arial" w:hAnsi="Arial" w:cs="Arial"/>
          <w:spacing w:val="-2"/>
          <w:sz w:val="21"/>
          <w:szCs w:val="21"/>
        </w:rPr>
        <w:t>Heritage House</w:t>
      </w:r>
    </w:p>
    <w:p w14:paraId="4308E433" w14:textId="77777777" w:rsidR="00BC7469" w:rsidRPr="00EC09FD" w:rsidRDefault="00BC7469" w:rsidP="00BC7469">
      <w:pPr>
        <w:tabs>
          <w:tab w:val="left" w:pos="-720"/>
        </w:tabs>
        <w:suppressAutoHyphens/>
        <w:jc w:val="both"/>
        <w:rPr>
          <w:rFonts w:ascii="Arial" w:hAnsi="Arial" w:cs="Arial"/>
          <w:b/>
          <w:spacing w:val="-2"/>
          <w:sz w:val="21"/>
          <w:szCs w:val="21"/>
        </w:rPr>
      </w:pPr>
    </w:p>
    <w:p w14:paraId="47273E96" w14:textId="77777777" w:rsidR="00BC7469" w:rsidRPr="00EC09FD" w:rsidRDefault="00BC7469" w:rsidP="00BC7469">
      <w:pPr>
        <w:tabs>
          <w:tab w:val="left" w:pos="-720"/>
          <w:tab w:val="left" w:pos="0"/>
          <w:tab w:val="left" w:pos="720"/>
          <w:tab w:val="left" w:pos="1440"/>
        </w:tabs>
        <w:suppressAutoHyphens/>
        <w:ind w:left="2160" w:hanging="2160"/>
        <w:jc w:val="both"/>
        <w:rPr>
          <w:rFonts w:ascii="Arial" w:hAnsi="Arial" w:cs="Arial"/>
          <w:spacing w:val="-2"/>
          <w:sz w:val="21"/>
          <w:szCs w:val="21"/>
        </w:rPr>
      </w:pPr>
      <w:r w:rsidRPr="00EC09FD">
        <w:rPr>
          <w:rFonts w:ascii="Arial" w:hAnsi="Arial" w:cs="Arial"/>
          <w:b/>
          <w:bCs/>
          <w:spacing w:val="-2"/>
          <w:sz w:val="21"/>
          <w:szCs w:val="21"/>
        </w:rPr>
        <w:t>REPORTS TO</w:t>
      </w:r>
      <w:r w:rsidRPr="00EC09FD">
        <w:rPr>
          <w:rFonts w:ascii="Arial" w:hAnsi="Arial" w:cs="Arial"/>
          <w:b/>
          <w:spacing w:val="-2"/>
          <w:sz w:val="21"/>
          <w:szCs w:val="21"/>
        </w:rPr>
        <w:t>:</w:t>
      </w:r>
      <w:r w:rsidR="00DD1071">
        <w:rPr>
          <w:rFonts w:ascii="Arial" w:hAnsi="Arial" w:cs="Arial"/>
          <w:b/>
          <w:spacing w:val="-2"/>
          <w:sz w:val="21"/>
          <w:szCs w:val="21"/>
        </w:rPr>
        <w:tab/>
      </w:r>
      <w:r w:rsidR="00DD1071">
        <w:rPr>
          <w:rFonts w:ascii="Arial" w:hAnsi="Arial" w:cs="Arial"/>
          <w:b/>
          <w:spacing w:val="-2"/>
          <w:sz w:val="21"/>
          <w:szCs w:val="21"/>
        </w:rPr>
        <w:tab/>
      </w:r>
      <w:r w:rsidR="00DD1071" w:rsidRPr="00DD1071">
        <w:rPr>
          <w:rFonts w:ascii="Arial" w:hAnsi="Arial" w:cs="Arial"/>
          <w:spacing w:val="-2"/>
          <w:sz w:val="21"/>
          <w:szCs w:val="21"/>
        </w:rPr>
        <w:t>Chair of the Board</w:t>
      </w:r>
    </w:p>
    <w:p w14:paraId="4798D3F6" w14:textId="77777777" w:rsidR="00BC7469" w:rsidRPr="00EC09FD" w:rsidRDefault="00BC7469" w:rsidP="00BC7469">
      <w:pPr>
        <w:tabs>
          <w:tab w:val="left" w:pos="-720"/>
          <w:tab w:val="left" w:pos="0"/>
          <w:tab w:val="left" w:pos="720"/>
          <w:tab w:val="left" w:pos="1440"/>
        </w:tabs>
        <w:suppressAutoHyphens/>
        <w:ind w:left="2160" w:hanging="2160"/>
        <w:jc w:val="both"/>
        <w:rPr>
          <w:rFonts w:ascii="Arial" w:hAnsi="Arial" w:cs="Arial"/>
          <w:b/>
          <w:spacing w:val="-2"/>
          <w:sz w:val="21"/>
          <w:szCs w:val="21"/>
        </w:rPr>
      </w:pPr>
    </w:p>
    <w:p w14:paraId="4D086B8B" w14:textId="77777777" w:rsidR="00BC7469" w:rsidRPr="00EC09FD" w:rsidRDefault="00BC7469" w:rsidP="00BC7469">
      <w:pPr>
        <w:jc w:val="both"/>
        <w:rPr>
          <w:rFonts w:ascii="Arial" w:hAnsi="Arial" w:cs="Arial"/>
          <w:sz w:val="21"/>
          <w:szCs w:val="21"/>
        </w:rPr>
      </w:pPr>
    </w:p>
    <w:tbl>
      <w:tblPr>
        <w:tblW w:w="9850" w:type="dxa"/>
        <w:tblInd w:w="-54" w:type="dxa"/>
        <w:tblBorders>
          <w:top w:val="single" w:sz="4" w:space="0" w:color="auto"/>
        </w:tblBorders>
        <w:tblLook w:val="0000" w:firstRow="0" w:lastRow="0" w:firstColumn="0" w:lastColumn="0" w:noHBand="0" w:noVBand="0"/>
      </w:tblPr>
      <w:tblGrid>
        <w:gridCol w:w="9850"/>
      </w:tblGrid>
      <w:tr w:rsidR="00BC7469" w:rsidRPr="00EC09FD" w14:paraId="57064ACC" w14:textId="77777777" w:rsidTr="00D221A0">
        <w:trPr>
          <w:trHeight w:val="100"/>
        </w:trPr>
        <w:tc>
          <w:tcPr>
            <w:tcW w:w="9850" w:type="dxa"/>
          </w:tcPr>
          <w:p w14:paraId="571291E8" w14:textId="77777777" w:rsidR="00BC7469" w:rsidRDefault="00BC7469" w:rsidP="00092EEF">
            <w:pPr>
              <w:jc w:val="both"/>
              <w:rPr>
                <w:rFonts w:ascii="Arial" w:hAnsi="Arial" w:cs="Arial"/>
                <w:sz w:val="21"/>
                <w:szCs w:val="21"/>
                <w:u w:val="thick"/>
              </w:rPr>
            </w:pPr>
          </w:p>
          <w:p w14:paraId="7E744606" w14:textId="77777777" w:rsidR="00BC7469" w:rsidRDefault="00BC7469" w:rsidP="00092EEF">
            <w:pPr>
              <w:ind w:left="-50"/>
              <w:jc w:val="both"/>
              <w:rPr>
                <w:rFonts w:ascii="Arial" w:hAnsi="Arial" w:cs="Arial"/>
                <w:b/>
                <w:sz w:val="21"/>
                <w:szCs w:val="21"/>
              </w:rPr>
            </w:pPr>
            <w:r w:rsidRPr="00FD10C1">
              <w:rPr>
                <w:rFonts w:ascii="Arial" w:hAnsi="Arial" w:cs="Arial"/>
                <w:b/>
                <w:sz w:val="21"/>
                <w:szCs w:val="21"/>
              </w:rPr>
              <w:t>PRINCIPAL DUTIES &amp; REPONSIBILITES</w:t>
            </w:r>
          </w:p>
          <w:p w14:paraId="43382664" w14:textId="77777777" w:rsidR="00503540" w:rsidRDefault="00503540" w:rsidP="00092EEF">
            <w:pPr>
              <w:ind w:left="-50"/>
              <w:jc w:val="both"/>
              <w:rPr>
                <w:rFonts w:ascii="Arial" w:hAnsi="Arial" w:cs="Arial"/>
                <w:b/>
                <w:sz w:val="21"/>
                <w:szCs w:val="21"/>
              </w:rPr>
            </w:pPr>
          </w:p>
          <w:p w14:paraId="4DAF3EBA" w14:textId="261A8C05" w:rsidR="00BC7469" w:rsidRPr="006353E2" w:rsidRDefault="00503540" w:rsidP="00092EEF">
            <w:pPr>
              <w:jc w:val="both"/>
              <w:rPr>
                <w:rFonts w:ascii="Arial" w:hAnsi="Arial" w:cs="Arial"/>
                <w:b/>
                <w:sz w:val="21"/>
                <w:szCs w:val="21"/>
                <w:u w:val="thick"/>
              </w:rPr>
            </w:pPr>
            <w:r w:rsidRPr="006353E2">
              <w:rPr>
                <w:rFonts w:ascii="Arial" w:eastAsia="Times New Roman" w:hAnsi="Arial" w:cs="Arial"/>
                <w:b/>
                <w:sz w:val="21"/>
                <w:szCs w:val="21"/>
              </w:rPr>
              <w:t xml:space="preserve">As the most senior </w:t>
            </w:r>
            <w:r w:rsidR="00033C39" w:rsidRPr="006353E2">
              <w:rPr>
                <w:rFonts w:ascii="Arial" w:eastAsia="Times New Roman" w:hAnsi="Arial" w:cs="Arial"/>
                <w:b/>
                <w:sz w:val="21"/>
                <w:szCs w:val="21"/>
              </w:rPr>
              <w:t>E</w:t>
            </w:r>
            <w:r w:rsidRPr="006353E2">
              <w:rPr>
                <w:rFonts w:ascii="Arial" w:eastAsia="Times New Roman" w:hAnsi="Arial" w:cs="Arial"/>
                <w:b/>
                <w:sz w:val="21"/>
                <w:szCs w:val="21"/>
              </w:rPr>
              <w:t>xecutive</w:t>
            </w:r>
            <w:r w:rsidR="00033C39" w:rsidRPr="006353E2">
              <w:rPr>
                <w:rFonts w:ascii="Arial" w:eastAsia="Times New Roman" w:hAnsi="Arial" w:cs="Arial"/>
                <w:b/>
                <w:sz w:val="21"/>
                <w:szCs w:val="21"/>
              </w:rPr>
              <w:t xml:space="preserve">, Accountable officer for the organisation and </w:t>
            </w:r>
            <w:r w:rsidR="00351BD0" w:rsidRPr="006353E2">
              <w:rPr>
                <w:rFonts w:ascii="Arial" w:hAnsi="Arial" w:cs="Arial"/>
                <w:b/>
                <w:sz w:val="21"/>
                <w:szCs w:val="21"/>
              </w:rPr>
              <w:t xml:space="preserve">as </w:t>
            </w:r>
            <w:r w:rsidR="00033C39" w:rsidRPr="006353E2">
              <w:rPr>
                <w:rFonts w:ascii="Arial" w:eastAsia="Times New Roman" w:hAnsi="Arial" w:cs="Arial"/>
                <w:b/>
                <w:sz w:val="21"/>
                <w:szCs w:val="21"/>
              </w:rPr>
              <w:t xml:space="preserve">a Director of Focus Board </w:t>
            </w:r>
            <w:r w:rsidR="00706397" w:rsidRPr="006353E2">
              <w:rPr>
                <w:rFonts w:ascii="Arial" w:hAnsi="Arial" w:cs="Arial"/>
                <w:b/>
                <w:sz w:val="21"/>
                <w:szCs w:val="21"/>
              </w:rPr>
              <w:t xml:space="preserve">lead by example to provide strong and inspirational leadership and </w:t>
            </w:r>
            <w:r w:rsidR="002256D5">
              <w:rPr>
                <w:rFonts w:ascii="Arial" w:hAnsi="Arial" w:cs="Arial"/>
                <w:b/>
                <w:sz w:val="21"/>
                <w:szCs w:val="21"/>
              </w:rPr>
              <w:t>achieve</w:t>
            </w:r>
            <w:r w:rsidR="00706397" w:rsidRPr="006353E2">
              <w:rPr>
                <w:rFonts w:ascii="Arial" w:hAnsi="Arial" w:cs="Arial"/>
                <w:b/>
                <w:sz w:val="21"/>
                <w:szCs w:val="21"/>
              </w:rPr>
              <w:t xml:space="preserve"> a positive organisational culture. </w:t>
            </w:r>
          </w:p>
        </w:tc>
      </w:tr>
    </w:tbl>
    <w:p w14:paraId="3B9D5CF2" w14:textId="4C05B852" w:rsidR="008B4BB6" w:rsidRPr="00CD5B9F" w:rsidRDefault="008B4BB6" w:rsidP="00092EEF">
      <w:pPr>
        <w:ind w:left="357"/>
        <w:jc w:val="both"/>
        <w:rPr>
          <w:rFonts w:ascii="Arial" w:hAnsi="Arial" w:cs="Arial"/>
          <w:sz w:val="21"/>
          <w:szCs w:val="21"/>
        </w:rPr>
      </w:pPr>
    </w:p>
    <w:p w14:paraId="27705D29" w14:textId="32F1BC3D" w:rsidR="00CD5B9F" w:rsidRPr="00CD5B9F" w:rsidRDefault="00890AC9" w:rsidP="00092EEF">
      <w:pPr>
        <w:numPr>
          <w:ilvl w:val="0"/>
          <w:numId w:val="22"/>
        </w:numPr>
        <w:jc w:val="both"/>
        <w:rPr>
          <w:rFonts w:ascii="Arial" w:hAnsi="Arial" w:cs="Arial"/>
          <w:sz w:val="21"/>
          <w:szCs w:val="21"/>
        </w:rPr>
      </w:pPr>
      <w:r>
        <w:rPr>
          <w:rFonts w:ascii="Arial" w:hAnsi="Arial" w:cs="Arial"/>
          <w:sz w:val="21"/>
          <w:szCs w:val="21"/>
        </w:rPr>
        <w:t>W</w:t>
      </w:r>
      <w:r w:rsidR="00CD5B9F" w:rsidRPr="00CD5B9F">
        <w:rPr>
          <w:rFonts w:ascii="Arial" w:hAnsi="Arial" w:cs="Arial"/>
          <w:sz w:val="21"/>
          <w:szCs w:val="21"/>
        </w:rPr>
        <w:t xml:space="preserve">ork closely </w:t>
      </w:r>
      <w:r w:rsidR="00B36A82">
        <w:rPr>
          <w:rFonts w:ascii="Arial" w:hAnsi="Arial" w:cs="Arial"/>
          <w:sz w:val="21"/>
          <w:szCs w:val="21"/>
        </w:rPr>
        <w:t xml:space="preserve">and effectively </w:t>
      </w:r>
      <w:r w:rsidR="00B24735">
        <w:rPr>
          <w:rFonts w:ascii="Arial" w:hAnsi="Arial" w:cs="Arial"/>
          <w:sz w:val="21"/>
          <w:szCs w:val="21"/>
        </w:rPr>
        <w:t xml:space="preserve">in partnership </w:t>
      </w:r>
      <w:r w:rsidR="00CD5B9F" w:rsidRPr="00CD5B9F">
        <w:rPr>
          <w:rFonts w:ascii="Arial" w:hAnsi="Arial" w:cs="Arial"/>
          <w:sz w:val="21"/>
          <w:szCs w:val="21"/>
        </w:rPr>
        <w:t xml:space="preserve">with a range of stakeholders to ensure </w:t>
      </w:r>
      <w:r w:rsidR="00661187">
        <w:rPr>
          <w:rFonts w:ascii="Arial" w:hAnsi="Arial" w:cs="Arial"/>
          <w:sz w:val="21"/>
          <w:szCs w:val="21"/>
        </w:rPr>
        <w:t xml:space="preserve">Focus </w:t>
      </w:r>
      <w:r w:rsidR="005B0705">
        <w:rPr>
          <w:rFonts w:ascii="Arial" w:hAnsi="Arial" w:cs="Arial"/>
          <w:sz w:val="21"/>
          <w:szCs w:val="21"/>
        </w:rPr>
        <w:t xml:space="preserve">delivers its vision and strategic </w:t>
      </w:r>
      <w:r w:rsidR="00193EA4">
        <w:rPr>
          <w:rFonts w:ascii="Arial" w:hAnsi="Arial" w:cs="Arial"/>
          <w:sz w:val="21"/>
          <w:szCs w:val="21"/>
        </w:rPr>
        <w:t xml:space="preserve">priorities </w:t>
      </w:r>
      <w:r w:rsidR="005B0705">
        <w:rPr>
          <w:rFonts w:ascii="Arial" w:hAnsi="Arial" w:cs="Arial"/>
          <w:sz w:val="21"/>
          <w:szCs w:val="21"/>
        </w:rPr>
        <w:t xml:space="preserve">and delivers </w:t>
      </w:r>
      <w:r w:rsidR="005C24A7">
        <w:rPr>
          <w:rFonts w:ascii="Arial" w:hAnsi="Arial" w:cs="Arial"/>
          <w:sz w:val="21"/>
          <w:szCs w:val="21"/>
        </w:rPr>
        <w:t xml:space="preserve">high quality services </w:t>
      </w:r>
      <w:r w:rsidR="00953407">
        <w:rPr>
          <w:rFonts w:ascii="Arial" w:hAnsi="Arial" w:cs="Arial"/>
          <w:sz w:val="21"/>
          <w:szCs w:val="21"/>
        </w:rPr>
        <w:t xml:space="preserve">for the local system </w:t>
      </w:r>
      <w:r w:rsidR="00514062">
        <w:rPr>
          <w:rFonts w:ascii="Arial" w:hAnsi="Arial" w:cs="Arial"/>
          <w:sz w:val="21"/>
          <w:szCs w:val="21"/>
        </w:rPr>
        <w:t>and</w:t>
      </w:r>
      <w:r w:rsidR="005B0705">
        <w:rPr>
          <w:rFonts w:ascii="Arial" w:hAnsi="Arial" w:cs="Arial"/>
          <w:sz w:val="21"/>
          <w:szCs w:val="21"/>
        </w:rPr>
        <w:t xml:space="preserve"> for local people</w:t>
      </w:r>
      <w:r w:rsidR="00B24735">
        <w:rPr>
          <w:rFonts w:ascii="Arial" w:hAnsi="Arial" w:cs="Arial"/>
          <w:sz w:val="21"/>
          <w:szCs w:val="21"/>
        </w:rPr>
        <w:t>.</w:t>
      </w:r>
    </w:p>
    <w:p w14:paraId="1CB2BAB3" w14:textId="17832A2E" w:rsidR="00CD5B9F" w:rsidRPr="00CD5B9F" w:rsidRDefault="00691ECF" w:rsidP="00092EEF">
      <w:pPr>
        <w:numPr>
          <w:ilvl w:val="0"/>
          <w:numId w:val="22"/>
        </w:numPr>
        <w:jc w:val="both"/>
        <w:rPr>
          <w:rFonts w:ascii="Arial" w:hAnsi="Arial" w:cs="Arial"/>
          <w:sz w:val="21"/>
          <w:szCs w:val="21"/>
        </w:rPr>
      </w:pPr>
      <w:r>
        <w:rPr>
          <w:rFonts w:ascii="Arial" w:hAnsi="Arial" w:cs="Arial"/>
          <w:sz w:val="21"/>
          <w:szCs w:val="21"/>
        </w:rPr>
        <w:t>A</w:t>
      </w:r>
      <w:r w:rsidR="00CD5B9F" w:rsidRPr="00CD5B9F">
        <w:rPr>
          <w:rFonts w:ascii="Arial" w:hAnsi="Arial" w:cs="Arial"/>
          <w:sz w:val="21"/>
          <w:szCs w:val="21"/>
        </w:rPr>
        <w:t xml:space="preserve">ct as </w:t>
      </w:r>
      <w:r w:rsidR="00AB3F54">
        <w:rPr>
          <w:rFonts w:ascii="Arial" w:hAnsi="Arial" w:cs="Arial"/>
          <w:sz w:val="21"/>
          <w:szCs w:val="21"/>
        </w:rPr>
        <w:t>a s</w:t>
      </w:r>
      <w:r w:rsidR="00CD5B9F" w:rsidRPr="00CD5B9F">
        <w:rPr>
          <w:rFonts w:ascii="Arial" w:hAnsi="Arial" w:cs="Arial"/>
          <w:sz w:val="21"/>
          <w:szCs w:val="21"/>
        </w:rPr>
        <w:t xml:space="preserve">trategic </w:t>
      </w:r>
      <w:r w:rsidR="00AB3F54">
        <w:rPr>
          <w:rFonts w:ascii="Arial" w:hAnsi="Arial" w:cs="Arial"/>
          <w:sz w:val="21"/>
          <w:szCs w:val="21"/>
        </w:rPr>
        <w:t>a</w:t>
      </w:r>
      <w:r w:rsidR="00CD5B9F" w:rsidRPr="00CD5B9F">
        <w:rPr>
          <w:rFonts w:ascii="Arial" w:hAnsi="Arial" w:cs="Arial"/>
          <w:sz w:val="21"/>
          <w:szCs w:val="21"/>
        </w:rPr>
        <w:t xml:space="preserve">dvisor </w:t>
      </w:r>
      <w:r w:rsidR="00AB3F54">
        <w:rPr>
          <w:rFonts w:ascii="Arial" w:hAnsi="Arial" w:cs="Arial"/>
          <w:sz w:val="21"/>
          <w:szCs w:val="21"/>
        </w:rPr>
        <w:t>across North East Lincolnshire</w:t>
      </w:r>
      <w:r w:rsidR="00CD5B9F" w:rsidRPr="00CD5B9F">
        <w:rPr>
          <w:rFonts w:ascii="Arial" w:hAnsi="Arial" w:cs="Arial"/>
          <w:sz w:val="21"/>
          <w:szCs w:val="21"/>
        </w:rPr>
        <w:t xml:space="preserve"> on social work</w:t>
      </w:r>
      <w:r w:rsidR="003F5E6F">
        <w:rPr>
          <w:rFonts w:ascii="Arial" w:hAnsi="Arial" w:cs="Arial"/>
          <w:sz w:val="21"/>
          <w:szCs w:val="21"/>
        </w:rPr>
        <w:t xml:space="preserve"> and social </w:t>
      </w:r>
      <w:r w:rsidR="00CD5B9F" w:rsidRPr="00CD5B9F">
        <w:rPr>
          <w:rFonts w:ascii="Arial" w:hAnsi="Arial" w:cs="Arial"/>
          <w:sz w:val="21"/>
          <w:szCs w:val="21"/>
        </w:rPr>
        <w:t>care issues, providing advice</w:t>
      </w:r>
      <w:r w:rsidR="005133F5">
        <w:rPr>
          <w:rFonts w:ascii="Arial" w:hAnsi="Arial" w:cs="Arial"/>
          <w:sz w:val="21"/>
          <w:szCs w:val="21"/>
        </w:rPr>
        <w:t>, guidance and</w:t>
      </w:r>
      <w:r>
        <w:rPr>
          <w:rFonts w:ascii="Arial" w:hAnsi="Arial" w:cs="Arial"/>
          <w:sz w:val="21"/>
          <w:szCs w:val="21"/>
        </w:rPr>
        <w:t xml:space="preserve"> </w:t>
      </w:r>
      <w:r w:rsidR="00CD5B9F" w:rsidRPr="00CD5B9F">
        <w:rPr>
          <w:rFonts w:ascii="Arial" w:hAnsi="Arial" w:cs="Arial"/>
          <w:sz w:val="21"/>
          <w:szCs w:val="21"/>
        </w:rPr>
        <w:t xml:space="preserve">support </w:t>
      </w:r>
      <w:r w:rsidR="006E7BBA">
        <w:rPr>
          <w:rFonts w:ascii="Arial" w:hAnsi="Arial" w:cs="Arial"/>
          <w:sz w:val="21"/>
          <w:szCs w:val="21"/>
        </w:rPr>
        <w:t>concerning</w:t>
      </w:r>
      <w:r w:rsidR="00CD5B9F" w:rsidRPr="00CD5B9F">
        <w:rPr>
          <w:rFonts w:ascii="Arial" w:hAnsi="Arial" w:cs="Arial"/>
          <w:sz w:val="21"/>
          <w:szCs w:val="21"/>
        </w:rPr>
        <w:t xml:space="preserve"> national agendas and their interpretation </w:t>
      </w:r>
      <w:r w:rsidR="001261CC">
        <w:rPr>
          <w:rFonts w:ascii="Arial" w:hAnsi="Arial" w:cs="Arial"/>
          <w:sz w:val="21"/>
          <w:szCs w:val="21"/>
        </w:rPr>
        <w:t xml:space="preserve">and implementation </w:t>
      </w:r>
      <w:r w:rsidR="00CD5B9F" w:rsidRPr="00CD5B9F">
        <w:rPr>
          <w:rFonts w:ascii="Arial" w:hAnsi="Arial" w:cs="Arial"/>
          <w:sz w:val="21"/>
          <w:szCs w:val="21"/>
        </w:rPr>
        <w:t>locally.</w:t>
      </w:r>
    </w:p>
    <w:p w14:paraId="19113283" w14:textId="5211D088" w:rsidR="00CD5B9F" w:rsidRPr="00CD5B9F" w:rsidRDefault="00691ECF" w:rsidP="00092EEF">
      <w:pPr>
        <w:numPr>
          <w:ilvl w:val="0"/>
          <w:numId w:val="22"/>
        </w:numPr>
        <w:jc w:val="both"/>
        <w:rPr>
          <w:rFonts w:ascii="Arial" w:hAnsi="Arial" w:cs="Arial"/>
          <w:sz w:val="21"/>
          <w:szCs w:val="21"/>
        </w:rPr>
      </w:pPr>
      <w:r>
        <w:rPr>
          <w:rFonts w:ascii="Arial" w:hAnsi="Arial" w:cs="Arial"/>
          <w:sz w:val="21"/>
          <w:szCs w:val="21"/>
        </w:rPr>
        <w:t>L</w:t>
      </w:r>
      <w:r w:rsidR="00CD5B9F" w:rsidRPr="00CD5B9F">
        <w:rPr>
          <w:rFonts w:ascii="Arial" w:hAnsi="Arial" w:cs="Arial"/>
          <w:sz w:val="21"/>
          <w:szCs w:val="21"/>
        </w:rPr>
        <w:t xml:space="preserve">ead a successful </w:t>
      </w:r>
      <w:r w:rsidR="00953E02">
        <w:rPr>
          <w:rFonts w:ascii="Arial" w:hAnsi="Arial" w:cs="Arial"/>
          <w:sz w:val="21"/>
          <w:szCs w:val="21"/>
        </w:rPr>
        <w:t xml:space="preserve">innovative and sustainable </w:t>
      </w:r>
      <w:r w:rsidR="00CD5B9F" w:rsidRPr="00CD5B9F">
        <w:rPr>
          <w:rFonts w:ascii="Arial" w:hAnsi="Arial" w:cs="Arial"/>
          <w:sz w:val="21"/>
          <w:szCs w:val="21"/>
        </w:rPr>
        <w:t>commercial enterprise and maintain market competitiveness</w:t>
      </w:r>
      <w:r w:rsidR="006E7BBA">
        <w:rPr>
          <w:rFonts w:ascii="Arial" w:hAnsi="Arial" w:cs="Arial"/>
          <w:sz w:val="21"/>
          <w:szCs w:val="21"/>
        </w:rPr>
        <w:t>.</w:t>
      </w:r>
    </w:p>
    <w:p w14:paraId="70D3A0F9" w14:textId="581AB9CC" w:rsidR="00CD5B9F" w:rsidRPr="00995BB2" w:rsidRDefault="00FC7413" w:rsidP="00092EEF">
      <w:pPr>
        <w:numPr>
          <w:ilvl w:val="0"/>
          <w:numId w:val="22"/>
        </w:numPr>
        <w:jc w:val="both"/>
        <w:rPr>
          <w:rFonts w:ascii="Arial" w:hAnsi="Arial" w:cs="Arial"/>
          <w:sz w:val="21"/>
          <w:szCs w:val="21"/>
        </w:rPr>
      </w:pPr>
      <w:r w:rsidRPr="00995BB2">
        <w:rPr>
          <w:rFonts w:ascii="Arial" w:hAnsi="Arial" w:cs="Arial"/>
          <w:sz w:val="21"/>
          <w:szCs w:val="21"/>
        </w:rPr>
        <w:t>P</w:t>
      </w:r>
      <w:r w:rsidR="00CD5B9F" w:rsidRPr="00995BB2">
        <w:rPr>
          <w:rFonts w:ascii="Arial" w:hAnsi="Arial" w:cs="Arial"/>
          <w:sz w:val="21"/>
          <w:szCs w:val="21"/>
        </w:rPr>
        <w:t xml:space="preserve">rovide leadership that ensures social workers have a </w:t>
      </w:r>
      <w:r w:rsidRPr="00995BB2">
        <w:rPr>
          <w:rFonts w:ascii="Arial" w:hAnsi="Arial" w:cs="Arial"/>
          <w:sz w:val="21"/>
          <w:szCs w:val="21"/>
        </w:rPr>
        <w:t xml:space="preserve">strong </w:t>
      </w:r>
      <w:r w:rsidR="001B7949" w:rsidRPr="00995BB2">
        <w:rPr>
          <w:rFonts w:ascii="Arial" w:hAnsi="Arial" w:cs="Arial"/>
          <w:sz w:val="21"/>
          <w:szCs w:val="21"/>
        </w:rPr>
        <w:t>s</w:t>
      </w:r>
      <w:r w:rsidR="00CD5B9F" w:rsidRPr="00995BB2">
        <w:rPr>
          <w:rFonts w:ascii="Arial" w:hAnsi="Arial" w:cs="Arial"/>
          <w:sz w:val="21"/>
          <w:szCs w:val="21"/>
        </w:rPr>
        <w:t>ense of connection with the principles of Personalisation, Putting People First and Think Local, Act Personal</w:t>
      </w:r>
    </w:p>
    <w:p w14:paraId="01D37456" w14:textId="295D00EB" w:rsidR="00CD5B9F" w:rsidRPr="00CD5B9F" w:rsidRDefault="0011775F" w:rsidP="00092EEF">
      <w:pPr>
        <w:numPr>
          <w:ilvl w:val="0"/>
          <w:numId w:val="22"/>
        </w:numPr>
        <w:jc w:val="both"/>
        <w:rPr>
          <w:rFonts w:ascii="Arial" w:hAnsi="Arial" w:cs="Arial"/>
          <w:sz w:val="21"/>
          <w:szCs w:val="21"/>
        </w:rPr>
      </w:pPr>
      <w:r>
        <w:rPr>
          <w:rFonts w:ascii="Arial" w:hAnsi="Arial" w:cs="Arial"/>
          <w:sz w:val="21"/>
          <w:szCs w:val="21"/>
        </w:rPr>
        <w:t>B</w:t>
      </w:r>
      <w:r w:rsidR="00CD5B9F" w:rsidRPr="00CD5B9F">
        <w:rPr>
          <w:rFonts w:ascii="Arial" w:hAnsi="Arial" w:cs="Arial"/>
          <w:sz w:val="21"/>
          <w:szCs w:val="21"/>
        </w:rPr>
        <w:t>e a leading architect of new solutions and an aspirational and passionate agent of change</w:t>
      </w:r>
      <w:r w:rsidR="003F5E6F">
        <w:rPr>
          <w:rFonts w:ascii="Arial" w:hAnsi="Arial" w:cs="Arial"/>
          <w:sz w:val="21"/>
          <w:szCs w:val="21"/>
        </w:rPr>
        <w:t>.</w:t>
      </w:r>
    </w:p>
    <w:p w14:paraId="55960B36" w14:textId="6FF906CB" w:rsidR="00CD5B9F" w:rsidRPr="00CD5B9F" w:rsidRDefault="00FA4970" w:rsidP="00092EEF">
      <w:pPr>
        <w:numPr>
          <w:ilvl w:val="0"/>
          <w:numId w:val="22"/>
        </w:numPr>
        <w:jc w:val="both"/>
        <w:rPr>
          <w:rFonts w:ascii="Arial" w:hAnsi="Arial" w:cs="Arial"/>
          <w:sz w:val="21"/>
          <w:szCs w:val="21"/>
        </w:rPr>
      </w:pPr>
      <w:r>
        <w:rPr>
          <w:rFonts w:ascii="Arial" w:hAnsi="Arial" w:cs="Arial"/>
          <w:sz w:val="21"/>
          <w:szCs w:val="21"/>
        </w:rPr>
        <w:t>Ensure strong</w:t>
      </w:r>
      <w:r w:rsidR="00AE2482">
        <w:rPr>
          <w:rFonts w:ascii="Arial" w:hAnsi="Arial" w:cs="Arial"/>
          <w:sz w:val="21"/>
          <w:szCs w:val="21"/>
        </w:rPr>
        <w:t xml:space="preserve"> </w:t>
      </w:r>
      <w:r w:rsidR="00CD5B9F" w:rsidRPr="00CD5B9F">
        <w:rPr>
          <w:rFonts w:ascii="Arial" w:hAnsi="Arial" w:cs="Arial"/>
          <w:sz w:val="21"/>
          <w:szCs w:val="21"/>
        </w:rPr>
        <w:t xml:space="preserve">leadership and strategic </w:t>
      </w:r>
      <w:r w:rsidR="00AF6B00">
        <w:rPr>
          <w:rFonts w:ascii="Arial" w:hAnsi="Arial" w:cs="Arial"/>
          <w:sz w:val="21"/>
          <w:szCs w:val="21"/>
        </w:rPr>
        <w:t>direction</w:t>
      </w:r>
      <w:r w:rsidR="00CD5B9F" w:rsidRPr="00CD5B9F">
        <w:rPr>
          <w:rFonts w:ascii="Arial" w:hAnsi="Arial" w:cs="Arial"/>
          <w:sz w:val="21"/>
          <w:szCs w:val="21"/>
        </w:rPr>
        <w:t xml:space="preserve"> </w:t>
      </w:r>
      <w:r>
        <w:rPr>
          <w:rFonts w:ascii="Arial" w:hAnsi="Arial" w:cs="Arial"/>
          <w:sz w:val="21"/>
          <w:szCs w:val="21"/>
        </w:rPr>
        <w:t>for</w:t>
      </w:r>
      <w:r w:rsidR="00CD5B9F" w:rsidRPr="00CD5B9F">
        <w:rPr>
          <w:rFonts w:ascii="Arial" w:hAnsi="Arial" w:cs="Arial"/>
          <w:sz w:val="21"/>
          <w:szCs w:val="21"/>
        </w:rPr>
        <w:t xml:space="preserve"> the Safeguarding agenda across all agencies within North East Lincolnshire</w:t>
      </w:r>
      <w:r w:rsidR="00AF6B00">
        <w:rPr>
          <w:rFonts w:ascii="Arial" w:hAnsi="Arial" w:cs="Arial"/>
          <w:sz w:val="21"/>
          <w:szCs w:val="21"/>
        </w:rPr>
        <w:t>.</w:t>
      </w:r>
      <w:r w:rsidR="00CD5B9F" w:rsidRPr="00CD5B9F">
        <w:rPr>
          <w:rFonts w:ascii="Arial" w:hAnsi="Arial" w:cs="Arial"/>
          <w:sz w:val="21"/>
          <w:szCs w:val="21"/>
        </w:rPr>
        <w:t xml:space="preserve"> </w:t>
      </w:r>
    </w:p>
    <w:p w14:paraId="6AB92862" w14:textId="637CD0C2" w:rsidR="00CD5B9F" w:rsidRPr="00CD5B9F" w:rsidRDefault="0011775F" w:rsidP="00092EEF">
      <w:pPr>
        <w:numPr>
          <w:ilvl w:val="0"/>
          <w:numId w:val="22"/>
        </w:numPr>
        <w:jc w:val="both"/>
        <w:rPr>
          <w:rFonts w:ascii="Arial" w:hAnsi="Arial" w:cs="Arial"/>
          <w:sz w:val="21"/>
          <w:szCs w:val="21"/>
        </w:rPr>
      </w:pPr>
      <w:r>
        <w:rPr>
          <w:rFonts w:ascii="Arial" w:hAnsi="Arial" w:cs="Arial"/>
          <w:sz w:val="21"/>
          <w:szCs w:val="21"/>
        </w:rPr>
        <w:t>B</w:t>
      </w:r>
      <w:r w:rsidR="00CD5B9F" w:rsidRPr="00CD5B9F">
        <w:rPr>
          <w:rFonts w:ascii="Arial" w:hAnsi="Arial" w:cs="Arial"/>
          <w:sz w:val="21"/>
          <w:szCs w:val="21"/>
        </w:rPr>
        <w:t>alance the demands of financial stability and efficiency savings w</w:t>
      </w:r>
      <w:r w:rsidR="00CD5B9F">
        <w:rPr>
          <w:rFonts w:ascii="Arial" w:hAnsi="Arial" w:cs="Arial"/>
          <w:sz w:val="21"/>
          <w:szCs w:val="21"/>
        </w:rPr>
        <w:t xml:space="preserve">hilst </w:t>
      </w:r>
      <w:r w:rsidR="006353E2">
        <w:rPr>
          <w:rFonts w:ascii="Arial" w:hAnsi="Arial" w:cs="Arial"/>
          <w:sz w:val="21"/>
          <w:szCs w:val="21"/>
        </w:rPr>
        <w:t xml:space="preserve">ensuring the delivery and further development of </w:t>
      </w:r>
      <w:r w:rsidR="00CD5B9F" w:rsidRPr="00CD5B9F">
        <w:rPr>
          <w:rFonts w:ascii="Arial" w:hAnsi="Arial" w:cs="Arial"/>
          <w:sz w:val="21"/>
          <w:szCs w:val="21"/>
        </w:rPr>
        <w:t>high quality services</w:t>
      </w:r>
      <w:r w:rsidR="0031172A">
        <w:rPr>
          <w:rFonts w:ascii="Arial" w:hAnsi="Arial" w:cs="Arial"/>
          <w:sz w:val="21"/>
          <w:szCs w:val="21"/>
        </w:rPr>
        <w:t>.</w:t>
      </w:r>
      <w:r w:rsidR="00CD5B9F" w:rsidRPr="00CD5B9F">
        <w:rPr>
          <w:rFonts w:ascii="Arial" w:hAnsi="Arial" w:cs="Arial"/>
          <w:sz w:val="21"/>
          <w:szCs w:val="21"/>
        </w:rPr>
        <w:t xml:space="preserve"> </w:t>
      </w:r>
    </w:p>
    <w:p w14:paraId="11D91948" w14:textId="77777777" w:rsidR="00BC7469" w:rsidRPr="00CD5B9F" w:rsidRDefault="00BC7469" w:rsidP="00092EEF">
      <w:pPr>
        <w:jc w:val="both"/>
        <w:rPr>
          <w:rFonts w:ascii="Arial" w:hAnsi="Arial" w:cs="Arial"/>
          <w:sz w:val="21"/>
          <w:szCs w:val="21"/>
        </w:rPr>
      </w:pPr>
    </w:p>
    <w:p w14:paraId="61C33B69" w14:textId="77777777" w:rsidR="00CD5B9F" w:rsidRPr="00CD5B9F" w:rsidRDefault="00CD5B9F" w:rsidP="00092EEF">
      <w:pPr>
        <w:pStyle w:val="Heading5"/>
        <w:jc w:val="both"/>
        <w:rPr>
          <w:sz w:val="21"/>
          <w:szCs w:val="21"/>
        </w:rPr>
      </w:pPr>
      <w:r w:rsidRPr="00CD5B9F">
        <w:rPr>
          <w:sz w:val="21"/>
          <w:szCs w:val="21"/>
        </w:rPr>
        <w:t>Strategy</w:t>
      </w:r>
    </w:p>
    <w:p w14:paraId="19CB080F" w14:textId="77777777" w:rsidR="00CD5B9F" w:rsidRPr="00CD5B9F" w:rsidRDefault="00CD5B9F" w:rsidP="00092EEF">
      <w:pPr>
        <w:jc w:val="both"/>
        <w:rPr>
          <w:rFonts w:ascii="Arial" w:hAnsi="Arial" w:cs="Arial"/>
          <w:sz w:val="21"/>
          <w:szCs w:val="21"/>
        </w:rPr>
      </w:pPr>
    </w:p>
    <w:p w14:paraId="1D00E3EB" w14:textId="07D0044A" w:rsidR="00CD5B9F" w:rsidRPr="00CD5B9F" w:rsidRDefault="001E70ED" w:rsidP="00092EEF">
      <w:pPr>
        <w:numPr>
          <w:ilvl w:val="0"/>
          <w:numId w:val="23"/>
        </w:numPr>
        <w:jc w:val="both"/>
        <w:rPr>
          <w:rFonts w:ascii="Arial" w:hAnsi="Arial" w:cs="Arial"/>
          <w:sz w:val="21"/>
          <w:szCs w:val="21"/>
        </w:rPr>
      </w:pPr>
      <w:r>
        <w:rPr>
          <w:rFonts w:ascii="Arial" w:hAnsi="Arial" w:cs="Arial"/>
          <w:sz w:val="21"/>
          <w:szCs w:val="21"/>
        </w:rPr>
        <w:t xml:space="preserve">As a member of the </w:t>
      </w:r>
      <w:r w:rsidR="00A41DEE">
        <w:rPr>
          <w:rFonts w:ascii="Arial" w:hAnsi="Arial" w:cs="Arial"/>
          <w:sz w:val="21"/>
          <w:szCs w:val="21"/>
        </w:rPr>
        <w:t xml:space="preserve">Board </w:t>
      </w:r>
      <w:r>
        <w:rPr>
          <w:rFonts w:ascii="Arial" w:hAnsi="Arial" w:cs="Arial"/>
          <w:sz w:val="21"/>
          <w:szCs w:val="21"/>
        </w:rPr>
        <w:t>help lead the d</w:t>
      </w:r>
      <w:r w:rsidR="00CD5B9F" w:rsidRPr="00CD5B9F">
        <w:rPr>
          <w:rFonts w:ascii="Arial" w:hAnsi="Arial" w:cs="Arial"/>
          <w:sz w:val="21"/>
          <w:szCs w:val="21"/>
        </w:rPr>
        <w:t>evelop</w:t>
      </w:r>
      <w:r>
        <w:rPr>
          <w:rFonts w:ascii="Arial" w:hAnsi="Arial" w:cs="Arial"/>
          <w:sz w:val="21"/>
          <w:szCs w:val="21"/>
        </w:rPr>
        <w:t>ment</w:t>
      </w:r>
      <w:r w:rsidR="00BE385F">
        <w:rPr>
          <w:rFonts w:ascii="Arial" w:hAnsi="Arial" w:cs="Arial"/>
          <w:sz w:val="21"/>
          <w:szCs w:val="21"/>
        </w:rPr>
        <w:t xml:space="preserve"> and promotion</w:t>
      </w:r>
      <w:r w:rsidR="006D7A82">
        <w:rPr>
          <w:rFonts w:ascii="Arial" w:hAnsi="Arial" w:cs="Arial"/>
          <w:sz w:val="21"/>
          <w:szCs w:val="21"/>
        </w:rPr>
        <w:t xml:space="preserve"> </w:t>
      </w:r>
      <w:r w:rsidR="00A41DEE">
        <w:rPr>
          <w:rFonts w:ascii="Arial" w:hAnsi="Arial" w:cs="Arial"/>
          <w:sz w:val="21"/>
          <w:szCs w:val="21"/>
        </w:rPr>
        <w:t xml:space="preserve">of </w:t>
      </w:r>
      <w:r w:rsidR="00DD1071">
        <w:rPr>
          <w:rFonts w:ascii="Arial" w:hAnsi="Arial" w:cs="Arial"/>
          <w:sz w:val="21"/>
          <w:szCs w:val="21"/>
        </w:rPr>
        <w:t xml:space="preserve">Focus’ </w:t>
      </w:r>
      <w:r w:rsidR="00CD5B9F" w:rsidRPr="00CD5B9F">
        <w:rPr>
          <w:rFonts w:ascii="Arial" w:hAnsi="Arial" w:cs="Arial"/>
          <w:sz w:val="21"/>
          <w:szCs w:val="21"/>
        </w:rPr>
        <w:t>vision, values, aims and strategic objectives</w:t>
      </w:r>
      <w:r w:rsidR="00EA5361">
        <w:rPr>
          <w:rFonts w:ascii="Arial" w:hAnsi="Arial" w:cs="Arial"/>
          <w:sz w:val="21"/>
          <w:szCs w:val="21"/>
        </w:rPr>
        <w:t xml:space="preserve"> and as Chief Executive </w:t>
      </w:r>
      <w:r w:rsidR="00473DA8">
        <w:rPr>
          <w:rFonts w:ascii="Arial" w:hAnsi="Arial" w:cs="Arial"/>
          <w:sz w:val="21"/>
          <w:szCs w:val="21"/>
        </w:rPr>
        <w:t xml:space="preserve">oversee and </w:t>
      </w:r>
      <w:r w:rsidR="00EA5361">
        <w:rPr>
          <w:rFonts w:ascii="Arial" w:hAnsi="Arial" w:cs="Arial"/>
          <w:sz w:val="21"/>
          <w:szCs w:val="21"/>
        </w:rPr>
        <w:t xml:space="preserve">ensure the delivery of these. </w:t>
      </w:r>
    </w:p>
    <w:p w14:paraId="46347840" w14:textId="6CA7DC1B" w:rsidR="00CD5B9F" w:rsidRPr="00CD5B9F" w:rsidRDefault="00CD5B9F" w:rsidP="00092EEF">
      <w:pPr>
        <w:numPr>
          <w:ilvl w:val="0"/>
          <w:numId w:val="23"/>
        </w:numPr>
        <w:jc w:val="both"/>
        <w:rPr>
          <w:rFonts w:ascii="Arial" w:hAnsi="Arial" w:cs="Arial"/>
          <w:sz w:val="21"/>
          <w:szCs w:val="21"/>
        </w:rPr>
      </w:pPr>
      <w:r w:rsidRPr="00CD5B9F">
        <w:rPr>
          <w:rFonts w:ascii="Arial" w:hAnsi="Arial" w:cs="Arial"/>
          <w:sz w:val="21"/>
          <w:szCs w:val="21"/>
        </w:rPr>
        <w:t>Work</w:t>
      </w:r>
      <w:r w:rsidR="00A23C39">
        <w:rPr>
          <w:rFonts w:ascii="Arial" w:hAnsi="Arial" w:cs="Arial"/>
          <w:sz w:val="21"/>
          <w:szCs w:val="21"/>
        </w:rPr>
        <w:t xml:space="preserve"> cooperatively and proactively</w:t>
      </w:r>
      <w:r w:rsidRPr="00CD5B9F">
        <w:rPr>
          <w:rFonts w:ascii="Arial" w:hAnsi="Arial" w:cs="Arial"/>
          <w:sz w:val="21"/>
          <w:szCs w:val="21"/>
        </w:rPr>
        <w:t xml:space="preserve"> with colleagues, internally and in partner organisations, to achieve </w:t>
      </w:r>
      <w:r w:rsidR="00DD1071">
        <w:rPr>
          <w:rFonts w:ascii="Arial" w:hAnsi="Arial" w:cs="Arial"/>
          <w:sz w:val="21"/>
          <w:szCs w:val="21"/>
        </w:rPr>
        <w:t xml:space="preserve">Focus’ </w:t>
      </w:r>
      <w:r w:rsidR="00641D8D">
        <w:rPr>
          <w:rFonts w:ascii="Arial" w:hAnsi="Arial" w:cs="Arial"/>
          <w:sz w:val="21"/>
          <w:szCs w:val="21"/>
        </w:rPr>
        <w:t xml:space="preserve">and system </w:t>
      </w:r>
      <w:r w:rsidRPr="00CD5B9F">
        <w:rPr>
          <w:rFonts w:ascii="Arial" w:hAnsi="Arial" w:cs="Arial"/>
          <w:sz w:val="21"/>
          <w:szCs w:val="21"/>
        </w:rPr>
        <w:t>visions, values, aims, strategic service and business objectives</w:t>
      </w:r>
      <w:r w:rsidR="00641D8D">
        <w:rPr>
          <w:rFonts w:ascii="Arial" w:hAnsi="Arial" w:cs="Arial"/>
          <w:sz w:val="21"/>
          <w:szCs w:val="21"/>
        </w:rPr>
        <w:t xml:space="preserve">. </w:t>
      </w:r>
    </w:p>
    <w:p w14:paraId="65F60CD5" w14:textId="178C21B8" w:rsidR="00CD5B9F" w:rsidRPr="00CD5B9F" w:rsidRDefault="00F67866" w:rsidP="00092EEF">
      <w:pPr>
        <w:numPr>
          <w:ilvl w:val="0"/>
          <w:numId w:val="23"/>
        </w:numPr>
        <w:jc w:val="both"/>
        <w:rPr>
          <w:rFonts w:ascii="Arial" w:hAnsi="Arial" w:cs="Arial"/>
          <w:sz w:val="21"/>
          <w:szCs w:val="21"/>
        </w:rPr>
      </w:pPr>
      <w:r>
        <w:rPr>
          <w:rFonts w:ascii="Arial" w:hAnsi="Arial" w:cs="Arial"/>
          <w:sz w:val="21"/>
          <w:szCs w:val="21"/>
        </w:rPr>
        <w:t xml:space="preserve">Ensure that Focus is managed </w:t>
      </w:r>
      <w:r w:rsidR="00434344">
        <w:rPr>
          <w:rFonts w:ascii="Arial" w:hAnsi="Arial" w:cs="Arial"/>
          <w:sz w:val="21"/>
          <w:szCs w:val="21"/>
        </w:rPr>
        <w:t xml:space="preserve">in accordance with the Articles of Association and </w:t>
      </w:r>
      <w:r w:rsidR="0020184B">
        <w:rPr>
          <w:rFonts w:ascii="Arial" w:hAnsi="Arial" w:cs="Arial"/>
          <w:sz w:val="21"/>
          <w:szCs w:val="21"/>
        </w:rPr>
        <w:t>any</w:t>
      </w:r>
      <w:r w:rsidR="00146C74">
        <w:rPr>
          <w:rFonts w:ascii="Arial" w:hAnsi="Arial" w:cs="Arial"/>
          <w:sz w:val="21"/>
          <w:szCs w:val="21"/>
        </w:rPr>
        <w:t xml:space="preserve"> </w:t>
      </w:r>
      <w:r w:rsidR="009E78D5">
        <w:rPr>
          <w:rFonts w:ascii="Arial" w:hAnsi="Arial" w:cs="Arial"/>
          <w:sz w:val="21"/>
          <w:szCs w:val="21"/>
        </w:rPr>
        <w:t xml:space="preserve">general </w:t>
      </w:r>
      <w:r w:rsidR="00146C74">
        <w:rPr>
          <w:rFonts w:ascii="Arial" w:hAnsi="Arial" w:cs="Arial"/>
          <w:sz w:val="21"/>
          <w:szCs w:val="21"/>
        </w:rPr>
        <w:t>policies</w:t>
      </w:r>
      <w:r w:rsidR="008B5233">
        <w:rPr>
          <w:rFonts w:ascii="Arial" w:hAnsi="Arial" w:cs="Arial"/>
          <w:sz w:val="21"/>
          <w:szCs w:val="21"/>
        </w:rPr>
        <w:t xml:space="preserve"> that have been agreed. </w:t>
      </w:r>
    </w:p>
    <w:p w14:paraId="2B574290" w14:textId="77777777" w:rsidR="00CD5B9F" w:rsidRPr="00CD5B9F" w:rsidRDefault="00CD5B9F" w:rsidP="00092EEF">
      <w:pPr>
        <w:numPr>
          <w:ilvl w:val="0"/>
          <w:numId w:val="23"/>
        </w:numPr>
        <w:jc w:val="both"/>
        <w:rPr>
          <w:rFonts w:ascii="Arial" w:hAnsi="Arial" w:cs="Arial"/>
          <w:sz w:val="21"/>
          <w:szCs w:val="21"/>
        </w:rPr>
      </w:pPr>
      <w:r w:rsidRPr="00CD5B9F">
        <w:rPr>
          <w:rFonts w:ascii="Arial" w:hAnsi="Arial" w:cs="Arial"/>
          <w:sz w:val="21"/>
          <w:szCs w:val="21"/>
        </w:rPr>
        <w:t xml:space="preserve">Review and evaluate present and future business opportunities, identifying threats and risks in the external environment to the realisation of these opportunities.  </w:t>
      </w:r>
    </w:p>
    <w:p w14:paraId="4DA15977" w14:textId="77777777" w:rsidR="00CD5B9F" w:rsidRPr="00CD5B9F" w:rsidRDefault="00CD5B9F" w:rsidP="00092EEF">
      <w:pPr>
        <w:numPr>
          <w:ilvl w:val="0"/>
          <w:numId w:val="23"/>
        </w:numPr>
        <w:jc w:val="both"/>
        <w:rPr>
          <w:rFonts w:ascii="Arial" w:hAnsi="Arial" w:cs="Arial"/>
          <w:sz w:val="21"/>
          <w:szCs w:val="21"/>
        </w:rPr>
      </w:pPr>
      <w:r w:rsidRPr="00CD5B9F">
        <w:rPr>
          <w:rFonts w:ascii="Arial" w:hAnsi="Arial" w:cs="Arial"/>
          <w:sz w:val="21"/>
          <w:szCs w:val="21"/>
        </w:rPr>
        <w:t>Challenge conventional approaches and drive forward improvements.</w:t>
      </w:r>
    </w:p>
    <w:p w14:paraId="3E806D0B" w14:textId="10B86334" w:rsidR="005F62F2" w:rsidRPr="00CD5B9F" w:rsidRDefault="00CD5B9F" w:rsidP="00092EEF">
      <w:pPr>
        <w:numPr>
          <w:ilvl w:val="0"/>
          <w:numId w:val="23"/>
        </w:numPr>
        <w:jc w:val="both"/>
        <w:rPr>
          <w:rFonts w:ascii="Arial" w:hAnsi="Arial" w:cs="Arial"/>
          <w:b/>
          <w:bCs/>
          <w:sz w:val="21"/>
          <w:szCs w:val="21"/>
        </w:rPr>
      </w:pPr>
      <w:r w:rsidRPr="00CD5B9F">
        <w:rPr>
          <w:rFonts w:ascii="Arial" w:hAnsi="Arial" w:cs="Arial"/>
          <w:sz w:val="21"/>
          <w:szCs w:val="21"/>
        </w:rPr>
        <w:t>Understand, assess and manage strategic, operational and reputation</w:t>
      </w:r>
      <w:r w:rsidR="009366B6">
        <w:rPr>
          <w:rFonts w:ascii="Arial" w:hAnsi="Arial" w:cs="Arial"/>
          <w:sz w:val="21"/>
          <w:szCs w:val="21"/>
        </w:rPr>
        <w:t>al</w:t>
      </w:r>
      <w:r w:rsidRPr="00CD5B9F">
        <w:rPr>
          <w:rFonts w:ascii="Arial" w:hAnsi="Arial" w:cs="Arial"/>
          <w:sz w:val="21"/>
          <w:szCs w:val="21"/>
        </w:rPr>
        <w:t xml:space="preserve"> risk</w:t>
      </w:r>
      <w:r w:rsidR="00713DB2">
        <w:rPr>
          <w:rFonts w:ascii="Arial" w:hAnsi="Arial" w:cs="Arial"/>
          <w:sz w:val="21"/>
          <w:szCs w:val="21"/>
        </w:rPr>
        <w:t xml:space="preserve"> and e</w:t>
      </w:r>
      <w:r w:rsidR="005F62F2">
        <w:rPr>
          <w:rFonts w:ascii="Arial" w:hAnsi="Arial" w:cs="Arial"/>
          <w:sz w:val="21"/>
          <w:szCs w:val="21"/>
        </w:rPr>
        <w:t xml:space="preserve">stablish and maintain robust systems for identifying, managing and mitigating </w:t>
      </w:r>
      <w:r w:rsidR="00713DB2">
        <w:rPr>
          <w:rFonts w:ascii="Arial" w:hAnsi="Arial" w:cs="Arial"/>
          <w:sz w:val="21"/>
          <w:szCs w:val="21"/>
        </w:rPr>
        <w:t xml:space="preserve">all </w:t>
      </w:r>
      <w:r w:rsidR="005F62F2">
        <w:rPr>
          <w:rFonts w:ascii="Arial" w:hAnsi="Arial" w:cs="Arial"/>
          <w:sz w:val="21"/>
          <w:szCs w:val="21"/>
        </w:rPr>
        <w:t xml:space="preserve">risks. </w:t>
      </w:r>
    </w:p>
    <w:p w14:paraId="7DA40BEC" w14:textId="77777777" w:rsidR="00CD5B9F" w:rsidRPr="00CD5B9F" w:rsidRDefault="00CD5B9F" w:rsidP="00092EEF">
      <w:pPr>
        <w:numPr>
          <w:ilvl w:val="0"/>
          <w:numId w:val="23"/>
        </w:numPr>
        <w:jc w:val="both"/>
        <w:rPr>
          <w:rFonts w:ascii="Arial" w:hAnsi="Arial" w:cs="Arial"/>
          <w:sz w:val="21"/>
          <w:szCs w:val="21"/>
        </w:rPr>
      </w:pPr>
      <w:r w:rsidRPr="00CD5B9F">
        <w:rPr>
          <w:rFonts w:ascii="Arial" w:hAnsi="Arial" w:cs="Arial"/>
          <w:sz w:val="21"/>
          <w:szCs w:val="21"/>
        </w:rPr>
        <w:t xml:space="preserve">Produce, review and revise the organisation’s strategic service and integrated business plans to ensure they are geared to achieving </w:t>
      </w:r>
      <w:r w:rsidR="00DD1071">
        <w:rPr>
          <w:rFonts w:ascii="Arial" w:hAnsi="Arial" w:cs="Arial"/>
          <w:sz w:val="21"/>
          <w:szCs w:val="21"/>
        </w:rPr>
        <w:t>Focus’</w:t>
      </w:r>
      <w:r w:rsidRPr="00CD5B9F">
        <w:rPr>
          <w:rFonts w:ascii="Arial" w:hAnsi="Arial" w:cs="Arial"/>
          <w:sz w:val="21"/>
          <w:szCs w:val="21"/>
        </w:rPr>
        <w:t xml:space="preserve"> vision and strategy, including developing and expanding services.</w:t>
      </w:r>
    </w:p>
    <w:p w14:paraId="196A549F" w14:textId="71A20412" w:rsidR="00CD5B9F" w:rsidRPr="00CD5B9F" w:rsidRDefault="00CD5B9F" w:rsidP="00092EEF">
      <w:pPr>
        <w:numPr>
          <w:ilvl w:val="0"/>
          <w:numId w:val="23"/>
        </w:numPr>
        <w:jc w:val="both"/>
        <w:rPr>
          <w:rFonts w:ascii="Arial" w:hAnsi="Arial" w:cs="Arial"/>
          <w:sz w:val="21"/>
          <w:szCs w:val="21"/>
        </w:rPr>
      </w:pPr>
      <w:r w:rsidRPr="00CD5B9F">
        <w:rPr>
          <w:rFonts w:ascii="Arial" w:hAnsi="Arial" w:cs="Arial"/>
          <w:sz w:val="21"/>
          <w:szCs w:val="21"/>
        </w:rPr>
        <w:t xml:space="preserve">Regularly review </w:t>
      </w:r>
      <w:r w:rsidR="00DD1071">
        <w:rPr>
          <w:rFonts w:ascii="Arial" w:hAnsi="Arial" w:cs="Arial"/>
          <w:sz w:val="21"/>
          <w:szCs w:val="21"/>
        </w:rPr>
        <w:t>Focus’</w:t>
      </w:r>
      <w:r w:rsidRPr="00CD5B9F">
        <w:rPr>
          <w:rFonts w:ascii="Arial" w:hAnsi="Arial" w:cs="Arial"/>
          <w:sz w:val="21"/>
          <w:szCs w:val="21"/>
        </w:rPr>
        <w:t xml:space="preserve"> approaches and strategies, taking account of national policy requirements to ensure the </w:t>
      </w:r>
      <w:r w:rsidR="00C51F3B">
        <w:rPr>
          <w:rFonts w:ascii="Arial" w:hAnsi="Arial" w:cs="Arial"/>
          <w:sz w:val="21"/>
          <w:szCs w:val="21"/>
        </w:rPr>
        <w:t>organisation</w:t>
      </w:r>
      <w:r w:rsidRPr="00CD5B9F">
        <w:rPr>
          <w:rFonts w:ascii="Arial" w:hAnsi="Arial" w:cs="Arial"/>
          <w:sz w:val="21"/>
          <w:szCs w:val="21"/>
        </w:rPr>
        <w:t xml:space="preserve"> effectively discharge its responsibilities</w:t>
      </w:r>
      <w:r w:rsidR="00AD2DFD">
        <w:rPr>
          <w:rFonts w:ascii="Arial" w:hAnsi="Arial" w:cs="Arial"/>
          <w:sz w:val="21"/>
          <w:szCs w:val="21"/>
        </w:rPr>
        <w:t>.</w:t>
      </w:r>
    </w:p>
    <w:p w14:paraId="1F3D2338" w14:textId="6EDEB4EE" w:rsidR="00CD5B9F" w:rsidRPr="00CD5B9F" w:rsidRDefault="009142E6" w:rsidP="00092EEF">
      <w:pPr>
        <w:numPr>
          <w:ilvl w:val="0"/>
          <w:numId w:val="23"/>
        </w:numPr>
        <w:jc w:val="both"/>
        <w:rPr>
          <w:rFonts w:ascii="Arial" w:hAnsi="Arial" w:cs="Arial"/>
          <w:sz w:val="21"/>
          <w:szCs w:val="21"/>
        </w:rPr>
      </w:pPr>
      <w:r>
        <w:rPr>
          <w:rFonts w:ascii="Arial" w:hAnsi="Arial" w:cs="Arial"/>
          <w:sz w:val="21"/>
          <w:szCs w:val="21"/>
        </w:rPr>
        <w:t xml:space="preserve">Provide </w:t>
      </w:r>
      <w:r w:rsidR="000E00C5">
        <w:rPr>
          <w:rFonts w:ascii="Arial" w:hAnsi="Arial" w:cs="Arial"/>
          <w:sz w:val="21"/>
          <w:szCs w:val="21"/>
        </w:rPr>
        <w:t xml:space="preserve">and present </w:t>
      </w:r>
      <w:r>
        <w:rPr>
          <w:rFonts w:ascii="Arial" w:hAnsi="Arial" w:cs="Arial"/>
          <w:sz w:val="21"/>
          <w:szCs w:val="21"/>
        </w:rPr>
        <w:t>any r</w:t>
      </w:r>
      <w:r w:rsidR="00CD5B9F" w:rsidRPr="00CD5B9F">
        <w:rPr>
          <w:rFonts w:ascii="Arial" w:hAnsi="Arial" w:cs="Arial"/>
          <w:sz w:val="21"/>
          <w:szCs w:val="21"/>
        </w:rPr>
        <w:t xml:space="preserve">eports </w:t>
      </w:r>
      <w:r>
        <w:rPr>
          <w:rFonts w:ascii="Arial" w:hAnsi="Arial" w:cs="Arial"/>
          <w:sz w:val="21"/>
          <w:szCs w:val="21"/>
        </w:rPr>
        <w:t xml:space="preserve">requested </w:t>
      </w:r>
      <w:r w:rsidR="00984354">
        <w:rPr>
          <w:rFonts w:ascii="Arial" w:hAnsi="Arial" w:cs="Arial"/>
          <w:sz w:val="21"/>
          <w:szCs w:val="21"/>
        </w:rPr>
        <w:t xml:space="preserve">including </w:t>
      </w:r>
      <w:r w:rsidR="00CD5B9F" w:rsidRPr="00CD5B9F">
        <w:rPr>
          <w:rFonts w:ascii="Arial" w:hAnsi="Arial" w:cs="Arial"/>
          <w:sz w:val="21"/>
          <w:szCs w:val="21"/>
        </w:rPr>
        <w:t xml:space="preserve">to </w:t>
      </w:r>
      <w:r w:rsidR="00984354">
        <w:rPr>
          <w:rFonts w:ascii="Arial" w:hAnsi="Arial" w:cs="Arial"/>
          <w:sz w:val="21"/>
          <w:szCs w:val="21"/>
        </w:rPr>
        <w:t xml:space="preserve">formal public meetings such as </w:t>
      </w:r>
      <w:r w:rsidR="00CD5B9F" w:rsidRPr="00CD5B9F">
        <w:rPr>
          <w:rFonts w:ascii="Arial" w:hAnsi="Arial" w:cs="Arial"/>
          <w:sz w:val="21"/>
          <w:szCs w:val="21"/>
        </w:rPr>
        <w:t>Cabinet, Scrutiny, Committee(s) and Elected Members.</w:t>
      </w:r>
    </w:p>
    <w:p w14:paraId="077CCB74" w14:textId="77777777" w:rsidR="00CD5B9F" w:rsidRPr="00CD5B9F" w:rsidRDefault="00CD5B9F" w:rsidP="00092EEF">
      <w:pPr>
        <w:jc w:val="both"/>
        <w:rPr>
          <w:rFonts w:ascii="Arial" w:hAnsi="Arial" w:cs="Arial"/>
          <w:sz w:val="21"/>
          <w:szCs w:val="21"/>
        </w:rPr>
      </w:pPr>
    </w:p>
    <w:p w14:paraId="5995C5C8" w14:textId="77777777" w:rsidR="00CD5B9F" w:rsidRPr="00CD5B9F" w:rsidRDefault="00CD5B9F" w:rsidP="00092EEF">
      <w:pPr>
        <w:pStyle w:val="Heading5"/>
        <w:jc w:val="both"/>
        <w:rPr>
          <w:sz w:val="21"/>
          <w:szCs w:val="21"/>
        </w:rPr>
      </w:pPr>
      <w:r w:rsidRPr="00CD5B9F">
        <w:rPr>
          <w:sz w:val="21"/>
          <w:szCs w:val="21"/>
        </w:rPr>
        <w:t>Operations</w:t>
      </w:r>
    </w:p>
    <w:p w14:paraId="61D15CAD" w14:textId="77777777" w:rsidR="00CD5B9F" w:rsidRPr="00CD5B9F" w:rsidRDefault="00CD5B9F" w:rsidP="00092EEF">
      <w:pPr>
        <w:jc w:val="both"/>
        <w:rPr>
          <w:rFonts w:ascii="Arial" w:hAnsi="Arial" w:cs="Arial"/>
          <w:b/>
          <w:bCs/>
          <w:sz w:val="21"/>
          <w:szCs w:val="21"/>
        </w:rPr>
      </w:pPr>
    </w:p>
    <w:p w14:paraId="1955B08C" w14:textId="54A4B1C4" w:rsidR="004E3EC2" w:rsidRPr="00646AAD" w:rsidRDefault="004E3EC2" w:rsidP="00092EEF">
      <w:pPr>
        <w:numPr>
          <w:ilvl w:val="0"/>
          <w:numId w:val="24"/>
        </w:numPr>
        <w:jc w:val="both"/>
        <w:rPr>
          <w:rFonts w:ascii="Arial" w:hAnsi="Arial" w:cs="Arial"/>
          <w:b/>
          <w:bCs/>
          <w:sz w:val="21"/>
          <w:szCs w:val="21"/>
        </w:rPr>
      </w:pPr>
      <w:r w:rsidRPr="00CD5B9F">
        <w:rPr>
          <w:rFonts w:ascii="Arial" w:hAnsi="Arial" w:cs="Arial"/>
          <w:sz w:val="21"/>
          <w:szCs w:val="21"/>
        </w:rPr>
        <w:t xml:space="preserve">Establish strong systems for performance management, focused on </w:t>
      </w:r>
      <w:r>
        <w:rPr>
          <w:rFonts w:ascii="Arial" w:hAnsi="Arial" w:cs="Arial"/>
          <w:sz w:val="21"/>
          <w:szCs w:val="21"/>
        </w:rPr>
        <w:t xml:space="preserve">regular oversight and </w:t>
      </w:r>
      <w:r w:rsidRPr="00CD5B9F">
        <w:rPr>
          <w:rFonts w:ascii="Arial" w:hAnsi="Arial" w:cs="Arial"/>
          <w:sz w:val="21"/>
          <w:szCs w:val="21"/>
        </w:rPr>
        <w:t xml:space="preserve">continuous improvement of the delivery of services and maintain close </w:t>
      </w:r>
      <w:r w:rsidR="00FE359C">
        <w:rPr>
          <w:rFonts w:ascii="Arial" w:hAnsi="Arial" w:cs="Arial"/>
          <w:sz w:val="21"/>
          <w:szCs w:val="21"/>
        </w:rPr>
        <w:t xml:space="preserve">effective working </w:t>
      </w:r>
      <w:r w:rsidRPr="00CD5B9F">
        <w:rPr>
          <w:rFonts w:ascii="Arial" w:hAnsi="Arial" w:cs="Arial"/>
          <w:sz w:val="21"/>
          <w:szCs w:val="21"/>
        </w:rPr>
        <w:t>relationships with the relevant regulatory bodies</w:t>
      </w:r>
      <w:r w:rsidR="00D05804">
        <w:rPr>
          <w:rFonts w:ascii="Arial" w:hAnsi="Arial" w:cs="Arial"/>
          <w:sz w:val="21"/>
          <w:szCs w:val="21"/>
        </w:rPr>
        <w:t xml:space="preserve">. </w:t>
      </w:r>
    </w:p>
    <w:p w14:paraId="543E8D18" w14:textId="77777777" w:rsidR="00CD5B9F" w:rsidRPr="00CD5B9F" w:rsidRDefault="00CD5B9F" w:rsidP="00092EEF">
      <w:pPr>
        <w:numPr>
          <w:ilvl w:val="0"/>
          <w:numId w:val="24"/>
        </w:numPr>
        <w:jc w:val="both"/>
        <w:rPr>
          <w:rFonts w:ascii="Arial" w:hAnsi="Arial" w:cs="Arial"/>
          <w:b/>
          <w:bCs/>
          <w:sz w:val="21"/>
          <w:szCs w:val="21"/>
        </w:rPr>
      </w:pPr>
      <w:r w:rsidRPr="00CD5B9F">
        <w:rPr>
          <w:rFonts w:ascii="Arial" w:hAnsi="Arial" w:cs="Arial"/>
          <w:sz w:val="21"/>
          <w:szCs w:val="21"/>
        </w:rPr>
        <w:lastRenderedPageBreak/>
        <w:t xml:space="preserve">Ensure </w:t>
      </w:r>
      <w:r w:rsidR="00DD1071">
        <w:rPr>
          <w:rFonts w:ascii="Arial" w:hAnsi="Arial" w:cs="Arial"/>
          <w:sz w:val="21"/>
          <w:szCs w:val="21"/>
        </w:rPr>
        <w:t xml:space="preserve">Focus </w:t>
      </w:r>
      <w:r w:rsidRPr="00CD5B9F">
        <w:rPr>
          <w:rFonts w:ascii="Arial" w:hAnsi="Arial" w:cs="Arial"/>
          <w:sz w:val="21"/>
          <w:szCs w:val="21"/>
        </w:rPr>
        <w:t>works within its statutory and regulatory framework overseeing the development of effective systems of governance to ensure the continuous monitoring and improvement of standards of care.</w:t>
      </w:r>
    </w:p>
    <w:p w14:paraId="7EB7A1AA" w14:textId="77777777" w:rsidR="00CD5B9F" w:rsidRPr="00CD5B9F" w:rsidRDefault="00CD5B9F" w:rsidP="00092EEF">
      <w:pPr>
        <w:numPr>
          <w:ilvl w:val="0"/>
          <w:numId w:val="24"/>
        </w:numPr>
        <w:jc w:val="both"/>
        <w:rPr>
          <w:rFonts w:ascii="Arial" w:hAnsi="Arial" w:cs="Arial"/>
          <w:b/>
          <w:bCs/>
          <w:sz w:val="21"/>
          <w:szCs w:val="21"/>
        </w:rPr>
      </w:pPr>
      <w:r w:rsidRPr="00CD5B9F">
        <w:rPr>
          <w:rFonts w:ascii="Arial" w:hAnsi="Arial" w:cs="Arial"/>
          <w:sz w:val="21"/>
          <w:szCs w:val="21"/>
        </w:rPr>
        <w:t xml:space="preserve">Ensure </w:t>
      </w:r>
      <w:r w:rsidR="00DD1071">
        <w:rPr>
          <w:rFonts w:ascii="Arial" w:hAnsi="Arial" w:cs="Arial"/>
          <w:sz w:val="21"/>
          <w:szCs w:val="21"/>
        </w:rPr>
        <w:t xml:space="preserve">Focus </w:t>
      </w:r>
      <w:r w:rsidRPr="00CD5B9F">
        <w:rPr>
          <w:rFonts w:ascii="Arial" w:hAnsi="Arial" w:cs="Arial"/>
          <w:sz w:val="21"/>
          <w:szCs w:val="21"/>
        </w:rPr>
        <w:t>meets its key financial duties and looks for, and where appropriate seizes, opportunities to maximise appropriate income generation opportunities</w:t>
      </w:r>
    </w:p>
    <w:p w14:paraId="65C1EFB1" w14:textId="23ABCDAA" w:rsidR="00CD5B9F" w:rsidRPr="00CD5B9F" w:rsidRDefault="00CD5B9F" w:rsidP="00092EEF">
      <w:pPr>
        <w:numPr>
          <w:ilvl w:val="0"/>
          <w:numId w:val="24"/>
        </w:numPr>
        <w:jc w:val="both"/>
        <w:rPr>
          <w:rFonts w:ascii="Arial" w:hAnsi="Arial" w:cs="Arial"/>
          <w:b/>
          <w:bCs/>
          <w:sz w:val="21"/>
          <w:szCs w:val="21"/>
        </w:rPr>
      </w:pPr>
      <w:r w:rsidRPr="00CD5B9F">
        <w:rPr>
          <w:rFonts w:ascii="Arial" w:hAnsi="Arial" w:cs="Arial"/>
          <w:sz w:val="21"/>
          <w:szCs w:val="21"/>
        </w:rPr>
        <w:t>Ensure the highest standards of conduct</w:t>
      </w:r>
      <w:r w:rsidR="00A767E7">
        <w:rPr>
          <w:rFonts w:ascii="Arial" w:hAnsi="Arial" w:cs="Arial"/>
          <w:sz w:val="21"/>
          <w:szCs w:val="21"/>
        </w:rPr>
        <w:t>, behaviours</w:t>
      </w:r>
      <w:r w:rsidRPr="00CD5B9F">
        <w:rPr>
          <w:rFonts w:ascii="Arial" w:hAnsi="Arial" w:cs="Arial"/>
          <w:sz w:val="21"/>
          <w:szCs w:val="21"/>
        </w:rPr>
        <w:t xml:space="preserve"> and integrity within </w:t>
      </w:r>
      <w:r w:rsidR="00DD1071">
        <w:rPr>
          <w:rFonts w:ascii="Arial" w:hAnsi="Arial" w:cs="Arial"/>
          <w:sz w:val="21"/>
          <w:szCs w:val="21"/>
        </w:rPr>
        <w:t xml:space="preserve">Focus </w:t>
      </w:r>
      <w:r w:rsidRPr="00CD5B9F">
        <w:rPr>
          <w:rFonts w:ascii="Arial" w:hAnsi="Arial" w:cs="Arial"/>
          <w:sz w:val="21"/>
          <w:szCs w:val="21"/>
        </w:rPr>
        <w:t xml:space="preserve">are maintained, ensuring compliance with best practice, statutory and regulatory requirements in all matters including financial and corporate governance and </w:t>
      </w:r>
      <w:r w:rsidR="00473DA8">
        <w:rPr>
          <w:rFonts w:ascii="Arial" w:hAnsi="Arial" w:cs="Arial"/>
          <w:sz w:val="21"/>
          <w:szCs w:val="21"/>
        </w:rPr>
        <w:t>professional</w:t>
      </w:r>
      <w:r w:rsidR="00473DA8" w:rsidRPr="00CD5B9F">
        <w:rPr>
          <w:rFonts w:ascii="Arial" w:hAnsi="Arial" w:cs="Arial"/>
          <w:sz w:val="21"/>
          <w:szCs w:val="21"/>
        </w:rPr>
        <w:t xml:space="preserve"> </w:t>
      </w:r>
      <w:r w:rsidRPr="00CD5B9F">
        <w:rPr>
          <w:rFonts w:ascii="Arial" w:hAnsi="Arial" w:cs="Arial"/>
          <w:sz w:val="21"/>
          <w:szCs w:val="21"/>
        </w:rPr>
        <w:t>standards.</w:t>
      </w:r>
    </w:p>
    <w:p w14:paraId="5C1539BB" w14:textId="53B8D1E8" w:rsidR="00CD5B9F" w:rsidRPr="00CD5B9F" w:rsidRDefault="00CD5B9F" w:rsidP="00092EEF">
      <w:pPr>
        <w:numPr>
          <w:ilvl w:val="0"/>
          <w:numId w:val="24"/>
        </w:numPr>
        <w:jc w:val="both"/>
        <w:rPr>
          <w:rFonts w:ascii="Arial" w:hAnsi="Arial" w:cs="Arial"/>
          <w:b/>
          <w:bCs/>
          <w:sz w:val="21"/>
          <w:szCs w:val="21"/>
        </w:rPr>
      </w:pPr>
      <w:r w:rsidRPr="00CD5B9F">
        <w:rPr>
          <w:rFonts w:ascii="Arial" w:hAnsi="Arial" w:cs="Arial"/>
          <w:sz w:val="21"/>
          <w:szCs w:val="21"/>
        </w:rPr>
        <w:t xml:space="preserve">Understand </w:t>
      </w:r>
      <w:r w:rsidR="00B80E86">
        <w:rPr>
          <w:rFonts w:ascii="Arial" w:hAnsi="Arial" w:cs="Arial"/>
          <w:sz w:val="21"/>
          <w:szCs w:val="21"/>
        </w:rPr>
        <w:t xml:space="preserve">and ensure compliance with </w:t>
      </w:r>
      <w:r w:rsidRPr="00CD5B9F">
        <w:rPr>
          <w:rFonts w:ascii="Arial" w:hAnsi="Arial" w:cs="Arial"/>
          <w:sz w:val="21"/>
          <w:szCs w:val="21"/>
        </w:rPr>
        <w:t>the legal position in relation to all key aspects of the business, financial assets, people, IT and intellectual property.</w:t>
      </w:r>
    </w:p>
    <w:p w14:paraId="3554B25F" w14:textId="77777777" w:rsidR="00CD5B9F" w:rsidRPr="00CD5B9F" w:rsidRDefault="00CD5B9F" w:rsidP="00092EEF">
      <w:pPr>
        <w:numPr>
          <w:ilvl w:val="0"/>
          <w:numId w:val="24"/>
        </w:numPr>
        <w:jc w:val="both"/>
        <w:rPr>
          <w:rFonts w:ascii="Arial" w:hAnsi="Arial" w:cs="Arial"/>
          <w:b/>
          <w:bCs/>
          <w:sz w:val="21"/>
          <w:szCs w:val="21"/>
        </w:rPr>
      </w:pPr>
      <w:r w:rsidRPr="00CD5B9F">
        <w:rPr>
          <w:rFonts w:ascii="Arial" w:hAnsi="Arial" w:cs="Arial"/>
          <w:sz w:val="21"/>
          <w:szCs w:val="21"/>
        </w:rPr>
        <w:t>Ensure that health and safety policies and procedures reflect current best practice and are discharged effectively for all staff.</w:t>
      </w:r>
    </w:p>
    <w:p w14:paraId="0D4BAE85" w14:textId="42CB4D67" w:rsidR="00CD5B9F" w:rsidRPr="00646AAD" w:rsidRDefault="00CD5B9F" w:rsidP="00092EEF">
      <w:pPr>
        <w:numPr>
          <w:ilvl w:val="0"/>
          <w:numId w:val="24"/>
        </w:numPr>
        <w:jc w:val="both"/>
        <w:rPr>
          <w:rFonts w:ascii="Arial" w:hAnsi="Arial" w:cs="Arial"/>
          <w:b/>
          <w:bCs/>
          <w:sz w:val="21"/>
          <w:szCs w:val="21"/>
        </w:rPr>
      </w:pPr>
      <w:r w:rsidRPr="00CD5B9F">
        <w:rPr>
          <w:rFonts w:ascii="Arial" w:hAnsi="Arial" w:cs="Arial"/>
          <w:sz w:val="21"/>
          <w:szCs w:val="21"/>
        </w:rPr>
        <w:t xml:space="preserve">Have oversight of the </w:t>
      </w:r>
      <w:r w:rsidR="006011C8">
        <w:rPr>
          <w:rFonts w:ascii="Arial" w:hAnsi="Arial" w:cs="Arial"/>
          <w:sz w:val="21"/>
          <w:szCs w:val="21"/>
        </w:rPr>
        <w:t xml:space="preserve">Focus </w:t>
      </w:r>
      <w:r w:rsidRPr="00CD5B9F">
        <w:rPr>
          <w:rFonts w:ascii="Arial" w:hAnsi="Arial" w:cs="Arial"/>
          <w:sz w:val="21"/>
          <w:szCs w:val="21"/>
        </w:rPr>
        <w:t>budget</w:t>
      </w:r>
      <w:r w:rsidR="00286D92">
        <w:rPr>
          <w:rFonts w:ascii="Arial" w:hAnsi="Arial" w:cs="Arial"/>
          <w:sz w:val="21"/>
          <w:szCs w:val="21"/>
        </w:rPr>
        <w:t xml:space="preserve"> and ensure this is effectively managed</w:t>
      </w:r>
      <w:r w:rsidR="00343CA6">
        <w:rPr>
          <w:rFonts w:ascii="Arial" w:hAnsi="Arial" w:cs="Arial"/>
          <w:sz w:val="21"/>
          <w:szCs w:val="21"/>
        </w:rPr>
        <w:t xml:space="preserve">. </w:t>
      </w:r>
    </w:p>
    <w:p w14:paraId="21D52C46" w14:textId="16B51A01" w:rsidR="00343CA6" w:rsidRPr="00CD5B9F" w:rsidRDefault="00343CA6" w:rsidP="00092EEF">
      <w:pPr>
        <w:numPr>
          <w:ilvl w:val="0"/>
          <w:numId w:val="24"/>
        </w:numPr>
        <w:jc w:val="both"/>
        <w:rPr>
          <w:rFonts w:ascii="Arial" w:hAnsi="Arial" w:cs="Arial"/>
          <w:b/>
          <w:bCs/>
          <w:sz w:val="21"/>
          <w:szCs w:val="21"/>
        </w:rPr>
      </w:pPr>
      <w:r>
        <w:rPr>
          <w:rFonts w:ascii="Arial" w:hAnsi="Arial" w:cs="Arial"/>
          <w:sz w:val="21"/>
          <w:szCs w:val="21"/>
        </w:rPr>
        <w:t xml:space="preserve">Ensure appropriate reporting to Focus Board </w:t>
      </w:r>
      <w:r w:rsidR="006E654F">
        <w:rPr>
          <w:rFonts w:ascii="Arial" w:hAnsi="Arial" w:cs="Arial"/>
          <w:sz w:val="21"/>
          <w:szCs w:val="21"/>
        </w:rPr>
        <w:t xml:space="preserve">of </w:t>
      </w:r>
      <w:r>
        <w:rPr>
          <w:rFonts w:ascii="Arial" w:hAnsi="Arial" w:cs="Arial"/>
          <w:sz w:val="21"/>
          <w:szCs w:val="21"/>
        </w:rPr>
        <w:t>any risks and concerns and any</w:t>
      </w:r>
      <w:r w:rsidRPr="00CD5B9F">
        <w:rPr>
          <w:rFonts w:ascii="Arial" w:hAnsi="Arial" w:cs="Arial"/>
          <w:sz w:val="21"/>
          <w:szCs w:val="21"/>
        </w:rPr>
        <w:t xml:space="preserve"> matters it should consider and decide upon, ensuring proper attention is given to them.</w:t>
      </w:r>
    </w:p>
    <w:p w14:paraId="0A103381" w14:textId="3CE1BE83" w:rsidR="00343CA6" w:rsidRPr="00CD5B9F" w:rsidRDefault="00343CA6" w:rsidP="00092EEF">
      <w:pPr>
        <w:numPr>
          <w:ilvl w:val="0"/>
          <w:numId w:val="24"/>
        </w:numPr>
        <w:jc w:val="both"/>
        <w:rPr>
          <w:rFonts w:ascii="Arial" w:hAnsi="Arial" w:cs="Arial"/>
          <w:b/>
          <w:bCs/>
          <w:sz w:val="21"/>
          <w:szCs w:val="21"/>
        </w:rPr>
      </w:pPr>
      <w:r w:rsidRPr="00CD5B9F">
        <w:rPr>
          <w:rFonts w:ascii="Arial" w:hAnsi="Arial" w:cs="Arial"/>
          <w:sz w:val="21"/>
          <w:szCs w:val="21"/>
        </w:rPr>
        <w:t xml:space="preserve">Work with the Chair </w:t>
      </w:r>
      <w:r w:rsidR="00A005D8">
        <w:rPr>
          <w:rFonts w:ascii="Arial" w:hAnsi="Arial" w:cs="Arial"/>
          <w:sz w:val="21"/>
          <w:szCs w:val="21"/>
        </w:rPr>
        <w:t xml:space="preserve">of the Board </w:t>
      </w:r>
      <w:r w:rsidRPr="00CD5B9F">
        <w:rPr>
          <w:rFonts w:ascii="Arial" w:hAnsi="Arial" w:cs="Arial"/>
          <w:sz w:val="21"/>
          <w:szCs w:val="21"/>
        </w:rPr>
        <w:t>to ensure that the Governing Body is given the advice and information necessary to perform its duties and that its business is properly conducted.</w:t>
      </w:r>
    </w:p>
    <w:p w14:paraId="683FC460" w14:textId="669053E9" w:rsidR="00343CA6" w:rsidRPr="00343CA6" w:rsidRDefault="00343CA6" w:rsidP="00092EEF">
      <w:pPr>
        <w:numPr>
          <w:ilvl w:val="0"/>
          <w:numId w:val="24"/>
        </w:numPr>
        <w:jc w:val="both"/>
        <w:rPr>
          <w:rFonts w:ascii="Arial" w:hAnsi="Arial" w:cs="Arial"/>
          <w:b/>
          <w:bCs/>
          <w:sz w:val="21"/>
          <w:szCs w:val="21"/>
        </w:rPr>
      </w:pPr>
      <w:r w:rsidRPr="00CD5B9F">
        <w:rPr>
          <w:rFonts w:ascii="Arial" w:hAnsi="Arial" w:cs="Arial"/>
          <w:sz w:val="21"/>
          <w:szCs w:val="21"/>
        </w:rPr>
        <w:t xml:space="preserve">Establish systems of control and limits of delegation and provide the </w:t>
      </w:r>
      <w:r>
        <w:rPr>
          <w:rFonts w:ascii="Arial" w:hAnsi="Arial" w:cs="Arial"/>
          <w:sz w:val="21"/>
          <w:szCs w:val="21"/>
        </w:rPr>
        <w:t>Board</w:t>
      </w:r>
      <w:r w:rsidRPr="00CD5B9F">
        <w:rPr>
          <w:rFonts w:ascii="Arial" w:hAnsi="Arial" w:cs="Arial"/>
          <w:sz w:val="21"/>
          <w:szCs w:val="21"/>
        </w:rPr>
        <w:t xml:space="preserve"> with regular assurance on their effectiveness</w:t>
      </w:r>
      <w:r w:rsidR="004F76BC">
        <w:rPr>
          <w:rFonts w:ascii="Arial" w:hAnsi="Arial" w:cs="Arial"/>
          <w:b/>
          <w:bCs/>
          <w:sz w:val="21"/>
          <w:szCs w:val="21"/>
        </w:rPr>
        <w:t>.</w:t>
      </w:r>
    </w:p>
    <w:p w14:paraId="2B72ED26" w14:textId="77777777" w:rsidR="00CD5B9F" w:rsidRPr="00CD5B9F" w:rsidRDefault="00CD5B9F" w:rsidP="00092EEF">
      <w:pPr>
        <w:jc w:val="both"/>
        <w:rPr>
          <w:rFonts w:ascii="Arial" w:hAnsi="Arial" w:cs="Arial"/>
          <w:sz w:val="21"/>
          <w:szCs w:val="21"/>
        </w:rPr>
      </w:pPr>
    </w:p>
    <w:p w14:paraId="7300938F" w14:textId="77777777" w:rsidR="00CD5B9F" w:rsidRPr="00CD5B9F" w:rsidRDefault="00CD5B9F" w:rsidP="00092EEF">
      <w:pPr>
        <w:pStyle w:val="Heading5"/>
        <w:jc w:val="both"/>
        <w:rPr>
          <w:sz w:val="21"/>
          <w:szCs w:val="21"/>
        </w:rPr>
      </w:pPr>
      <w:r w:rsidRPr="00CD5B9F">
        <w:rPr>
          <w:sz w:val="21"/>
          <w:szCs w:val="21"/>
        </w:rPr>
        <w:t>Service / Business Development</w:t>
      </w:r>
    </w:p>
    <w:p w14:paraId="7829BD19" w14:textId="77777777" w:rsidR="00CD5B9F" w:rsidRPr="00CD5B9F" w:rsidRDefault="00CD5B9F" w:rsidP="00092EEF">
      <w:pPr>
        <w:jc w:val="both"/>
        <w:rPr>
          <w:rFonts w:ascii="Arial" w:hAnsi="Arial" w:cs="Arial"/>
          <w:sz w:val="21"/>
          <w:szCs w:val="21"/>
        </w:rPr>
      </w:pPr>
    </w:p>
    <w:p w14:paraId="74485480" w14:textId="03011C51" w:rsidR="00CD5B9F" w:rsidRPr="00CD5B9F" w:rsidRDefault="00CD5B9F" w:rsidP="00092EEF">
      <w:pPr>
        <w:numPr>
          <w:ilvl w:val="0"/>
          <w:numId w:val="25"/>
        </w:numPr>
        <w:jc w:val="both"/>
        <w:rPr>
          <w:rFonts w:ascii="Arial" w:hAnsi="Arial" w:cs="Arial"/>
          <w:sz w:val="21"/>
          <w:szCs w:val="21"/>
        </w:rPr>
      </w:pPr>
      <w:r w:rsidRPr="00CD5B9F">
        <w:rPr>
          <w:rFonts w:ascii="Arial" w:hAnsi="Arial" w:cs="Arial"/>
          <w:sz w:val="21"/>
          <w:szCs w:val="21"/>
        </w:rPr>
        <w:t>Develop an entrepreneurial approach to identifying new service / business opportunities and explore and evaluate these in a manner which promotes innovative solutions which are beneficial to the organisation</w:t>
      </w:r>
      <w:r w:rsidR="002F027B">
        <w:rPr>
          <w:rFonts w:ascii="Arial" w:hAnsi="Arial" w:cs="Arial"/>
          <w:sz w:val="21"/>
          <w:szCs w:val="21"/>
        </w:rPr>
        <w:t xml:space="preserve">. </w:t>
      </w:r>
    </w:p>
    <w:p w14:paraId="15DEAC69" w14:textId="4F5BCDFC" w:rsidR="00CD5B9F" w:rsidRPr="00CD5B9F" w:rsidRDefault="00CD5B9F" w:rsidP="00092EEF">
      <w:pPr>
        <w:numPr>
          <w:ilvl w:val="0"/>
          <w:numId w:val="25"/>
        </w:numPr>
        <w:jc w:val="both"/>
        <w:rPr>
          <w:rFonts w:ascii="Arial" w:hAnsi="Arial" w:cs="Arial"/>
          <w:sz w:val="21"/>
          <w:szCs w:val="21"/>
        </w:rPr>
      </w:pPr>
      <w:r w:rsidRPr="00CD5B9F">
        <w:rPr>
          <w:rFonts w:ascii="Arial" w:hAnsi="Arial" w:cs="Arial"/>
          <w:sz w:val="21"/>
          <w:szCs w:val="21"/>
        </w:rPr>
        <w:t xml:space="preserve">Ensure </w:t>
      </w:r>
      <w:r w:rsidR="006011C8">
        <w:rPr>
          <w:rFonts w:ascii="Arial" w:hAnsi="Arial" w:cs="Arial"/>
          <w:sz w:val="21"/>
          <w:szCs w:val="21"/>
        </w:rPr>
        <w:t>Focus’</w:t>
      </w:r>
      <w:r w:rsidRPr="00CD5B9F">
        <w:rPr>
          <w:rFonts w:ascii="Arial" w:hAnsi="Arial" w:cs="Arial"/>
          <w:sz w:val="21"/>
          <w:szCs w:val="21"/>
        </w:rPr>
        <w:t xml:space="preserve"> structure and systems balance accountability with the need to be flexible and responsive </w:t>
      </w:r>
      <w:r w:rsidR="00D421FB">
        <w:rPr>
          <w:rFonts w:ascii="Arial" w:hAnsi="Arial" w:cs="Arial"/>
          <w:sz w:val="21"/>
          <w:szCs w:val="21"/>
        </w:rPr>
        <w:t xml:space="preserve">to any changes required. </w:t>
      </w:r>
    </w:p>
    <w:p w14:paraId="1A890001" w14:textId="2A11354E" w:rsidR="00CD5B9F" w:rsidRPr="00B1112C" w:rsidRDefault="00CD5B9F" w:rsidP="00092EEF">
      <w:pPr>
        <w:numPr>
          <w:ilvl w:val="0"/>
          <w:numId w:val="25"/>
        </w:numPr>
        <w:jc w:val="both"/>
        <w:rPr>
          <w:rFonts w:ascii="Arial" w:hAnsi="Arial" w:cs="Arial"/>
          <w:sz w:val="21"/>
          <w:szCs w:val="21"/>
        </w:rPr>
      </w:pPr>
      <w:r w:rsidRPr="00B1112C">
        <w:rPr>
          <w:rFonts w:ascii="Arial" w:hAnsi="Arial" w:cs="Arial"/>
          <w:sz w:val="21"/>
          <w:szCs w:val="21"/>
        </w:rPr>
        <w:t xml:space="preserve">Ensure the personalisation of </w:t>
      </w:r>
      <w:r w:rsidR="00D421FB" w:rsidRPr="00B1112C">
        <w:rPr>
          <w:rFonts w:ascii="Arial" w:hAnsi="Arial" w:cs="Arial"/>
          <w:sz w:val="21"/>
          <w:szCs w:val="21"/>
        </w:rPr>
        <w:t xml:space="preserve">the </w:t>
      </w:r>
      <w:r w:rsidRPr="00B1112C">
        <w:rPr>
          <w:rFonts w:ascii="Arial" w:hAnsi="Arial" w:cs="Arial"/>
          <w:sz w:val="21"/>
          <w:szCs w:val="21"/>
        </w:rPr>
        <w:t>social care agenda is effective in increasing the choice and control of service users, supporting them to be active members of local communities</w:t>
      </w:r>
      <w:r w:rsidR="00737406" w:rsidRPr="00B1112C">
        <w:rPr>
          <w:rFonts w:ascii="Arial" w:hAnsi="Arial" w:cs="Arial"/>
          <w:sz w:val="21"/>
          <w:szCs w:val="21"/>
        </w:rPr>
        <w:t xml:space="preserve">. </w:t>
      </w:r>
    </w:p>
    <w:p w14:paraId="14D1E143" w14:textId="6FDDB1F5" w:rsidR="00CD5B9F" w:rsidRPr="00CD5B9F" w:rsidRDefault="00CD5B9F" w:rsidP="00092EEF">
      <w:pPr>
        <w:numPr>
          <w:ilvl w:val="0"/>
          <w:numId w:val="25"/>
        </w:numPr>
        <w:jc w:val="both"/>
        <w:rPr>
          <w:rFonts w:ascii="Arial" w:hAnsi="Arial" w:cs="Arial"/>
          <w:sz w:val="21"/>
          <w:szCs w:val="21"/>
        </w:rPr>
      </w:pPr>
      <w:r w:rsidRPr="00CD5B9F">
        <w:rPr>
          <w:rFonts w:ascii="Arial" w:hAnsi="Arial" w:cs="Arial"/>
          <w:sz w:val="21"/>
          <w:szCs w:val="21"/>
        </w:rPr>
        <w:t>Work across the various partner agencies to develop and implement cross-cutting strategies and initiatives that increase the inclusion, health and well-being of local communities</w:t>
      </w:r>
      <w:r w:rsidR="00737406">
        <w:rPr>
          <w:rFonts w:ascii="Arial" w:hAnsi="Arial" w:cs="Arial"/>
          <w:sz w:val="21"/>
          <w:szCs w:val="21"/>
        </w:rPr>
        <w:t>.</w:t>
      </w:r>
    </w:p>
    <w:p w14:paraId="52BB71F9" w14:textId="6F7D0AD8" w:rsidR="00CD5B9F" w:rsidRPr="00CD5B9F" w:rsidRDefault="00CD5B9F" w:rsidP="00092EEF">
      <w:pPr>
        <w:numPr>
          <w:ilvl w:val="0"/>
          <w:numId w:val="25"/>
        </w:numPr>
        <w:jc w:val="both"/>
        <w:rPr>
          <w:rFonts w:ascii="Arial" w:hAnsi="Arial" w:cs="Arial"/>
          <w:sz w:val="21"/>
          <w:szCs w:val="21"/>
        </w:rPr>
      </w:pPr>
      <w:r w:rsidRPr="00CD5B9F">
        <w:rPr>
          <w:rFonts w:ascii="Arial" w:hAnsi="Arial" w:cs="Arial"/>
          <w:sz w:val="21"/>
          <w:szCs w:val="21"/>
        </w:rPr>
        <w:t xml:space="preserve">Promote awareness </w:t>
      </w:r>
      <w:r w:rsidR="00E324D1">
        <w:rPr>
          <w:rFonts w:ascii="Arial" w:hAnsi="Arial" w:cs="Arial"/>
          <w:sz w:val="21"/>
          <w:szCs w:val="21"/>
        </w:rPr>
        <w:t xml:space="preserve">and best practice </w:t>
      </w:r>
      <w:r w:rsidR="00EE42B9">
        <w:rPr>
          <w:rFonts w:ascii="Arial" w:hAnsi="Arial" w:cs="Arial"/>
          <w:sz w:val="21"/>
          <w:szCs w:val="21"/>
        </w:rPr>
        <w:t xml:space="preserve">regarding </w:t>
      </w:r>
      <w:r w:rsidRPr="00CD5B9F">
        <w:rPr>
          <w:rFonts w:ascii="Arial" w:hAnsi="Arial" w:cs="Arial"/>
          <w:sz w:val="21"/>
          <w:szCs w:val="21"/>
        </w:rPr>
        <w:t xml:space="preserve">Safeguarding Vulnerable Adults in the local community and ensure that the voices of vulnerable people and their </w:t>
      </w:r>
      <w:proofErr w:type="spellStart"/>
      <w:r w:rsidRPr="00CD5B9F">
        <w:rPr>
          <w:rFonts w:ascii="Arial" w:hAnsi="Arial" w:cs="Arial"/>
          <w:sz w:val="21"/>
          <w:szCs w:val="21"/>
        </w:rPr>
        <w:t>carers</w:t>
      </w:r>
      <w:proofErr w:type="spellEnd"/>
      <w:r w:rsidRPr="00CD5B9F">
        <w:rPr>
          <w:rFonts w:ascii="Arial" w:hAnsi="Arial" w:cs="Arial"/>
          <w:sz w:val="21"/>
          <w:szCs w:val="21"/>
        </w:rPr>
        <w:t xml:space="preserve"> are </w:t>
      </w:r>
      <w:r w:rsidR="00764408">
        <w:rPr>
          <w:rFonts w:ascii="Arial" w:hAnsi="Arial" w:cs="Arial"/>
          <w:sz w:val="21"/>
          <w:szCs w:val="21"/>
        </w:rPr>
        <w:t>integral</w:t>
      </w:r>
      <w:r w:rsidRPr="00CD5B9F">
        <w:rPr>
          <w:rFonts w:ascii="Arial" w:hAnsi="Arial" w:cs="Arial"/>
          <w:sz w:val="21"/>
          <w:szCs w:val="21"/>
        </w:rPr>
        <w:t xml:space="preserve"> </w:t>
      </w:r>
      <w:r w:rsidR="00764408">
        <w:rPr>
          <w:rFonts w:ascii="Arial" w:hAnsi="Arial" w:cs="Arial"/>
          <w:sz w:val="21"/>
          <w:szCs w:val="21"/>
        </w:rPr>
        <w:t>to</w:t>
      </w:r>
      <w:r w:rsidRPr="00CD5B9F">
        <w:rPr>
          <w:rFonts w:ascii="Arial" w:hAnsi="Arial" w:cs="Arial"/>
          <w:sz w:val="21"/>
          <w:szCs w:val="21"/>
        </w:rPr>
        <w:t xml:space="preserve"> the work of </w:t>
      </w:r>
      <w:r w:rsidR="006011C8">
        <w:rPr>
          <w:rFonts w:ascii="Arial" w:hAnsi="Arial" w:cs="Arial"/>
          <w:sz w:val="21"/>
          <w:szCs w:val="21"/>
        </w:rPr>
        <w:t>Focus</w:t>
      </w:r>
      <w:r w:rsidRPr="00CD5B9F">
        <w:rPr>
          <w:rFonts w:ascii="Arial" w:hAnsi="Arial" w:cs="Arial"/>
          <w:sz w:val="21"/>
          <w:szCs w:val="21"/>
        </w:rPr>
        <w:t>.</w:t>
      </w:r>
    </w:p>
    <w:p w14:paraId="7C1044DB" w14:textId="77777777" w:rsidR="00CD5B9F" w:rsidRPr="00CD5B9F" w:rsidRDefault="00CD5B9F" w:rsidP="00092EEF">
      <w:pPr>
        <w:jc w:val="both"/>
        <w:rPr>
          <w:rFonts w:ascii="Arial" w:hAnsi="Arial" w:cs="Arial"/>
          <w:sz w:val="21"/>
          <w:szCs w:val="21"/>
        </w:rPr>
      </w:pPr>
    </w:p>
    <w:p w14:paraId="172E78E0" w14:textId="7EB3F3D0" w:rsidR="00CD5B9F" w:rsidRPr="00CD5B9F" w:rsidRDefault="00CD5B9F" w:rsidP="00092EEF">
      <w:pPr>
        <w:pStyle w:val="Header"/>
        <w:tabs>
          <w:tab w:val="clear" w:pos="4513"/>
          <w:tab w:val="clear" w:pos="9026"/>
        </w:tabs>
        <w:spacing w:after="120"/>
        <w:jc w:val="both"/>
        <w:rPr>
          <w:rFonts w:ascii="Arial" w:hAnsi="Arial" w:cs="Arial"/>
          <w:b/>
          <w:bCs/>
          <w:sz w:val="21"/>
          <w:szCs w:val="21"/>
        </w:rPr>
      </w:pPr>
      <w:r w:rsidRPr="00CD5B9F">
        <w:rPr>
          <w:rFonts w:ascii="Arial" w:hAnsi="Arial" w:cs="Arial"/>
          <w:b/>
          <w:bCs/>
          <w:sz w:val="21"/>
          <w:szCs w:val="21"/>
        </w:rPr>
        <w:t>Confidentiality</w:t>
      </w:r>
    </w:p>
    <w:p w14:paraId="664D44A7" w14:textId="6CE73962" w:rsidR="00CD5B9F" w:rsidRPr="00CD5B9F" w:rsidRDefault="00CD5B9F" w:rsidP="00092EEF">
      <w:pPr>
        <w:numPr>
          <w:ilvl w:val="0"/>
          <w:numId w:val="6"/>
        </w:numPr>
        <w:tabs>
          <w:tab w:val="num" w:pos="567"/>
        </w:tabs>
        <w:jc w:val="both"/>
        <w:rPr>
          <w:rFonts w:ascii="Arial" w:hAnsi="Arial" w:cs="Arial"/>
          <w:sz w:val="21"/>
          <w:szCs w:val="21"/>
        </w:rPr>
      </w:pPr>
      <w:r w:rsidRPr="00CD5B9F">
        <w:rPr>
          <w:rFonts w:ascii="Arial" w:hAnsi="Arial" w:cs="Arial"/>
          <w:sz w:val="21"/>
          <w:szCs w:val="21"/>
        </w:rPr>
        <w:t xml:space="preserve">Representing and championing Information Governance requirements and issues at Board </w:t>
      </w:r>
      <w:r w:rsidR="007E3D13">
        <w:rPr>
          <w:rFonts w:ascii="Arial" w:hAnsi="Arial" w:cs="Arial"/>
          <w:sz w:val="21"/>
          <w:szCs w:val="21"/>
        </w:rPr>
        <w:t xml:space="preserve">and across the organisation. </w:t>
      </w:r>
    </w:p>
    <w:p w14:paraId="3D4FB793" w14:textId="7136AEED" w:rsidR="00CD5B9F" w:rsidRPr="00CD5B9F" w:rsidRDefault="007E3D13" w:rsidP="00092EEF">
      <w:pPr>
        <w:numPr>
          <w:ilvl w:val="0"/>
          <w:numId w:val="6"/>
        </w:numPr>
        <w:tabs>
          <w:tab w:val="num" w:pos="567"/>
        </w:tabs>
        <w:jc w:val="both"/>
        <w:rPr>
          <w:rFonts w:ascii="Arial" w:hAnsi="Arial" w:cs="Arial"/>
          <w:sz w:val="21"/>
          <w:szCs w:val="21"/>
        </w:rPr>
      </w:pPr>
      <w:r>
        <w:rPr>
          <w:rFonts w:ascii="Arial" w:hAnsi="Arial" w:cs="Arial"/>
          <w:sz w:val="21"/>
          <w:szCs w:val="21"/>
        </w:rPr>
        <w:t>M</w:t>
      </w:r>
      <w:r w:rsidR="00B57D9B">
        <w:rPr>
          <w:rFonts w:ascii="Arial" w:hAnsi="Arial" w:cs="Arial"/>
          <w:sz w:val="21"/>
          <w:szCs w:val="21"/>
        </w:rPr>
        <w:t>ai</w:t>
      </w:r>
      <w:r>
        <w:rPr>
          <w:rFonts w:ascii="Arial" w:hAnsi="Arial" w:cs="Arial"/>
          <w:sz w:val="21"/>
          <w:szCs w:val="21"/>
        </w:rPr>
        <w:t>ntain</w:t>
      </w:r>
      <w:r w:rsidR="00B57D9B">
        <w:rPr>
          <w:rFonts w:ascii="Arial" w:hAnsi="Arial" w:cs="Arial"/>
          <w:sz w:val="21"/>
          <w:szCs w:val="21"/>
        </w:rPr>
        <w:t>ing</w:t>
      </w:r>
      <w:r w:rsidR="00CD5B9F" w:rsidRPr="00CD5B9F">
        <w:rPr>
          <w:rFonts w:ascii="Arial" w:hAnsi="Arial" w:cs="Arial"/>
          <w:sz w:val="21"/>
          <w:szCs w:val="21"/>
        </w:rPr>
        <w:t xml:space="preserve"> appropriate expertise in Confidentiality and Data Protection issues</w:t>
      </w:r>
      <w:r>
        <w:rPr>
          <w:rFonts w:ascii="Arial" w:hAnsi="Arial" w:cs="Arial"/>
          <w:sz w:val="21"/>
          <w:szCs w:val="21"/>
        </w:rPr>
        <w:t xml:space="preserve">. </w:t>
      </w:r>
    </w:p>
    <w:p w14:paraId="36425460" w14:textId="77777777" w:rsidR="00CD5B9F" w:rsidRPr="00CD5B9F" w:rsidRDefault="00CD5B9F" w:rsidP="00092EEF">
      <w:pPr>
        <w:numPr>
          <w:ilvl w:val="0"/>
          <w:numId w:val="6"/>
        </w:numPr>
        <w:tabs>
          <w:tab w:val="num" w:pos="567"/>
        </w:tabs>
        <w:jc w:val="both"/>
        <w:rPr>
          <w:rFonts w:ascii="Arial" w:hAnsi="Arial" w:cs="Arial"/>
          <w:sz w:val="21"/>
          <w:szCs w:val="21"/>
        </w:rPr>
      </w:pPr>
      <w:r w:rsidRPr="00CD5B9F">
        <w:rPr>
          <w:rFonts w:ascii="Arial" w:hAnsi="Arial" w:cs="Arial"/>
          <w:sz w:val="21"/>
          <w:szCs w:val="21"/>
        </w:rPr>
        <w:t xml:space="preserve">Ensuring confidentiality issues are appropriately reflected in organisational strategies.  </w:t>
      </w:r>
    </w:p>
    <w:p w14:paraId="29ABB5C7" w14:textId="77777777" w:rsidR="00CD5B9F" w:rsidRPr="00CD5B9F" w:rsidRDefault="00CD5B9F" w:rsidP="00092EEF">
      <w:pPr>
        <w:numPr>
          <w:ilvl w:val="0"/>
          <w:numId w:val="6"/>
        </w:numPr>
        <w:tabs>
          <w:tab w:val="num" w:pos="567"/>
        </w:tabs>
        <w:jc w:val="both"/>
        <w:rPr>
          <w:rFonts w:ascii="Arial" w:hAnsi="Arial" w:cs="Arial"/>
          <w:sz w:val="21"/>
          <w:szCs w:val="21"/>
        </w:rPr>
      </w:pPr>
      <w:r w:rsidRPr="00CD5B9F">
        <w:rPr>
          <w:rFonts w:ascii="Arial" w:hAnsi="Arial" w:cs="Arial"/>
          <w:sz w:val="21"/>
          <w:szCs w:val="21"/>
        </w:rPr>
        <w:t>Overseeing all arrangements, protocols and procedures where confidential client information may be shared with external bodies.</w:t>
      </w:r>
    </w:p>
    <w:p w14:paraId="3B695109" w14:textId="77777777" w:rsidR="00CD5B9F" w:rsidRPr="00CD5B9F" w:rsidRDefault="00CD5B9F" w:rsidP="00092EEF">
      <w:pPr>
        <w:jc w:val="both"/>
        <w:rPr>
          <w:rFonts w:ascii="Arial" w:hAnsi="Arial" w:cs="Arial"/>
          <w:sz w:val="21"/>
          <w:szCs w:val="21"/>
        </w:rPr>
      </w:pPr>
    </w:p>
    <w:p w14:paraId="52569385" w14:textId="77777777" w:rsidR="00CD5B9F" w:rsidRPr="00CD5B9F" w:rsidRDefault="00CD5B9F" w:rsidP="00092EEF">
      <w:pPr>
        <w:pStyle w:val="Heading5"/>
        <w:jc w:val="both"/>
        <w:rPr>
          <w:sz w:val="21"/>
          <w:szCs w:val="21"/>
        </w:rPr>
      </w:pPr>
      <w:r w:rsidRPr="00CD5B9F">
        <w:rPr>
          <w:sz w:val="21"/>
          <w:szCs w:val="21"/>
        </w:rPr>
        <w:t>People Management</w:t>
      </w:r>
    </w:p>
    <w:p w14:paraId="5E663992" w14:textId="77777777" w:rsidR="00CD5B9F" w:rsidRPr="00CD5B9F" w:rsidRDefault="00CD5B9F" w:rsidP="00092EEF">
      <w:pPr>
        <w:jc w:val="both"/>
        <w:rPr>
          <w:rFonts w:ascii="Arial" w:hAnsi="Arial" w:cs="Arial"/>
          <w:sz w:val="21"/>
          <w:szCs w:val="21"/>
        </w:rPr>
      </w:pPr>
    </w:p>
    <w:p w14:paraId="12BB713B" w14:textId="2B15EE3E" w:rsidR="00CD5B9F" w:rsidRPr="00CD5B9F" w:rsidRDefault="00B42CEA" w:rsidP="00092EEF">
      <w:pPr>
        <w:numPr>
          <w:ilvl w:val="0"/>
          <w:numId w:val="26"/>
        </w:numPr>
        <w:jc w:val="both"/>
        <w:rPr>
          <w:rFonts w:ascii="Arial" w:hAnsi="Arial" w:cs="Arial"/>
          <w:sz w:val="21"/>
          <w:szCs w:val="21"/>
        </w:rPr>
      </w:pPr>
      <w:r>
        <w:rPr>
          <w:rFonts w:ascii="Arial" w:hAnsi="Arial" w:cs="Arial"/>
          <w:sz w:val="21"/>
          <w:szCs w:val="21"/>
        </w:rPr>
        <w:t>H</w:t>
      </w:r>
      <w:r w:rsidR="00CD5B9F" w:rsidRPr="00CD5B9F">
        <w:rPr>
          <w:rFonts w:ascii="Arial" w:hAnsi="Arial" w:cs="Arial"/>
          <w:sz w:val="21"/>
          <w:szCs w:val="21"/>
        </w:rPr>
        <w:t xml:space="preserve">ave overall responsibility for the selection, development and performance of the Leadership </w:t>
      </w:r>
      <w:r w:rsidR="006011C8">
        <w:rPr>
          <w:rFonts w:ascii="Arial" w:hAnsi="Arial" w:cs="Arial"/>
          <w:sz w:val="21"/>
          <w:szCs w:val="21"/>
        </w:rPr>
        <w:t>T</w:t>
      </w:r>
      <w:r w:rsidR="00CD5B9F" w:rsidRPr="00CD5B9F">
        <w:rPr>
          <w:rFonts w:ascii="Arial" w:hAnsi="Arial" w:cs="Arial"/>
          <w:sz w:val="21"/>
          <w:szCs w:val="21"/>
        </w:rPr>
        <w:t xml:space="preserve">eam in line with </w:t>
      </w:r>
      <w:r w:rsidR="006011C8">
        <w:rPr>
          <w:rFonts w:ascii="Arial" w:hAnsi="Arial" w:cs="Arial"/>
          <w:sz w:val="21"/>
          <w:szCs w:val="21"/>
        </w:rPr>
        <w:t>Focus HR</w:t>
      </w:r>
      <w:r w:rsidR="00CD5B9F" w:rsidRPr="00CD5B9F">
        <w:rPr>
          <w:rFonts w:ascii="Arial" w:hAnsi="Arial" w:cs="Arial"/>
          <w:sz w:val="21"/>
          <w:szCs w:val="21"/>
        </w:rPr>
        <w:t xml:space="preserve"> Policies and Procedures</w:t>
      </w:r>
      <w:r w:rsidR="006011C8">
        <w:rPr>
          <w:rFonts w:ascii="Arial" w:hAnsi="Arial" w:cs="Arial"/>
          <w:sz w:val="21"/>
          <w:szCs w:val="21"/>
        </w:rPr>
        <w:t>.</w:t>
      </w:r>
    </w:p>
    <w:p w14:paraId="46AB2070" w14:textId="59168CE6" w:rsidR="00486D44" w:rsidRDefault="00486D44" w:rsidP="00092EEF">
      <w:pPr>
        <w:numPr>
          <w:ilvl w:val="0"/>
          <w:numId w:val="26"/>
        </w:numPr>
        <w:jc w:val="both"/>
        <w:rPr>
          <w:rFonts w:ascii="Arial" w:hAnsi="Arial" w:cs="Arial"/>
          <w:sz w:val="21"/>
          <w:szCs w:val="21"/>
        </w:rPr>
      </w:pPr>
      <w:r w:rsidRPr="00CD5B9F">
        <w:rPr>
          <w:rFonts w:ascii="Arial" w:hAnsi="Arial" w:cs="Arial"/>
          <w:sz w:val="21"/>
          <w:szCs w:val="21"/>
        </w:rPr>
        <w:t xml:space="preserve">Develop effective </w:t>
      </w:r>
      <w:r>
        <w:rPr>
          <w:rFonts w:ascii="Arial" w:hAnsi="Arial" w:cs="Arial"/>
          <w:sz w:val="21"/>
          <w:szCs w:val="21"/>
        </w:rPr>
        <w:t xml:space="preserve">and mutually beneficial </w:t>
      </w:r>
      <w:r w:rsidRPr="00CD5B9F">
        <w:rPr>
          <w:rFonts w:ascii="Arial" w:hAnsi="Arial" w:cs="Arial"/>
          <w:sz w:val="21"/>
          <w:szCs w:val="21"/>
        </w:rPr>
        <w:t>working relationships, communication and engagement with all staff</w:t>
      </w:r>
      <w:r>
        <w:rPr>
          <w:rFonts w:ascii="Arial" w:hAnsi="Arial" w:cs="Arial"/>
          <w:sz w:val="21"/>
          <w:szCs w:val="21"/>
        </w:rPr>
        <w:t xml:space="preserve"> and members, </w:t>
      </w:r>
    </w:p>
    <w:p w14:paraId="3BF39A15" w14:textId="19860CF0" w:rsidR="00CD5B9F" w:rsidRPr="00CD5B9F" w:rsidRDefault="00CD5B9F" w:rsidP="00092EEF">
      <w:pPr>
        <w:numPr>
          <w:ilvl w:val="0"/>
          <w:numId w:val="26"/>
        </w:numPr>
        <w:jc w:val="both"/>
        <w:rPr>
          <w:rFonts w:ascii="Arial" w:hAnsi="Arial" w:cs="Arial"/>
          <w:sz w:val="21"/>
          <w:szCs w:val="21"/>
        </w:rPr>
      </w:pPr>
      <w:r w:rsidRPr="00CD5B9F">
        <w:rPr>
          <w:rFonts w:ascii="Arial" w:hAnsi="Arial" w:cs="Arial"/>
          <w:sz w:val="21"/>
          <w:szCs w:val="21"/>
        </w:rPr>
        <w:t xml:space="preserve">Determine when to </w:t>
      </w:r>
      <w:r w:rsidR="00CB7C4E">
        <w:rPr>
          <w:rFonts w:ascii="Arial" w:hAnsi="Arial" w:cs="Arial"/>
          <w:sz w:val="21"/>
          <w:szCs w:val="21"/>
        </w:rPr>
        <w:t xml:space="preserve">implement </w:t>
      </w:r>
      <w:r w:rsidRPr="00CD5B9F">
        <w:rPr>
          <w:rFonts w:ascii="Arial" w:hAnsi="Arial" w:cs="Arial"/>
          <w:sz w:val="21"/>
          <w:szCs w:val="21"/>
        </w:rPr>
        <w:t xml:space="preserve">change and when to consolidate, understanding the impact of change and </w:t>
      </w:r>
      <w:r w:rsidR="00991D63">
        <w:rPr>
          <w:rFonts w:ascii="Arial" w:hAnsi="Arial" w:cs="Arial"/>
          <w:sz w:val="21"/>
          <w:szCs w:val="21"/>
        </w:rPr>
        <w:t xml:space="preserve">ensuring it is </w:t>
      </w:r>
      <w:r w:rsidRPr="00CD5B9F">
        <w:rPr>
          <w:rFonts w:ascii="Arial" w:hAnsi="Arial" w:cs="Arial"/>
          <w:sz w:val="21"/>
          <w:szCs w:val="21"/>
        </w:rPr>
        <w:t>manag</w:t>
      </w:r>
      <w:r w:rsidR="00991D63">
        <w:rPr>
          <w:rFonts w:ascii="Arial" w:hAnsi="Arial" w:cs="Arial"/>
          <w:sz w:val="21"/>
          <w:szCs w:val="21"/>
        </w:rPr>
        <w:t>ed</w:t>
      </w:r>
      <w:r w:rsidRPr="00CD5B9F">
        <w:rPr>
          <w:rFonts w:ascii="Arial" w:hAnsi="Arial" w:cs="Arial"/>
          <w:sz w:val="21"/>
          <w:szCs w:val="21"/>
        </w:rPr>
        <w:t xml:space="preserve"> </w:t>
      </w:r>
      <w:r w:rsidR="00A9172E">
        <w:rPr>
          <w:rFonts w:ascii="Arial" w:hAnsi="Arial" w:cs="Arial"/>
          <w:sz w:val="21"/>
          <w:szCs w:val="21"/>
        </w:rPr>
        <w:t xml:space="preserve">appropriately and </w:t>
      </w:r>
      <w:r w:rsidRPr="00CD5B9F">
        <w:rPr>
          <w:rFonts w:ascii="Arial" w:hAnsi="Arial" w:cs="Arial"/>
          <w:sz w:val="21"/>
          <w:szCs w:val="21"/>
        </w:rPr>
        <w:t>with sensitivity</w:t>
      </w:r>
      <w:r w:rsidR="006011C8">
        <w:rPr>
          <w:rFonts w:ascii="Arial" w:hAnsi="Arial" w:cs="Arial"/>
          <w:sz w:val="21"/>
          <w:szCs w:val="21"/>
        </w:rPr>
        <w:t>.</w:t>
      </w:r>
    </w:p>
    <w:p w14:paraId="0B6AF392" w14:textId="7C2A5B87" w:rsidR="00CD5B9F" w:rsidRPr="00CD5B9F" w:rsidRDefault="005D6898" w:rsidP="00092EEF">
      <w:pPr>
        <w:numPr>
          <w:ilvl w:val="0"/>
          <w:numId w:val="26"/>
        </w:numPr>
        <w:jc w:val="both"/>
        <w:rPr>
          <w:rFonts w:ascii="Arial" w:hAnsi="Arial" w:cs="Arial"/>
          <w:sz w:val="21"/>
          <w:szCs w:val="21"/>
        </w:rPr>
      </w:pPr>
      <w:r>
        <w:rPr>
          <w:rFonts w:ascii="Arial" w:hAnsi="Arial" w:cs="Arial"/>
          <w:sz w:val="21"/>
          <w:szCs w:val="21"/>
        </w:rPr>
        <w:t>E</w:t>
      </w:r>
      <w:r w:rsidR="00CD5B9F" w:rsidRPr="00CD5B9F">
        <w:rPr>
          <w:rFonts w:ascii="Arial" w:hAnsi="Arial" w:cs="Arial"/>
          <w:sz w:val="21"/>
          <w:szCs w:val="21"/>
        </w:rPr>
        <w:t xml:space="preserve">nsure that staff are motivated, developed, supported and respected in line with </w:t>
      </w:r>
      <w:r w:rsidR="006011C8">
        <w:rPr>
          <w:rFonts w:ascii="Arial" w:hAnsi="Arial" w:cs="Arial"/>
          <w:sz w:val="21"/>
          <w:szCs w:val="21"/>
        </w:rPr>
        <w:t>Focus’</w:t>
      </w:r>
      <w:r w:rsidR="00CD5B9F" w:rsidRPr="00CD5B9F">
        <w:rPr>
          <w:rFonts w:ascii="Arial" w:hAnsi="Arial" w:cs="Arial"/>
          <w:sz w:val="21"/>
          <w:szCs w:val="21"/>
        </w:rPr>
        <w:t xml:space="preserve"> vision and values and evidence based best practice.</w:t>
      </w:r>
    </w:p>
    <w:p w14:paraId="2403EC79" w14:textId="77777777" w:rsidR="00441881" w:rsidRDefault="00441881" w:rsidP="00092EEF">
      <w:pPr>
        <w:jc w:val="both"/>
        <w:rPr>
          <w:rFonts w:ascii="Arial" w:hAnsi="Arial" w:cs="Arial"/>
          <w:sz w:val="21"/>
          <w:szCs w:val="21"/>
        </w:rPr>
      </w:pPr>
    </w:p>
    <w:p w14:paraId="1E2A78A0" w14:textId="77777777" w:rsidR="00CD5B9F" w:rsidRPr="00CD5B9F" w:rsidRDefault="00CD5B9F" w:rsidP="00092EEF">
      <w:pPr>
        <w:pStyle w:val="Heading5"/>
        <w:jc w:val="both"/>
        <w:rPr>
          <w:sz w:val="21"/>
          <w:szCs w:val="21"/>
        </w:rPr>
      </w:pPr>
      <w:r w:rsidRPr="00CD5B9F">
        <w:rPr>
          <w:sz w:val="21"/>
          <w:szCs w:val="21"/>
        </w:rPr>
        <w:t>Communication &amp; Relationships</w:t>
      </w:r>
    </w:p>
    <w:p w14:paraId="5E6247FF" w14:textId="77777777" w:rsidR="00CD5B9F" w:rsidRPr="00CD5B9F" w:rsidRDefault="00CD5B9F" w:rsidP="00092EEF">
      <w:pPr>
        <w:pStyle w:val="Header"/>
        <w:tabs>
          <w:tab w:val="clear" w:pos="4513"/>
          <w:tab w:val="clear" w:pos="9026"/>
        </w:tabs>
        <w:jc w:val="both"/>
        <w:rPr>
          <w:rFonts w:ascii="Arial" w:hAnsi="Arial" w:cs="Arial"/>
          <w:sz w:val="21"/>
          <w:szCs w:val="21"/>
        </w:rPr>
      </w:pPr>
    </w:p>
    <w:p w14:paraId="7B70F27A" w14:textId="0F1F9FD4" w:rsidR="00CD5B9F" w:rsidRDefault="00CD5B9F" w:rsidP="00092EEF">
      <w:pPr>
        <w:numPr>
          <w:ilvl w:val="0"/>
          <w:numId w:val="27"/>
        </w:numPr>
        <w:jc w:val="both"/>
        <w:rPr>
          <w:rFonts w:ascii="Arial" w:hAnsi="Arial" w:cs="Arial"/>
          <w:sz w:val="21"/>
          <w:szCs w:val="21"/>
        </w:rPr>
      </w:pPr>
      <w:r w:rsidRPr="00CD5B9F">
        <w:rPr>
          <w:rFonts w:ascii="Arial" w:hAnsi="Arial" w:cs="Arial"/>
          <w:sz w:val="21"/>
          <w:szCs w:val="21"/>
        </w:rPr>
        <w:t xml:space="preserve">Promote </w:t>
      </w:r>
      <w:r w:rsidR="002F15C0">
        <w:rPr>
          <w:rFonts w:ascii="Arial" w:hAnsi="Arial" w:cs="Arial"/>
          <w:sz w:val="21"/>
          <w:szCs w:val="21"/>
        </w:rPr>
        <w:t xml:space="preserve">and implement </w:t>
      </w:r>
      <w:r w:rsidRPr="00CD5B9F">
        <w:rPr>
          <w:rFonts w:ascii="Arial" w:hAnsi="Arial" w:cs="Arial"/>
          <w:sz w:val="21"/>
          <w:szCs w:val="21"/>
        </w:rPr>
        <w:t xml:space="preserve">effective joint working </w:t>
      </w:r>
      <w:r w:rsidR="00E31B16">
        <w:rPr>
          <w:rFonts w:ascii="Arial" w:hAnsi="Arial" w:cs="Arial"/>
          <w:sz w:val="21"/>
          <w:szCs w:val="21"/>
        </w:rPr>
        <w:t xml:space="preserve">and work in partnership </w:t>
      </w:r>
      <w:r w:rsidRPr="00CD5B9F">
        <w:rPr>
          <w:rFonts w:ascii="Arial" w:hAnsi="Arial" w:cs="Arial"/>
          <w:sz w:val="21"/>
          <w:szCs w:val="21"/>
        </w:rPr>
        <w:t xml:space="preserve">with external stakeholders and key partners towards the achievement of </w:t>
      </w:r>
      <w:r w:rsidR="006011C8">
        <w:rPr>
          <w:rFonts w:ascii="Arial" w:hAnsi="Arial" w:cs="Arial"/>
          <w:sz w:val="21"/>
          <w:szCs w:val="21"/>
        </w:rPr>
        <w:t>Focus’</w:t>
      </w:r>
      <w:r w:rsidRPr="00CD5B9F">
        <w:rPr>
          <w:rFonts w:ascii="Arial" w:hAnsi="Arial" w:cs="Arial"/>
          <w:sz w:val="21"/>
          <w:szCs w:val="21"/>
        </w:rPr>
        <w:t xml:space="preserve"> </w:t>
      </w:r>
      <w:r w:rsidR="00E31B16">
        <w:rPr>
          <w:rFonts w:ascii="Arial" w:hAnsi="Arial" w:cs="Arial"/>
          <w:sz w:val="21"/>
          <w:szCs w:val="21"/>
        </w:rPr>
        <w:t xml:space="preserve">and system </w:t>
      </w:r>
      <w:r w:rsidRPr="00CD5B9F">
        <w:rPr>
          <w:rFonts w:ascii="Arial" w:hAnsi="Arial" w:cs="Arial"/>
          <w:sz w:val="21"/>
          <w:szCs w:val="21"/>
        </w:rPr>
        <w:t>strategic objectives</w:t>
      </w:r>
      <w:r w:rsidR="00E31B16">
        <w:rPr>
          <w:rFonts w:ascii="Arial" w:hAnsi="Arial" w:cs="Arial"/>
          <w:sz w:val="21"/>
          <w:szCs w:val="21"/>
        </w:rPr>
        <w:t xml:space="preserve">. </w:t>
      </w:r>
    </w:p>
    <w:p w14:paraId="3713214A" w14:textId="06B1D353" w:rsidR="00CD5B9F" w:rsidRPr="00CD5B9F" w:rsidRDefault="00CD5B9F" w:rsidP="00092EEF">
      <w:pPr>
        <w:numPr>
          <w:ilvl w:val="0"/>
          <w:numId w:val="27"/>
        </w:numPr>
        <w:jc w:val="both"/>
        <w:rPr>
          <w:rFonts w:ascii="Arial" w:hAnsi="Arial" w:cs="Arial"/>
          <w:sz w:val="21"/>
          <w:szCs w:val="21"/>
        </w:rPr>
      </w:pPr>
      <w:r w:rsidRPr="00CD5B9F">
        <w:rPr>
          <w:rFonts w:ascii="Arial" w:hAnsi="Arial" w:cs="Arial"/>
          <w:sz w:val="21"/>
          <w:szCs w:val="21"/>
        </w:rPr>
        <w:t>Develop and maintain a strong sense of accountability to stakeholders</w:t>
      </w:r>
      <w:r w:rsidR="00E31B16">
        <w:rPr>
          <w:rFonts w:ascii="Arial" w:hAnsi="Arial" w:cs="Arial"/>
          <w:sz w:val="21"/>
          <w:szCs w:val="21"/>
        </w:rPr>
        <w:t xml:space="preserve">. </w:t>
      </w:r>
      <w:r w:rsidRPr="00CD5B9F">
        <w:rPr>
          <w:rFonts w:ascii="Arial" w:hAnsi="Arial" w:cs="Arial"/>
          <w:sz w:val="21"/>
          <w:szCs w:val="21"/>
        </w:rPr>
        <w:t xml:space="preserve"> </w:t>
      </w:r>
    </w:p>
    <w:p w14:paraId="73F0EE2B" w14:textId="682F1AB5" w:rsidR="00CD5B9F" w:rsidRPr="00CD5B9F" w:rsidRDefault="00CD5B9F" w:rsidP="00092EEF">
      <w:pPr>
        <w:numPr>
          <w:ilvl w:val="0"/>
          <w:numId w:val="27"/>
        </w:numPr>
        <w:jc w:val="both"/>
        <w:rPr>
          <w:rFonts w:ascii="Arial" w:hAnsi="Arial" w:cs="Arial"/>
          <w:sz w:val="21"/>
          <w:szCs w:val="21"/>
        </w:rPr>
      </w:pPr>
      <w:r w:rsidRPr="00CD5B9F">
        <w:rPr>
          <w:rFonts w:ascii="Arial" w:hAnsi="Arial" w:cs="Arial"/>
          <w:sz w:val="21"/>
          <w:szCs w:val="21"/>
        </w:rPr>
        <w:lastRenderedPageBreak/>
        <w:t>Establish effective working relationships with key agencies and current and potential partners at national</w:t>
      </w:r>
      <w:r w:rsidR="00591C1B">
        <w:rPr>
          <w:rFonts w:ascii="Arial" w:hAnsi="Arial" w:cs="Arial"/>
          <w:sz w:val="21"/>
          <w:szCs w:val="21"/>
        </w:rPr>
        <w:t xml:space="preserve"> and </w:t>
      </w:r>
      <w:r w:rsidRPr="00CD5B9F">
        <w:rPr>
          <w:rFonts w:ascii="Arial" w:hAnsi="Arial" w:cs="Arial"/>
          <w:sz w:val="21"/>
          <w:szCs w:val="21"/>
        </w:rPr>
        <w:t>regional a</w:t>
      </w:r>
      <w:r w:rsidR="00591C1B">
        <w:rPr>
          <w:rFonts w:ascii="Arial" w:hAnsi="Arial" w:cs="Arial"/>
          <w:sz w:val="21"/>
          <w:szCs w:val="21"/>
        </w:rPr>
        <w:t xml:space="preserve">s well as </w:t>
      </w:r>
      <w:r w:rsidRPr="00CD5B9F">
        <w:rPr>
          <w:rFonts w:ascii="Arial" w:hAnsi="Arial" w:cs="Arial"/>
          <w:sz w:val="21"/>
          <w:szCs w:val="21"/>
        </w:rPr>
        <w:t>local levels</w:t>
      </w:r>
      <w:r w:rsidR="00A169B2">
        <w:rPr>
          <w:rFonts w:ascii="Arial" w:hAnsi="Arial" w:cs="Arial"/>
          <w:sz w:val="21"/>
          <w:szCs w:val="21"/>
        </w:rPr>
        <w:t xml:space="preserve">. </w:t>
      </w:r>
    </w:p>
    <w:p w14:paraId="7CEDE319" w14:textId="1027B582" w:rsidR="00CD5B9F" w:rsidRPr="00CD5B9F" w:rsidRDefault="00CD5B9F" w:rsidP="00092EEF">
      <w:pPr>
        <w:numPr>
          <w:ilvl w:val="0"/>
          <w:numId w:val="27"/>
        </w:numPr>
        <w:jc w:val="both"/>
        <w:rPr>
          <w:rFonts w:ascii="Arial" w:hAnsi="Arial" w:cs="Arial"/>
          <w:sz w:val="21"/>
          <w:szCs w:val="21"/>
        </w:rPr>
      </w:pPr>
      <w:r w:rsidRPr="00CD5B9F">
        <w:rPr>
          <w:rFonts w:ascii="Arial" w:hAnsi="Arial" w:cs="Arial"/>
          <w:sz w:val="21"/>
          <w:szCs w:val="21"/>
        </w:rPr>
        <w:t xml:space="preserve">Promote and maintain harmonious and productive working relationships with </w:t>
      </w:r>
      <w:r w:rsidR="00A169B2">
        <w:rPr>
          <w:rFonts w:ascii="Arial" w:hAnsi="Arial" w:cs="Arial"/>
          <w:sz w:val="21"/>
          <w:szCs w:val="21"/>
        </w:rPr>
        <w:t>any</w:t>
      </w:r>
      <w:r w:rsidRPr="00CD5B9F">
        <w:rPr>
          <w:rFonts w:ascii="Arial" w:hAnsi="Arial" w:cs="Arial"/>
          <w:sz w:val="21"/>
          <w:szCs w:val="21"/>
        </w:rPr>
        <w:t xml:space="preserve"> recognised professional bodies and staff representatives</w:t>
      </w:r>
      <w:r w:rsidR="00A169B2">
        <w:rPr>
          <w:rFonts w:ascii="Arial" w:hAnsi="Arial" w:cs="Arial"/>
          <w:sz w:val="21"/>
          <w:szCs w:val="21"/>
        </w:rPr>
        <w:t>.</w:t>
      </w:r>
    </w:p>
    <w:p w14:paraId="4D2E4379" w14:textId="5EAACC3B" w:rsidR="00CD5B9F" w:rsidRPr="00CD5B9F" w:rsidRDefault="00CD5B9F" w:rsidP="00092EEF">
      <w:pPr>
        <w:numPr>
          <w:ilvl w:val="0"/>
          <w:numId w:val="27"/>
        </w:numPr>
        <w:jc w:val="both"/>
        <w:rPr>
          <w:rFonts w:ascii="Arial" w:hAnsi="Arial" w:cs="Arial"/>
          <w:sz w:val="21"/>
          <w:szCs w:val="21"/>
        </w:rPr>
      </w:pPr>
      <w:r w:rsidRPr="00CD5B9F">
        <w:rPr>
          <w:rFonts w:ascii="Arial" w:hAnsi="Arial" w:cs="Arial"/>
          <w:sz w:val="21"/>
          <w:szCs w:val="21"/>
        </w:rPr>
        <w:t xml:space="preserve">Promote </w:t>
      </w:r>
      <w:r w:rsidR="007D299B">
        <w:rPr>
          <w:rFonts w:ascii="Arial" w:hAnsi="Arial" w:cs="Arial"/>
          <w:sz w:val="21"/>
          <w:szCs w:val="21"/>
        </w:rPr>
        <w:t xml:space="preserve">and engage others to achieve a </w:t>
      </w:r>
      <w:r w:rsidRPr="00CD5B9F">
        <w:rPr>
          <w:rFonts w:ascii="Arial" w:hAnsi="Arial" w:cs="Arial"/>
          <w:sz w:val="21"/>
          <w:szCs w:val="21"/>
        </w:rPr>
        <w:t xml:space="preserve">public understanding of </w:t>
      </w:r>
      <w:r w:rsidR="006011C8">
        <w:rPr>
          <w:rFonts w:ascii="Arial" w:hAnsi="Arial" w:cs="Arial"/>
          <w:sz w:val="21"/>
          <w:szCs w:val="21"/>
        </w:rPr>
        <w:t xml:space="preserve">Focus’ </w:t>
      </w:r>
      <w:r w:rsidRPr="00CD5B9F">
        <w:rPr>
          <w:rFonts w:ascii="Arial" w:hAnsi="Arial" w:cs="Arial"/>
          <w:sz w:val="21"/>
          <w:szCs w:val="21"/>
        </w:rPr>
        <w:t>vision, values, objectives, policies and services</w:t>
      </w:r>
      <w:r w:rsidR="001308BA">
        <w:rPr>
          <w:rFonts w:ascii="Arial" w:hAnsi="Arial" w:cs="Arial"/>
          <w:sz w:val="21"/>
          <w:szCs w:val="21"/>
        </w:rPr>
        <w:t>.</w:t>
      </w:r>
    </w:p>
    <w:p w14:paraId="02DF4982" w14:textId="5E6AFFBC" w:rsidR="00CD5B9F" w:rsidRPr="00CD5B9F" w:rsidRDefault="0019040A" w:rsidP="00092EEF">
      <w:pPr>
        <w:numPr>
          <w:ilvl w:val="0"/>
          <w:numId w:val="27"/>
        </w:numPr>
        <w:jc w:val="both"/>
        <w:rPr>
          <w:rFonts w:ascii="Arial" w:hAnsi="Arial" w:cs="Arial"/>
          <w:sz w:val="21"/>
          <w:szCs w:val="21"/>
        </w:rPr>
      </w:pPr>
      <w:r>
        <w:rPr>
          <w:rFonts w:ascii="Arial" w:hAnsi="Arial" w:cs="Arial"/>
          <w:sz w:val="21"/>
          <w:szCs w:val="21"/>
        </w:rPr>
        <w:t>M</w:t>
      </w:r>
      <w:r w:rsidR="00CD5B9F" w:rsidRPr="00CD5B9F">
        <w:rPr>
          <w:rFonts w:ascii="Arial" w:hAnsi="Arial" w:cs="Arial"/>
          <w:sz w:val="21"/>
          <w:szCs w:val="21"/>
        </w:rPr>
        <w:t xml:space="preserve">aintain the ethos of the organisation and enhance the performance and reputation of </w:t>
      </w:r>
      <w:r w:rsidR="006011C8">
        <w:rPr>
          <w:rFonts w:ascii="Arial" w:hAnsi="Arial" w:cs="Arial"/>
          <w:sz w:val="21"/>
          <w:szCs w:val="21"/>
        </w:rPr>
        <w:t xml:space="preserve">Focus </w:t>
      </w:r>
      <w:r w:rsidR="00CD5B9F" w:rsidRPr="00CD5B9F">
        <w:rPr>
          <w:rFonts w:ascii="Arial" w:hAnsi="Arial" w:cs="Arial"/>
          <w:sz w:val="21"/>
          <w:szCs w:val="21"/>
        </w:rPr>
        <w:t xml:space="preserve">in the context of the organisation’s overall objectives, national health and social care objectives and local </w:t>
      </w:r>
      <w:r w:rsidR="00401E76">
        <w:rPr>
          <w:rFonts w:ascii="Arial" w:hAnsi="Arial" w:cs="Arial"/>
          <w:sz w:val="21"/>
          <w:szCs w:val="21"/>
        </w:rPr>
        <w:t xml:space="preserve">system </w:t>
      </w:r>
      <w:r w:rsidR="00CD5B9F" w:rsidRPr="00CD5B9F">
        <w:rPr>
          <w:rFonts w:ascii="Arial" w:hAnsi="Arial" w:cs="Arial"/>
          <w:sz w:val="21"/>
          <w:szCs w:val="21"/>
        </w:rPr>
        <w:t>objectives.</w:t>
      </w:r>
    </w:p>
    <w:p w14:paraId="4B13BDD1" w14:textId="77777777" w:rsidR="00CD5B9F" w:rsidRPr="00CD5B9F" w:rsidRDefault="00CD5B9F" w:rsidP="00092EEF">
      <w:pPr>
        <w:pStyle w:val="Heading3"/>
        <w:rPr>
          <w:b w:val="0"/>
          <w:bCs w:val="0"/>
          <w:sz w:val="21"/>
          <w:szCs w:val="21"/>
        </w:rPr>
      </w:pPr>
    </w:p>
    <w:p w14:paraId="4F65E09B" w14:textId="77777777" w:rsidR="00CD5B9F" w:rsidRPr="00CD5B9F" w:rsidRDefault="00CD5B9F" w:rsidP="00092EEF">
      <w:pPr>
        <w:pStyle w:val="Header"/>
        <w:tabs>
          <w:tab w:val="clear" w:pos="4513"/>
          <w:tab w:val="clear" w:pos="9026"/>
        </w:tabs>
        <w:spacing w:after="120"/>
        <w:jc w:val="both"/>
        <w:rPr>
          <w:rFonts w:ascii="Arial" w:hAnsi="Arial" w:cs="Arial"/>
          <w:b/>
          <w:bCs/>
          <w:sz w:val="21"/>
          <w:szCs w:val="21"/>
        </w:rPr>
      </w:pPr>
      <w:r w:rsidRPr="00CD5B9F">
        <w:rPr>
          <w:rFonts w:ascii="Arial" w:hAnsi="Arial" w:cs="Arial"/>
          <w:b/>
          <w:bCs/>
          <w:sz w:val="21"/>
          <w:szCs w:val="21"/>
        </w:rPr>
        <w:t>Safeguarding</w:t>
      </w:r>
    </w:p>
    <w:p w14:paraId="4314DD58" w14:textId="29D6898C" w:rsidR="00401E76" w:rsidRPr="00CD5B9F" w:rsidRDefault="00401E76" w:rsidP="00092EEF">
      <w:pPr>
        <w:pStyle w:val="Header"/>
        <w:numPr>
          <w:ilvl w:val="0"/>
          <w:numId w:val="28"/>
        </w:numPr>
        <w:tabs>
          <w:tab w:val="clear" w:pos="4513"/>
          <w:tab w:val="clear" w:pos="9026"/>
        </w:tabs>
        <w:jc w:val="both"/>
        <w:rPr>
          <w:rFonts w:ascii="Arial" w:hAnsi="Arial" w:cs="Arial"/>
          <w:sz w:val="21"/>
          <w:szCs w:val="21"/>
        </w:rPr>
      </w:pPr>
      <w:r w:rsidRPr="00CD5B9F">
        <w:rPr>
          <w:rFonts w:ascii="Arial" w:hAnsi="Arial" w:cs="Arial"/>
          <w:sz w:val="21"/>
          <w:szCs w:val="21"/>
        </w:rPr>
        <w:t>Protect and prevent the abuse of vulnerable adults</w:t>
      </w:r>
      <w:r w:rsidR="009B778B">
        <w:rPr>
          <w:rFonts w:ascii="Arial" w:hAnsi="Arial" w:cs="Arial"/>
          <w:sz w:val="21"/>
          <w:szCs w:val="21"/>
        </w:rPr>
        <w:t xml:space="preserve"> and children and young people</w:t>
      </w:r>
      <w:r>
        <w:rPr>
          <w:rFonts w:ascii="Arial" w:hAnsi="Arial" w:cs="Arial"/>
          <w:sz w:val="21"/>
          <w:szCs w:val="21"/>
        </w:rPr>
        <w:t>.</w:t>
      </w:r>
    </w:p>
    <w:p w14:paraId="12667773" w14:textId="740AF831" w:rsidR="00CD5B9F" w:rsidRPr="00CD5B9F" w:rsidRDefault="00CD5B9F" w:rsidP="00092EEF">
      <w:pPr>
        <w:pStyle w:val="Header"/>
        <w:numPr>
          <w:ilvl w:val="0"/>
          <w:numId w:val="28"/>
        </w:numPr>
        <w:tabs>
          <w:tab w:val="clear" w:pos="4513"/>
          <w:tab w:val="clear" w:pos="9026"/>
        </w:tabs>
        <w:jc w:val="both"/>
        <w:rPr>
          <w:rFonts w:ascii="Arial" w:hAnsi="Arial" w:cs="Arial"/>
          <w:sz w:val="21"/>
          <w:szCs w:val="21"/>
        </w:rPr>
      </w:pPr>
      <w:r w:rsidRPr="00CD5B9F">
        <w:rPr>
          <w:rFonts w:ascii="Arial" w:hAnsi="Arial" w:cs="Arial"/>
          <w:sz w:val="21"/>
          <w:szCs w:val="21"/>
        </w:rPr>
        <w:t xml:space="preserve">Ensure </w:t>
      </w:r>
      <w:r w:rsidR="00003364">
        <w:rPr>
          <w:rFonts w:ascii="Arial" w:hAnsi="Arial" w:cs="Arial"/>
          <w:sz w:val="21"/>
          <w:szCs w:val="21"/>
        </w:rPr>
        <w:t>understanding</w:t>
      </w:r>
      <w:r w:rsidR="00136B62">
        <w:rPr>
          <w:rFonts w:ascii="Arial" w:hAnsi="Arial" w:cs="Arial"/>
          <w:sz w:val="21"/>
          <w:szCs w:val="21"/>
        </w:rPr>
        <w:t xml:space="preserve">, </w:t>
      </w:r>
      <w:r w:rsidR="004963B1">
        <w:rPr>
          <w:rFonts w:ascii="Arial" w:hAnsi="Arial" w:cs="Arial"/>
          <w:sz w:val="21"/>
          <w:szCs w:val="21"/>
        </w:rPr>
        <w:t xml:space="preserve">compliance </w:t>
      </w:r>
      <w:r w:rsidR="00136B62">
        <w:rPr>
          <w:rFonts w:ascii="Arial" w:hAnsi="Arial" w:cs="Arial"/>
          <w:sz w:val="21"/>
          <w:szCs w:val="21"/>
        </w:rPr>
        <w:t xml:space="preserve">and updating of </w:t>
      </w:r>
      <w:r w:rsidRPr="00CD5B9F">
        <w:rPr>
          <w:rFonts w:ascii="Arial" w:hAnsi="Arial" w:cs="Arial"/>
          <w:sz w:val="21"/>
          <w:szCs w:val="21"/>
        </w:rPr>
        <w:t xml:space="preserve">the Safeguarding Adults </w:t>
      </w:r>
      <w:r w:rsidR="00003364">
        <w:rPr>
          <w:rFonts w:ascii="Arial" w:hAnsi="Arial" w:cs="Arial"/>
          <w:sz w:val="21"/>
          <w:szCs w:val="21"/>
        </w:rPr>
        <w:t xml:space="preserve">Policy and </w:t>
      </w:r>
      <w:r w:rsidRPr="00CD5B9F">
        <w:rPr>
          <w:rFonts w:ascii="Arial" w:hAnsi="Arial" w:cs="Arial"/>
          <w:sz w:val="21"/>
          <w:szCs w:val="21"/>
        </w:rPr>
        <w:t>Procedure to ensure the community are safeguarded.</w:t>
      </w:r>
    </w:p>
    <w:p w14:paraId="515AF944" w14:textId="77777777" w:rsidR="00CD5B9F" w:rsidRPr="00CD5B9F" w:rsidRDefault="00CD5B9F" w:rsidP="00092EEF">
      <w:pPr>
        <w:jc w:val="both"/>
        <w:rPr>
          <w:rFonts w:ascii="Arial" w:hAnsi="Arial" w:cs="Arial"/>
          <w:sz w:val="21"/>
          <w:szCs w:val="21"/>
        </w:rPr>
      </w:pPr>
    </w:p>
    <w:p w14:paraId="2A197DD2" w14:textId="77777777" w:rsidR="00CD5B9F" w:rsidRPr="00CD5B9F" w:rsidRDefault="00CD5B9F" w:rsidP="00092EEF">
      <w:pPr>
        <w:pStyle w:val="Heading3"/>
        <w:rPr>
          <w:sz w:val="21"/>
          <w:szCs w:val="21"/>
        </w:rPr>
      </w:pPr>
      <w:r w:rsidRPr="00CD5B9F">
        <w:rPr>
          <w:sz w:val="21"/>
          <w:szCs w:val="21"/>
        </w:rPr>
        <w:t>Continuous Improvement</w:t>
      </w:r>
    </w:p>
    <w:p w14:paraId="2EFCAC25" w14:textId="77777777" w:rsidR="00CD5B9F" w:rsidRPr="00CD5B9F" w:rsidRDefault="00CD5B9F" w:rsidP="00092EEF">
      <w:pPr>
        <w:jc w:val="both"/>
        <w:rPr>
          <w:rFonts w:ascii="Arial" w:hAnsi="Arial" w:cs="Arial"/>
          <w:sz w:val="21"/>
          <w:szCs w:val="21"/>
        </w:rPr>
      </w:pPr>
    </w:p>
    <w:p w14:paraId="2E64CC87" w14:textId="0D17FF61" w:rsidR="00CD5B9F" w:rsidRPr="00CD5B9F" w:rsidRDefault="00CD5B9F" w:rsidP="00092EEF">
      <w:pPr>
        <w:numPr>
          <w:ilvl w:val="0"/>
          <w:numId w:val="29"/>
        </w:numPr>
        <w:jc w:val="both"/>
        <w:rPr>
          <w:rFonts w:ascii="Arial" w:hAnsi="Arial" w:cs="Arial"/>
          <w:sz w:val="21"/>
          <w:szCs w:val="21"/>
        </w:rPr>
      </w:pPr>
      <w:r w:rsidRPr="00CD5B9F">
        <w:rPr>
          <w:rFonts w:ascii="Arial" w:hAnsi="Arial" w:cs="Arial"/>
          <w:sz w:val="21"/>
          <w:szCs w:val="21"/>
        </w:rPr>
        <w:t xml:space="preserve">Ensure that all services implement continuous monitoring of team and individual performance and productivity </w:t>
      </w:r>
      <w:r w:rsidR="00135FC3">
        <w:rPr>
          <w:rFonts w:ascii="Arial" w:hAnsi="Arial" w:cs="Arial"/>
          <w:sz w:val="21"/>
          <w:szCs w:val="21"/>
        </w:rPr>
        <w:t>so that</w:t>
      </w:r>
      <w:r w:rsidRPr="00CD5B9F">
        <w:rPr>
          <w:rFonts w:ascii="Arial" w:hAnsi="Arial" w:cs="Arial"/>
          <w:sz w:val="21"/>
          <w:szCs w:val="21"/>
        </w:rPr>
        <w:t xml:space="preserve"> delivery of any Service Level Agreements are maximised</w:t>
      </w:r>
      <w:r w:rsidR="00C84173">
        <w:rPr>
          <w:rFonts w:ascii="Arial" w:hAnsi="Arial" w:cs="Arial"/>
          <w:sz w:val="21"/>
          <w:szCs w:val="21"/>
        </w:rPr>
        <w:t xml:space="preserve"> and high quality services are </w:t>
      </w:r>
      <w:r w:rsidR="00E340A4">
        <w:rPr>
          <w:rFonts w:ascii="Arial" w:hAnsi="Arial" w:cs="Arial"/>
          <w:sz w:val="21"/>
          <w:szCs w:val="21"/>
        </w:rPr>
        <w:t>assured</w:t>
      </w:r>
      <w:r w:rsidR="00C84173">
        <w:rPr>
          <w:rFonts w:ascii="Arial" w:hAnsi="Arial" w:cs="Arial"/>
          <w:sz w:val="21"/>
          <w:szCs w:val="21"/>
        </w:rPr>
        <w:t xml:space="preserve"> for local people</w:t>
      </w:r>
      <w:r w:rsidRPr="00CD5B9F">
        <w:rPr>
          <w:rFonts w:ascii="Arial" w:hAnsi="Arial" w:cs="Arial"/>
          <w:sz w:val="21"/>
          <w:szCs w:val="21"/>
        </w:rPr>
        <w:t>.</w:t>
      </w:r>
    </w:p>
    <w:p w14:paraId="6C071CA6" w14:textId="5E9273E6" w:rsidR="00CD5B9F" w:rsidRPr="00CD5B9F" w:rsidRDefault="00CD5B9F" w:rsidP="00092EEF">
      <w:pPr>
        <w:numPr>
          <w:ilvl w:val="0"/>
          <w:numId w:val="29"/>
        </w:numPr>
        <w:jc w:val="both"/>
        <w:rPr>
          <w:rFonts w:ascii="Arial" w:hAnsi="Arial" w:cs="Arial"/>
          <w:sz w:val="21"/>
          <w:szCs w:val="21"/>
        </w:rPr>
      </w:pPr>
      <w:r w:rsidRPr="00CD5B9F">
        <w:rPr>
          <w:rFonts w:ascii="Arial" w:hAnsi="Arial" w:cs="Arial"/>
          <w:sz w:val="21"/>
          <w:szCs w:val="21"/>
        </w:rPr>
        <w:t>Ensure the support, development and training of staff within career pathways to enable the functioning of multi-disciplinary, self</w:t>
      </w:r>
      <w:r w:rsidR="00E340A4">
        <w:rPr>
          <w:rFonts w:ascii="Arial" w:hAnsi="Arial" w:cs="Arial"/>
          <w:sz w:val="21"/>
          <w:szCs w:val="21"/>
        </w:rPr>
        <w:t>-</w:t>
      </w:r>
      <w:r w:rsidRPr="00CD5B9F">
        <w:rPr>
          <w:rFonts w:ascii="Arial" w:hAnsi="Arial" w:cs="Arial"/>
          <w:sz w:val="21"/>
          <w:szCs w:val="21"/>
        </w:rPr>
        <w:t>managed teams</w:t>
      </w:r>
      <w:r w:rsidR="00E340A4">
        <w:rPr>
          <w:rFonts w:ascii="Arial" w:hAnsi="Arial" w:cs="Arial"/>
          <w:sz w:val="21"/>
          <w:szCs w:val="21"/>
        </w:rPr>
        <w:t>,</w:t>
      </w:r>
      <w:r w:rsidRPr="00CD5B9F">
        <w:rPr>
          <w:rFonts w:ascii="Arial" w:hAnsi="Arial" w:cs="Arial"/>
          <w:sz w:val="21"/>
          <w:szCs w:val="21"/>
        </w:rPr>
        <w:t xml:space="preserve"> encouraging personal growth and creating effective succession planning.  </w:t>
      </w:r>
    </w:p>
    <w:p w14:paraId="67E302B0" w14:textId="4C6D77BE" w:rsidR="00CD5B9F" w:rsidRPr="00CD5B9F" w:rsidRDefault="00CD5B9F" w:rsidP="00092EEF">
      <w:pPr>
        <w:numPr>
          <w:ilvl w:val="0"/>
          <w:numId w:val="29"/>
        </w:numPr>
        <w:jc w:val="both"/>
        <w:rPr>
          <w:rFonts w:ascii="Arial" w:hAnsi="Arial" w:cs="Arial"/>
          <w:sz w:val="21"/>
          <w:szCs w:val="21"/>
        </w:rPr>
      </w:pPr>
      <w:r w:rsidRPr="00CD5B9F">
        <w:rPr>
          <w:rFonts w:ascii="Arial" w:hAnsi="Arial" w:cs="Arial"/>
          <w:sz w:val="21"/>
          <w:szCs w:val="21"/>
        </w:rPr>
        <w:t xml:space="preserve">Develop a </w:t>
      </w:r>
      <w:r w:rsidR="00D8765A">
        <w:rPr>
          <w:rFonts w:ascii="Arial" w:hAnsi="Arial" w:cs="Arial"/>
          <w:sz w:val="21"/>
          <w:szCs w:val="21"/>
        </w:rPr>
        <w:t xml:space="preserve">positive </w:t>
      </w:r>
      <w:r w:rsidRPr="00CD5B9F">
        <w:rPr>
          <w:rFonts w:ascii="Arial" w:hAnsi="Arial" w:cs="Arial"/>
          <w:sz w:val="21"/>
          <w:szCs w:val="21"/>
        </w:rPr>
        <w:t xml:space="preserve">working environment </w:t>
      </w:r>
      <w:r w:rsidR="00D8765A">
        <w:rPr>
          <w:rFonts w:ascii="Arial" w:hAnsi="Arial" w:cs="Arial"/>
          <w:sz w:val="21"/>
          <w:szCs w:val="21"/>
        </w:rPr>
        <w:t xml:space="preserve">and culture </w:t>
      </w:r>
      <w:r w:rsidRPr="00CD5B9F">
        <w:rPr>
          <w:rFonts w:ascii="Arial" w:hAnsi="Arial" w:cs="Arial"/>
          <w:sz w:val="21"/>
          <w:szCs w:val="21"/>
        </w:rPr>
        <w:t>in which innovative work and business practices can flourish and be implemented into practice for the benefit of internal customers; service users and carers and the wider community.</w:t>
      </w:r>
    </w:p>
    <w:p w14:paraId="0AEB19D8" w14:textId="77777777" w:rsidR="00CD5B9F" w:rsidRPr="00CD5B9F" w:rsidRDefault="00CD5B9F" w:rsidP="00E340A4">
      <w:pPr>
        <w:rPr>
          <w:rFonts w:ascii="Arial" w:hAnsi="Arial" w:cs="Arial"/>
          <w:sz w:val="21"/>
          <w:szCs w:val="21"/>
        </w:rPr>
      </w:pPr>
    </w:p>
    <w:p w14:paraId="784B2944" w14:textId="77777777" w:rsidR="00CD5B9F" w:rsidRDefault="00CD5B9F" w:rsidP="00BC7469">
      <w:pPr>
        <w:jc w:val="both"/>
        <w:rPr>
          <w:rFonts w:ascii="Arial" w:hAnsi="Arial" w:cs="Arial"/>
          <w:sz w:val="21"/>
          <w:szCs w:val="21"/>
        </w:rPr>
      </w:pPr>
    </w:p>
    <w:p w14:paraId="767AFF93" w14:textId="77777777" w:rsidR="00CD5B9F" w:rsidRDefault="00CD5B9F" w:rsidP="00BC7469">
      <w:pPr>
        <w:jc w:val="both"/>
        <w:rPr>
          <w:rFonts w:ascii="Arial" w:hAnsi="Arial" w:cs="Arial"/>
          <w:sz w:val="21"/>
          <w:szCs w:val="21"/>
        </w:rPr>
      </w:pPr>
    </w:p>
    <w:p w14:paraId="67AB9D91" w14:textId="77777777" w:rsidR="00CD5B9F" w:rsidRPr="004C56E7" w:rsidRDefault="00CD5B9F" w:rsidP="00BC7469">
      <w:pPr>
        <w:jc w:val="both"/>
        <w:rPr>
          <w:rFonts w:ascii="Arial" w:hAnsi="Arial" w:cs="Arial"/>
          <w:sz w:val="21"/>
          <w:szCs w:val="21"/>
        </w:rPr>
      </w:pPr>
    </w:p>
    <w:p w14:paraId="55A6BB67" w14:textId="77777777" w:rsidR="00823738" w:rsidRPr="00833DFF" w:rsidRDefault="00823738" w:rsidP="00823738">
      <w:pPr>
        <w:jc w:val="both"/>
        <w:rPr>
          <w:rFonts w:ascii="Arial" w:hAnsi="Arial" w:cs="Arial"/>
          <w:b/>
          <w:i/>
          <w:sz w:val="21"/>
          <w:szCs w:val="21"/>
        </w:rPr>
      </w:pPr>
      <w:r w:rsidRPr="00833DFF">
        <w:rPr>
          <w:rFonts w:ascii="Arial" w:hAnsi="Arial" w:cs="Arial"/>
          <w:b/>
          <w:i/>
          <w:sz w:val="21"/>
          <w:szCs w:val="21"/>
        </w:rPr>
        <w:t>No role profile can cover every issue which may arise within the post at various times.  The post holder is expected to carry out other duties from time to time, which are broadly consistent with those described.</w:t>
      </w:r>
    </w:p>
    <w:p w14:paraId="555DD678" w14:textId="77777777" w:rsidR="00BC7469" w:rsidRPr="004C56E7" w:rsidRDefault="00BC7469" w:rsidP="00BC7469">
      <w:pPr>
        <w:widowControl w:val="0"/>
        <w:tabs>
          <w:tab w:val="left" w:pos="284"/>
        </w:tabs>
        <w:jc w:val="both"/>
        <w:rPr>
          <w:rFonts w:ascii="Arial" w:hAnsi="Arial" w:cs="Arial"/>
          <w:b/>
          <w:sz w:val="21"/>
          <w:szCs w:val="21"/>
        </w:rPr>
      </w:pPr>
    </w:p>
    <w:p w14:paraId="0BF98F3E" w14:textId="77777777" w:rsidR="00BC7469" w:rsidRPr="004C56E7" w:rsidRDefault="00BC7469" w:rsidP="00BC7469">
      <w:pPr>
        <w:widowControl w:val="0"/>
        <w:tabs>
          <w:tab w:val="left" w:pos="284"/>
        </w:tabs>
        <w:jc w:val="both"/>
        <w:rPr>
          <w:rFonts w:ascii="Arial" w:hAnsi="Arial" w:cs="Arial"/>
          <w:sz w:val="21"/>
          <w:szCs w:val="21"/>
        </w:rPr>
      </w:pPr>
      <w:r w:rsidRPr="004C56E7">
        <w:rPr>
          <w:rFonts w:ascii="Arial" w:hAnsi="Arial" w:cs="Arial"/>
          <w:sz w:val="21"/>
          <w:szCs w:val="21"/>
        </w:rPr>
        <w:br w:type="page"/>
      </w:r>
    </w:p>
    <w:p w14:paraId="7FF8E23C" w14:textId="77777777" w:rsidR="00BC7469" w:rsidRPr="004C56E7" w:rsidRDefault="00BC7469" w:rsidP="00BC7469">
      <w:pPr>
        <w:jc w:val="both"/>
        <w:rPr>
          <w:rFonts w:ascii="Arial" w:hAnsi="Arial" w:cs="Arial"/>
          <w:sz w:val="21"/>
          <w:szCs w:val="21"/>
        </w:rPr>
      </w:pPr>
    </w:p>
    <w:p w14:paraId="0A0C1827" w14:textId="77777777" w:rsidR="00BC7469" w:rsidRPr="004C56E7" w:rsidRDefault="00BC7469" w:rsidP="00BC7469">
      <w:pPr>
        <w:jc w:val="both"/>
        <w:rPr>
          <w:rFonts w:ascii="Arial" w:hAnsi="Arial" w:cs="Arial"/>
          <w:b/>
          <w:sz w:val="21"/>
          <w:szCs w:val="21"/>
        </w:rPr>
      </w:pPr>
      <w:r w:rsidRPr="004C56E7">
        <w:rPr>
          <w:rFonts w:ascii="Arial" w:hAnsi="Arial" w:cs="Arial"/>
          <w:b/>
          <w:sz w:val="21"/>
          <w:szCs w:val="21"/>
        </w:rPr>
        <w:t xml:space="preserve">PERSONAL RESPONSIBILITIES </w:t>
      </w:r>
    </w:p>
    <w:p w14:paraId="0D07497E" w14:textId="77777777" w:rsidR="00BC7469" w:rsidRPr="004C56E7" w:rsidRDefault="00BC7469" w:rsidP="00BC7469">
      <w:pPr>
        <w:jc w:val="both"/>
        <w:rPr>
          <w:rFonts w:ascii="Arial" w:hAnsi="Arial" w:cs="Arial"/>
          <w:sz w:val="21"/>
          <w:szCs w:val="21"/>
        </w:rPr>
      </w:pPr>
    </w:p>
    <w:p w14:paraId="6B9B1886" w14:textId="77777777" w:rsidR="00BC7469" w:rsidRPr="004C56E7" w:rsidRDefault="00BC7469" w:rsidP="00BC7469">
      <w:pPr>
        <w:jc w:val="both"/>
        <w:rPr>
          <w:rFonts w:ascii="Arial" w:hAnsi="Arial" w:cs="Arial"/>
          <w:sz w:val="21"/>
          <w:szCs w:val="21"/>
        </w:rPr>
      </w:pPr>
      <w:r w:rsidRPr="004C56E7">
        <w:rPr>
          <w:rFonts w:ascii="Arial" w:hAnsi="Arial" w:cs="Arial"/>
          <w:sz w:val="21"/>
          <w:szCs w:val="21"/>
        </w:rPr>
        <w:t xml:space="preserve">As well as the departmental rules and procedures, which you are required to observe and follow, focus has developed </w:t>
      </w:r>
      <w:proofErr w:type="gramStart"/>
      <w:r w:rsidRPr="004C56E7">
        <w:rPr>
          <w:rFonts w:ascii="Arial" w:hAnsi="Arial" w:cs="Arial"/>
          <w:sz w:val="21"/>
          <w:szCs w:val="21"/>
        </w:rPr>
        <w:t>a number of</w:t>
      </w:r>
      <w:proofErr w:type="gramEnd"/>
      <w:r w:rsidRPr="004C56E7">
        <w:rPr>
          <w:rFonts w:ascii="Arial" w:hAnsi="Arial" w:cs="Arial"/>
          <w:sz w:val="21"/>
          <w:szCs w:val="21"/>
        </w:rPr>
        <w:t xml:space="preserve"> general policies and procedures that apply to your employment.</w:t>
      </w:r>
    </w:p>
    <w:p w14:paraId="3808BDE6" w14:textId="77777777" w:rsidR="00BC7469" w:rsidRPr="004C56E7" w:rsidRDefault="00BC7469" w:rsidP="00BC7469">
      <w:pPr>
        <w:jc w:val="both"/>
        <w:rPr>
          <w:rFonts w:ascii="Arial" w:hAnsi="Arial" w:cs="Arial"/>
          <w:sz w:val="21"/>
          <w:szCs w:val="21"/>
        </w:rPr>
      </w:pPr>
    </w:p>
    <w:p w14:paraId="4269E5B7" w14:textId="77777777" w:rsidR="00BC7469" w:rsidRPr="004C56E7" w:rsidRDefault="00BC7469" w:rsidP="00BC7469">
      <w:pPr>
        <w:jc w:val="both"/>
        <w:rPr>
          <w:rFonts w:ascii="Arial" w:hAnsi="Arial" w:cs="Arial"/>
          <w:sz w:val="21"/>
          <w:szCs w:val="21"/>
        </w:rPr>
      </w:pPr>
      <w:r w:rsidRPr="004C56E7">
        <w:rPr>
          <w:rFonts w:ascii="Arial" w:hAnsi="Arial" w:cs="Arial"/>
          <w:sz w:val="21"/>
          <w:szCs w:val="21"/>
        </w:rPr>
        <w:t xml:space="preserve">Whilst focus recognises specific responsibilities fall upon management, it is also the duty of all employees to accept personal responsibility for the practical application of these policies, procedures and standards.  You should familiarise yourself with </w:t>
      </w:r>
      <w:proofErr w:type="gramStart"/>
      <w:r w:rsidRPr="004C56E7">
        <w:rPr>
          <w:rFonts w:ascii="Arial" w:hAnsi="Arial" w:cs="Arial"/>
          <w:sz w:val="21"/>
          <w:szCs w:val="21"/>
        </w:rPr>
        <w:t>these, and</w:t>
      </w:r>
      <w:proofErr w:type="gramEnd"/>
      <w:r w:rsidRPr="004C56E7">
        <w:rPr>
          <w:rFonts w:ascii="Arial" w:hAnsi="Arial" w:cs="Arial"/>
          <w:sz w:val="21"/>
          <w:szCs w:val="21"/>
        </w:rPr>
        <w:t xml:space="preserve"> ensure that you understand and adhere to them.</w:t>
      </w:r>
    </w:p>
    <w:p w14:paraId="739E6A0E" w14:textId="77777777" w:rsidR="00BC7469" w:rsidRPr="004C56E7" w:rsidRDefault="00BC7469" w:rsidP="00BC7469">
      <w:pPr>
        <w:jc w:val="both"/>
        <w:rPr>
          <w:rFonts w:ascii="Arial" w:hAnsi="Arial" w:cs="Arial"/>
          <w:sz w:val="21"/>
          <w:szCs w:val="21"/>
        </w:rPr>
      </w:pPr>
    </w:p>
    <w:p w14:paraId="1F578D5B" w14:textId="7CAF9581" w:rsidR="00BC7469" w:rsidRPr="004C56E7" w:rsidRDefault="00BC7469" w:rsidP="00BC7469">
      <w:pPr>
        <w:jc w:val="both"/>
        <w:rPr>
          <w:rFonts w:ascii="Arial" w:hAnsi="Arial" w:cs="Arial"/>
          <w:sz w:val="21"/>
          <w:szCs w:val="21"/>
        </w:rPr>
      </w:pPr>
      <w:proofErr w:type="gramStart"/>
      <w:r w:rsidRPr="004C56E7">
        <w:rPr>
          <w:rFonts w:ascii="Arial" w:hAnsi="Arial" w:cs="Arial"/>
          <w:sz w:val="21"/>
          <w:szCs w:val="21"/>
        </w:rPr>
        <w:t>Particular attention</w:t>
      </w:r>
      <w:proofErr w:type="gramEnd"/>
      <w:r w:rsidRPr="004C56E7">
        <w:rPr>
          <w:rFonts w:ascii="Arial" w:hAnsi="Arial" w:cs="Arial"/>
          <w:sz w:val="21"/>
          <w:szCs w:val="21"/>
        </w:rPr>
        <w:t xml:space="preserve"> is drawn to:</w:t>
      </w:r>
    </w:p>
    <w:p w14:paraId="7CD68FAE" w14:textId="77777777" w:rsidR="00BC7469" w:rsidRPr="004C56E7" w:rsidRDefault="00BC7469" w:rsidP="00BC7469">
      <w:pPr>
        <w:jc w:val="both"/>
        <w:rPr>
          <w:rFonts w:ascii="Arial" w:hAnsi="Arial" w:cs="Arial"/>
          <w:sz w:val="21"/>
          <w:szCs w:val="21"/>
        </w:rPr>
      </w:pPr>
    </w:p>
    <w:p w14:paraId="4E530C2F" w14:textId="77777777" w:rsidR="00BC7469" w:rsidRPr="004C56E7" w:rsidRDefault="00BC7469" w:rsidP="00BC7469">
      <w:pPr>
        <w:tabs>
          <w:tab w:val="num" w:pos="567"/>
        </w:tabs>
        <w:jc w:val="both"/>
        <w:rPr>
          <w:rFonts w:ascii="Arial" w:hAnsi="Arial" w:cs="Arial"/>
          <w:b/>
          <w:sz w:val="21"/>
          <w:szCs w:val="21"/>
        </w:rPr>
      </w:pPr>
      <w:r w:rsidRPr="004C56E7">
        <w:rPr>
          <w:rFonts w:ascii="Arial" w:hAnsi="Arial" w:cs="Arial"/>
          <w:b/>
          <w:sz w:val="21"/>
          <w:szCs w:val="21"/>
          <w:u w:val="single"/>
        </w:rPr>
        <w:t>Health and Safety</w:t>
      </w:r>
    </w:p>
    <w:p w14:paraId="63073838" w14:textId="77777777" w:rsidR="00BC7469" w:rsidRPr="004C56E7" w:rsidRDefault="00BC7469" w:rsidP="00BC7469">
      <w:pPr>
        <w:jc w:val="both"/>
        <w:rPr>
          <w:rFonts w:ascii="Arial" w:hAnsi="Arial" w:cs="Arial"/>
          <w:sz w:val="21"/>
          <w:szCs w:val="21"/>
        </w:rPr>
      </w:pPr>
      <w:r w:rsidRPr="004C56E7">
        <w:rPr>
          <w:rFonts w:ascii="Arial" w:hAnsi="Arial" w:cs="Arial"/>
          <w:sz w:val="21"/>
          <w:szCs w:val="21"/>
        </w:rPr>
        <w:t>Under the Health &amp; Safety at Work Act 1974 it is the responsibility of individual employees at every level to take care of their own health and safety at work and that of others who may be affected by their acts at work.  This includes co-operating with management in complying with health and safety obligations, particularly by reporting promptly any defects, risks or potential hazards.</w:t>
      </w:r>
    </w:p>
    <w:p w14:paraId="2704B1AF" w14:textId="77777777" w:rsidR="00BC7469" w:rsidRPr="004C56E7" w:rsidRDefault="00BC7469" w:rsidP="00BC7469">
      <w:pPr>
        <w:jc w:val="both"/>
        <w:rPr>
          <w:rFonts w:ascii="Arial" w:hAnsi="Arial" w:cs="Arial"/>
          <w:sz w:val="21"/>
          <w:szCs w:val="21"/>
        </w:rPr>
      </w:pPr>
    </w:p>
    <w:p w14:paraId="7A214B48" w14:textId="77777777" w:rsidR="00BC7469" w:rsidRPr="004C56E7" w:rsidRDefault="00BC7469" w:rsidP="00BC7469">
      <w:pPr>
        <w:tabs>
          <w:tab w:val="num" w:pos="567"/>
        </w:tabs>
        <w:jc w:val="both"/>
        <w:rPr>
          <w:rFonts w:ascii="Arial" w:hAnsi="Arial" w:cs="Arial"/>
          <w:b/>
          <w:sz w:val="21"/>
          <w:szCs w:val="21"/>
        </w:rPr>
      </w:pPr>
      <w:r w:rsidRPr="004C56E7">
        <w:rPr>
          <w:rFonts w:ascii="Arial" w:hAnsi="Arial" w:cs="Arial"/>
          <w:b/>
          <w:sz w:val="21"/>
          <w:szCs w:val="21"/>
          <w:u w:val="single"/>
        </w:rPr>
        <w:t>Fire Procedure</w:t>
      </w:r>
    </w:p>
    <w:p w14:paraId="6A51F8A6" w14:textId="77777777" w:rsidR="00BC7469" w:rsidRPr="004C56E7" w:rsidRDefault="00BC7469" w:rsidP="00BC7469">
      <w:pPr>
        <w:jc w:val="both"/>
        <w:rPr>
          <w:rFonts w:ascii="Arial" w:hAnsi="Arial" w:cs="Arial"/>
          <w:sz w:val="21"/>
          <w:szCs w:val="21"/>
        </w:rPr>
      </w:pPr>
      <w:r w:rsidRPr="004C56E7">
        <w:rPr>
          <w:rFonts w:ascii="Arial" w:hAnsi="Arial" w:cs="Arial"/>
          <w:sz w:val="21"/>
          <w:szCs w:val="21"/>
        </w:rPr>
        <w:t xml:space="preserve">The post holder must adhere to the </w:t>
      </w:r>
      <w:r>
        <w:rPr>
          <w:rFonts w:ascii="Arial" w:hAnsi="Arial" w:cs="Arial"/>
          <w:sz w:val="21"/>
          <w:szCs w:val="21"/>
        </w:rPr>
        <w:t>F</w:t>
      </w:r>
      <w:r w:rsidRPr="004C56E7">
        <w:rPr>
          <w:rFonts w:ascii="Arial" w:hAnsi="Arial" w:cs="Arial"/>
          <w:sz w:val="21"/>
          <w:szCs w:val="21"/>
        </w:rPr>
        <w:t>ocus Fire Policy, including training attendance.</w:t>
      </w:r>
    </w:p>
    <w:p w14:paraId="65BCDCEE" w14:textId="77777777" w:rsidR="00BC7469" w:rsidRPr="004C56E7" w:rsidRDefault="00BC7469" w:rsidP="00BC7469">
      <w:pPr>
        <w:jc w:val="both"/>
        <w:rPr>
          <w:rFonts w:ascii="Arial" w:hAnsi="Arial" w:cs="Arial"/>
          <w:sz w:val="21"/>
          <w:szCs w:val="21"/>
        </w:rPr>
      </w:pPr>
    </w:p>
    <w:p w14:paraId="1974947E" w14:textId="77777777" w:rsidR="00BC7469" w:rsidRPr="004C56E7" w:rsidRDefault="00BC7469" w:rsidP="00BC7469">
      <w:pPr>
        <w:tabs>
          <w:tab w:val="num" w:pos="567"/>
        </w:tabs>
        <w:jc w:val="both"/>
        <w:rPr>
          <w:rFonts w:ascii="Arial" w:hAnsi="Arial" w:cs="Arial"/>
          <w:b/>
          <w:sz w:val="21"/>
          <w:szCs w:val="21"/>
        </w:rPr>
      </w:pPr>
      <w:r w:rsidRPr="004C56E7">
        <w:rPr>
          <w:rFonts w:ascii="Arial" w:hAnsi="Arial" w:cs="Arial"/>
          <w:b/>
          <w:sz w:val="21"/>
          <w:szCs w:val="21"/>
          <w:u w:val="single"/>
        </w:rPr>
        <w:t>Equal Opportunities</w:t>
      </w:r>
    </w:p>
    <w:p w14:paraId="28716D2F" w14:textId="77777777" w:rsidR="00BC7469" w:rsidRPr="004C56E7" w:rsidRDefault="00BC7469" w:rsidP="00BC7469">
      <w:pPr>
        <w:jc w:val="both"/>
        <w:rPr>
          <w:rFonts w:ascii="Arial" w:hAnsi="Arial" w:cs="Arial"/>
          <w:sz w:val="21"/>
          <w:szCs w:val="21"/>
        </w:rPr>
      </w:pPr>
      <w:r w:rsidRPr="004C56E7">
        <w:rPr>
          <w:rFonts w:ascii="Arial" w:hAnsi="Arial" w:cs="Arial"/>
          <w:sz w:val="21"/>
          <w:szCs w:val="21"/>
        </w:rPr>
        <w:t>Focus has policies covering Equal Opportunities and Harassment.  The aim is to ensure that no colleagues, potential employees, patients/clients are harassed, or receive less favourable treatment on the grounds of disability, age, sex, sexual orientation, marital status, race, colour, religion or ethnic/national origin.</w:t>
      </w:r>
    </w:p>
    <w:p w14:paraId="22765B86" w14:textId="77777777" w:rsidR="00BC7469" w:rsidRPr="004C56E7" w:rsidRDefault="00BC7469" w:rsidP="00BC7469">
      <w:pPr>
        <w:jc w:val="both"/>
        <w:rPr>
          <w:rFonts w:ascii="Arial" w:hAnsi="Arial" w:cs="Arial"/>
          <w:sz w:val="21"/>
          <w:szCs w:val="21"/>
        </w:rPr>
      </w:pPr>
    </w:p>
    <w:p w14:paraId="31A1E70B" w14:textId="77777777" w:rsidR="00BC7469" w:rsidRPr="004C56E7" w:rsidRDefault="00BC7469" w:rsidP="00BC7469">
      <w:pPr>
        <w:jc w:val="both"/>
        <w:rPr>
          <w:rFonts w:ascii="Arial" w:hAnsi="Arial" w:cs="Arial"/>
          <w:b/>
          <w:sz w:val="21"/>
          <w:szCs w:val="21"/>
        </w:rPr>
      </w:pPr>
      <w:r w:rsidRPr="004C56E7">
        <w:rPr>
          <w:rFonts w:ascii="Arial" w:hAnsi="Arial" w:cs="Arial"/>
          <w:b/>
          <w:sz w:val="21"/>
          <w:szCs w:val="21"/>
          <w:u w:val="single"/>
        </w:rPr>
        <w:t>Security and Confidentiality</w:t>
      </w:r>
    </w:p>
    <w:p w14:paraId="2B294FCA" w14:textId="77777777" w:rsidR="00BC7469" w:rsidRPr="004C56E7" w:rsidRDefault="00BC7469" w:rsidP="00BC7469">
      <w:pPr>
        <w:jc w:val="both"/>
        <w:rPr>
          <w:rFonts w:ascii="Arial" w:hAnsi="Arial" w:cs="Arial"/>
          <w:sz w:val="21"/>
          <w:szCs w:val="21"/>
        </w:rPr>
      </w:pPr>
      <w:r w:rsidRPr="004C56E7">
        <w:rPr>
          <w:rFonts w:ascii="Arial" w:hAnsi="Arial" w:cs="Arial"/>
          <w:sz w:val="21"/>
          <w:szCs w:val="21"/>
        </w:rPr>
        <w:t>The post holder must adhere to a range of policies, procedures and legislations relevant to security and confidentiality, these include:</w:t>
      </w:r>
    </w:p>
    <w:p w14:paraId="6AE6B419" w14:textId="77777777" w:rsidR="00BC7469" w:rsidRPr="004C56E7" w:rsidRDefault="00BC7469" w:rsidP="00BC7469">
      <w:pPr>
        <w:ind w:left="720"/>
        <w:jc w:val="both"/>
        <w:rPr>
          <w:rFonts w:ascii="Arial" w:hAnsi="Arial" w:cs="Arial"/>
          <w:sz w:val="21"/>
          <w:szCs w:val="21"/>
        </w:rPr>
      </w:pPr>
    </w:p>
    <w:p w14:paraId="2F981A5F" w14:textId="77777777" w:rsidR="00D458EA" w:rsidRDefault="00D458EA" w:rsidP="00D458EA">
      <w:pPr>
        <w:numPr>
          <w:ilvl w:val="0"/>
          <w:numId w:val="13"/>
        </w:numPr>
        <w:tabs>
          <w:tab w:val="clear" w:pos="1440"/>
          <w:tab w:val="num" w:pos="567"/>
        </w:tabs>
        <w:ind w:left="567" w:hanging="425"/>
        <w:jc w:val="both"/>
        <w:rPr>
          <w:rFonts w:ascii="Arial" w:eastAsia="Times New Roman" w:hAnsi="Arial" w:cs="Arial"/>
          <w:sz w:val="21"/>
          <w:szCs w:val="21"/>
        </w:rPr>
      </w:pPr>
      <w:r>
        <w:rPr>
          <w:rFonts w:ascii="Arial" w:eastAsia="Times New Roman" w:hAnsi="Arial" w:cs="Arial"/>
          <w:sz w:val="21"/>
          <w:szCs w:val="21"/>
        </w:rPr>
        <w:t>Data Protection Act 2018 and UK GDPR</w:t>
      </w:r>
    </w:p>
    <w:p w14:paraId="79386894" w14:textId="77777777" w:rsidR="00BC7469" w:rsidRPr="004C56E7" w:rsidRDefault="00BC7469" w:rsidP="00BC7469">
      <w:pPr>
        <w:numPr>
          <w:ilvl w:val="0"/>
          <w:numId w:val="13"/>
        </w:numPr>
        <w:tabs>
          <w:tab w:val="clear" w:pos="1440"/>
          <w:tab w:val="num" w:pos="567"/>
        </w:tabs>
        <w:ind w:left="567" w:hanging="425"/>
        <w:jc w:val="both"/>
        <w:rPr>
          <w:rFonts w:ascii="Arial" w:hAnsi="Arial" w:cs="Arial"/>
          <w:sz w:val="21"/>
          <w:szCs w:val="21"/>
        </w:rPr>
      </w:pPr>
      <w:r w:rsidRPr="004C56E7">
        <w:rPr>
          <w:rFonts w:ascii="Arial" w:hAnsi="Arial" w:cs="Arial"/>
          <w:sz w:val="21"/>
          <w:szCs w:val="21"/>
        </w:rPr>
        <w:t>Copyright, Designs and Patents Act 1988</w:t>
      </w:r>
    </w:p>
    <w:p w14:paraId="0410ED35" w14:textId="77777777" w:rsidR="00BC7469" w:rsidRPr="004C56E7" w:rsidRDefault="00BC7469" w:rsidP="00BC7469">
      <w:pPr>
        <w:numPr>
          <w:ilvl w:val="0"/>
          <w:numId w:val="13"/>
        </w:numPr>
        <w:tabs>
          <w:tab w:val="clear" w:pos="1440"/>
          <w:tab w:val="num" w:pos="567"/>
        </w:tabs>
        <w:ind w:left="567" w:hanging="425"/>
        <w:jc w:val="both"/>
        <w:rPr>
          <w:rFonts w:ascii="Arial" w:hAnsi="Arial" w:cs="Arial"/>
          <w:sz w:val="21"/>
          <w:szCs w:val="21"/>
        </w:rPr>
      </w:pPr>
      <w:r w:rsidRPr="004C56E7">
        <w:rPr>
          <w:rFonts w:ascii="Arial" w:hAnsi="Arial" w:cs="Arial"/>
          <w:sz w:val="21"/>
          <w:szCs w:val="21"/>
        </w:rPr>
        <w:t>Access to Health Records Act 1990</w:t>
      </w:r>
    </w:p>
    <w:p w14:paraId="1868AC0D" w14:textId="77777777" w:rsidR="00BC7469" w:rsidRPr="004C56E7" w:rsidRDefault="00BC7469" w:rsidP="00BC7469">
      <w:pPr>
        <w:numPr>
          <w:ilvl w:val="0"/>
          <w:numId w:val="13"/>
        </w:numPr>
        <w:tabs>
          <w:tab w:val="clear" w:pos="1440"/>
          <w:tab w:val="num" w:pos="567"/>
        </w:tabs>
        <w:ind w:left="567" w:hanging="425"/>
        <w:jc w:val="both"/>
        <w:rPr>
          <w:rFonts w:ascii="Arial" w:hAnsi="Arial" w:cs="Arial"/>
          <w:sz w:val="21"/>
          <w:szCs w:val="21"/>
        </w:rPr>
      </w:pPr>
      <w:r w:rsidRPr="004C56E7">
        <w:rPr>
          <w:rFonts w:ascii="Arial" w:hAnsi="Arial" w:cs="Arial"/>
          <w:sz w:val="21"/>
          <w:szCs w:val="21"/>
        </w:rPr>
        <w:t>Computer Misuse Act 1990</w:t>
      </w:r>
    </w:p>
    <w:p w14:paraId="029D1F21" w14:textId="77777777" w:rsidR="00BC7469" w:rsidRPr="004C56E7" w:rsidRDefault="00BC7469" w:rsidP="00BC7469">
      <w:pPr>
        <w:numPr>
          <w:ilvl w:val="0"/>
          <w:numId w:val="13"/>
        </w:numPr>
        <w:tabs>
          <w:tab w:val="clear" w:pos="1440"/>
          <w:tab w:val="num" w:pos="567"/>
        </w:tabs>
        <w:ind w:left="567" w:hanging="425"/>
        <w:jc w:val="both"/>
        <w:rPr>
          <w:rFonts w:ascii="Arial" w:hAnsi="Arial" w:cs="Arial"/>
          <w:sz w:val="21"/>
          <w:szCs w:val="21"/>
        </w:rPr>
      </w:pPr>
      <w:r w:rsidRPr="004C56E7">
        <w:rPr>
          <w:rFonts w:ascii="Arial" w:hAnsi="Arial" w:cs="Arial"/>
          <w:sz w:val="21"/>
          <w:szCs w:val="21"/>
        </w:rPr>
        <w:t>BS7799 (Information Governance)</w:t>
      </w:r>
    </w:p>
    <w:p w14:paraId="60BFF580" w14:textId="77777777" w:rsidR="00BC7469" w:rsidRPr="004C56E7" w:rsidRDefault="00BC7469" w:rsidP="00BC7469">
      <w:pPr>
        <w:numPr>
          <w:ilvl w:val="0"/>
          <w:numId w:val="13"/>
        </w:numPr>
        <w:tabs>
          <w:tab w:val="clear" w:pos="1440"/>
          <w:tab w:val="num" w:pos="567"/>
        </w:tabs>
        <w:ind w:left="567" w:hanging="425"/>
        <w:jc w:val="both"/>
        <w:rPr>
          <w:rFonts w:ascii="Arial" w:hAnsi="Arial" w:cs="Arial"/>
          <w:sz w:val="21"/>
          <w:szCs w:val="21"/>
        </w:rPr>
      </w:pPr>
      <w:r w:rsidRPr="004C56E7">
        <w:rPr>
          <w:rFonts w:ascii="Arial" w:hAnsi="Arial" w:cs="Arial"/>
          <w:sz w:val="21"/>
          <w:szCs w:val="21"/>
        </w:rPr>
        <w:t>Caldicott</w:t>
      </w:r>
    </w:p>
    <w:p w14:paraId="3F3A1867" w14:textId="77777777" w:rsidR="00BC7469" w:rsidRPr="004C56E7" w:rsidRDefault="00BC7469" w:rsidP="00BC7469">
      <w:pPr>
        <w:numPr>
          <w:ilvl w:val="0"/>
          <w:numId w:val="13"/>
        </w:numPr>
        <w:tabs>
          <w:tab w:val="clear" w:pos="1440"/>
          <w:tab w:val="num" w:pos="567"/>
        </w:tabs>
        <w:ind w:left="567" w:hanging="425"/>
        <w:jc w:val="both"/>
        <w:rPr>
          <w:rFonts w:ascii="Arial" w:hAnsi="Arial" w:cs="Arial"/>
          <w:sz w:val="21"/>
          <w:szCs w:val="21"/>
        </w:rPr>
      </w:pPr>
      <w:r w:rsidRPr="004C56E7">
        <w:rPr>
          <w:rFonts w:ascii="Arial" w:hAnsi="Arial" w:cs="Arial"/>
          <w:sz w:val="21"/>
          <w:szCs w:val="21"/>
        </w:rPr>
        <w:t>Document and Records Management</w:t>
      </w:r>
    </w:p>
    <w:p w14:paraId="32C6FD49" w14:textId="77777777" w:rsidR="00BC7469" w:rsidRPr="004C56E7" w:rsidRDefault="00BC7469" w:rsidP="00BC7469">
      <w:pPr>
        <w:numPr>
          <w:ilvl w:val="0"/>
          <w:numId w:val="13"/>
        </w:numPr>
        <w:tabs>
          <w:tab w:val="clear" w:pos="1440"/>
          <w:tab w:val="num" w:pos="567"/>
        </w:tabs>
        <w:ind w:left="567" w:hanging="425"/>
        <w:jc w:val="both"/>
        <w:rPr>
          <w:rFonts w:ascii="Arial" w:hAnsi="Arial" w:cs="Arial"/>
          <w:sz w:val="21"/>
          <w:szCs w:val="21"/>
        </w:rPr>
      </w:pPr>
      <w:r w:rsidRPr="004C56E7">
        <w:rPr>
          <w:rFonts w:ascii="Arial" w:hAnsi="Arial" w:cs="Arial"/>
          <w:sz w:val="21"/>
          <w:szCs w:val="21"/>
        </w:rPr>
        <w:t>Mental Health Act</w:t>
      </w:r>
    </w:p>
    <w:p w14:paraId="16EFB981" w14:textId="77777777" w:rsidR="00BC7469" w:rsidRPr="004C56E7" w:rsidRDefault="00BC7469" w:rsidP="00BC7469">
      <w:pPr>
        <w:ind w:left="720"/>
        <w:jc w:val="both"/>
        <w:rPr>
          <w:rFonts w:ascii="Arial" w:hAnsi="Arial" w:cs="Arial"/>
          <w:sz w:val="21"/>
          <w:szCs w:val="21"/>
        </w:rPr>
      </w:pPr>
    </w:p>
    <w:p w14:paraId="05AC577E" w14:textId="77777777" w:rsidR="00BC7469" w:rsidRPr="004C56E7" w:rsidRDefault="00BC7469" w:rsidP="00BC7469">
      <w:pPr>
        <w:jc w:val="both"/>
        <w:rPr>
          <w:rFonts w:ascii="Arial" w:hAnsi="Arial" w:cs="Arial"/>
          <w:sz w:val="21"/>
          <w:szCs w:val="21"/>
        </w:rPr>
      </w:pPr>
      <w:r w:rsidRPr="004C56E7">
        <w:rPr>
          <w:rFonts w:ascii="Arial" w:hAnsi="Arial" w:cs="Arial"/>
          <w:sz w:val="21"/>
          <w:szCs w:val="21"/>
        </w:rPr>
        <w:t>Additionally, all staff are required to attend an annual briefing on Information Governance and Security.</w:t>
      </w:r>
    </w:p>
    <w:p w14:paraId="3FA53725" w14:textId="77777777" w:rsidR="00BC7469" w:rsidRPr="004C56E7" w:rsidRDefault="00BC7469" w:rsidP="00BC7469">
      <w:pPr>
        <w:jc w:val="both"/>
        <w:rPr>
          <w:rFonts w:ascii="Arial" w:hAnsi="Arial" w:cs="Arial"/>
          <w:sz w:val="21"/>
          <w:szCs w:val="21"/>
        </w:rPr>
      </w:pPr>
    </w:p>
    <w:p w14:paraId="40414D06" w14:textId="77777777" w:rsidR="00BC7469" w:rsidRPr="004C56E7" w:rsidRDefault="00BC7469" w:rsidP="00BC7469">
      <w:pPr>
        <w:jc w:val="both"/>
        <w:rPr>
          <w:rFonts w:ascii="Arial" w:hAnsi="Arial" w:cs="Arial"/>
          <w:sz w:val="21"/>
          <w:szCs w:val="21"/>
        </w:rPr>
      </w:pPr>
      <w:r w:rsidRPr="004C56E7">
        <w:rPr>
          <w:rFonts w:ascii="Arial" w:hAnsi="Arial" w:cs="Arial"/>
          <w:sz w:val="21"/>
          <w:szCs w:val="21"/>
        </w:rPr>
        <w:t xml:space="preserve">You are required to keep all client information confidential unless disclosure is expressly authorised by your employer. Misuse of or a failure to properly safeguard confidential data will be regarded as a disciplinary offence. </w:t>
      </w:r>
    </w:p>
    <w:p w14:paraId="2434BD11" w14:textId="77777777" w:rsidR="00BC7469" w:rsidRPr="004C56E7" w:rsidRDefault="00BC7469" w:rsidP="00BC7469">
      <w:pPr>
        <w:jc w:val="both"/>
        <w:rPr>
          <w:rFonts w:ascii="Arial" w:hAnsi="Arial" w:cs="Arial"/>
          <w:sz w:val="21"/>
          <w:szCs w:val="21"/>
        </w:rPr>
      </w:pPr>
    </w:p>
    <w:p w14:paraId="1645FF82" w14:textId="77777777" w:rsidR="00BC7469" w:rsidRPr="004C56E7" w:rsidRDefault="00BC7469" w:rsidP="00BC7469">
      <w:pPr>
        <w:jc w:val="both"/>
        <w:rPr>
          <w:rFonts w:ascii="Arial" w:hAnsi="Arial" w:cs="Arial"/>
          <w:b/>
          <w:bCs/>
          <w:sz w:val="21"/>
          <w:szCs w:val="21"/>
        </w:rPr>
      </w:pPr>
      <w:r w:rsidRPr="004C56E7">
        <w:rPr>
          <w:rFonts w:ascii="Arial" w:hAnsi="Arial" w:cs="Arial"/>
          <w:b/>
          <w:bCs/>
          <w:sz w:val="21"/>
          <w:szCs w:val="21"/>
        </w:rPr>
        <w:t>This job description reflects the current main organisational priorities for the post.  In the context of rapid change taking place within the Health /Social care, these priorities will develop and change in consultation with the postholder in line with service business needs and priorities.</w:t>
      </w:r>
    </w:p>
    <w:p w14:paraId="1667D8E6" w14:textId="77777777" w:rsidR="00BC7469" w:rsidRDefault="00BC7469" w:rsidP="00BC7469">
      <w:pPr>
        <w:jc w:val="both"/>
        <w:rPr>
          <w:rFonts w:ascii="Arial" w:hAnsi="Arial" w:cs="Arial"/>
          <w:b/>
          <w:bCs/>
          <w:sz w:val="21"/>
          <w:szCs w:val="21"/>
        </w:rPr>
      </w:pPr>
    </w:p>
    <w:p w14:paraId="28F8ABA6" w14:textId="77777777" w:rsidR="00BC7469" w:rsidRPr="004C56E7" w:rsidRDefault="00BC7469" w:rsidP="00BC7469">
      <w:pPr>
        <w:jc w:val="both"/>
        <w:rPr>
          <w:rFonts w:ascii="Arial" w:hAnsi="Arial" w:cs="Arial"/>
          <w:b/>
          <w:bCs/>
          <w:spacing w:val="-2"/>
          <w:sz w:val="21"/>
          <w:szCs w:val="21"/>
        </w:rPr>
      </w:pPr>
      <w:r w:rsidRPr="004C56E7">
        <w:rPr>
          <w:rFonts w:ascii="Arial" w:hAnsi="Arial" w:cs="Arial"/>
          <w:b/>
          <w:bCs/>
          <w:sz w:val="21"/>
          <w:szCs w:val="21"/>
        </w:rPr>
        <w:t>Specific objectives for the postholder will be regularly agreed and reviewed as part of an individual performance process.</w:t>
      </w:r>
    </w:p>
    <w:p w14:paraId="66DDCCB4" w14:textId="77777777" w:rsidR="00BC7469" w:rsidRPr="00EC09FD" w:rsidRDefault="00BC7469" w:rsidP="00BC7469">
      <w:pPr>
        <w:jc w:val="both"/>
        <w:rPr>
          <w:rFonts w:ascii="Arial" w:hAnsi="Arial" w:cs="Arial"/>
          <w:b/>
          <w:sz w:val="21"/>
          <w:szCs w:val="21"/>
        </w:rPr>
      </w:pPr>
    </w:p>
    <w:p w14:paraId="66030794" w14:textId="77777777" w:rsidR="00BC7469" w:rsidRPr="00EC09FD" w:rsidRDefault="00BC7469" w:rsidP="00BC7469">
      <w:pPr>
        <w:jc w:val="both"/>
        <w:rPr>
          <w:rFonts w:ascii="Arial" w:hAnsi="Arial" w:cs="Arial"/>
          <w:sz w:val="21"/>
          <w:szCs w:val="21"/>
        </w:rPr>
        <w:sectPr w:rsidR="00BC7469" w:rsidRPr="00EC09FD">
          <w:headerReference w:type="default" r:id="rId10"/>
          <w:footerReference w:type="default" r:id="rId11"/>
          <w:pgSz w:w="11906" w:h="16838"/>
          <w:pgMar w:top="871" w:right="1134" w:bottom="1134" w:left="1134" w:header="708" w:footer="708" w:gutter="0"/>
          <w:cols w:space="708"/>
          <w:docGrid w:linePitch="360"/>
        </w:sectPr>
      </w:pPr>
    </w:p>
    <w:p w14:paraId="1D46B214" w14:textId="77777777" w:rsidR="00BC7469" w:rsidRPr="003E7924" w:rsidRDefault="00BC7469" w:rsidP="00CD5B9F">
      <w:pPr>
        <w:ind w:left="-567" w:firstLine="567"/>
        <w:jc w:val="both"/>
        <w:rPr>
          <w:rFonts w:ascii="Arial" w:hAnsi="Arial" w:cs="Arial"/>
          <w:b/>
          <w:sz w:val="21"/>
          <w:szCs w:val="21"/>
          <w:u w:val="single"/>
        </w:rPr>
      </w:pPr>
      <w:r w:rsidRPr="003E7924">
        <w:rPr>
          <w:rFonts w:ascii="Arial" w:hAnsi="Arial" w:cs="Arial"/>
          <w:b/>
          <w:sz w:val="21"/>
          <w:szCs w:val="21"/>
          <w:u w:val="single"/>
        </w:rPr>
        <w:lastRenderedPageBreak/>
        <w:t>PERSON SPECIFICATION</w:t>
      </w:r>
    </w:p>
    <w:p w14:paraId="3C2A5FAA" w14:textId="77777777" w:rsidR="00BC7469" w:rsidRPr="00837964" w:rsidRDefault="00BC7469" w:rsidP="00BC7469">
      <w:pPr>
        <w:jc w:val="both"/>
        <w:rPr>
          <w:rFonts w:ascii="Arial" w:hAnsi="Arial" w:cs="Arial"/>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1"/>
        <w:gridCol w:w="7677"/>
      </w:tblGrid>
      <w:tr w:rsidR="00BC7469" w:rsidRPr="00837964" w14:paraId="74AFB337" w14:textId="77777777" w:rsidTr="00CC37DD">
        <w:tc>
          <w:tcPr>
            <w:tcW w:w="1013" w:type="pct"/>
            <w:shd w:val="clear" w:color="auto" w:fill="46B8A9"/>
          </w:tcPr>
          <w:p w14:paraId="40A4D1A7" w14:textId="77777777" w:rsidR="00BC7469" w:rsidRPr="00837964" w:rsidRDefault="00BC7469" w:rsidP="006011C8">
            <w:pPr>
              <w:spacing w:before="40" w:after="40"/>
              <w:jc w:val="both"/>
              <w:rPr>
                <w:rFonts w:ascii="Arial" w:hAnsi="Arial" w:cs="Arial"/>
                <w:b/>
                <w:sz w:val="21"/>
                <w:szCs w:val="21"/>
              </w:rPr>
            </w:pPr>
            <w:r w:rsidRPr="00CD5B9F">
              <w:rPr>
                <w:rFonts w:ascii="Arial" w:hAnsi="Arial" w:cs="Arial"/>
                <w:b/>
                <w:sz w:val="21"/>
                <w:szCs w:val="21"/>
              </w:rPr>
              <w:t>POST:</w:t>
            </w:r>
          </w:p>
        </w:tc>
        <w:tc>
          <w:tcPr>
            <w:tcW w:w="3987" w:type="pct"/>
          </w:tcPr>
          <w:p w14:paraId="0E0BC5CB" w14:textId="77777777" w:rsidR="00BC7469" w:rsidRPr="00837964" w:rsidRDefault="00CD5B9F" w:rsidP="006011C8">
            <w:pPr>
              <w:spacing w:before="40" w:after="40"/>
              <w:jc w:val="both"/>
              <w:rPr>
                <w:rFonts w:ascii="Arial" w:hAnsi="Arial" w:cs="Arial"/>
                <w:sz w:val="21"/>
                <w:szCs w:val="21"/>
              </w:rPr>
            </w:pPr>
            <w:r>
              <w:rPr>
                <w:rFonts w:ascii="Arial" w:hAnsi="Arial" w:cs="Arial"/>
                <w:sz w:val="21"/>
                <w:szCs w:val="21"/>
              </w:rPr>
              <w:t>Chief Executive</w:t>
            </w:r>
          </w:p>
        </w:tc>
      </w:tr>
    </w:tbl>
    <w:p w14:paraId="137B4735" w14:textId="77777777" w:rsidR="00BC7469" w:rsidRDefault="00BC7469" w:rsidP="00BC7469">
      <w:pPr>
        <w:jc w:val="both"/>
        <w:rPr>
          <w:rFonts w:ascii="Arial" w:hAnsi="Arial" w:cs="Arial"/>
          <w:sz w:val="21"/>
          <w:szCs w:val="21"/>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1"/>
        <w:gridCol w:w="1298"/>
        <w:gridCol w:w="1395"/>
      </w:tblGrid>
      <w:tr w:rsidR="00CD5B9F" w:rsidRPr="00E06EE4" w14:paraId="7FC2CA2D" w14:textId="77777777" w:rsidTr="00CD5B9F">
        <w:tc>
          <w:tcPr>
            <w:tcW w:w="6941" w:type="dxa"/>
            <w:tcBorders>
              <w:bottom w:val="single" w:sz="4" w:space="0" w:color="auto"/>
            </w:tcBorders>
          </w:tcPr>
          <w:p w14:paraId="7B678A67" w14:textId="77777777" w:rsidR="00CD5B9F" w:rsidRPr="00CD5B9F" w:rsidRDefault="00CD5B9F" w:rsidP="006011C8">
            <w:pPr>
              <w:pStyle w:val="Header"/>
              <w:tabs>
                <w:tab w:val="clear" w:pos="4513"/>
                <w:tab w:val="clear" w:pos="9026"/>
              </w:tabs>
              <w:spacing w:before="40" w:after="40"/>
              <w:jc w:val="center"/>
              <w:rPr>
                <w:rFonts w:ascii="Arial" w:hAnsi="Arial" w:cs="Arial"/>
                <w:b/>
                <w:sz w:val="20"/>
                <w:szCs w:val="20"/>
              </w:rPr>
            </w:pPr>
          </w:p>
        </w:tc>
        <w:tc>
          <w:tcPr>
            <w:tcW w:w="1298" w:type="dxa"/>
            <w:tcBorders>
              <w:bottom w:val="single" w:sz="4" w:space="0" w:color="auto"/>
            </w:tcBorders>
            <w:vAlign w:val="center"/>
          </w:tcPr>
          <w:p w14:paraId="4E357C91" w14:textId="77777777" w:rsidR="00CD5B9F" w:rsidRPr="00CD5B9F" w:rsidRDefault="00CD5B9F" w:rsidP="006011C8">
            <w:pPr>
              <w:spacing w:before="40" w:after="40"/>
              <w:jc w:val="center"/>
              <w:rPr>
                <w:rFonts w:ascii="Arial" w:hAnsi="Arial" w:cs="Arial"/>
                <w:b/>
                <w:sz w:val="20"/>
                <w:szCs w:val="20"/>
              </w:rPr>
            </w:pPr>
            <w:r w:rsidRPr="00CD5B9F">
              <w:rPr>
                <w:rFonts w:ascii="Arial" w:hAnsi="Arial" w:cs="Arial"/>
                <w:b/>
                <w:sz w:val="20"/>
                <w:szCs w:val="20"/>
              </w:rPr>
              <w:t>Essential/ Desirable</w:t>
            </w:r>
          </w:p>
        </w:tc>
        <w:tc>
          <w:tcPr>
            <w:tcW w:w="1395" w:type="dxa"/>
            <w:tcBorders>
              <w:bottom w:val="single" w:sz="4" w:space="0" w:color="auto"/>
            </w:tcBorders>
            <w:vAlign w:val="center"/>
          </w:tcPr>
          <w:p w14:paraId="74F896EC" w14:textId="77777777" w:rsidR="00CD5B9F" w:rsidRPr="00CD5B9F" w:rsidRDefault="00CD5B9F" w:rsidP="006011C8">
            <w:pPr>
              <w:spacing w:before="40" w:after="40"/>
              <w:jc w:val="center"/>
              <w:rPr>
                <w:rFonts w:ascii="Arial" w:hAnsi="Arial" w:cs="Arial"/>
                <w:b/>
                <w:sz w:val="20"/>
                <w:szCs w:val="20"/>
              </w:rPr>
            </w:pPr>
            <w:r w:rsidRPr="00CD5B9F">
              <w:rPr>
                <w:rFonts w:ascii="Arial" w:hAnsi="Arial" w:cs="Arial"/>
                <w:b/>
                <w:sz w:val="20"/>
                <w:szCs w:val="20"/>
              </w:rPr>
              <w:t>Assessment Method</w:t>
            </w:r>
          </w:p>
        </w:tc>
      </w:tr>
      <w:tr w:rsidR="00CD5B9F" w:rsidRPr="00E06EE4" w14:paraId="3319240B" w14:textId="77777777" w:rsidTr="00CC37DD">
        <w:trPr>
          <w:cantSplit/>
        </w:trPr>
        <w:tc>
          <w:tcPr>
            <w:tcW w:w="9634" w:type="dxa"/>
            <w:gridSpan w:val="3"/>
            <w:shd w:val="clear" w:color="auto" w:fill="46B8A9"/>
            <w:vAlign w:val="center"/>
          </w:tcPr>
          <w:p w14:paraId="6ED316A8" w14:textId="77777777" w:rsidR="00CD5B9F" w:rsidRPr="00CD5B9F" w:rsidRDefault="00CD5B9F" w:rsidP="00CC37DD">
            <w:pPr>
              <w:pStyle w:val="Heading5"/>
              <w:spacing w:before="40" w:after="40"/>
              <w:rPr>
                <w:sz w:val="20"/>
                <w:szCs w:val="20"/>
              </w:rPr>
            </w:pPr>
            <w:r w:rsidRPr="00CD5B9F">
              <w:rPr>
                <w:sz w:val="20"/>
                <w:szCs w:val="20"/>
              </w:rPr>
              <w:t>Qualifications</w:t>
            </w:r>
          </w:p>
        </w:tc>
      </w:tr>
      <w:tr w:rsidR="009B6EB7" w:rsidRPr="00E06EE4" w14:paraId="31101063" w14:textId="77777777" w:rsidTr="000063D4">
        <w:tc>
          <w:tcPr>
            <w:tcW w:w="6941" w:type="dxa"/>
          </w:tcPr>
          <w:p w14:paraId="3A7CC1A1" w14:textId="77777777" w:rsidR="009B6EB7" w:rsidRPr="00CD5B9F" w:rsidRDefault="009B6EB7" w:rsidP="000063D4">
            <w:pPr>
              <w:spacing w:before="40" w:after="40"/>
              <w:jc w:val="both"/>
              <w:rPr>
                <w:rFonts w:ascii="Arial" w:hAnsi="Arial" w:cs="Arial"/>
                <w:sz w:val="20"/>
                <w:szCs w:val="20"/>
              </w:rPr>
            </w:pPr>
            <w:r w:rsidRPr="00CD5B9F">
              <w:rPr>
                <w:rFonts w:ascii="Arial" w:hAnsi="Arial" w:cs="Arial"/>
                <w:sz w:val="20"/>
                <w:szCs w:val="20"/>
              </w:rPr>
              <w:t xml:space="preserve">Evidence of formal </w:t>
            </w:r>
            <w:r>
              <w:rPr>
                <w:rFonts w:ascii="Arial" w:hAnsi="Arial" w:cs="Arial"/>
                <w:sz w:val="20"/>
                <w:szCs w:val="20"/>
              </w:rPr>
              <w:t>leadership</w:t>
            </w:r>
            <w:r w:rsidRPr="00CD5B9F">
              <w:rPr>
                <w:rFonts w:ascii="Arial" w:hAnsi="Arial" w:cs="Arial"/>
                <w:sz w:val="20"/>
                <w:szCs w:val="20"/>
              </w:rPr>
              <w:t xml:space="preserve"> development and continuing professional development</w:t>
            </w:r>
          </w:p>
        </w:tc>
        <w:tc>
          <w:tcPr>
            <w:tcW w:w="1298" w:type="dxa"/>
            <w:vAlign w:val="center"/>
          </w:tcPr>
          <w:p w14:paraId="5F1D12D4" w14:textId="77777777" w:rsidR="009B6EB7" w:rsidRPr="00CD5B9F" w:rsidRDefault="009B6EB7" w:rsidP="000063D4">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79684AF2" w14:textId="77777777" w:rsidR="009B6EB7" w:rsidRPr="00CD5B9F" w:rsidRDefault="009B6EB7" w:rsidP="000063D4">
            <w:pPr>
              <w:spacing w:before="40" w:after="40"/>
              <w:jc w:val="center"/>
              <w:rPr>
                <w:rFonts w:ascii="Arial" w:hAnsi="Arial" w:cs="Arial"/>
                <w:sz w:val="20"/>
                <w:szCs w:val="20"/>
              </w:rPr>
            </w:pPr>
            <w:r w:rsidRPr="00CD5B9F">
              <w:rPr>
                <w:rFonts w:ascii="Arial" w:hAnsi="Arial" w:cs="Arial"/>
                <w:sz w:val="20"/>
                <w:szCs w:val="20"/>
              </w:rPr>
              <w:t>A</w:t>
            </w:r>
          </w:p>
        </w:tc>
      </w:tr>
      <w:tr w:rsidR="009B6EB7" w:rsidRPr="00E06EE4" w14:paraId="08E6401B" w14:textId="77777777" w:rsidTr="00CD5B9F">
        <w:tc>
          <w:tcPr>
            <w:tcW w:w="6941" w:type="dxa"/>
          </w:tcPr>
          <w:p w14:paraId="51B1D662" w14:textId="65FAD786" w:rsidR="009B6EB7" w:rsidRPr="00CD5B9F" w:rsidRDefault="009B6EB7" w:rsidP="006011C8">
            <w:pPr>
              <w:spacing w:before="40" w:after="40"/>
              <w:jc w:val="both"/>
              <w:rPr>
                <w:rFonts w:ascii="Arial" w:hAnsi="Arial" w:cs="Arial"/>
                <w:sz w:val="20"/>
                <w:szCs w:val="20"/>
              </w:rPr>
            </w:pPr>
            <w:r>
              <w:rPr>
                <w:rFonts w:ascii="Arial" w:hAnsi="Arial" w:cs="Arial"/>
                <w:sz w:val="20"/>
                <w:szCs w:val="20"/>
              </w:rPr>
              <w:t>Leadership / Management Qualification, equivalent experience, or willingness to work towards a qualification.</w:t>
            </w:r>
          </w:p>
        </w:tc>
        <w:tc>
          <w:tcPr>
            <w:tcW w:w="1298" w:type="dxa"/>
            <w:vAlign w:val="center"/>
          </w:tcPr>
          <w:p w14:paraId="2E7A536E" w14:textId="632B1787" w:rsidR="009B6EB7" w:rsidRDefault="009B6EB7" w:rsidP="006011C8">
            <w:pPr>
              <w:spacing w:before="40" w:after="40"/>
              <w:jc w:val="center"/>
              <w:rPr>
                <w:rFonts w:ascii="Arial" w:hAnsi="Arial" w:cs="Arial"/>
                <w:sz w:val="20"/>
                <w:szCs w:val="20"/>
              </w:rPr>
            </w:pPr>
            <w:r>
              <w:rPr>
                <w:rFonts w:ascii="Arial" w:hAnsi="Arial" w:cs="Arial"/>
                <w:sz w:val="20"/>
                <w:szCs w:val="20"/>
              </w:rPr>
              <w:t>D</w:t>
            </w:r>
          </w:p>
        </w:tc>
        <w:tc>
          <w:tcPr>
            <w:tcW w:w="1395" w:type="dxa"/>
            <w:vAlign w:val="center"/>
          </w:tcPr>
          <w:p w14:paraId="25DF7708" w14:textId="07328CCF" w:rsidR="009B6EB7" w:rsidRPr="00CD5B9F" w:rsidRDefault="009B6EB7" w:rsidP="006011C8">
            <w:pPr>
              <w:spacing w:before="40" w:after="40"/>
              <w:jc w:val="center"/>
              <w:rPr>
                <w:rFonts w:ascii="Arial" w:hAnsi="Arial" w:cs="Arial"/>
                <w:sz w:val="20"/>
                <w:szCs w:val="20"/>
              </w:rPr>
            </w:pPr>
            <w:r>
              <w:rPr>
                <w:rFonts w:ascii="Arial" w:hAnsi="Arial" w:cs="Arial"/>
                <w:sz w:val="20"/>
                <w:szCs w:val="20"/>
              </w:rPr>
              <w:t>A</w:t>
            </w:r>
          </w:p>
        </w:tc>
      </w:tr>
      <w:tr w:rsidR="00CD5B9F" w:rsidRPr="00E06EE4" w14:paraId="24C14B77" w14:textId="77777777" w:rsidTr="00CD5B9F">
        <w:tc>
          <w:tcPr>
            <w:tcW w:w="6941" w:type="dxa"/>
          </w:tcPr>
          <w:p w14:paraId="66887AF5" w14:textId="77777777" w:rsidR="00CD5B9F" w:rsidRPr="00CD5B9F" w:rsidRDefault="00CD5B9F" w:rsidP="006011C8">
            <w:pPr>
              <w:spacing w:before="40" w:after="40"/>
              <w:jc w:val="both"/>
              <w:rPr>
                <w:rFonts w:ascii="Arial" w:hAnsi="Arial" w:cs="Arial"/>
                <w:sz w:val="20"/>
                <w:szCs w:val="20"/>
              </w:rPr>
            </w:pPr>
            <w:r w:rsidRPr="00CD5B9F">
              <w:rPr>
                <w:rFonts w:ascii="Arial" w:hAnsi="Arial" w:cs="Arial"/>
                <w:sz w:val="20"/>
                <w:szCs w:val="20"/>
              </w:rPr>
              <w:t>Professional qualification in social work</w:t>
            </w:r>
          </w:p>
        </w:tc>
        <w:tc>
          <w:tcPr>
            <w:tcW w:w="1298" w:type="dxa"/>
            <w:vAlign w:val="center"/>
          </w:tcPr>
          <w:p w14:paraId="1CE1F55A" w14:textId="770775C3" w:rsidR="00CD5B9F" w:rsidRPr="00CD5B9F" w:rsidRDefault="004B5AB3" w:rsidP="006011C8">
            <w:pPr>
              <w:spacing w:before="40" w:after="40"/>
              <w:jc w:val="center"/>
              <w:rPr>
                <w:rFonts w:ascii="Arial" w:hAnsi="Arial" w:cs="Arial"/>
                <w:sz w:val="20"/>
                <w:szCs w:val="20"/>
              </w:rPr>
            </w:pPr>
            <w:r>
              <w:rPr>
                <w:rFonts w:ascii="Arial" w:hAnsi="Arial" w:cs="Arial"/>
                <w:sz w:val="20"/>
                <w:szCs w:val="20"/>
              </w:rPr>
              <w:t>D</w:t>
            </w:r>
          </w:p>
        </w:tc>
        <w:tc>
          <w:tcPr>
            <w:tcW w:w="1395" w:type="dxa"/>
            <w:vAlign w:val="center"/>
          </w:tcPr>
          <w:p w14:paraId="238E4A33"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w:t>
            </w:r>
          </w:p>
        </w:tc>
      </w:tr>
      <w:tr w:rsidR="00CD5B9F" w:rsidRPr="00E06EE4" w14:paraId="39ACDEA1" w14:textId="77777777" w:rsidTr="00CC37DD">
        <w:trPr>
          <w:cantSplit/>
        </w:trPr>
        <w:tc>
          <w:tcPr>
            <w:tcW w:w="9634" w:type="dxa"/>
            <w:gridSpan w:val="3"/>
            <w:shd w:val="clear" w:color="auto" w:fill="46B8A9"/>
          </w:tcPr>
          <w:p w14:paraId="5D986022" w14:textId="77777777" w:rsidR="00CD5B9F" w:rsidRPr="00CD5B9F" w:rsidRDefault="00CD5B9F" w:rsidP="006011C8">
            <w:pPr>
              <w:pStyle w:val="Heading5"/>
              <w:spacing w:before="40" w:after="40"/>
              <w:rPr>
                <w:sz w:val="20"/>
                <w:szCs w:val="20"/>
              </w:rPr>
            </w:pPr>
            <w:r w:rsidRPr="00CD5B9F">
              <w:rPr>
                <w:sz w:val="20"/>
                <w:szCs w:val="20"/>
              </w:rPr>
              <w:t>Knowledge</w:t>
            </w:r>
          </w:p>
        </w:tc>
      </w:tr>
      <w:tr w:rsidR="00CD5B9F" w:rsidRPr="00E06EE4" w14:paraId="01E9471C" w14:textId="77777777" w:rsidTr="00CD5B9F">
        <w:tc>
          <w:tcPr>
            <w:tcW w:w="6941" w:type="dxa"/>
          </w:tcPr>
          <w:p w14:paraId="37E59E01" w14:textId="7F73059A" w:rsidR="00CD5B9F" w:rsidRPr="00CD5B9F" w:rsidRDefault="00F41EC3" w:rsidP="006011C8">
            <w:pPr>
              <w:spacing w:before="40" w:after="40"/>
              <w:jc w:val="both"/>
              <w:rPr>
                <w:rFonts w:ascii="Arial" w:hAnsi="Arial" w:cs="Arial"/>
                <w:sz w:val="20"/>
                <w:szCs w:val="20"/>
              </w:rPr>
            </w:pPr>
            <w:r>
              <w:rPr>
                <w:rFonts w:ascii="Arial" w:hAnsi="Arial" w:cs="Arial"/>
                <w:sz w:val="20"/>
                <w:szCs w:val="20"/>
              </w:rPr>
              <w:t>Extensive knowledge</w:t>
            </w:r>
            <w:r w:rsidR="00CD5B9F" w:rsidRPr="00CD5B9F">
              <w:rPr>
                <w:rFonts w:ascii="Arial" w:hAnsi="Arial" w:cs="Arial"/>
                <w:sz w:val="20"/>
                <w:szCs w:val="20"/>
              </w:rPr>
              <w:t xml:space="preserve"> of current social work practice, social capital and community development</w:t>
            </w:r>
          </w:p>
        </w:tc>
        <w:tc>
          <w:tcPr>
            <w:tcW w:w="1298" w:type="dxa"/>
            <w:vAlign w:val="center"/>
          </w:tcPr>
          <w:p w14:paraId="7EEB6C31"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28A2A038"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640E76B7" w14:textId="77777777" w:rsidTr="00CD5B9F">
        <w:tc>
          <w:tcPr>
            <w:tcW w:w="6941" w:type="dxa"/>
          </w:tcPr>
          <w:p w14:paraId="6D59AA93" w14:textId="77777777" w:rsidR="00CD5B9F" w:rsidRPr="00CD5B9F" w:rsidRDefault="00CD5B9F" w:rsidP="006011C8">
            <w:pPr>
              <w:spacing w:before="40" w:after="40"/>
              <w:jc w:val="both"/>
              <w:rPr>
                <w:rFonts w:ascii="Arial" w:hAnsi="Arial" w:cs="Arial"/>
                <w:sz w:val="20"/>
                <w:szCs w:val="20"/>
              </w:rPr>
            </w:pPr>
            <w:r w:rsidRPr="00CD5B9F">
              <w:rPr>
                <w:rFonts w:ascii="Arial" w:hAnsi="Arial" w:cs="Arial"/>
                <w:sz w:val="20"/>
                <w:szCs w:val="20"/>
              </w:rPr>
              <w:t>Demonstrates excellent knowledge and understanding of the current and future challenges facing adult social care at both national and local level</w:t>
            </w:r>
          </w:p>
        </w:tc>
        <w:tc>
          <w:tcPr>
            <w:tcW w:w="1298" w:type="dxa"/>
            <w:vAlign w:val="center"/>
          </w:tcPr>
          <w:p w14:paraId="23F1CC75"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0E3D6313"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7B7B6A87" w14:textId="77777777" w:rsidTr="00CD5B9F">
        <w:tc>
          <w:tcPr>
            <w:tcW w:w="6941" w:type="dxa"/>
          </w:tcPr>
          <w:p w14:paraId="19ED27C5" w14:textId="77777777" w:rsidR="00CD5B9F" w:rsidRPr="00CD5B9F" w:rsidRDefault="00CD5B9F" w:rsidP="006011C8">
            <w:pPr>
              <w:spacing w:before="40" w:after="40"/>
              <w:jc w:val="both"/>
              <w:rPr>
                <w:rFonts w:ascii="Arial" w:hAnsi="Arial" w:cs="Arial"/>
                <w:sz w:val="20"/>
                <w:szCs w:val="20"/>
              </w:rPr>
            </w:pPr>
            <w:r w:rsidRPr="00CD5B9F">
              <w:rPr>
                <w:rFonts w:ascii="Arial" w:hAnsi="Arial" w:cs="Arial"/>
                <w:sz w:val="20"/>
                <w:szCs w:val="20"/>
              </w:rPr>
              <w:t>Significant knowledge of adult social care legislation</w:t>
            </w:r>
          </w:p>
        </w:tc>
        <w:tc>
          <w:tcPr>
            <w:tcW w:w="1298" w:type="dxa"/>
            <w:vAlign w:val="center"/>
          </w:tcPr>
          <w:p w14:paraId="3A1B6983"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48ABA23A"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2B9F55F4" w14:textId="77777777" w:rsidTr="00CD5B9F">
        <w:tc>
          <w:tcPr>
            <w:tcW w:w="6941" w:type="dxa"/>
          </w:tcPr>
          <w:p w14:paraId="48B2A69E" w14:textId="77777777" w:rsidR="00CD5B9F" w:rsidRPr="00CD5B9F" w:rsidRDefault="00CD5B9F" w:rsidP="006011C8">
            <w:pPr>
              <w:spacing w:before="40" w:after="40"/>
              <w:jc w:val="both"/>
              <w:rPr>
                <w:rFonts w:ascii="Arial" w:hAnsi="Arial" w:cs="Arial"/>
                <w:sz w:val="20"/>
                <w:szCs w:val="20"/>
              </w:rPr>
            </w:pPr>
            <w:r w:rsidRPr="00CD5B9F">
              <w:rPr>
                <w:rFonts w:ascii="Arial" w:hAnsi="Arial" w:cs="Arial"/>
                <w:sz w:val="20"/>
                <w:szCs w:val="20"/>
              </w:rPr>
              <w:t>Good understanding of the architecture of the NHS, local authorities and the associated financial regimes and the competitive nature of the health and social care market</w:t>
            </w:r>
          </w:p>
        </w:tc>
        <w:tc>
          <w:tcPr>
            <w:tcW w:w="1298" w:type="dxa"/>
            <w:vAlign w:val="center"/>
          </w:tcPr>
          <w:p w14:paraId="35D59B3B" w14:textId="7AAADAF4" w:rsidR="00CD5B9F" w:rsidRPr="00CD5B9F" w:rsidRDefault="009E3153" w:rsidP="00823738">
            <w:pPr>
              <w:spacing w:before="40" w:after="40"/>
              <w:jc w:val="center"/>
              <w:rPr>
                <w:rFonts w:ascii="Arial" w:hAnsi="Arial" w:cs="Arial"/>
                <w:sz w:val="20"/>
                <w:szCs w:val="20"/>
              </w:rPr>
            </w:pPr>
            <w:r>
              <w:rPr>
                <w:rFonts w:ascii="Arial" w:hAnsi="Arial" w:cs="Arial"/>
                <w:sz w:val="20"/>
                <w:szCs w:val="20"/>
              </w:rPr>
              <w:t>E</w:t>
            </w:r>
          </w:p>
        </w:tc>
        <w:tc>
          <w:tcPr>
            <w:tcW w:w="1395" w:type="dxa"/>
            <w:vAlign w:val="center"/>
          </w:tcPr>
          <w:p w14:paraId="5EB0F27C" w14:textId="77777777" w:rsidR="00CD5B9F" w:rsidRPr="00CD5B9F" w:rsidRDefault="00CD5B9F" w:rsidP="006011C8">
            <w:pPr>
              <w:spacing w:before="40" w:after="40"/>
              <w:jc w:val="center"/>
              <w:rPr>
                <w:rFonts w:ascii="Arial" w:hAnsi="Arial" w:cs="Arial"/>
                <w:sz w:val="20"/>
                <w:szCs w:val="20"/>
              </w:rPr>
            </w:pPr>
          </w:p>
          <w:p w14:paraId="455366E6"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30C8D2AA" w14:textId="77777777" w:rsidTr="00CD5B9F">
        <w:tc>
          <w:tcPr>
            <w:tcW w:w="6941" w:type="dxa"/>
          </w:tcPr>
          <w:p w14:paraId="1AB147A9" w14:textId="0A386A06" w:rsidR="00CD5B9F" w:rsidRPr="00CD5B9F" w:rsidRDefault="00CD5B9F" w:rsidP="00823738">
            <w:pPr>
              <w:spacing w:before="40" w:after="40"/>
              <w:jc w:val="both"/>
              <w:rPr>
                <w:rFonts w:ascii="Arial" w:hAnsi="Arial" w:cs="Arial"/>
                <w:sz w:val="20"/>
                <w:szCs w:val="20"/>
              </w:rPr>
            </w:pPr>
            <w:r w:rsidRPr="00CD5B9F">
              <w:rPr>
                <w:rFonts w:ascii="Arial" w:hAnsi="Arial" w:cs="Arial"/>
                <w:sz w:val="20"/>
                <w:szCs w:val="20"/>
              </w:rPr>
              <w:t xml:space="preserve">Significant </w:t>
            </w:r>
            <w:r w:rsidR="00664792">
              <w:rPr>
                <w:rFonts w:ascii="Arial" w:hAnsi="Arial" w:cs="Arial"/>
                <w:sz w:val="20"/>
                <w:szCs w:val="20"/>
              </w:rPr>
              <w:t xml:space="preserve">senior </w:t>
            </w:r>
            <w:r w:rsidRPr="00CD5B9F">
              <w:rPr>
                <w:rFonts w:ascii="Arial" w:hAnsi="Arial" w:cs="Arial"/>
                <w:sz w:val="20"/>
                <w:szCs w:val="20"/>
              </w:rPr>
              <w:t xml:space="preserve">management experience and knowledge gained </w:t>
            </w:r>
            <w:r w:rsidR="00D449AA">
              <w:rPr>
                <w:rFonts w:ascii="Arial" w:hAnsi="Arial" w:cs="Arial"/>
                <w:sz w:val="20"/>
                <w:szCs w:val="20"/>
              </w:rPr>
              <w:t xml:space="preserve">via operating </w:t>
            </w:r>
            <w:r w:rsidRPr="00CD5B9F">
              <w:rPr>
                <w:rFonts w:ascii="Arial" w:hAnsi="Arial" w:cs="Arial"/>
                <w:sz w:val="20"/>
                <w:szCs w:val="20"/>
              </w:rPr>
              <w:t xml:space="preserve">in a multi-disciplinary </w:t>
            </w:r>
            <w:r w:rsidR="00823738">
              <w:rPr>
                <w:rFonts w:ascii="Arial" w:hAnsi="Arial" w:cs="Arial"/>
                <w:sz w:val="20"/>
                <w:szCs w:val="20"/>
              </w:rPr>
              <w:t xml:space="preserve">environment / </w:t>
            </w:r>
            <w:r w:rsidRPr="00CD5B9F">
              <w:rPr>
                <w:rFonts w:ascii="Arial" w:hAnsi="Arial" w:cs="Arial"/>
                <w:sz w:val="20"/>
                <w:szCs w:val="20"/>
              </w:rPr>
              <w:t>organisation</w:t>
            </w:r>
          </w:p>
        </w:tc>
        <w:tc>
          <w:tcPr>
            <w:tcW w:w="1298" w:type="dxa"/>
            <w:vAlign w:val="center"/>
          </w:tcPr>
          <w:p w14:paraId="1E16E5F4"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6F808706"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4073309F" w14:textId="77777777" w:rsidTr="00CD5B9F">
        <w:tc>
          <w:tcPr>
            <w:tcW w:w="6941" w:type="dxa"/>
          </w:tcPr>
          <w:p w14:paraId="23468360" w14:textId="77777777" w:rsidR="00CD5B9F" w:rsidRPr="00CD5B9F" w:rsidRDefault="00CD5B9F" w:rsidP="006011C8">
            <w:pPr>
              <w:spacing w:before="40" w:after="40"/>
              <w:jc w:val="both"/>
              <w:rPr>
                <w:rFonts w:ascii="Arial" w:hAnsi="Arial" w:cs="Arial"/>
                <w:sz w:val="20"/>
                <w:szCs w:val="20"/>
              </w:rPr>
            </w:pPr>
            <w:r w:rsidRPr="00CD5B9F">
              <w:rPr>
                <w:rFonts w:ascii="Arial" w:hAnsi="Arial" w:cs="Arial"/>
                <w:sz w:val="20"/>
                <w:szCs w:val="20"/>
              </w:rPr>
              <w:t>Specialist knowledge and experience in managing and delivering health and social care services</w:t>
            </w:r>
          </w:p>
        </w:tc>
        <w:tc>
          <w:tcPr>
            <w:tcW w:w="1298" w:type="dxa"/>
            <w:vAlign w:val="center"/>
          </w:tcPr>
          <w:p w14:paraId="632AB584" w14:textId="77777777" w:rsidR="00CD5B9F" w:rsidRPr="00CD5B9F" w:rsidRDefault="00CD5B9F" w:rsidP="006011C8">
            <w:pPr>
              <w:pStyle w:val="Header"/>
              <w:tabs>
                <w:tab w:val="clear" w:pos="4513"/>
                <w:tab w:val="clear" w:pos="9026"/>
              </w:tabs>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78827944"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3E078747" w14:textId="77777777" w:rsidTr="00CD5B9F">
        <w:tc>
          <w:tcPr>
            <w:tcW w:w="6941" w:type="dxa"/>
          </w:tcPr>
          <w:p w14:paraId="1E1D149D" w14:textId="77777777" w:rsidR="00CD5B9F" w:rsidRPr="00CD5B9F" w:rsidRDefault="00CD5B9F" w:rsidP="006011C8">
            <w:pPr>
              <w:spacing w:before="40" w:after="40"/>
              <w:jc w:val="both"/>
              <w:rPr>
                <w:rFonts w:ascii="Arial" w:hAnsi="Arial" w:cs="Arial"/>
                <w:sz w:val="20"/>
                <w:szCs w:val="20"/>
              </w:rPr>
            </w:pPr>
            <w:r w:rsidRPr="00CD5B9F">
              <w:rPr>
                <w:rFonts w:ascii="Arial" w:hAnsi="Arial" w:cs="Arial"/>
                <w:sz w:val="20"/>
                <w:szCs w:val="20"/>
              </w:rPr>
              <w:t>Ability to consider the needs of the local population to deliver services which meet the needs of the community</w:t>
            </w:r>
          </w:p>
        </w:tc>
        <w:tc>
          <w:tcPr>
            <w:tcW w:w="1298" w:type="dxa"/>
            <w:vAlign w:val="center"/>
          </w:tcPr>
          <w:p w14:paraId="5CAC7E23" w14:textId="77777777" w:rsidR="00CD5B9F" w:rsidRPr="00CD5B9F" w:rsidRDefault="00CD5B9F" w:rsidP="006011C8">
            <w:pPr>
              <w:pStyle w:val="Header"/>
              <w:tabs>
                <w:tab w:val="clear" w:pos="4513"/>
                <w:tab w:val="clear" w:pos="9026"/>
              </w:tabs>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606FD9E8"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161D1245" w14:textId="77777777" w:rsidTr="00CD5B9F">
        <w:tc>
          <w:tcPr>
            <w:tcW w:w="6941" w:type="dxa"/>
          </w:tcPr>
          <w:p w14:paraId="41DD7B25" w14:textId="77777777" w:rsidR="00CD5B9F" w:rsidRPr="00CD5B9F" w:rsidRDefault="00CD5B9F" w:rsidP="006011C8">
            <w:pPr>
              <w:spacing w:before="40" w:after="40"/>
              <w:jc w:val="both"/>
              <w:rPr>
                <w:rFonts w:ascii="Arial" w:hAnsi="Arial" w:cs="Arial"/>
                <w:sz w:val="20"/>
                <w:szCs w:val="20"/>
              </w:rPr>
            </w:pPr>
            <w:r w:rsidRPr="00CD5B9F">
              <w:rPr>
                <w:rFonts w:ascii="Arial" w:hAnsi="Arial" w:cs="Arial"/>
                <w:sz w:val="20"/>
                <w:szCs w:val="20"/>
              </w:rPr>
              <w:t>An understanding of market developments and processes and approaches to emerging markets</w:t>
            </w:r>
          </w:p>
        </w:tc>
        <w:tc>
          <w:tcPr>
            <w:tcW w:w="1298" w:type="dxa"/>
            <w:vAlign w:val="center"/>
          </w:tcPr>
          <w:p w14:paraId="68CA17CD" w14:textId="1319C962" w:rsidR="00CD5B9F" w:rsidRPr="00CD5B9F" w:rsidRDefault="00823738" w:rsidP="006011C8">
            <w:pPr>
              <w:spacing w:before="40" w:after="40"/>
              <w:jc w:val="center"/>
              <w:rPr>
                <w:rFonts w:ascii="Arial" w:hAnsi="Arial" w:cs="Arial"/>
                <w:sz w:val="20"/>
                <w:szCs w:val="20"/>
              </w:rPr>
            </w:pPr>
            <w:r>
              <w:rPr>
                <w:rFonts w:ascii="Arial" w:hAnsi="Arial" w:cs="Arial"/>
                <w:sz w:val="20"/>
                <w:szCs w:val="20"/>
              </w:rPr>
              <w:t>D</w:t>
            </w:r>
          </w:p>
        </w:tc>
        <w:tc>
          <w:tcPr>
            <w:tcW w:w="1395" w:type="dxa"/>
            <w:vAlign w:val="center"/>
          </w:tcPr>
          <w:p w14:paraId="2BFFF9C0"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1A468A48" w14:textId="77777777" w:rsidTr="00CD5B9F">
        <w:tc>
          <w:tcPr>
            <w:tcW w:w="6941" w:type="dxa"/>
            <w:tcBorders>
              <w:bottom w:val="single" w:sz="4" w:space="0" w:color="auto"/>
            </w:tcBorders>
          </w:tcPr>
          <w:p w14:paraId="74529A89" w14:textId="77777777" w:rsidR="00CD5B9F" w:rsidRPr="00CD5B9F" w:rsidRDefault="00CD5B9F" w:rsidP="006011C8">
            <w:pPr>
              <w:spacing w:before="40" w:after="40"/>
              <w:jc w:val="both"/>
              <w:rPr>
                <w:rFonts w:ascii="Arial" w:hAnsi="Arial" w:cs="Arial"/>
                <w:sz w:val="20"/>
                <w:szCs w:val="20"/>
              </w:rPr>
            </w:pPr>
            <w:r w:rsidRPr="00CD5B9F">
              <w:rPr>
                <w:rFonts w:ascii="Arial" w:hAnsi="Arial" w:cs="Arial"/>
                <w:sz w:val="20"/>
                <w:szCs w:val="20"/>
              </w:rPr>
              <w:t>An in-depth knowledge and understanding of confidentiality, Data Protection and Record Sharing protocols.</w:t>
            </w:r>
          </w:p>
        </w:tc>
        <w:tc>
          <w:tcPr>
            <w:tcW w:w="1298" w:type="dxa"/>
            <w:tcBorders>
              <w:bottom w:val="single" w:sz="4" w:space="0" w:color="auto"/>
            </w:tcBorders>
            <w:vAlign w:val="center"/>
          </w:tcPr>
          <w:p w14:paraId="1FFF5FD3"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tcBorders>
              <w:bottom w:val="single" w:sz="4" w:space="0" w:color="auto"/>
            </w:tcBorders>
            <w:vAlign w:val="center"/>
          </w:tcPr>
          <w:p w14:paraId="230BE46A"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6EBFD178" w14:textId="77777777" w:rsidTr="00CD5B9F">
        <w:tc>
          <w:tcPr>
            <w:tcW w:w="6941" w:type="dxa"/>
            <w:tcBorders>
              <w:bottom w:val="single" w:sz="4" w:space="0" w:color="auto"/>
            </w:tcBorders>
          </w:tcPr>
          <w:p w14:paraId="1F33A27B" w14:textId="77777777" w:rsidR="00CD5B9F" w:rsidRPr="00CD5B9F" w:rsidRDefault="00CD5B9F" w:rsidP="006011C8">
            <w:pPr>
              <w:spacing w:before="40" w:after="40"/>
              <w:jc w:val="both"/>
              <w:rPr>
                <w:rFonts w:ascii="Arial" w:hAnsi="Arial" w:cs="Arial"/>
                <w:sz w:val="20"/>
                <w:szCs w:val="20"/>
              </w:rPr>
            </w:pPr>
            <w:r w:rsidRPr="00CD5B9F">
              <w:rPr>
                <w:rFonts w:ascii="Arial" w:hAnsi="Arial" w:cs="Arial"/>
                <w:sz w:val="20"/>
                <w:szCs w:val="20"/>
              </w:rPr>
              <w:t>Intellectually flexible, highly numerate with a good understanding of business issues</w:t>
            </w:r>
          </w:p>
        </w:tc>
        <w:tc>
          <w:tcPr>
            <w:tcW w:w="1298" w:type="dxa"/>
            <w:tcBorders>
              <w:bottom w:val="single" w:sz="4" w:space="0" w:color="auto"/>
            </w:tcBorders>
            <w:vAlign w:val="center"/>
          </w:tcPr>
          <w:p w14:paraId="1AED169D"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tcBorders>
              <w:bottom w:val="single" w:sz="4" w:space="0" w:color="auto"/>
            </w:tcBorders>
            <w:vAlign w:val="center"/>
          </w:tcPr>
          <w:p w14:paraId="148934EB"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0AABA481" w14:textId="77777777" w:rsidTr="00CC37DD">
        <w:trPr>
          <w:cantSplit/>
        </w:trPr>
        <w:tc>
          <w:tcPr>
            <w:tcW w:w="9634" w:type="dxa"/>
            <w:gridSpan w:val="3"/>
            <w:shd w:val="clear" w:color="auto" w:fill="46B8A9"/>
          </w:tcPr>
          <w:p w14:paraId="4FD3C7FA" w14:textId="77777777" w:rsidR="00CD5B9F" w:rsidRPr="00CD5B9F" w:rsidRDefault="00CD5B9F" w:rsidP="006011C8">
            <w:pPr>
              <w:spacing w:before="40" w:after="40"/>
              <w:rPr>
                <w:rFonts w:ascii="Arial" w:hAnsi="Arial" w:cs="Arial"/>
                <w:b/>
                <w:bCs/>
                <w:sz w:val="20"/>
                <w:szCs w:val="20"/>
              </w:rPr>
            </w:pPr>
            <w:r w:rsidRPr="00CD5B9F">
              <w:rPr>
                <w:rFonts w:ascii="Arial" w:hAnsi="Arial" w:cs="Arial"/>
                <w:b/>
                <w:bCs/>
                <w:sz w:val="20"/>
                <w:szCs w:val="20"/>
              </w:rPr>
              <w:t>Experience</w:t>
            </w:r>
          </w:p>
        </w:tc>
      </w:tr>
      <w:tr w:rsidR="00CD5B9F" w:rsidRPr="00E06EE4" w14:paraId="11D58816" w14:textId="77777777" w:rsidTr="00CD5B9F">
        <w:tc>
          <w:tcPr>
            <w:tcW w:w="6941" w:type="dxa"/>
          </w:tcPr>
          <w:p w14:paraId="75D2A4CE"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Proven track record of success at senior management team level in either the public, private or 3</w:t>
            </w:r>
            <w:r w:rsidRPr="00CD5B9F">
              <w:rPr>
                <w:rFonts w:ascii="Arial" w:hAnsi="Arial" w:cs="Arial"/>
                <w:sz w:val="20"/>
                <w:szCs w:val="20"/>
                <w:vertAlign w:val="superscript"/>
              </w:rPr>
              <w:t>rd</w:t>
            </w:r>
            <w:r w:rsidRPr="00CD5B9F">
              <w:rPr>
                <w:rFonts w:ascii="Arial" w:hAnsi="Arial" w:cs="Arial"/>
                <w:sz w:val="20"/>
                <w:szCs w:val="20"/>
              </w:rPr>
              <w:t xml:space="preserve"> sector</w:t>
            </w:r>
          </w:p>
        </w:tc>
        <w:tc>
          <w:tcPr>
            <w:tcW w:w="1298" w:type="dxa"/>
            <w:vAlign w:val="center"/>
          </w:tcPr>
          <w:p w14:paraId="2D0958AA"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5A9B45E7"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074770D7" w14:textId="77777777" w:rsidTr="00CD5B9F">
        <w:tc>
          <w:tcPr>
            <w:tcW w:w="6941" w:type="dxa"/>
          </w:tcPr>
          <w:p w14:paraId="47D26D50"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Significant experience of leading a large complex social care portfolio and service at a senior management level</w:t>
            </w:r>
          </w:p>
        </w:tc>
        <w:tc>
          <w:tcPr>
            <w:tcW w:w="1298" w:type="dxa"/>
            <w:vAlign w:val="center"/>
          </w:tcPr>
          <w:p w14:paraId="6EB86E2D" w14:textId="079EC625" w:rsidR="00CD5B9F" w:rsidRPr="00CD5B9F" w:rsidRDefault="003D7E10" w:rsidP="006011C8">
            <w:pPr>
              <w:spacing w:before="40" w:after="40"/>
              <w:jc w:val="center"/>
              <w:rPr>
                <w:rFonts w:ascii="Arial" w:hAnsi="Arial" w:cs="Arial"/>
                <w:sz w:val="20"/>
                <w:szCs w:val="20"/>
              </w:rPr>
            </w:pPr>
            <w:r>
              <w:rPr>
                <w:rFonts w:ascii="Arial" w:hAnsi="Arial" w:cs="Arial"/>
                <w:sz w:val="20"/>
                <w:szCs w:val="20"/>
              </w:rPr>
              <w:t>E</w:t>
            </w:r>
          </w:p>
        </w:tc>
        <w:tc>
          <w:tcPr>
            <w:tcW w:w="1395" w:type="dxa"/>
            <w:vAlign w:val="center"/>
          </w:tcPr>
          <w:p w14:paraId="3467A591"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058839A0" w14:textId="77777777" w:rsidTr="00CD5B9F">
        <w:tc>
          <w:tcPr>
            <w:tcW w:w="6941" w:type="dxa"/>
          </w:tcPr>
          <w:p w14:paraId="5AC08E51"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Evidence of championing and delivering integrated services to benefit the community</w:t>
            </w:r>
          </w:p>
        </w:tc>
        <w:tc>
          <w:tcPr>
            <w:tcW w:w="1298" w:type="dxa"/>
            <w:vAlign w:val="center"/>
          </w:tcPr>
          <w:p w14:paraId="2820ABB1"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08677F38"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7D695C3C" w14:textId="77777777" w:rsidTr="00CD5B9F">
        <w:tc>
          <w:tcPr>
            <w:tcW w:w="6941" w:type="dxa"/>
          </w:tcPr>
          <w:p w14:paraId="56175E07" w14:textId="71242486"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 xml:space="preserve">Experience of developing </w:t>
            </w:r>
            <w:r w:rsidR="0008205A">
              <w:rPr>
                <w:rFonts w:ascii="Arial" w:hAnsi="Arial" w:cs="Arial"/>
                <w:sz w:val="20"/>
                <w:szCs w:val="20"/>
              </w:rPr>
              <w:t>and</w:t>
            </w:r>
            <w:r w:rsidRPr="00CD5B9F">
              <w:rPr>
                <w:rFonts w:ascii="Arial" w:hAnsi="Arial" w:cs="Arial"/>
                <w:sz w:val="20"/>
                <w:szCs w:val="20"/>
              </w:rPr>
              <w:t xml:space="preserve"> delivering social care strategies to maximise efficiency and develop partnership working</w:t>
            </w:r>
          </w:p>
        </w:tc>
        <w:tc>
          <w:tcPr>
            <w:tcW w:w="1298" w:type="dxa"/>
            <w:vAlign w:val="center"/>
          </w:tcPr>
          <w:p w14:paraId="597F2781" w14:textId="129A1388" w:rsidR="00CD5B9F" w:rsidRPr="00CD5B9F" w:rsidRDefault="00D35FC3" w:rsidP="006011C8">
            <w:pPr>
              <w:spacing w:before="40" w:after="40"/>
              <w:jc w:val="center"/>
              <w:rPr>
                <w:rFonts w:ascii="Arial" w:hAnsi="Arial" w:cs="Arial"/>
                <w:sz w:val="20"/>
                <w:szCs w:val="20"/>
              </w:rPr>
            </w:pPr>
            <w:r>
              <w:rPr>
                <w:rFonts w:ascii="Arial" w:hAnsi="Arial" w:cs="Arial"/>
                <w:sz w:val="20"/>
                <w:szCs w:val="20"/>
              </w:rPr>
              <w:t>E</w:t>
            </w:r>
          </w:p>
        </w:tc>
        <w:tc>
          <w:tcPr>
            <w:tcW w:w="1395" w:type="dxa"/>
            <w:vAlign w:val="center"/>
          </w:tcPr>
          <w:p w14:paraId="7E1B6E74"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271F4FD3" w14:textId="77777777" w:rsidTr="00CD5B9F">
        <w:tc>
          <w:tcPr>
            <w:tcW w:w="6941" w:type="dxa"/>
          </w:tcPr>
          <w:p w14:paraId="4E0472FD"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Experience of managing and implementing large programmes of work and change within adult social care</w:t>
            </w:r>
          </w:p>
        </w:tc>
        <w:tc>
          <w:tcPr>
            <w:tcW w:w="1298" w:type="dxa"/>
            <w:vAlign w:val="center"/>
          </w:tcPr>
          <w:p w14:paraId="1BBC443B"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209249A0"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47738E34" w14:textId="77777777" w:rsidTr="00CD5B9F">
        <w:tc>
          <w:tcPr>
            <w:tcW w:w="6941" w:type="dxa"/>
          </w:tcPr>
          <w:p w14:paraId="77461D2D"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Governance and organisational development experience including strategic planning, business development, financial management, risk management, change management and performance management</w:t>
            </w:r>
          </w:p>
        </w:tc>
        <w:tc>
          <w:tcPr>
            <w:tcW w:w="1298" w:type="dxa"/>
            <w:vAlign w:val="center"/>
          </w:tcPr>
          <w:p w14:paraId="57DA4B25"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6C81B7C2"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056A7FBF" w14:textId="77777777" w:rsidTr="00CD5B9F">
        <w:tc>
          <w:tcPr>
            <w:tcW w:w="6941" w:type="dxa"/>
          </w:tcPr>
          <w:p w14:paraId="37233D21"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Experience of engagement, negotiation and influencing with different audiences and their specific needs – with evidence of successful organisational outcomes</w:t>
            </w:r>
          </w:p>
        </w:tc>
        <w:tc>
          <w:tcPr>
            <w:tcW w:w="1298" w:type="dxa"/>
            <w:vAlign w:val="center"/>
          </w:tcPr>
          <w:p w14:paraId="5DECE577" w14:textId="3BEBFCC8" w:rsidR="00CD5B9F" w:rsidRPr="00CD5B9F" w:rsidRDefault="00F10A02" w:rsidP="006011C8">
            <w:pPr>
              <w:spacing w:before="40" w:after="40"/>
              <w:jc w:val="center"/>
              <w:rPr>
                <w:rFonts w:ascii="Arial" w:hAnsi="Arial" w:cs="Arial"/>
                <w:sz w:val="20"/>
                <w:szCs w:val="20"/>
              </w:rPr>
            </w:pPr>
            <w:r>
              <w:rPr>
                <w:rFonts w:ascii="Arial" w:hAnsi="Arial" w:cs="Arial"/>
                <w:sz w:val="20"/>
                <w:szCs w:val="20"/>
              </w:rPr>
              <w:t>E</w:t>
            </w:r>
          </w:p>
        </w:tc>
        <w:tc>
          <w:tcPr>
            <w:tcW w:w="1395" w:type="dxa"/>
            <w:vAlign w:val="center"/>
          </w:tcPr>
          <w:p w14:paraId="642BF533"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71695148" w14:textId="77777777" w:rsidTr="00CD5B9F">
        <w:tc>
          <w:tcPr>
            <w:tcW w:w="6941" w:type="dxa"/>
          </w:tcPr>
          <w:p w14:paraId="61B36A2C" w14:textId="6B3591DE" w:rsidR="00CD5B9F" w:rsidRPr="00CD5B9F" w:rsidRDefault="00CD5B9F" w:rsidP="0082373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 xml:space="preserve">Evidence of building personal and professional credibility with a range of groups, including </w:t>
            </w:r>
            <w:r w:rsidR="00823738">
              <w:rPr>
                <w:rFonts w:ascii="Arial" w:hAnsi="Arial" w:cs="Arial"/>
                <w:sz w:val="20"/>
                <w:szCs w:val="20"/>
              </w:rPr>
              <w:t xml:space="preserve">management, staff, stakeholders and </w:t>
            </w:r>
            <w:r w:rsidRPr="00CD5B9F">
              <w:rPr>
                <w:rFonts w:ascii="Arial" w:hAnsi="Arial" w:cs="Arial"/>
                <w:sz w:val="20"/>
                <w:szCs w:val="20"/>
              </w:rPr>
              <w:t xml:space="preserve">the public </w:t>
            </w:r>
          </w:p>
        </w:tc>
        <w:tc>
          <w:tcPr>
            <w:tcW w:w="1298" w:type="dxa"/>
            <w:vAlign w:val="center"/>
          </w:tcPr>
          <w:p w14:paraId="3AFD0522"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17BAB974"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4343F54B" w14:textId="77777777" w:rsidTr="00CD5B9F">
        <w:tc>
          <w:tcPr>
            <w:tcW w:w="6941" w:type="dxa"/>
          </w:tcPr>
          <w:p w14:paraId="7060358F" w14:textId="7F806F61"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lastRenderedPageBreak/>
              <w:t>A track record of leading, developing and managing teams to achieve their full potential and achieve corporate objectives</w:t>
            </w:r>
          </w:p>
        </w:tc>
        <w:tc>
          <w:tcPr>
            <w:tcW w:w="1298" w:type="dxa"/>
            <w:vAlign w:val="center"/>
          </w:tcPr>
          <w:p w14:paraId="35F39946"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5D4BE2AD"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4BF5A6FE" w14:textId="77777777" w:rsidTr="00CC37DD">
        <w:trPr>
          <w:cantSplit/>
        </w:trPr>
        <w:tc>
          <w:tcPr>
            <w:tcW w:w="9634" w:type="dxa"/>
            <w:gridSpan w:val="3"/>
            <w:shd w:val="clear" w:color="auto" w:fill="46B8A9"/>
          </w:tcPr>
          <w:p w14:paraId="21260E0C" w14:textId="77777777" w:rsidR="00CD5B9F" w:rsidRPr="00CD5B9F" w:rsidRDefault="00CD5B9F" w:rsidP="006011C8">
            <w:pPr>
              <w:spacing w:before="40" w:after="40"/>
              <w:rPr>
                <w:rFonts w:ascii="Arial" w:hAnsi="Arial" w:cs="Arial"/>
                <w:b/>
                <w:bCs/>
                <w:sz w:val="20"/>
                <w:szCs w:val="20"/>
              </w:rPr>
            </w:pPr>
            <w:r w:rsidRPr="00CD5B9F">
              <w:rPr>
                <w:rFonts w:ascii="Arial" w:hAnsi="Arial" w:cs="Arial"/>
                <w:b/>
                <w:bCs/>
                <w:sz w:val="20"/>
                <w:szCs w:val="20"/>
              </w:rPr>
              <w:t>Skills &amp; Abilities</w:t>
            </w:r>
          </w:p>
        </w:tc>
      </w:tr>
      <w:tr w:rsidR="00CD5B9F" w:rsidRPr="00E06EE4" w14:paraId="16BD63E9" w14:textId="77777777" w:rsidTr="00CD5B9F">
        <w:tc>
          <w:tcPr>
            <w:tcW w:w="6941" w:type="dxa"/>
          </w:tcPr>
          <w:p w14:paraId="2A1446CD"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Highly skilled charismatic leader</w:t>
            </w:r>
          </w:p>
        </w:tc>
        <w:tc>
          <w:tcPr>
            <w:tcW w:w="1298" w:type="dxa"/>
            <w:vAlign w:val="center"/>
          </w:tcPr>
          <w:p w14:paraId="66ECE8DB"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29AE1737"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366FDF75" w14:textId="77777777" w:rsidTr="00CD5B9F">
        <w:tc>
          <w:tcPr>
            <w:tcW w:w="6941" w:type="dxa"/>
          </w:tcPr>
          <w:p w14:paraId="7AAEADB2"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Strong business and innovation skills</w:t>
            </w:r>
          </w:p>
        </w:tc>
        <w:tc>
          <w:tcPr>
            <w:tcW w:w="1298" w:type="dxa"/>
            <w:vAlign w:val="center"/>
          </w:tcPr>
          <w:p w14:paraId="1A4A6D84"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34583181"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0DA90E8B" w14:textId="77777777" w:rsidTr="00CD5B9F">
        <w:tc>
          <w:tcPr>
            <w:tcW w:w="6941" w:type="dxa"/>
          </w:tcPr>
          <w:p w14:paraId="7CDC4AD1"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 xml:space="preserve">An excellent strategist </w:t>
            </w:r>
          </w:p>
        </w:tc>
        <w:tc>
          <w:tcPr>
            <w:tcW w:w="1298" w:type="dxa"/>
            <w:vAlign w:val="center"/>
          </w:tcPr>
          <w:p w14:paraId="2A2F206C"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6CFBA9AC"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1A362754" w14:textId="77777777" w:rsidTr="00CD5B9F">
        <w:tc>
          <w:tcPr>
            <w:tcW w:w="6941" w:type="dxa"/>
          </w:tcPr>
          <w:p w14:paraId="299FA312" w14:textId="674D5D38"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Excellent communication</w:t>
            </w:r>
            <w:r w:rsidR="00042F1D">
              <w:rPr>
                <w:rFonts w:ascii="Arial" w:hAnsi="Arial" w:cs="Arial"/>
                <w:sz w:val="20"/>
                <w:szCs w:val="20"/>
              </w:rPr>
              <w:t xml:space="preserve"> and</w:t>
            </w:r>
            <w:r w:rsidRPr="00CD5B9F">
              <w:rPr>
                <w:rFonts w:ascii="Arial" w:hAnsi="Arial" w:cs="Arial"/>
                <w:sz w:val="20"/>
                <w:szCs w:val="20"/>
              </w:rPr>
              <w:t xml:space="preserve"> presentation skills</w:t>
            </w:r>
            <w:r w:rsidR="00746633">
              <w:rPr>
                <w:rFonts w:ascii="Arial" w:hAnsi="Arial" w:cs="Arial"/>
                <w:sz w:val="20"/>
                <w:szCs w:val="20"/>
              </w:rPr>
              <w:t xml:space="preserve"> with a wide range of stakeholders</w:t>
            </w:r>
          </w:p>
        </w:tc>
        <w:tc>
          <w:tcPr>
            <w:tcW w:w="1298" w:type="dxa"/>
            <w:vAlign w:val="center"/>
          </w:tcPr>
          <w:p w14:paraId="6C3FA255"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60438AF1"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5A12BFF8" w14:textId="77777777" w:rsidTr="00CD5B9F">
        <w:tc>
          <w:tcPr>
            <w:tcW w:w="6941" w:type="dxa"/>
          </w:tcPr>
          <w:p w14:paraId="2A8F8AF2"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Highly effective decision maker</w:t>
            </w:r>
          </w:p>
        </w:tc>
        <w:tc>
          <w:tcPr>
            <w:tcW w:w="1298" w:type="dxa"/>
            <w:vAlign w:val="center"/>
          </w:tcPr>
          <w:p w14:paraId="5FD2400D"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1FF02045"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32C012DD" w14:textId="77777777" w:rsidTr="00CD5B9F">
        <w:tc>
          <w:tcPr>
            <w:tcW w:w="6941" w:type="dxa"/>
          </w:tcPr>
          <w:p w14:paraId="1C5B832F" w14:textId="158B0F85"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 xml:space="preserve">Excellent relationship building and stakeholder </w:t>
            </w:r>
            <w:r w:rsidR="00042F1D">
              <w:rPr>
                <w:rFonts w:ascii="Arial" w:hAnsi="Arial" w:cs="Arial"/>
                <w:sz w:val="20"/>
                <w:szCs w:val="20"/>
              </w:rPr>
              <w:t xml:space="preserve">engagement and </w:t>
            </w:r>
            <w:r w:rsidRPr="00CD5B9F">
              <w:rPr>
                <w:rFonts w:ascii="Arial" w:hAnsi="Arial" w:cs="Arial"/>
                <w:sz w:val="20"/>
                <w:szCs w:val="20"/>
              </w:rPr>
              <w:t>management ability</w:t>
            </w:r>
          </w:p>
        </w:tc>
        <w:tc>
          <w:tcPr>
            <w:tcW w:w="1298" w:type="dxa"/>
            <w:vAlign w:val="center"/>
          </w:tcPr>
          <w:p w14:paraId="7DC45FBD"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7199C24E"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3B5706F6" w14:textId="77777777" w:rsidTr="00CD5B9F">
        <w:tc>
          <w:tcPr>
            <w:tcW w:w="6941" w:type="dxa"/>
          </w:tcPr>
          <w:p w14:paraId="0DA06AC0"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Ability to set clear direction and articulate a compelling vision</w:t>
            </w:r>
          </w:p>
        </w:tc>
        <w:tc>
          <w:tcPr>
            <w:tcW w:w="1298" w:type="dxa"/>
            <w:vAlign w:val="center"/>
          </w:tcPr>
          <w:p w14:paraId="5E2BFFA5"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58FB4A1C"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3527FA06" w14:textId="77777777" w:rsidTr="00CD5B9F">
        <w:tc>
          <w:tcPr>
            <w:tcW w:w="6941" w:type="dxa"/>
          </w:tcPr>
          <w:p w14:paraId="14B2EFB3" w14:textId="0777C179"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Innovative, with the ability to encourage, plan and implement strategy and service improvements</w:t>
            </w:r>
            <w:r w:rsidR="0034447B">
              <w:rPr>
                <w:rFonts w:ascii="Arial" w:hAnsi="Arial" w:cs="Arial"/>
                <w:sz w:val="20"/>
                <w:szCs w:val="20"/>
              </w:rPr>
              <w:t xml:space="preserve"> and problem solve</w:t>
            </w:r>
          </w:p>
        </w:tc>
        <w:tc>
          <w:tcPr>
            <w:tcW w:w="1298" w:type="dxa"/>
            <w:vAlign w:val="center"/>
          </w:tcPr>
          <w:p w14:paraId="2FA261D2"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038F8D2F"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656AE6FC" w14:textId="77777777" w:rsidTr="00CD5B9F">
        <w:tc>
          <w:tcPr>
            <w:tcW w:w="6941" w:type="dxa"/>
          </w:tcPr>
          <w:p w14:paraId="59AF89A0"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Sound business judgement / acumen</w:t>
            </w:r>
          </w:p>
        </w:tc>
        <w:tc>
          <w:tcPr>
            <w:tcW w:w="1298" w:type="dxa"/>
            <w:vAlign w:val="center"/>
          </w:tcPr>
          <w:p w14:paraId="3E3FA9F9"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2B68900C"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5C0B0B6D" w14:textId="77777777" w:rsidTr="00CD5B9F">
        <w:tc>
          <w:tcPr>
            <w:tcW w:w="6941" w:type="dxa"/>
          </w:tcPr>
          <w:p w14:paraId="512C4E74" w14:textId="4847F20A"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 xml:space="preserve">Skilled in building and developing </w:t>
            </w:r>
            <w:r w:rsidR="005A3797">
              <w:rPr>
                <w:rFonts w:ascii="Arial" w:hAnsi="Arial" w:cs="Arial"/>
                <w:sz w:val="20"/>
                <w:szCs w:val="20"/>
              </w:rPr>
              <w:t xml:space="preserve">effective </w:t>
            </w:r>
            <w:r w:rsidRPr="00CD5B9F">
              <w:rPr>
                <w:rFonts w:ascii="Arial" w:hAnsi="Arial" w:cs="Arial"/>
                <w:sz w:val="20"/>
                <w:szCs w:val="20"/>
              </w:rPr>
              <w:t>teams and holding them to account</w:t>
            </w:r>
          </w:p>
        </w:tc>
        <w:tc>
          <w:tcPr>
            <w:tcW w:w="1298" w:type="dxa"/>
            <w:vAlign w:val="center"/>
          </w:tcPr>
          <w:p w14:paraId="2BCA8A1D"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14214970"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691B699D" w14:textId="77777777" w:rsidTr="00CD5B9F">
        <w:tc>
          <w:tcPr>
            <w:tcW w:w="6941" w:type="dxa"/>
          </w:tcPr>
          <w:p w14:paraId="2EC24837"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Highly skilled in strategic and organisational change</w:t>
            </w:r>
          </w:p>
        </w:tc>
        <w:tc>
          <w:tcPr>
            <w:tcW w:w="1298" w:type="dxa"/>
            <w:vAlign w:val="center"/>
          </w:tcPr>
          <w:p w14:paraId="6E5923DE"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6CC1FD32"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2B3011CA" w14:textId="77777777" w:rsidTr="00CD5B9F">
        <w:tc>
          <w:tcPr>
            <w:tcW w:w="6941" w:type="dxa"/>
            <w:tcBorders>
              <w:bottom w:val="single" w:sz="4" w:space="0" w:color="auto"/>
            </w:tcBorders>
          </w:tcPr>
          <w:p w14:paraId="5BAF8F04" w14:textId="77777777" w:rsidR="00CD5B9F" w:rsidRPr="00CD5B9F" w:rsidRDefault="00CD5B9F" w:rsidP="006011C8">
            <w:pPr>
              <w:pStyle w:val="Header"/>
              <w:tabs>
                <w:tab w:val="clear" w:pos="4513"/>
                <w:tab w:val="clear" w:pos="9026"/>
              </w:tabs>
              <w:spacing w:before="40" w:after="40"/>
              <w:rPr>
                <w:rFonts w:ascii="Arial" w:hAnsi="Arial" w:cs="Arial"/>
                <w:sz w:val="20"/>
                <w:szCs w:val="20"/>
              </w:rPr>
            </w:pPr>
            <w:r w:rsidRPr="00CD5B9F">
              <w:rPr>
                <w:rFonts w:ascii="Arial" w:hAnsi="Arial" w:cs="Arial"/>
                <w:sz w:val="20"/>
                <w:szCs w:val="20"/>
              </w:rPr>
              <w:t>Politically astute</w:t>
            </w:r>
          </w:p>
        </w:tc>
        <w:tc>
          <w:tcPr>
            <w:tcW w:w="1298" w:type="dxa"/>
            <w:tcBorders>
              <w:bottom w:val="single" w:sz="4" w:space="0" w:color="auto"/>
            </w:tcBorders>
            <w:vAlign w:val="center"/>
          </w:tcPr>
          <w:p w14:paraId="790E6444"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tcBorders>
              <w:bottom w:val="single" w:sz="4" w:space="0" w:color="auto"/>
            </w:tcBorders>
            <w:vAlign w:val="center"/>
          </w:tcPr>
          <w:p w14:paraId="38298069"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25C268B7" w14:textId="77777777" w:rsidTr="00CD5B9F">
        <w:tc>
          <w:tcPr>
            <w:tcW w:w="6941" w:type="dxa"/>
            <w:tcBorders>
              <w:bottom w:val="single" w:sz="4" w:space="0" w:color="auto"/>
            </w:tcBorders>
          </w:tcPr>
          <w:p w14:paraId="6E273D75"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Financially astute with a tight focus on governance and accountability</w:t>
            </w:r>
          </w:p>
        </w:tc>
        <w:tc>
          <w:tcPr>
            <w:tcW w:w="1298" w:type="dxa"/>
            <w:tcBorders>
              <w:bottom w:val="single" w:sz="4" w:space="0" w:color="auto"/>
            </w:tcBorders>
            <w:vAlign w:val="center"/>
          </w:tcPr>
          <w:p w14:paraId="726DB1DA"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tcBorders>
              <w:bottom w:val="single" w:sz="4" w:space="0" w:color="auto"/>
            </w:tcBorders>
            <w:vAlign w:val="center"/>
          </w:tcPr>
          <w:p w14:paraId="754CFE3D"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50725DB5" w14:textId="77777777" w:rsidTr="00CD5B9F">
        <w:tc>
          <w:tcPr>
            <w:tcW w:w="6941" w:type="dxa"/>
            <w:tcBorders>
              <w:bottom w:val="single" w:sz="4" w:space="0" w:color="auto"/>
            </w:tcBorders>
          </w:tcPr>
          <w:p w14:paraId="2E380661" w14:textId="77777777" w:rsidR="00CD5B9F" w:rsidRPr="00CD5B9F" w:rsidRDefault="00CD5B9F" w:rsidP="006011C8">
            <w:pPr>
              <w:spacing w:before="40" w:after="40"/>
              <w:jc w:val="both"/>
              <w:rPr>
                <w:rFonts w:ascii="Arial" w:hAnsi="Arial" w:cs="Arial"/>
                <w:sz w:val="20"/>
                <w:szCs w:val="20"/>
              </w:rPr>
            </w:pPr>
            <w:r w:rsidRPr="00CD5B9F">
              <w:rPr>
                <w:rFonts w:ascii="Arial" w:hAnsi="Arial" w:cs="Arial"/>
                <w:sz w:val="20"/>
                <w:szCs w:val="20"/>
              </w:rPr>
              <w:t>Able to handle conflict constructively and to work in partnership towards a shared vision</w:t>
            </w:r>
          </w:p>
        </w:tc>
        <w:tc>
          <w:tcPr>
            <w:tcW w:w="1298" w:type="dxa"/>
            <w:tcBorders>
              <w:bottom w:val="single" w:sz="4" w:space="0" w:color="auto"/>
            </w:tcBorders>
            <w:vAlign w:val="center"/>
          </w:tcPr>
          <w:p w14:paraId="36597F2C"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tcBorders>
              <w:bottom w:val="single" w:sz="4" w:space="0" w:color="auto"/>
            </w:tcBorders>
            <w:vAlign w:val="center"/>
          </w:tcPr>
          <w:p w14:paraId="22707CD9"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A/I</w:t>
            </w:r>
          </w:p>
        </w:tc>
      </w:tr>
      <w:tr w:rsidR="00CD5B9F" w:rsidRPr="00E06EE4" w14:paraId="6529BAD6" w14:textId="77777777" w:rsidTr="00CC37DD">
        <w:trPr>
          <w:cantSplit/>
        </w:trPr>
        <w:tc>
          <w:tcPr>
            <w:tcW w:w="9634" w:type="dxa"/>
            <w:gridSpan w:val="3"/>
            <w:shd w:val="clear" w:color="auto" w:fill="46B8A9"/>
          </w:tcPr>
          <w:p w14:paraId="4E81D087" w14:textId="77777777" w:rsidR="00CD5B9F" w:rsidRPr="00CD5B9F" w:rsidRDefault="00CD5B9F" w:rsidP="006011C8">
            <w:pPr>
              <w:spacing w:before="40" w:after="40"/>
              <w:rPr>
                <w:rFonts w:ascii="Arial" w:hAnsi="Arial" w:cs="Arial"/>
                <w:b/>
                <w:bCs/>
                <w:sz w:val="20"/>
                <w:szCs w:val="20"/>
              </w:rPr>
            </w:pPr>
            <w:r w:rsidRPr="00CD5B9F">
              <w:rPr>
                <w:rFonts w:ascii="Arial" w:hAnsi="Arial" w:cs="Arial"/>
                <w:b/>
                <w:bCs/>
                <w:sz w:val="20"/>
                <w:szCs w:val="20"/>
              </w:rPr>
              <w:t>Personal Style and Behaviour</w:t>
            </w:r>
          </w:p>
        </w:tc>
      </w:tr>
      <w:tr w:rsidR="00CD5B9F" w:rsidRPr="00E06EE4" w14:paraId="4C015852" w14:textId="77777777" w:rsidTr="00CD5B9F">
        <w:tc>
          <w:tcPr>
            <w:tcW w:w="6941" w:type="dxa"/>
          </w:tcPr>
          <w:p w14:paraId="0CF17DE2"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Intellectually strong and strategically minded – able to see paths through complexity</w:t>
            </w:r>
          </w:p>
        </w:tc>
        <w:tc>
          <w:tcPr>
            <w:tcW w:w="1298" w:type="dxa"/>
            <w:vAlign w:val="center"/>
          </w:tcPr>
          <w:p w14:paraId="27770E49"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1D6BCF6D"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433F2953" w14:textId="77777777" w:rsidTr="00CD5B9F">
        <w:tc>
          <w:tcPr>
            <w:tcW w:w="6941" w:type="dxa"/>
          </w:tcPr>
          <w:p w14:paraId="6AA625D1"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 xml:space="preserve">An energetic </w:t>
            </w:r>
            <w:proofErr w:type="spellStart"/>
            <w:r w:rsidRPr="00CD5B9F">
              <w:rPr>
                <w:rFonts w:ascii="Arial" w:hAnsi="Arial" w:cs="Arial"/>
                <w:sz w:val="20"/>
                <w:szCs w:val="20"/>
              </w:rPr>
              <w:t>self starter</w:t>
            </w:r>
            <w:proofErr w:type="spellEnd"/>
            <w:r w:rsidRPr="00CD5B9F">
              <w:rPr>
                <w:rFonts w:ascii="Arial" w:hAnsi="Arial" w:cs="Arial"/>
                <w:sz w:val="20"/>
                <w:szCs w:val="20"/>
              </w:rPr>
              <w:t xml:space="preserve"> – prepared to be hands-on in developing policy and designing detailed solutions as well as operating at a strategic level</w:t>
            </w:r>
          </w:p>
        </w:tc>
        <w:tc>
          <w:tcPr>
            <w:tcW w:w="1298" w:type="dxa"/>
            <w:vAlign w:val="center"/>
          </w:tcPr>
          <w:p w14:paraId="0305AF93"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0C2D5C6B"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50AB3AAB" w14:textId="77777777" w:rsidTr="00CD5B9F">
        <w:tc>
          <w:tcPr>
            <w:tcW w:w="6941" w:type="dxa"/>
          </w:tcPr>
          <w:p w14:paraId="69212550"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Is professional, has high levels of personal integrity and is credible</w:t>
            </w:r>
          </w:p>
        </w:tc>
        <w:tc>
          <w:tcPr>
            <w:tcW w:w="1298" w:type="dxa"/>
            <w:vAlign w:val="center"/>
          </w:tcPr>
          <w:p w14:paraId="37A16C9E"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46D0BB38"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29B9897D" w14:textId="77777777" w:rsidTr="00CD5B9F">
        <w:tc>
          <w:tcPr>
            <w:tcW w:w="6941" w:type="dxa"/>
          </w:tcPr>
          <w:p w14:paraId="53F69E77"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Articulate and persuasive, with first class influencing skills and the personal presence to command respect at a senior level</w:t>
            </w:r>
          </w:p>
        </w:tc>
        <w:tc>
          <w:tcPr>
            <w:tcW w:w="1298" w:type="dxa"/>
            <w:vAlign w:val="center"/>
          </w:tcPr>
          <w:p w14:paraId="372A2E19"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68373A04"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1F7A6A98" w14:textId="77777777" w:rsidTr="00CD5B9F">
        <w:tc>
          <w:tcPr>
            <w:tcW w:w="6941" w:type="dxa"/>
          </w:tcPr>
          <w:p w14:paraId="4DDC58AD"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proofErr w:type="spellStart"/>
            <w:r w:rsidRPr="00CD5B9F">
              <w:rPr>
                <w:rFonts w:ascii="Arial" w:hAnsi="Arial" w:cs="Arial"/>
                <w:sz w:val="20"/>
                <w:szCs w:val="20"/>
              </w:rPr>
              <w:t>Self confident</w:t>
            </w:r>
            <w:proofErr w:type="spellEnd"/>
            <w:r w:rsidRPr="00CD5B9F">
              <w:rPr>
                <w:rFonts w:ascii="Arial" w:hAnsi="Arial" w:cs="Arial"/>
                <w:sz w:val="20"/>
                <w:szCs w:val="20"/>
              </w:rPr>
              <w:t xml:space="preserve"> and </w:t>
            </w:r>
            <w:proofErr w:type="spellStart"/>
            <w:r w:rsidRPr="00CD5B9F">
              <w:rPr>
                <w:rFonts w:ascii="Arial" w:hAnsi="Arial" w:cs="Arial"/>
                <w:sz w:val="20"/>
                <w:szCs w:val="20"/>
              </w:rPr>
              <w:t>self motivated</w:t>
            </w:r>
            <w:proofErr w:type="spellEnd"/>
          </w:p>
        </w:tc>
        <w:tc>
          <w:tcPr>
            <w:tcW w:w="1298" w:type="dxa"/>
            <w:vAlign w:val="center"/>
          </w:tcPr>
          <w:p w14:paraId="1942BDA4"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3071F96C"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74942545" w14:textId="77777777" w:rsidTr="00CD5B9F">
        <w:tc>
          <w:tcPr>
            <w:tcW w:w="6941" w:type="dxa"/>
          </w:tcPr>
          <w:p w14:paraId="36581233"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Responsive to change and ideas, able to adapt to new systems with flexible and pragmatic approaches</w:t>
            </w:r>
          </w:p>
        </w:tc>
        <w:tc>
          <w:tcPr>
            <w:tcW w:w="1298" w:type="dxa"/>
            <w:vAlign w:val="center"/>
          </w:tcPr>
          <w:p w14:paraId="6BBF0538"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1A381541"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54456697" w14:textId="77777777" w:rsidTr="00CD5B9F">
        <w:tc>
          <w:tcPr>
            <w:tcW w:w="6941" w:type="dxa"/>
          </w:tcPr>
          <w:p w14:paraId="7266ACEB"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proofErr w:type="spellStart"/>
            <w:r w:rsidRPr="00CD5B9F">
              <w:rPr>
                <w:rFonts w:ascii="Arial" w:hAnsi="Arial" w:cs="Arial"/>
                <w:sz w:val="20"/>
                <w:szCs w:val="20"/>
              </w:rPr>
              <w:t>Well developed</w:t>
            </w:r>
            <w:proofErr w:type="spellEnd"/>
            <w:r w:rsidRPr="00CD5B9F">
              <w:rPr>
                <w:rFonts w:ascii="Arial" w:hAnsi="Arial" w:cs="Arial"/>
                <w:sz w:val="20"/>
                <w:szCs w:val="20"/>
              </w:rPr>
              <w:t xml:space="preserve"> and mature networking skills</w:t>
            </w:r>
          </w:p>
        </w:tc>
        <w:tc>
          <w:tcPr>
            <w:tcW w:w="1298" w:type="dxa"/>
            <w:vAlign w:val="center"/>
          </w:tcPr>
          <w:p w14:paraId="6804A017"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147E81C7"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5CE21C59" w14:textId="77777777" w:rsidTr="00CD5B9F">
        <w:tc>
          <w:tcPr>
            <w:tcW w:w="6941" w:type="dxa"/>
            <w:tcBorders>
              <w:bottom w:val="single" w:sz="4" w:space="0" w:color="auto"/>
            </w:tcBorders>
          </w:tcPr>
          <w:p w14:paraId="057D8AA6"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Excellent communicator with high levels of oratorical skills</w:t>
            </w:r>
          </w:p>
        </w:tc>
        <w:tc>
          <w:tcPr>
            <w:tcW w:w="1298" w:type="dxa"/>
            <w:tcBorders>
              <w:bottom w:val="single" w:sz="4" w:space="0" w:color="auto"/>
            </w:tcBorders>
            <w:vAlign w:val="center"/>
          </w:tcPr>
          <w:p w14:paraId="3C3CA2F9"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tcBorders>
              <w:bottom w:val="single" w:sz="4" w:space="0" w:color="auto"/>
            </w:tcBorders>
            <w:vAlign w:val="center"/>
          </w:tcPr>
          <w:p w14:paraId="7D450BC9"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0B9B826B" w14:textId="77777777" w:rsidTr="00CD5B9F">
        <w:tc>
          <w:tcPr>
            <w:tcW w:w="6941" w:type="dxa"/>
            <w:tcBorders>
              <w:bottom w:val="single" w:sz="4" w:space="0" w:color="auto"/>
            </w:tcBorders>
          </w:tcPr>
          <w:p w14:paraId="696665C2"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Demonstrates respect and consideration for others</w:t>
            </w:r>
          </w:p>
        </w:tc>
        <w:tc>
          <w:tcPr>
            <w:tcW w:w="1298" w:type="dxa"/>
            <w:tcBorders>
              <w:bottom w:val="single" w:sz="4" w:space="0" w:color="auto"/>
            </w:tcBorders>
            <w:vAlign w:val="center"/>
          </w:tcPr>
          <w:p w14:paraId="185AC51B"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tcBorders>
              <w:bottom w:val="single" w:sz="4" w:space="0" w:color="auto"/>
            </w:tcBorders>
            <w:vAlign w:val="center"/>
          </w:tcPr>
          <w:p w14:paraId="6D48596C"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3F9DC72C" w14:textId="77777777" w:rsidTr="00CD5B9F">
        <w:tc>
          <w:tcPr>
            <w:tcW w:w="6941" w:type="dxa"/>
            <w:tcBorders>
              <w:bottom w:val="single" w:sz="4" w:space="0" w:color="auto"/>
            </w:tcBorders>
          </w:tcPr>
          <w:p w14:paraId="67E6F1D9"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Pragmatic, outcome focussed, demonstrates good judgement</w:t>
            </w:r>
          </w:p>
        </w:tc>
        <w:tc>
          <w:tcPr>
            <w:tcW w:w="1298" w:type="dxa"/>
            <w:tcBorders>
              <w:bottom w:val="single" w:sz="4" w:space="0" w:color="auto"/>
            </w:tcBorders>
            <w:vAlign w:val="center"/>
          </w:tcPr>
          <w:p w14:paraId="21D90DC4"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tcBorders>
              <w:bottom w:val="single" w:sz="4" w:space="0" w:color="auto"/>
            </w:tcBorders>
            <w:vAlign w:val="center"/>
          </w:tcPr>
          <w:p w14:paraId="1EF1DC51"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7BBB5251" w14:textId="77777777" w:rsidTr="00CD5B9F">
        <w:tc>
          <w:tcPr>
            <w:tcW w:w="6941" w:type="dxa"/>
            <w:tcBorders>
              <w:bottom w:val="single" w:sz="4" w:space="0" w:color="auto"/>
            </w:tcBorders>
          </w:tcPr>
          <w:p w14:paraId="22EEC238" w14:textId="77777777" w:rsidR="00CD5B9F" w:rsidRPr="00CD5B9F" w:rsidRDefault="00CD5B9F" w:rsidP="006011C8">
            <w:pPr>
              <w:pStyle w:val="Header"/>
              <w:tabs>
                <w:tab w:val="clear" w:pos="4513"/>
                <w:tab w:val="clear" w:pos="9026"/>
              </w:tabs>
              <w:spacing w:before="40" w:after="40"/>
              <w:rPr>
                <w:rFonts w:ascii="Arial" w:hAnsi="Arial" w:cs="Arial"/>
                <w:sz w:val="20"/>
                <w:szCs w:val="20"/>
              </w:rPr>
            </w:pPr>
            <w:r w:rsidRPr="00CD5B9F">
              <w:rPr>
                <w:rFonts w:ascii="Arial" w:hAnsi="Arial" w:cs="Arial"/>
                <w:sz w:val="20"/>
                <w:szCs w:val="20"/>
              </w:rPr>
              <w:t>Diplomatic, sensitive and collaborative</w:t>
            </w:r>
          </w:p>
        </w:tc>
        <w:tc>
          <w:tcPr>
            <w:tcW w:w="1298" w:type="dxa"/>
            <w:tcBorders>
              <w:bottom w:val="single" w:sz="4" w:space="0" w:color="auto"/>
            </w:tcBorders>
            <w:vAlign w:val="center"/>
          </w:tcPr>
          <w:p w14:paraId="3C9DB303"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tcBorders>
              <w:bottom w:val="single" w:sz="4" w:space="0" w:color="auto"/>
            </w:tcBorders>
            <w:vAlign w:val="center"/>
          </w:tcPr>
          <w:p w14:paraId="08E95DAC"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4E3889AF" w14:textId="77777777" w:rsidTr="00CC37DD">
        <w:trPr>
          <w:cantSplit/>
        </w:trPr>
        <w:tc>
          <w:tcPr>
            <w:tcW w:w="9634" w:type="dxa"/>
            <w:gridSpan w:val="3"/>
            <w:shd w:val="clear" w:color="auto" w:fill="46B8A9"/>
          </w:tcPr>
          <w:p w14:paraId="5C51EE87" w14:textId="77777777" w:rsidR="00CD5B9F" w:rsidRPr="00CD5B9F" w:rsidRDefault="00CD5B9F" w:rsidP="006011C8">
            <w:pPr>
              <w:spacing w:before="40" w:after="40"/>
              <w:rPr>
                <w:rFonts w:ascii="Arial" w:hAnsi="Arial" w:cs="Arial"/>
                <w:b/>
                <w:bCs/>
                <w:sz w:val="20"/>
                <w:szCs w:val="20"/>
              </w:rPr>
            </w:pPr>
            <w:r w:rsidRPr="00CD5B9F">
              <w:rPr>
                <w:rFonts w:ascii="Arial" w:hAnsi="Arial" w:cs="Arial"/>
                <w:b/>
                <w:bCs/>
                <w:sz w:val="20"/>
                <w:szCs w:val="20"/>
              </w:rPr>
              <w:t>Other Requirements</w:t>
            </w:r>
          </w:p>
        </w:tc>
      </w:tr>
      <w:tr w:rsidR="00CD5B9F" w:rsidRPr="00E06EE4" w14:paraId="4F91294D" w14:textId="77777777" w:rsidTr="00CD5B9F">
        <w:tc>
          <w:tcPr>
            <w:tcW w:w="6941" w:type="dxa"/>
          </w:tcPr>
          <w:p w14:paraId="6A06D3D7"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Flexible approach to work in terms of working hours, location, duties</w:t>
            </w:r>
          </w:p>
        </w:tc>
        <w:tc>
          <w:tcPr>
            <w:tcW w:w="1298" w:type="dxa"/>
            <w:vAlign w:val="center"/>
          </w:tcPr>
          <w:p w14:paraId="22F9D412"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65497EC5"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r w:rsidR="00CD5B9F" w:rsidRPr="00E06EE4" w14:paraId="758C6FCA" w14:textId="77777777" w:rsidTr="00CD5B9F">
        <w:tc>
          <w:tcPr>
            <w:tcW w:w="6941" w:type="dxa"/>
          </w:tcPr>
          <w:p w14:paraId="0EEA51BB" w14:textId="77777777" w:rsidR="00CD5B9F" w:rsidRPr="00CD5B9F" w:rsidRDefault="00CD5B9F" w:rsidP="006011C8">
            <w:pPr>
              <w:pStyle w:val="Header"/>
              <w:tabs>
                <w:tab w:val="clear" w:pos="4513"/>
                <w:tab w:val="clear" w:pos="9026"/>
              </w:tabs>
              <w:spacing w:before="40" w:after="40"/>
              <w:jc w:val="both"/>
              <w:rPr>
                <w:rFonts w:ascii="Arial" w:hAnsi="Arial" w:cs="Arial"/>
                <w:sz w:val="20"/>
                <w:szCs w:val="20"/>
              </w:rPr>
            </w:pPr>
            <w:r w:rsidRPr="00CD5B9F">
              <w:rPr>
                <w:rFonts w:ascii="Arial" w:hAnsi="Arial" w:cs="Arial"/>
                <w:sz w:val="20"/>
                <w:szCs w:val="20"/>
              </w:rPr>
              <w:t>Ability to transport self conveniently around NEL and surrounding areas in accordance with needs of the service</w:t>
            </w:r>
          </w:p>
        </w:tc>
        <w:tc>
          <w:tcPr>
            <w:tcW w:w="1298" w:type="dxa"/>
            <w:vAlign w:val="center"/>
          </w:tcPr>
          <w:p w14:paraId="4E4E35D8"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E</w:t>
            </w:r>
          </w:p>
        </w:tc>
        <w:tc>
          <w:tcPr>
            <w:tcW w:w="1395" w:type="dxa"/>
            <w:vAlign w:val="center"/>
          </w:tcPr>
          <w:p w14:paraId="2974812D" w14:textId="77777777" w:rsidR="00CD5B9F" w:rsidRPr="00CD5B9F" w:rsidRDefault="00CD5B9F" w:rsidP="006011C8">
            <w:pPr>
              <w:spacing w:before="40" w:after="40"/>
              <w:jc w:val="center"/>
              <w:rPr>
                <w:rFonts w:ascii="Arial" w:hAnsi="Arial" w:cs="Arial"/>
                <w:sz w:val="20"/>
                <w:szCs w:val="20"/>
              </w:rPr>
            </w:pPr>
            <w:r w:rsidRPr="00CD5B9F">
              <w:rPr>
                <w:rFonts w:ascii="Arial" w:hAnsi="Arial" w:cs="Arial"/>
                <w:sz w:val="20"/>
                <w:szCs w:val="20"/>
              </w:rPr>
              <w:t>I</w:t>
            </w:r>
          </w:p>
        </w:tc>
      </w:tr>
    </w:tbl>
    <w:p w14:paraId="27A98D6C" w14:textId="77777777" w:rsidR="00CD5B9F" w:rsidRDefault="00CD5B9F" w:rsidP="00BC7469">
      <w:pPr>
        <w:jc w:val="both"/>
        <w:rPr>
          <w:rFonts w:ascii="Arial" w:hAnsi="Arial" w:cs="Arial"/>
          <w:sz w:val="21"/>
          <w:szCs w:val="21"/>
        </w:rPr>
      </w:pPr>
    </w:p>
    <w:p w14:paraId="2EA33796" w14:textId="77777777" w:rsidR="00CD5B9F" w:rsidRPr="00837964" w:rsidRDefault="00CD5B9F" w:rsidP="00BC7469">
      <w:pPr>
        <w:jc w:val="both"/>
        <w:rPr>
          <w:rFonts w:ascii="Arial" w:hAnsi="Arial" w:cs="Arial"/>
          <w:sz w:val="21"/>
          <w:szCs w:val="21"/>
        </w:rPr>
      </w:pPr>
    </w:p>
    <w:p w14:paraId="469836AE" w14:textId="77777777" w:rsidR="00BC7469" w:rsidRPr="00837964" w:rsidRDefault="00BC7469" w:rsidP="00BC7469">
      <w:pPr>
        <w:jc w:val="both"/>
        <w:rPr>
          <w:rFonts w:ascii="Arial" w:hAnsi="Arial" w:cs="Arial"/>
          <w:sz w:val="21"/>
          <w:szCs w:val="21"/>
        </w:rPr>
      </w:pPr>
    </w:p>
    <w:p w14:paraId="58768C19" w14:textId="77777777" w:rsidR="00BC7469" w:rsidRPr="00EC09FD" w:rsidRDefault="00BC7469" w:rsidP="00BC7469">
      <w:pPr>
        <w:jc w:val="both"/>
        <w:rPr>
          <w:rFonts w:ascii="Arial" w:hAnsi="Arial" w:cs="Arial"/>
          <w:sz w:val="21"/>
          <w:szCs w:val="21"/>
        </w:rPr>
      </w:pPr>
    </w:p>
    <w:p w14:paraId="56E98195" w14:textId="77777777" w:rsidR="00790DE8" w:rsidRPr="00C20655" w:rsidRDefault="00790DE8" w:rsidP="00BC7469">
      <w:pPr>
        <w:tabs>
          <w:tab w:val="left" w:pos="-720"/>
        </w:tabs>
        <w:suppressAutoHyphens/>
        <w:jc w:val="both"/>
        <w:rPr>
          <w:rFonts w:ascii="Arial" w:hAnsi="Arial" w:cs="Arial"/>
        </w:rPr>
      </w:pPr>
    </w:p>
    <w:sectPr w:rsidR="00790DE8" w:rsidRPr="00C20655" w:rsidSect="00CD5B9F">
      <w:headerReference w:type="default" r:id="rId12"/>
      <w:footerReference w:type="default" r:id="rId13"/>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0C565" w14:textId="77777777" w:rsidR="003A7069" w:rsidRDefault="003A7069" w:rsidP="00E91704">
      <w:r>
        <w:separator/>
      </w:r>
    </w:p>
  </w:endnote>
  <w:endnote w:type="continuationSeparator" w:id="0">
    <w:p w14:paraId="7D73469B" w14:textId="77777777" w:rsidR="003A7069" w:rsidRDefault="003A7069" w:rsidP="00E91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75844143"/>
      <w:docPartObj>
        <w:docPartGallery w:val="Page Numbers (Bottom of Page)"/>
        <w:docPartUnique/>
      </w:docPartObj>
    </w:sdtPr>
    <w:sdtContent>
      <w:p w14:paraId="07535C0A" w14:textId="77777777" w:rsidR="00912A5C" w:rsidRDefault="00912A5C" w:rsidP="00912A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FEA614" w14:textId="77777777" w:rsidR="00912A5C" w:rsidRDefault="00912A5C" w:rsidP="00CD16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0401738"/>
      <w:docPartObj>
        <w:docPartGallery w:val="Page Numbers (Bottom of Page)"/>
        <w:docPartUnique/>
      </w:docPartObj>
    </w:sdtPr>
    <w:sdtEndPr>
      <w:rPr>
        <w:noProof/>
      </w:rPr>
    </w:sdtEndPr>
    <w:sdtContent>
      <w:p w14:paraId="65AF9DB0" w14:textId="77777777" w:rsidR="00912A5C" w:rsidRDefault="00912A5C">
        <w:pPr>
          <w:pStyle w:val="Footer"/>
          <w:jc w:val="center"/>
        </w:pPr>
        <w:r>
          <w:fldChar w:fldCharType="begin"/>
        </w:r>
        <w:r>
          <w:instrText xml:space="preserve"> PAGE   \* MERGEFORMAT </w:instrText>
        </w:r>
        <w:r>
          <w:fldChar w:fldCharType="separate"/>
        </w:r>
        <w:r w:rsidR="00B63D64">
          <w:rPr>
            <w:noProof/>
          </w:rPr>
          <w:t>7</w:t>
        </w:r>
        <w:r>
          <w:rPr>
            <w:noProof/>
          </w:rPr>
          <w:fldChar w:fldCharType="end"/>
        </w:r>
      </w:p>
    </w:sdtContent>
  </w:sdt>
  <w:p w14:paraId="1D415A28" w14:textId="77777777" w:rsidR="00912A5C" w:rsidRPr="00CD16EF" w:rsidRDefault="00912A5C" w:rsidP="00CD16EF">
    <w:pPr>
      <w:pStyle w:val="Footer"/>
      <w:ind w:right="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3F29" w14:textId="77777777" w:rsidR="00BC7469" w:rsidRDefault="00BC74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0BF26" w14:textId="77777777" w:rsidR="00912A5C" w:rsidRDefault="00912A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233E7" w14:textId="77777777" w:rsidR="003A7069" w:rsidRDefault="003A7069" w:rsidP="00E91704">
      <w:r>
        <w:separator/>
      </w:r>
    </w:p>
  </w:footnote>
  <w:footnote w:type="continuationSeparator" w:id="0">
    <w:p w14:paraId="2F232A26" w14:textId="77777777" w:rsidR="003A7069" w:rsidRDefault="003A7069" w:rsidP="00E91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8F402" w14:textId="77777777" w:rsidR="00BC7469" w:rsidRDefault="00BC7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DBE12" w14:textId="77777777" w:rsidR="00912A5C" w:rsidRDefault="00912A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2BC9"/>
    <w:multiLevelType w:val="hybridMultilevel"/>
    <w:tmpl w:val="E7BA491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D827B2"/>
    <w:multiLevelType w:val="hybridMultilevel"/>
    <w:tmpl w:val="97B211E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6B6F0E"/>
    <w:multiLevelType w:val="hybridMultilevel"/>
    <w:tmpl w:val="53DC8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3B5960"/>
    <w:multiLevelType w:val="hybridMultilevel"/>
    <w:tmpl w:val="FB521674"/>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A634E2"/>
    <w:multiLevelType w:val="hybridMultilevel"/>
    <w:tmpl w:val="ECC83D70"/>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5E364E"/>
    <w:multiLevelType w:val="hybridMultilevel"/>
    <w:tmpl w:val="8098AA0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1A3ED1"/>
    <w:multiLevelType w:val="hybridMultilevel"/>
    <w:tmpl w:val="2BE08C02"/>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3649C2"/>
    <w:multiLevelType w:val="hybridMultilevel"/>
    <w:tmpl w:val="D9BA6C5C"/>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E63647"/>
    <w:multiLevelType w:val="hybridMultilevel"/>
    <w:tmpl w:val="078CBF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A8130D"/>
    <w:multiLevelType w:val="hybridMultilevel"/>
    <w:tmpl w:val="F8F8D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C131B81"/>
    <w:multiLevelType w:val="hybridMultilevel"/>
    <w:tmpl w:val="C2BAE174"/>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1F1E9F"/>
    <w:multiLevelType w:val="hybridMultilevel"/>
    <w:tmpl w:val="FEBE571E"/>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B90AB4"/>
    <w:multiLevelType w:val="hybridMultilevel"/>
    <w:tmpl w:val="73643F3C"/>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CB4CBA"/>
    <w:multiLevelType w:val="hybridMultilevel"/>
    <w:tmpl w:val="7E0E6FF8"/>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0B107C"/>
    <w:multiLevelType w:val="hybridMultilevel"/>
    <w:tmpl w:val="3532264E"/>
    <w:lvl w:ilvl="0" w:tplc="08090005">
      <w:start w:val="1"/>
      <w:numFmt w:val="bullet"/>
      <w:lvlText w:val=""/>
      <w:lvlJc w:val="left"/>
      <w:pPr>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6B536E"/>
    <w:multiLevelType w:val="hybridMultilevel"/>
    <w:tmpl w:val="B6627A5C"/>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8A3FD2"/>
    <w:multiLevelType w:val="hybridMultilevel"/>
    <w:tmpl w:val="52D06D94"/>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D7482D"/>
    <w:multiLevelType w:val="hybridMultilevel"/>
    <w:tmpl w:val="5E6E0D38"/>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486241"/>
    <w:multiLevelType w:val="hybridMultilevel"/>
    <w:tmpl w:val="37BC78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B75284"/>
    <w:multiLevelType w:val="hybridMultilevel"/>
    <w:tmpl w:val="916A13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721A8A"/>
    <w:multiLevelType w:val="hybridMultilevel"/>
    <w:tmpl w:val="B2808B46"/>
    <w:lvl w:ilvl="0" w:tplc="08090005">
      <w:start w:val="1"/>
      <w:numFmt w:val="bullet"/>
      <w:lvlText w:val=""/>
      <w:lvlJc w:val="left"/>
      <w:pPr>
        <w:tabs>
          <w:tab w:val="num" w:pos="1440"/>
        </w:tabs>
        <w:ind w:left="144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21" w15:restartNumberingAfterBreak="0">
    <w:nsid w:val="642527B1"/>
    <w:multiLevelType w:val="hybridMultilevel"/>
    <w:tmpl w:val="C4DE0E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6F80597"/>
    <w:multiLevelType w:val="hybridMultilevel"/>
    <w:tmpl w:val="2A16E0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B415C5E"/>
    <w:multiLevelType w:val="hybridMultilevel"/>
    <w:tmpl w:val="26BC4D4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E31A12"/>
    <w:multiLevelType w:val="hybridMultilevel"/>
    <w:tmpl w:val="B7B04D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12E46A5"/>
    <w:multiLevelType w:val="hybridMultilevel"/>
    <w:tmpl w:val="D6BEF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1842471"/>
    <w:multiLevelType w:val="hybridMultilevel"/>
    <w:tmpl w:val="5C3CD9F2"/>
    <w:lvl w:ilvl="0" w:tplc="08090005">
      <w:start w:val="1"/>
      <w:numFmt w:val="bullet"/>
      <w:lvlText w:val=""/>
      <w:lvlJc w:val="left"/>
      <w:pPr>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924FCE"/>
    <w:multiLevelType w:val="hybridMultilevel"/>
    <w:tmpl w:val="CCB0220E"/>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431304"/>
    <w:multiLevelType w:val="hybridMultilevel"/>
    <w:tmpl w:val="01043024"/>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624311039">
    <w:abstractNumId w:val="0"/>
  </w:num>
  <w:num w:numId="2" w16cid:durableId="644164245">
    <w:abstractNumId w:val="11"/>
  </w:num>
  <w:num w:numId="3" w16cid:durableId="1420176404">
    <w:abstractNumId w:val="8"/>
  </w:num>
  <w:num w:numId="4" w16cid:durableId="335378936">
    <w:abstractNumId w:val="14"/>
  </w:num>
  <w:num w:numId="5" w16cid:durableId="134107484">
    <w:abstractNumId w:val="27"/>
  </w:num>
  <w:num w:numId="6" w16cid:durableId="1264797746">
    <w:abstractNumId w:val="26"/>
  </w:num>
  <w:num w:numId="7" w16cid:durableId="1394961496">
    <w:abstractNumId w:val="10"/>
  </w:num>
  <w:num w:numId="8" w16cid:durableId="738551093">
    <w:abstractNumId w:val="16"/>
  </w:num>
  <w:num w:numId="9" w16cid:durableId="1808933920">
    <w:abstractNumId w:val="3"/>
  </w:num>
  <w:num w:numId="10" w16cid:durableId="1770157093">
    <w:abstractNumId w:val="13"/>
  </w:num>
  <w:num w:numId="11" w16cid:durableId="1671442117">
    <w:abstractNumId w:val="19"/>
  </w:num>
  <w:num w:numId="12" w16cid:durableId="898125818">
    <w:abstractNumId w:val="18"/>
  </w:num>
  <w:num w:numId="13" w16cid:durableId="1308437043">
    <w:abstractNumId w:val="20"/>
  </w:num>
  <w:num w:numId="14" w16cid:durableId="455370581">
    <w:abstractNumId w:val="9"/>
  </w:num>
  <w:num w:numId="15" w16cid:durableId="2017416727">
    <w:abstractNumId w:val="17"/>
  </w:num>
  <w:num w:numId="16" w16cid:durableId="1396732796">
    <w:abstractNumId w:val="12"/>
  </w:num>
  <w:num w:numId="17" w16cid:durableId="320158632">
    <w:abstractNumId w:val="6"/>
  </w:num>
  <w:num w:numId="18" w16cid:durableId="111176291">
    <w:abstractNumId w:val="15"/>
  </w:num>
  <w:num w:numId="19" w16cid:durableId="754980070">
    <w:abstractNumId w:val="4"/>
  </w:num>
  <w:num w:numId="20" w16cid:durableId="178393635">
    <w:abstractNumId w:val="7"/>
  </w:num>
  <w:num w:numId="21" w16cid:durableId="1962565387">
    <w:abstractNumId w:val="21"/>
  </w:num>
  <w:num w:numId="22" w16cid:durableId="1189949282">
    <w:abstractNumId w:val="28"/>
  </w:num>
  <w:num w:numId="23" w16cid:durableId="523859061">
    <w:abstractNumId w:val="25"/>
  </w:num>
  <w:num w:numId="24" w16cid:durableId="139809379">
    <w:abstractNumId w:val="24"/>
  </w:num>
  <w:num w:numId="25" w16cid:durableId="410587914">
    <w:abstractNumId w:val="2"/>
  </w:num>
  <w:num w:numId="26" w16cid:durableId="1959873386">
    <w:abstractNumId w:val="22"/>
  </w:num>
  <w:num w:numId="27" w16cid:durableId="480656529">
    <w:abstractNumId w:val="5"/>
  </w:num>
  <w:num w:numId="28" w16cid:durableId="1229924528">
    <w:abstractNumId w:val="23"/>
  </w:num>
  <w:num w:numId="29" w16cid:durableId="228006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DE8"/>
    <w:rsid w:val="00003364"/>
    <w:rsid w:val="00033C39"/>
    <w:rsid w:val="00042F1D"/>
    <w:rsid w:val="00043B3D"/>
    <w:rsid w:val="00045EA1"/>
    <w:rsid w:val="00063594"/>
    <w:rsid w:val="00071AB1"/>
    <w:rsid w:val="00075913"/>
    <w:rsid w:val="0008205A"/>
    <w:rsid w:val="0008241D"/>
    <w:rsid w:val="00092EEF"/>
    <w:rsid w:val="000A3924"/>
    <w:rsid w:val="000C7AF6"/>
    <w:rsid w:val="000E00C5"/>
    <w:rsid w:val="000F6047"/>
    <w:rsid w:val="0011775F"/>
    <w:rsid w:val="001261CC"/>
    <w:rsid w:val="001308BA"/>
    <w:rsid w:val="00135FC3"/>
    <w:rsid w:val="00136B62"/>
    <w:rsid w:val="00145285"/>
    <w:rsid w:val="00146C74"/>
    <w:rsid w:val="00170ED8"/>
    <w:rsid w:val="00173881"/>
    <w:rsid w:val="00173BB7"/>
    <w:rsid w:val="0017665B"/>
    <w:rsid w:val="0019040A"/>
    <w:rsid w:val="00193EA4"/>
    <w:rsid w:val="00197882"/>
    <w:rsid w:val="001A21D2"/>
    <w:rsid w:val="001A6938"/>
    <w:rsid w:val="001B2BF5"/>
    <w:rsid w:val="001B7949"/>
    <w:rsid w:val="001D3DA0"/>
    <w:rsid w:val="001E1D21"/>
    <w:rsid w:val="001E70ED"/>
    <w:rsid w:val="001F62E2"/>
    <w:rsid w:val="00200209"/>
    <w:rsid w:val="0020184B"/>
    <w:rsid w:val="002256D5"/>
    <w:rsid w:val="0025207C"/>
    <w:rsid w:val="0026285C"/>
    <w:rsid w:val="0027026A"/>
    <w:rsid w:val="002805BB"/>
    <w:rsid w:val="00286D92"/>
    <w:rsid w:val="002906E5"/>
    <w:rsid w:val="002E12C6"/>
    <w:rsid w:val="002F027B"/>
    <w:rsid w:val="002F15C0"/>
    <w:rsid w:val="0031172A"/>
    <w:rsid w:val="00343CA6"/>
    <w:rsid w:val="0034447B"/>
    <w:rsid w:val="00351BD0"/>
    <w:rsid w:val="003A7069"/>
    <w:rsid w:val="003D7E10"/>
    <w:rsid w:val="003F5E6F"/>
    <w:rsid w:val="00401E76"/>
    <w:rsid w:val="004202B1"/>
    <w:rsid w:val="00434344"/>
    <w:rsid w:val="00441881"/>
    <w:rsid w:val="00443CE4"/>
    <w:rsid w:val="00473DA8"/>
    <w:rsid w:val="004768C5"/>
    <w:rsid w:val="00486D44"/>
    <w:rsid w:val="00495C9E"/>
    <w:rsid w:val="004963B1"/>
    <w:rsid w:val="004B5747"/>
    <w:rsid w:val="004B5AB3"/>
    <w:rsid w:val="004B660C"/>
    <w:rsid w:val="004E3EC2"/>
    <w:rsid w:val="004F76BC"/>
    <w:rsid w:val="00503540"/>
    <w:rsid w:val="00507F3E"/>
    <w:rsid w:val="005133F5"/>
    <w:rsid w:val="00514062"/>
    <w:rsid w:val="005334EE"/>
    <w:rsid w:val="0058488D"/>
    <w:rsid w:val="00591C1B"/>
    <w:rsid w:val="005A3797"/>
    <w:rsid w:val="005B0705"/>
    <w:rsid w:val="005B319D"/>
    <w:rsid w:val="005C24A7"/>
    <w:rsid w:val="005D6898"/>
    <w:rsid w:val="005F4598"/>
    <w:rsid w:val="005F62F2"/>
    <w:rsid w:val="006011C8"/>
    <w:rsid w:val="00617475"/>
    <w:rsid w:val="006353E2"/>
    <w:rsid w:val="00641D8D"/>
    <w:rsid w:val="00646AAD"/>
    <w:rsid w:val="00650A1A"/>
    <w:rsid w:val="00661187"/>
    <w:rsid w:val="00664792"/>
    <w:rsid w:val="00691ECF"/>
    <w:rsid w:val="006A419C"/>
    <w:rsid w:val="006B0CFE"/>
    <w:rsid w:val="006B4457"/>
    <w:rsid w:val="006D62CE"/>
    <w:rsid w:val="006D7A82"/>
    <w:rsid w:val="006E654F"/>
    <w:rsid w:val="006E6BD3"/>
    <w:rsid w:val="006E6D19"/>
    <w:rsid w:val="006E7BBA"/>
    <w:rsid w:val="006F7ED0"/>
    <w:rsid w:val="00706397"/>
    <w:rsid w:val="00713DB2"/>
    <w:rsid w:val="00725D83"/>
    <w:rsid w:val="00733503"/>
    <w:rsid w:val="00734ACF"/>
    <w:rsid w:val="00737406"/>
    <w:rsid w:val="00741B8A"/>
    <w:rsid w:val="00746633"/>
    <w:rsid w:val="007546FA"/>
    <w:rsid w:val="00764268"/>
    <w:rsid w:val="00764408"/>
    <w:rsid w:val="007750CD"/>
    <w:rsid w:val="00775184"/>
    <w:rsid w:val="00785EE1"/>
    <w:rsid w:val="00790DE8"/>
    <w:rsid w:val="00791073"/>
    <w:rsid w:val="007A4194"/>
    <w:rsid w:val="007C1C02"/>
    <w:rsid w:val="007D0658"/>
    <w:rsid w:val="007D299B"/>
    <w:rsid w:val="007D5284"/>
    <w:rsid w:val="007E3D13"/>
    <w:rsid w:val="00823738"/>
    <w:rsid w:val="00834767"/>
    <w:rsid w:val="00845565"/>
    <w:rsid w:val="008569A7"/>
    <w:rsid w:val="00883141"/>
    <w:rsid w:val="00890AC9"/>
    <w:rsid w:val="008B4BB6"/>
    <w:rsid w:val="008B5233"/>
    <w:rsid w:val="008D098A"/>
    <w:rsid w:val="00901487"/>
    <w:rsid w:val="00902882"/>
    <w:rsid w:val="00912A5C"/>
    <w:rsid w:val="009142E6"/>
    <w:rsid w:val="009154E6"/>
    <w:rsid w:val="009366B6"/>
    <w:rsid w:val="00951FAB"/>
    <w:rsid w:val="00953407"/>
    <w:rsid w:val="00953E02"/>
    <w:rsid w:val="00955A76"/>
    <w:rsid w:val="0097292B"/>
    <w:rsid w:val="00972B5A"/>
    <w:rsid w:val="00984354"/>
    <w:rsid w:val="00987197"/>
    <w:rsid w:val="00991D63"/>
    <w:rsid w:val="00995BB2"/>
    <w:rsid w:val="009B26D8"/>
    <w:rsid w:val="009B6EB7"/>
    <w:rsid w:val="009B778B"/>
    <w:rsid w:val="009C3811"/>
    <w:rsid w:val="009C4A25"/>
    <w:rsid w:val="009E3153"/>
    <w:rsid w:val="009E78D5"/>
    <w:rsid w:val="00A005D8"/>
    <w:rsid w:val="00A01D0D"/>
    <w:rsid w:val="00A06ECE"/>
    <w:rsid w:val="00A169B2"/>
    <w:rsid w:val="00A23C39"/>
    <w:rsid w:val="00A3629D"/>
    <w:rsid w:val="00A41DEE"/>
    <w:rsid w:val="00A45192"/>
    <w:rsid w:val="00A66C27"/>
    <w:rsid w:val="00A767E7"/>
    <w:rsid w:val="00A81DE8"/>
    <w:rsid w:val="00A9172E"/>
    <w:rsid w:val="00AB3529"/>
    <w:rsid w:val="00AB3F54"/>
    <w:rsid w:val="00AD2DFD"/>
    <w:rsid w:val="00AD334D"/>
    <w:rsid w:val="00AE2482"/>
    <w:rsid w:val="00AF6B00"/>
    <w:rsid w:val="00B0186E"/>
    <w:rsid w:val="00B1112C"/>
    <w:rsid w:val="00B16C2A"/>
    <w:rsid w:val="00B24735"/>
    <w:rsid w:val="00B36A82"/>
    <w:rsid w:val="00B42CEA"/>
    <w:rsid w:val="00B57D9B"/>
    <w:rsid w:val="00B60892"/>
    <w:rsid w:val="00B63D64"/>
    <w:rsid w:val="00B80E86"/>
    <w:rsid w:val="00B80EE2"/>
    <w:rsid w:val="00B81D66"/>
    <w:rsid w:val="00BA3CC2"/>
    <w:rsid w:val="00BA5499"/>
    <w:rsid w:val="00BB5A14"/>
    <w:rsid w:val="00BC15F6"/>
    <w:rsid w:val="00BC7469"/>
    <w:rsid w:val="00BE385F"/>
    <w:rsid w:val="00C20655"/>
    <w:rsid w:val="00C23ACB"/>
    <w:rsid w:val="00C45098"/>
    <w:rsid w:val="00C51F3B"/>
    <w:rsid w:val="00C521F9"/>
    <w:rsid w:val="00C74D0A"/>
    <w:rsid w:val="00C7780D"/>
    <w:rsid w:val="00C83BBF"/>
    <w:rsid w:val="00C84173"/>
    <w:rsid w:val="00CB7C4E"/>
    <w:rsid w:val="00CC37DD"/>
    <w:rsid w:val="00CD16EF"/>
    <w:rsid w:val="00CD5B9F"/>
    <w:rsid w:val="00CE035C"/>
    <w:rsid w:val="00CF233B"/>
    <w:rsid w:val="00D05804"/>
    <w:rsid w:val="00D35FC3"/>
    <w:rsid w:val="00D37F7D"/>
    <w:rsid w:val="00D4118E"/>
    <w:rsid w:val="00D421FB"/>
    <w:rsid w:val="00D449AA"/>
    <w:rsid w:val="00D458EA"/>
    <w:rsid w:val="00D5177A"/>
    <w:rsid w:val="00D617AA"/>
    <w:rsid w:val="00D73234"/>
    <w:rsid w:val="00D8765A"/>
    <w:rsid w:val="00D92765"/>
    <w:rsid w:val="00DB23B1"/>
    <w:rsid w:val="00DD1071"/>
    <w:rsid w:val="00DD3FE3"/>
    <w:rsid w:val="00E16530"/>
    <w:rsid w:val="00E31B16"/>
    <w:rsid w:val="00E3211D"/>
    <w:rsid w:val="00E324D1"/>
    <w:rsid w:val="00E340A4"/>
    <w:rsid w:val="00E44F1C"/>
    <w:rsid w:val="00E55222"/>
    <w:rsid w:val="00E572C4"/>
    <w:rsid w:val="00E5791C"/>
    <w:rsid w:val="00E72F14"/>
    <w:rsid w:val="00E772C7"/>
    <w:rsid w:val="00E852A2"/>
    <w:rsid w:val="00E91704"/>
    <w:rsid w:val="00EA5361"/>
    <w:rsid w:val="00EC09FD"/>
    <w:rsid w:val="00EC6895"/>
    <w:rsid w:val="00ED2A28"/>
    <w:rsid w:val="00EE42B9"/>
    <w:rsid w:val="00EE7987"/>
    <w:rsid w:val="00EF12F2"/>
    <w:rsid w:val="00F0735C"/>
    <w:rsid w:val="00F10A02"/>
    <w:rsid w:val="00F2105C"/>
    <w:rsid w:val="00F321D7"/>
    <w:rsid w:val="00F41EC3"/>
    <w:rsid w:val="00F605A0"/>
    <w:rsid w:val="00F62D98"/>
    <w:rsid w:val="00F67866"/>
    <w:rsid w:val="00F678FD"/>
    <w:rsid w:val="00F73D13"/>
    <w:rsid w:val="00F91965"/>
    <w:rsid w:val="00FA4970"/>
    <w:rsid w:val="00FB414A"/>
    <w:rsid w:val="00FC7413"/>
    <w:rsid w:val="00FE359C"/>
    <w:rsid w:val="00FE3726"/>
    <w:rsid w:val="00FF3A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2057C"/>
  <w15:chartTrackingRefBased/>
  <w15:docId w15:val="{E70A287E-F716-7A4D-8084-2F60AAA7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46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D4118E"/>
    <w:pPr>
      <w:keepNext/>
      <w:jc w:val="both"/>
      <w:outlineLvl w:val="2"/>
    </w:pPr>
    <w:rPr>
      <w:rFonts w:ascii="Arial" w:eastAsia="Times New Roman" w:hAnsi="Arial" w:cs="Arial"/>
      <w:b/>
      <w:bCs/>
    </w:rPr>
  </w:style>
  <w:style w:type="paragraph" w:styleId="Heading4">
    <w:name w:val="heading 4"/>
    <w:basedOn w:val="Normal"/>
    <w:next w:val="Normal"/>
    <w:link w:val="Heading4Char"/>
    <w:qFormat/>
    <w:rsid w:val="00D4118E"/>
    <w:pPr>
      <w:keepNext/>
      <w:jc w:val="center"/>
      <w:outlineLvl w:val="3"/>
    </w:pPr>
    <w:rPr>
      <w:rFonts w:ascii="Arial" w:eastAsia="Times New Roman" w:hAnsi="Arial" w:cs="Arial"/>
      <w:b/>
      <w:bCs/>
      <w:sz w:val="28"/>
    </w:rPr>
  </w:style>
  <w:style w:type="paragraph" w:styleId="Heading5">
    <w:name w:val="heading 5"/>
    <w:basedOn w:val="Normal"/>
    <w:next w:val="Normal"/>
    <w:link w:val="Heading5Char"/>
    <w:qFormat/>
    <w:rsid w:val="00D4118E"/>
    <w:pPr>
      <w:keepNext/>
      <w:outlineLvl w:val="4"/>
    </w:pPr>
    <w:rPr>
      <w:rFonts w:ascii="Arial" w:eastAsia="Times New Roman" w:hAnsi="Arial" w:cs="Arial"/>
      <w:b/>
      <w:bCs/>
    </w:rPr>
  </w:style>
  <w:style w:type="paragraph" w:styleId="Heading6">
    <w:name w:val="heading 6"/>
    <w:basedOn w:val="Normal"/>
    <w:next w:val="Normal"/>
    <w:link w:val="Heading6Char"/>
    <w:qFormat/>
    <w:rsid w:val="00D4118E"/>
    <w:pPr>
      <w:keepNext/>
      <w:outlineLvl w:val="5"/>
    </w:pPr>
    <w:rPr>
      <w:rFonts w:ascii="Arial" w:eastAsia="Times New Roman" w:hAnsi="Arial" w:cs="Arial"/>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91704"/>
    <w:pPr>
      <w:tabs>
        <w:tab w:val="center" w:pos="4513"/>
        <w:tab w:val="right" w:pos="9026"/>
      </w:tabs>
    </w:pPr>
  </w:style>
  <w:style w:type="character" w:customStyle="1" w:styleId="HeaderChar">
    <w:name w:val="Header Char"/>
    <w:basedOn w:val="DefaultParagraphFont"/>
    <w:link w:val="Header"/>
    <w:rsid w:val="00E91704"/>
  </w:style>
  <w:style w:type="paragraph" w:styleId="Footer">
    <w:name w:val="footer"/>
    <w:basedOn w:val="Normal"/>
    <w:link w:val="FooterChar"/>
    <w:uiPriority w:val="99"/>
    <w:unhideWhenUsed/>
    <w:rsid w:val="00E91704"/>
    <w:pPr>
      <w:tabs>
        <w:tab w:val="center" w:pos="4513"/>
        <w:tab w:val="right" w:pos="9026"/>
      </w:tabs>
    </w:pPr>
  </w:style>
  <w:style w:type="character" w:customStyle="1" w:styleId="FooterChar">
    <w:name w:val="Footer Char"/>
    <w:basedOn w:val="DefaultParagraphFont"/>
    <w:link w:val="Footer"/>
    <w:uiPriority w:val="99"/>
    <w:rsid w:val="00E91704"/>
  </w:style>
  <w:style w:type="character" w:styleId="PageNumber">
    <w:name w:val="page number"/>
    <w:basedOn w:val="DefaultParagraphFont"/>
    <w:uiPriority w:val="99"/>
    <w:semiHidden/>
    <w:unhideWhenUsed/>
    <w:rsid w:val="00CD16EF"/>
  </w:style>
  <w:style w:type="character" w:customStyle="1" w:styleId="Heading3Char">
    <w:name w:val="Heading 3 Char"/>
    <w:basedOn w:val="DefaultParagraphFont"/>
    <w:link w:val="Heading3"/>
    <w:rsid w:val="00D4118E"/>
    <w:rPr>
      <w:rFonts w:ascii="Arial" w:eastAsia="Times New Roman" w:hAnsi="Arial" w:cs="Arial"/>
      <w:b/>
      <w:bCs/>
    </w:rPr>
  </w:style>
  <w:style w:type="character" w:customStyle="1" w:styleId="Heading4Char">
    <w:name w:val="Heading 4 Char"/>
    <w:basedOn w:val="DefaultParagraphFont"/>
    <w:link w:val="Heading4"/>
    <w:rsid w:val="00D4118E"/>
    <w:rPr>
      <w:rFonts w:ascii="Arial" w:eastAsia="Times New Roman" w:hAnsi="Arial" w:cs="Arial"/>
      <w:b/>
      <w:bCs/>
      <w:sz w:val="28"/>
    </w:rPr>
  </w:style>
  <w:style w:type="character" w:customStyle="1" w:styleId="Heading5Char">
    <w:name w:val="Heading 5 Char"/>
    <w:basedOn w:val="DefaultParagraphFont"/>
    <w:link w:val="Heading5"/>
    <w:rsid w:val="00D4118E"/>
    <w:rPr>
      <w:rFonts w:ascii="Arial" w:eastAsia="Times New Roman" w:hAnsi="Arial" w:cs="Arial"/>
      <w:b/>
      <w:bCs/>
    </w:rPr>
  </w:style>
  <w:style w:type="character" w:customStyle="1" w:styleId="Heading6Char">
    <w:name w:val="Heading 6 Char"/>
    <w:basedOn w:val="DefaultParagraphFont"/>
    <w:link w:val="Heading6"/>
    <w:rsid w:val="00D4118E"/>
    <w:rPr>
      <w:rFonts w:ascii="Arial" w:eastAsia="Times New Roman" w:hAnsi="Arial" w:cs="Arial"/>
      <w:b/>
      <w:bCs/>
      <w:sz w:val="21"/>
      <w:szCs w:val="21"/>
    </w:rPr>
  </w:style>
  <w:style w:type="paragraph" w:styleId="EndnoteText">
    <w:name w:val="endnote text"/>
    <w:basedOn w:val="Normal"/>
    <w:link w:val="EndnoteTextChar"/>
    <w:semiHidden/>
    <w:rsid w:val="00D4118E"/>
    <w:pPr>
      <w:widowControl w:val="0"/>
    </w:pPr>
    <w:rPr>
      <w:rFonts w:ascii="Courier" w:eastAsia="Times New Roman" w:hAnsi="Courier" w:cs="Times New Roman"/>
      <w:snapToGrid w:val="0"/>
      <w:szCs w:val="20"/>
    </w:rPr>
  </w:style>
  <w:style w:type="character" w:customStyle="1" w:styleId="EndnoteTextChar">
    <w:name w:val="Endnote Text Char"/>
    <w:basedOn w:val="DefaultParagraphFont"/>
    <w:link w:val="EndnoteText"/>
    <w:semiHidden/>
    <w:rsid w:val="00D4118E"/>
    <w:rPr>
      <w:rFonts w:ascii="Courier" w:eastAsia="Times New Roman" w:hAnsi="Courier" w:cs="Times New Roman"/>
      <w:snapToGrid w:val="0"/>
      <w:szCs w:val="20"/>
    </w:rPr>
  </w:style>
  <w:style w:type="paragraph" w:styleId="BodyText">
    <w:name w:val="Body Text"/>
    <w:basedOn w:val="Normal"/>
    <w:link w:val="BodyTextChar"/>
    <w:semiHidden/>
    <w:rsid w:val="00D4118E"/>
    <w:pPr>
      <w:tabs>
        <w:tab w:val="left" w:pos="284"/>
      </w:tabs>
      <w:jc w:val="both"/>
    </w:pPr>
    <w:rPr>
      <w:rFonts w:ascii="Arial" w:eastAsia="Times New Roman" w:hAnsi="Arial" w:cs="Arial"/>
      <w:sz w:val="22"/>
      <w:szCs w:val="22"/>
    </w:rPr>
  </w:style>
  <w:style w:type="character" w:customStyle="1" w:styleId="BodyTextChar">
    <w:name w:val="Body Text Char"/>
    <w:basedOn w:val="DefaultParagraphFont"/>
    <w:link w:val="BodyText"/>
    <w:semiHidden/>
    <w:rsid w:val="00D4118E"/>
    <w:rPr>
      <w:rFonts w:ascii="Arial" w:eastAsia="Times New Roman" w:hAnsi="Arial" w:cs="Arial"/>
      <w:sz w:val="22"/>
      <w:szCs w:val="22"/>
    </w:rPr>
  </w:style>
  <w:style w:type="paragraph" w:styleId="BodyText2">
    <w:name w:val="Body Text 2"/>
    <w:basedOn w:val="Normal"/>
    <w:link w:val="BodyText2Char"/>
    <w:semiHidden/>
    <w:rsid w:val="00D4118E"/>
    <w:pPr>
      <w:jc w:val="both"/>
    </w:pPr>
    <w:rPr>
      <w:rFonts w:ascii="Arial" w:eastAsia="Times New Roman" w:hAnsi="Arial" w:cs="Arial"/>
    </w:rPr>
  </w:style>
  <w:style w:type="character" w:customStyle="1" w:styleId="BodyText2Char">
    <w:name w:val="Body Text 2 Char"/>
    <w:basedOn w:val="DefaultParagraphFont"/>
    <w:link w:val="BodyText2"/>
    <w:semiHidden/>
    <w:rsid w:val="00D4118E"/>
    <w:rPr>
      <w:rFonts w:ascii="Arial" w:eastAsia="Times New Roman" w:hAnsi="Arial" w:cs="Arial"/>
    </w:rPr>
  </w:style>
  <w:style w:type="paragraph" w:styleId="ListParagraph">
    <w:name w:val="List Paragraph"/>
    <w:basedOn w:val="Normal"/>
    <w:qFormat/>
    <w:rsid w:val="00D4118E"/>
    <w:pPr>
      <w:ind w:left="720"/>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BC7469"/>
    <w:rPr>
      <w:rFonts w:asciiTheme="majorHAnsi" w:eastAsiaTheme="majorEastAsia" w:hAnsiTheme="majorHAnsi" w:cstheme="majorBidi"/>
      <w:color w:val="2F5496" w:themeColor="accent1" w:themeShade="BF"/>
      <w:sz w:val="32"/>
      <w:szCs w:val="32"/>
    </w:rPr>
  </w:style>
  <w:style w:type="paragraph" w:customStyle="1" w:styleId="Default">
    <w:name w:val="Default"/>
    <w:rsid w:val="00BC7469"/>
    <w:pPr>
      <w:autoSpaceDE w:val="0"/>
      <w:autoSpaceDN w:val="0"/>
      <w:adjustRightInd w:val="0"/>
    </w:pPr>
    <w:rPr>
      <w:rFonts w:ascii="Arial" w:hAnsi="Arial" w:cs="Arial"/>
      <w:color w:val="000000"/>
    </w:rPr>
  </w:style>
  <w:style w:type="paragraph" w:styleId="Revision">
    <w:name w:val="Revision"/>
    <w:hidden/>
    <w:uiPriority w:val="99"/>
    <w:semiHidden/>
    <w:rsid w:val="004B5AB3"/>
  </w:style>
  <w:style w:type="character" w:styleId="CommentReference">
    <w:name w:val="annotation reference"/>
    <w:basedOn w:val="DefaultParagraphFont"/>
    <w:uiPriority w:val="99"/>
    <w:semiHidden/>
    <w:unhideWhenUsed/>
    <w:rsid w:val="002E12C6"/>
    <w:rPr>
      <w:sz w:val="16"/>
      <w:szCs w:val="16"/>
    </w:rPr>
  </w:style>
  <w:style w:type="paragraph" w:styleId="CommentText">
    <w:name w:val="annotation text"/>
    <w:basedOn w:val="Normal"/>
    <w:link w:val="CommentTextChar"/>
    <w:uiPriority w:val="99"/>
    <w:unhideWhenUsed/>
    <w:rsid w:val="002E12C6"/>
    <w:rPr>
      <w:sz w:val="20"/>
      <w:szCs w:val="20"/>
    </w:rPr>
  </w:style>
  <w:style w:type="character" w:customStyle="1" w:styleId="CommentTextChar">
    <w:name w:val="Comment Text Char"/>
    <w:basedOn w:val="DefaultParagraphFont"/>
    <w:link w:val="CommentText"/>
    <w:uiPriority w:val="99"/>
    <w:rsid w:val="002E12C6"/>
    <w:rPr>
      <w:sz w:val="20"/>
      <w:szCs w:val="20"/>
    </w:rPr>
  </w:style>
  <w:style w:type="paragraph" w:styleId="CommentSubject">
    <w:name w:val="annotation subject"/>
    <w:basedOn w:val="CommentText"/>
    <w:next w:val="CommentText"/>
    <w:link w:val="CommentSubjectChar"/>
    <w:uiPriority w:val="99"/>
    <w:semiHidden/>
    <w:unhideWhenUsed/>
    <w:rsid w:val="002E12C6"/>
    <w:rPr>
      <w:b/>
      <w:bCs/>
    </w:rPr>
  </w:style>
  <w:style w:type="character" w:customStyle="1" w:styleId="CommentSubjectChar">
    <w:name w:val="Comment Subject Char"/>
    <w:basedOn w:val="CommentTextChar"/>
    <w:link w:val="CommentSubject"/>
    <w:uiPriority w:val="99"/>
    <w:semiHidden/>
    <w:rsid w:val="002E12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45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2371</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Wilson (16646646)</dc:creator>
  <cp:keywords/>
  <dc:description/>
  <cp:lastModifiedBy>TURRELL, Hannah (FOCUS)</cp:lastModifiedBy>
  <cp:revision>2</cp:revision>
  <dcterms:created xsi:type="dcterms:W3CDTF">2026-10-09T08:22:00Z</dcterms:created>
  <dcterms:modified xsi:type="dcterms:W3CDTF">2026-10-09T08:22:00Z</dcterms:modified>
</cp:coreProperties>
</file>