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BEC98" w14:textId="7F0C4181" w:rsidR="003E3E5F" w:rsidRPr="007E73CF" w:rsidRDefault="007E73CF" w:rsidP="007E73CF">
      <w:pPr>
        <w:pStyle w:val="Heading1"/>
        <w:tabs>
          <w:tab w:val="left" w:pos="6780"/>
        </w:tabs>
        <w:rPr>
          <w:rFonts w:ascii="Arial" w:hAnsi="Arial" w:cs="Arial"/>
          <w:b/>
          <w:bCs/>
          <w:color w:val="auto"/>
          <w:sz w:val="32"/>
          <w:szCs w:val="32"/>
        </w:rPr>
      </w:pPr>
      <w:r>
        <w:rPr>
          <w:rFonts w:ascii="Arial" w:hAnsi="Arial" w:cs="Arial"/>
          <w:b/>
          <w:bCs/>
          <w:noProof/>
          <w:color w:val="auto"/>
          <w:sz w:val="32"/>
          <w:szCs w:val="32"/>
        </w:rPr>
        <w:drawing>
          <wp:anchor distT="0" distB="0" distL="114300" distR="114300" simplePos="0" relativeHeight="251658240" behindDoc="0" locked="0" layoutInCell="1" allowOverlap="1" wp14:anchorId="47452547" wp14:editId="365CBFE9">
            <wp:simplePos x="0" y="0"/>
            <wp:positionH relativeFrom="column">
              <wp:posOffset>3972560</wp:posOffset>
            </wp:positionH>
            <wp:positionV relativeFrom="paragraph">
              <wp:posOffset>-1905</wp:posOffset>
            </wp:positionV>
            <wp:extent cx="1922780" cy="942975"/>
            <wp:effectExtent l="0" t="0" r="1270" b="9525"/>
            <wp:wrapNone/>
            <wp:docPr id="2027353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922780"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73CF">
        <w:rPr>
          <w:rFonts w:ascii="Arial" w:hAnsi="Arial" w:cs="Arial"/>
          <w:b/>
          <w:bCs/>
          <w:color w:val="auto"/>
          <w:sz w:val="32"/>
          <w:szCs w:val="32"/>
        </w:rPr>
        <w:t>Hastings Borough Council</w:t>
      </w:r>
      <w:r>
        <w:rPr>
          <w:rFonts w:ascii="Arial" w:hAnsi="Arial" w:cs="Arial"/>
          <w:b/>
          <w:bCs/>
          <w:color w:val="auto"/>
          <w:sz w:val="32"/>
          <w:szCs w:val="32"/>
        </w:rPr>
        <w:tab/>
      </w:r>
    </w:p>
    <w:p w14:paraId="6AE889A8" w14:textId="62EB7C4B" w:rsidR="007E73CF" w:rsidRPr="007E73CF" w:rsidRDefault="007E73CF" w:rsidP="007E73CF">
      <w:pPr>
        <w:pStyle w:val="Heading2"/>
        <w:rPr>
          <w:rFonts w:ascii="Arial" w:hAnsi="Arial" w:cs="Arial"/>
          <w:b/>
          <w:bCs/>
          <w:color w:val="auto"/>
          <w:sz w:val="28"/>
          <w:szCs w:val="28"/>
        </w:rPr>
      </w:pPr>
      <w:r w:rsidRPr="007E73CF">
        <w:rPr>
          <w:rFonts w:ascii="Arial" w:hAnsi="Arial" w:cs="Arial"/>
          <w:b/>
          <w:bCs/>
          <w:color w:val="auto"/>
          <w:sz w:val="28"/>
          <w:szCs w:val="28"/>
        </w:rPr>
        <w:t>Job Description and Person Specification</w:t>
      </w:r>
    </w:p>
    <w:p w14:paraId="044AA924" w14:textId="77777777" w:rsidR="007E73CF" w:rsidRDefault="007E73CF" w:rsidP="007E73CF"/>
    <w:p w14:paraId="346C3359" w14:textId="77777777" w:rsidR="007E73CF" w:rsidRDefault="007E73CF" w:rsidP="007E73CF"/>
    <w:p w14:paraId="3AD11872" w14:textId="4B2A33C9" w:rsid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Last Updated</w:t>
      </w:r>
    </w:p>
    <w:p w14:paraId="22937E08" w14:textId="1237C57E" w:rsidR="00C915D3" w:rsidRPr="00E62104" w:rsidRDefault="00E62104" w:rsidP="00C915D3">
      <w:pPr>
        <w:rPr>
          <w:rFonts w:ascii="Arial" w:hAnsi="Arial" w:cs="Arial"/>
          <w:sz w:val="24"/>
          <w:szCs w:val="24"/>
        </w:rPr>
      </w:pPr>
      <w:r w:rsidRPr="00E62104">
        <w:rPr>
          <w:rFonts w:ascii="Arial" w:hAnsi="Arial" w:cs="Arial"/>
          <w:sz w:val="24"/>
          <w:szCs w:val="24"/>
        </w:rPr>
        <w:t>October 2026</w:t>
      </w:r>
    </w:p>
    <w:p w14:paraId="03465CC1" w14:textId="77777777" w:rsidR="00C915D3" w:rsidRDefault="00C915D3" w:rsidP="00C915D3"/>
    <w:p w14:paraId="14152494" w14:textId="5254B3FB" w:rsidR="007E73CF" w:rsidRPr="00C915D3" w:rsidRDefault="00C915D3" w:rsidP="00C915D3">
      <w:pPr>
        <w:pStyle w:val="Heading3"/>
        <w:rPr>
          <w:rFonts w:ascii="Arial" w:hAnsi="Arial" w:cs="Arial"/>
          <w:b/>
          <w:bCs/>
          <w:color w:val="auto"/>
          <w:sz w:val="24"/>
          <w:szCs w:val="24"/>
        </w:rPr>
      </w:pPr>
      <w:r w:rsidRPr="00C915D3">
        <w:rPr>
          <w:rFonts w:ascii="Arial" w:hAnsi="Arial" w:cs="Arial"/>
          <w:b/>
          <w:bCs/>
          <w:color w:val="auto"/>
          <w:sz w:val="24"/>
          <w:szCs w:val="24"/>
        </w:rPr>
        <w:t>Job Title</w:t>
      </w:r>
    </w:p>
    <w:p w14:paraId="2801CF95" w14:textId="7DD72784" w:rsidR="007E73CF" w:rsidRPr="00E62104" w:rsidRDefault="00E62104" w:rsidP="007E73CF">
      <w:pPr>
        <w:rPr>
          <w:rFonts w:ascii="Arial" w:hAnsi="Arial" w:cs="Arial"/>
          <w:sz w:val="24"/>
          <w:szCs w:val="24"/>
        </w:rPr>
      </w:pPr>
      <w:r w:rsidRPr="00E62104">
        <w:rPr>
          <w:rFonts w:ascii="Arial" w:hAnsi="Arial" w:cs="Arial"/>
          <w:sz w:val="24"/>
          <w:szCs w:val="24"/>
        </w:rPr>
        <w:t>Anti-Poverty Officer</w:t>
      </w:r>
    </w:p>
    <w:p w14:paraId="4C6B8F88" w14:textId="77777777" w:rsidR="00C915D3" w:rsidRDefault="00C915D3" w:rsidP="007E73CF">
      <w:pPr>
        <w:rPr>
          <w:rFonts w:ascii="Arial" w:hAnsi="Arial" w:cs="Arial"/>
          <w:b/>
          <w:bCs/>
          <w:sz w:val="24"/>
          <w:szCs w:val="24"/>
        </w:rPr>
      </w:pPr>
    </w:p>
    <w:p w14:paraId="62380777" w14:textId="43D008E0" w:rsidR="007E73CF" w:rsidRP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Service Area</w:t>
      </w:r>
    </w:p>
    <w:p w14:paraId="2BF82C4F" w14:textId="0C342B0F" w:rsidR="007E73CF" w:rsidRPr="00E62104" w:rsidRDefault="00E62104" w:rsidP="007E73CF">
      <w:pPr>
        <w:rPr>
          <w:rFonts w:ascii="Arial" w:hAnsi="Arial" w:cs="Arial"/>
          <w:sz w:val="24"/>
          <w:szCs w:val="24"/>
        </w:rPr>
      </w:pPr>
      <w:r w:rsidRPr="00E62104">
        <w:rPr>
          <w:rFonts w:ascii="Arial" w:hAnsi="Arial" w:cs="Arial"/>
          <w:sz w:val="24"/>
          <w:szCs w:val="24"/>
        </w:rPr>
        <w:t>Regeneration and Culture</w:t>
      </w:r>
    </w:p>
    <w:p w14:paraId="5EF186C2" w14:textId="77777777" w:rsidR="007E73CF" w:rsidRDefault="007E73CF" w:rsidP="007E73CF">
      <w:pPr>
        <w:rPr>
          <w:rFonts w:ascii="Arial" w:hAnsi="Arial" w:cs="Arial"/>
          <w:b/>
          <w:bCs/>
          <w:sz w:val="24"/>
          <w:szCs w:val="24"/>
        </w:rPr>
      </w:pPr>
    </w:p>
    <w:p w14:paraId="2C14E3E6" w14:textId="447B4589" w:rsidR="007E73CF" w:rsidRP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Grade</w:t>
      </w:r>
    </w:p>
    <w:p w14:paraId="2AF1CD07" w14:textId="44D4F737" w:rsidR="007E73CF" w:rsidRPr="00E62104" w:rsidRDefault="00E62104" w:rsidP="007E73CF">
      <w:pPr>
        <w:rPr>
          <w:rFonts w:ascii="Arial" w:hAnsi="Arial" w:cs="Arial"/>
          <w:sz w:val="24"/>
          <w:szCs w:val="24"/>
        </w:rPr>
      </w:pPr>
      <w:r w:rsidRPr="00E62104">
        <w:rPr>
          <w:rFonts w:ascii="Arial" w:hAnsi="Arial" w:cs="Arial"/>
          <w:sz w:val="24"/>
          <w:szCs w:val="24"/>
        </w:rPr>
        <w:t>Grade 6</w:t>
      </w:r>
    </w:p>
    <w:p w14:paraId="089B3F36" w14:textId="77777777" w:rsidR="007E73CF" w:rsidRDefault="007E73CF" w:rsidP="007E73CF">
      <w:pPr>
        <w:rPr>
          <w:rFonts w:ascii="Arial" w:hAnsi="Arial" w:cs="Arial"/>
          <w:b/>
          <w:bCs/>
          <w:sz w:val="24"/>
          <w:szCs w:val="24"/>
        </w:rPr>
      </w:pPr>
    </w:p>
    <w:p w14:paraId="2D9BEE7E" w14:textId="5869EA99" w:rsidR="007E73CF" w:rsidRP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Reports to</w:t>
      </w:r>
    </w:p>
    <w:p w14:paraId="7D9BD758" w14:textId="796D8C8C" w:rsidR="007E73CF" w:rsidRPr="00E62104" w:rsidRDefault="00E62104" w:rsidP="007E73CF">
      <w:pPr>
        <w:rPr>
          <w:rFonts w:ascii="Arial" w:hAnsi="Arial" w:cs="Arial"/>
          <w:sz w:val="24"/>
          <w:szCs w:val="24"/>
        </w:rPr>
      </w:pPr>
      <w:r w:rsidRPr="00E62104">
        <w:rPr>
          <w:rFonts w:ascii="Arial" w:hAnsi="Arial" w:cs="Arial"/>
          <w:sz w:val="24"/>
          <w:szCs w:val="24"/>
        </w:rPr>
        <w:t>Programme and Project Manager</w:t>
      </w:r>
    </w:p>
    <w:p w14:paraId="6AAB836B" w14:textId="77777777" w:rsidR="007E73CF" w:rsidRDefault="007E73CF" w:rsidP="007E73CF">
      <w:pPr>
        <w:rPr>
          <w:rFonts w:ascii="Arial" w:hAnsi="Arial" w:cs="Arial"/>
          <w:b/>
          <w:bCs/>
          <w:sz w:val="24"/>
          <w:szCs w:val="24"/>
        </w:rPr>
      </w:pPr>
    </w:p>
    <w:p w14:paraId="6EA51385" w14:textId="16BB8D3D" w:rsidR="007E73CF" w:rsidRP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Location</w:t>
      </w:r>
    </w:p>
    <w:p w14:paraId="33255137" w14:textId="4CFCC1E1" w:rsidR="007E73CF" w:rsidRPr="00E62104" w:rsidRDefault="00E62104" w:rsidP="007E73CF">
      <w:pPr>
        <w:rPr>
          <w:rFonts w:ascii="Arial" w:hAnsi="Arial" w:cs="Arial"/>
          <w:sz w:val="24"/>
          <w:szCs w:val="24"/>
        </w:rPr>
      </w:pPr>
      <w:r w:rsidRPr="00E62104">
        <w:rPr>
          <w:rFonts w:ascii="Arial" w:hAnsi="Arial" w:cs="Arial"/>
          <w:sz w:val="24"/>
          <w:szCs w:val="24"/>
        </w:rPr>
        <w:t>Muriel Matters House, Hastings</w:t>
      </w:r>
    </w:p>
    <w:p w14:paraId="60E58F7D" w14:textId="77777777" w:rsidR="007E73CF" w:rsidRDefault="007E73CF" w:rsidP="007E73CF">
      <w:pPr>
        <w:rPr>
          <w:rFonts w:ascii="Arial" w:hAnsi="Arial" w:cs="Arial"/>
          <w:b/>
          <w:bCs/>
          <w:sz w:val="24"/>
          <w:szCs w:val="24"/>
        </w:rPr>
      </w:pPr>
    </w:p>
    <w:p w14:paraId="36E64323" w14:textId="357E11E2" w:rsidR="007E73CF" w:rsidRP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Purpose of the Job</w:t>
      </w:r>
    </w:p>
    <w:p w14:paraId="37383770" w14:textId="77777777" w:rsidR="00E62104" w:rsidRPr="00E62104" w:rsidRDefault="00E62104" w:rsidP="00E62104">
      <w:pPr>
        <w:rPr>
          <w:rFonts w:ascii="Arial" w:hAnsi="Arial" w:cs="Arial"/>
          <w:sz w:val="24"/>
          <w:szCs w:val="24"/>
        </w:rPr>
      </w:pPr>
      <w:r w:rsidRPr="00E62104">
        <w:rPr>
          <w:rFonts w:ascii="Arial" w:hAnsi="Arial" w:cs="Arial"/>
          <w:sz w:val="24"/>
          <w:szCs w:val="24"/>
        </w:rPr>
        <w:t>To lead, influence and coordinate the Council’s strategic response to poverty, ensuring a strong, whole-system approach that delivers measurable reductions in financial hardship and inequality.</w:t>
      </w:r>
    </w:p>
    <w:p w14:paraId="3ECBFFEF" w14:textId="4E2671BA" w:rsidR="00E62104" w:rsidRPr="00E62104" w:rsidRDefault="00E62104" w:rsidP="00E62104">
      <w:pPr>
        <w:rPr>
          <w:rFonts w:ascii="Arial" w:hAnsi="Arial" w:cs="Arial"/>
          <w:sz w:val="24"/>
          <w:szCs w:val="24"/>
        </w:rPr>
      </w:pPr>
      <w:r w:rsidRPr="00E62104">
        <w:rPr>
          <w:rFonts w:ascii="Arial" w:hAnsi="Arial" w:cs="Arial"/>
          <w:sz w:val="24"/>
          <w:szCs w:val="24"/>
        </w:rPr>
        <w:t>The Anti-Poverty Officer will drive improved integration between key frontline services, particularly Neighbourhood Regeneration, Housing Options and Revenues and Benefits, to ensure residents receive timely, joined-up support that prevents crisis, reduces homelessness, and maximises income.</w:t>
      </w:r>
    </w:p>
    <w:p w14:paraId="7EF91DDB" w14:textId="550E24F8" w:rsidR="007E73CF" w:rsidRPr="00E62104" w:rsidRDefault="00E62104" w:rsidP="007E73CF">
      <w:pPr>
        <w:rPr>
          <w:rFonts w:ascii="Arial" w:hAnsi="Arial" w:cs="Arial"/>
          <w:sz w:val="24"/>
          <w:szCs w:val="24"/>
        </w:rPr>
      </w:pPr>
      <w:r w:rsidRPr="00E62104">
        <w:rPr>
          <w:rFonts w:ascii="Arial" w:hAnsi="Arial" w:cs="Arial"/>
          <w:sz w:val="24"/>
          <w:szCs w:val="24"/>
        </w:rPr>
        <w:t>The role will combine strategic development, service improvement, and partnership working to embed poverty reduction across all Council functions, with a clear focus on prevention, early intervention, and resident outcomes</w:t>
      </w:r>
    </w:p>
    <w:p w14:paraId="55E20D31" w14:textId="674D1887" w:rsidR="001A42AA" w:rsidRPr="001A42AA" w:rsidRDefault="001A42AA" w:rsidP="001A42AA">
      <w:pPr>
        <w:pStyle w:val="Heading1"/>
        <w:rPr>
          <w:rFonts w:ascii="Arial" w:hAnsi="Arial" w:cs="Arial"/>
          <w:b/>
          <w:bCs/>
          <w:color w:val="auto"/>
          <w:sz w:val="28"/>
          <w:szCs w:val="28"/>
        </w:rPr>
      </w:pPr>
      <w:r w:rsidRPr="001A42AA">
        <w:rPr>
          <w:rFonts w:ascii="Arial" w:hAnsi="Arial" w:cs="Arial"/>
          <w:b/>
          <w:bCs/>
          <w:color w:val="auto"/>
          <w:sz w:val="28"/>
          <w:szCs w:val="28"/>
        </w:rPr>
        <w:lastRenderedPageBreak/>
        <w:t>Job Description</w:t>
      </w:r>
    </w:p>
    <w:p w14:paraId="2BDF2E33" w14:textId="65A81C00" w:rsidR="007E73CF" w:rsidRPr="001A42AA" w:rsidRDefault="007E73CF" w:rsidP="001A42AA">
      <w:pPr>
        <w:pStyle w:val="Heading3"/>
        <w:rPr>
          <w:rFonts w:ascii="Arial" w:hAnsi="Arial" w:cs="Arial"/>
          <w:b/>
          <w:bCs/>
          <w:color w:val="auto"/>
          <w:sz w:val="24"/>
          <w:szCs w:val="24"/>
        </w:rPr>
      </w:pPr>
      <w:r w:rsidRPr="001A42AA">
        <w:rPr>
          <w:rFonts w:ascii="Arial" w:hAnsi="Arial" w:cs="Arial"/>
          <w:b/>
          <w:bCs/>
          <w:color w:val="auto"/>
          <w:sz w:val="24"/>
          <w:szCs w:val="24"/>
        </w:rPr>
        <w:t>Main Responsibilities</w:t>
      </w:r>
    </w:p>
    <w:p w14:paraId="01EEA54A" w14:textId="635DCB46" w:rsidR="00E62104" w:rsidRPr="00E62104" w:rsidRDefault="00E62104" w:rsidP="00E62104">
      <w:pPr>
        <w:numPr>
          <w:ilvl w:val="0"/>
          <w:numId w:val="1"/>
        </w:numPr>
        <w:spacing w:line="256" w:lineRule="auto"/>
        <w:rPr>
          <w:rFonts w:ascii="Arial" w:hAnsi="Arial" w:cs="Arial"/>
        </w:rPr>
      </w:pPr>
      <w:r w:rsidRPr="00E62104">
        <w:rPr>
          <w:rFonts w:ascii="Arial" w:hAnsi="Arial" w:cs="Arial"/>
        </w:rPr>
        <w:t>Lead the development and delivery of the Borough’s Anti-Poverty Strategy and action plan, ensuring clear priorities, outcomes, and accountability.</w:t>
      </w:r>
    </w:p>
    <w:p w14:paraId="7DF48145"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Embed poverty reduction as a core priority across Council services, influencing policy, commissioning, and service design.</w:t>
      </w:r>
    </w:p>
    <w:p w14:paraId="28103312"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Provide expert advice to senior managers and elected members on poverty, inequality, and cost of living pressures.</w:t>
      </w:r>
    </w:p>
    <w:p w14:paraId="3179DC77"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Drive improved alignment and joint working between Regeneration, Housing Options, Revenues and Benefits, and other first contact services.</w:t>
      </w:r>
    </w:p>
    <w:p w14:paraId="2B0B990C"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Identify and remove systemic barriers that prevent residents from accessing timely and coordinated support.</w:t>
      </w:r>
    </w:p>
    <w:p w14:paraId="76FB36B3"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Develop and implement processes that promote early identification of financial hardship and risk of homelessness.</w:t>
      </w:r>
    </w:p>
    <w:p w14:paraId="1E6E6CF6"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Support the design of integrated pathways that maximise income, prevent arrears, and reduce demand on crisis services.</w:t>
      </w:r>
    </w:p>
    <w:p w14:paraId="5EB9FD36"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Build and sustain strong partnerships with internal services, voluntary and community sector organisations, health partners, and other public agencies.</w:t>
      </w:r>
    </w:p>
    <w:p w14:paraId="2033E3C0"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Lead or contribute to multi-agency initiatives that address poverty, financial exclusion, and social inequality.</w:t>
      </w:r>
    </w:p>
    <w:p w14:paraId="01B4FC25"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Represent the Council at strategic partnerships, networks, and forums.</w:t>
      </w:r>
    </w:p>
    <w:p w14:paraId="4E2C4AFF"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Initiate, design, and deliver targeted interventions to address key drivers of poverty, including income maximisation, debt, food insecurity, and housing affordability.</w:t>
      </w:r>
    </w:p>
    <w:p w14:paraId="1445FA7F"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Identify gaps in provision and develop innovative solutions to meet local need.</w:t>
      </w:r>
    </w:p>
    <w:p w14:paraId="5BA79627"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Support and oversee delivery of externally funded programmes where required.</w:t>
      </w:r>
    </w:p>
    <w:p w14:paraId="450964D7"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Use data and intelligence to identify trends, target interventions, and inform decision-making.</w:t>
      </w:r>
    </w:p>
    <w:p w14:paraId="146E5EFB"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Establish and monitor clear performance measures and outcomes for anti-poverty work.</w:t>
      </w:r>
    </w:p>
    <w:p w14:paraId="28EDAB86" w14:textId="0945FD0E" w:rsidR="00E62104" w:rsidRPr="00E62104" w:rsidRDefault="00E62104" w:rsidP="00E62104">
      <w:pPr>
        <w:numPr>
          <w:ilvl w:val="0"/>
          <w:numId w:val="1"/>
        </w:numPr>
        <w:spacing w:line="256" w:lineRule="auto"/>
        <w:rPr>
          <w:rFonts w:ascii="Arial" w:hAnsi="Arial" w:cs="Arial"/>
        </w:rPr>
      </w:pPr>
      <w:r w:rsidRPr="00E62104">
        <w:rPr>
          <w:rFonts w:ascii="Arial" w:hAnsi="Arial" w:cs="Arial"/>
        </w:rPr>
        <w:t>Produce high-quality reports, briefings, and recommendations for senior leadership and Members.</w:t>
      </w:r>
    </w:p>
    <w:p w14:paraId="571FF3B8"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Ensure lived experience of poverty informs strategy, service design, and delivery.</w:t>
      </w:r>
    </w:p>
    <w:p w14:paraId="7FD5B46E" w14:textId="77777777" w:rsidR="00E62104" w:rsidRDefault="00E62104" w:rsidP="00E62104">
      <w:pPr>
        <w:numPr>
          <w:ilvl w:val="0"/>
          <w:numId w:val="1"/>
        </w:numPr>
        <w:spacing w:line="256" w:lineRule="auto"/>
        <w:rPr>
          <w:rFonts w:ascii="Arial" w:hAnsi="Arial" w:cs="Arial"/>
        </w:rPr>
      </w:pPr>
      <w:r w:rsidRPr="00E62104">
        <w:rPr>
          <w:rFonts w:ascii="Arial" w:hAnsi="Arial" w:cs="Arial"/>
        </w:rPr>
        <w:t>Engage with residents and community groups to understand barriers and improve accessibility of services.</w:t>
      </w:r>
    </w:p>
    <w:p w14:paraId="5B4D270A" w14:textId="77777777" w:rsidR="00E62104" w:rsidRDefault="00E62104" w:rsidP="00E62104">
      <w:pPr>
        <w:spacing w:line="256" w:lineRule="auto"/>
        <w:rPr>
          <w:rFonts w:ascii="Arial" w:hAnsi="Arial" w:cs="Arial"/>
        </w:rPr>
      </w:pPr>
    </w:p>
    <w:p w14:paraId="5187A97F" w14:textId="77777777" w:rsidR="00E62104" w:rsidRDefault="00E62104" w:rsidP="00E62104">
      <w:pPr>
        <w:spacing w:line="256" w:lineRule="auto"/>
        <w:rPr>
          <w:rFonts w:ascii="Arial" w:hAnsi="Arial" w:cs="Arial"/>
        </w:rPr>
      </w:pPr>
    </w:p>
    <w:p w14:paraId="73395935" w14:textId="77777777" w:rsidR="00E62104" w:rsidRPr="00E62104" w:rsidRDefault="00E62104" w:rsidP="00E62104">
      <w:pPr>
        <w:spacing w:line="256" w:lineRule="auto"/>
        <w:rPr>
          <w:rFonts w:ascii="Arial" w:hAnsi="Arial" w:cs="Arial"/>
        </w:rPr>
      </w:pPr>
    </w:p>
    <w:p w14:paraId="4477D0F4"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lastRenderedPageBreak/>
        <w:t>Promote co-production approaches where appropriate.</w:t>
      </w:r>
    </w:p>
    <w:p w14:paraId="4D6916E8"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Identify and secure external funding opportunities to support anti-poverty initiatives.</w:t>
      </w:r>
    </w:p>
    <w:p w14:paraId="53A0A4F6"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Ensure effective use of resources and value for money in programme delivery.</w:t>
      </w:r>
    </w:p>
    <w:p w14:paraId="634D9143"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Monitor national and local policy developments and assess their impact on residents and services.</w:t>
      </w:r>
    </w:p>
    <w:p w14:paraId="31CAACD4"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Advocate for policies and practices that reduce poverty and improve outcomes.</w:t>
      </w:r>
    </w:p>
    <w:p w14:paraId="1E42B159"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Work in accordance with the Council’s policies, procedures, and values.</w:t>
      </w:r>
    </w:p>
    <w:p w14:paraId="7F9A6005" w14:textId="77777777" w:rsidR="00E62104" w:rsidRPr="00E62104" w:rsidRDefault="00E62104" w:rsidP="00E62104">
      <w:pPr>
        <w:numPr>
          <w:ilvl w:val="0"/>
          <w:numId w:val="1"/>
        </w:numPr>
        <w:spacing w:line="256" w:lineRule="auto"/>
        <w:rPr>
          <w:rFonts w:ascii="Arial" w:hAnsi="Arial" w:cs="Arial"/>
        </w:rPr>
      </w:pPr>
      <w:r w:rsidRPr="00E62104">
        <w:rPr>
          <w:rFonts w:ascii="Arial" w:hAnsi="Arial" w:cs="Arial"/>
        </w:rPr>
        <w:t>Promote equality, diversity, and inclusion in all aspects of work.</w:t>
      </w:r>
    </w:p>
    <w:p w14:paraId="122F4E14" w14:textId="52AF0EA9" w:rsidR="007E73CF" w:rsidRPr="00E62104" w:rsidRDefault="00E62104" w:rsidP="00E62104">
      <w:pPr>
        <w:numPr>
          <w:ilvl w:val="0"/>
          <w:numId w:val="1"/>
        </w:numPr>
        <w:spacing w:line="256" w:lineRule="auto"/>
        <w:rPr>
          <w:rFonts w:ascii="Arial" w:hAnsi="Arial" w:cs="Arial"/>
          <w:sz w:val="24"/>
          <w:szCs w:val="24"/>
        </w:rPr>
      </w:pPr>
      <w:r w:rsidRPr="00E62104">
        <w:rPr>
          <w:rFonts w:ascii="Arial" w:hAnsi="Arial" w:cs="Arial"/>
        </w:rPr>
        <w:t>Undertake any other duties appropriate to the role.</w:t>
      </w:r>
    </w:p>
    <w:p w14:paraId="41D70CB1" w14:textId="77777777" w:rsidR="007E73CF" w:rsidRDefault="007E73CF" w:rsidP="007E73CF">
      <w:pPr>
        <w:pStyle w:val="ListParagraph"/>
        <w:spacing w:line="360" w:lineRule="auto"/>
        <w:rPr>
          <w:rFonts w:ascii="Arial" w:hAnsi="Arial" w:cs="Arial"/>
          <w:sz w:val="24"/>
          <w:szCs w:val="24"/>
        </w:rPr>
      </w:pPr>
    </w:p>
    <w:p w14:paraId="6F2EB217" w14:textId="5D527FD1" w:rsidR="007E73CF" w:rsidRPr="001A42AA" w:rsidRDefault="007E73CF" w:rsidP="001A42AA">
      <w:pPr>
        <w:pStyle w:val="Heading3"/>
        <w:rPr>
          <w:rFonts w:ascii="Arial" w:hAnsi="Arial" w:cs="Arial"/>
          <w:b/>
          <w:bCs/>
          <w:color w:val="auto"/>
          <w:sz w:val="24"/>
          <w:szCs w:val="24"/>
        </w:rPr>
      </w:pPr>
      <w:r w:rsidRPr="001A42AA">
        <w:rPr>
          <w:rFonts w:ascii="Arial" w:hAnsi="Arial" w:cs="Arial"/>
          <w:b/>
          <w:bCs/>
          <w:color w:val="auto"/>
          <w:sz w:val="24"/>
          <w:szCs w:val="24"/>
        </w:rPr>
        <w:t>General Responsibilities</w:t>
      </w:r>
    </w:p>
    <w:p w14:paraId="6A87CFAE" w14:textId="63AF48EC" w:rsidR="00E62104" w:rsidRDefault="001A42AA" w:rsidP="00E62104">
      <w:pPr>
        <w:numPr>
          <w:ilvl w:val="0"/>
          <w:numId w:val="3"/>
        </w:numPr>
        <w:spacing w:after="0" w:line="240" w:lineRule="auto"/>
        <w:rPr>
          <w:rFonts w:ascii="Arial" w:hAnsi="Arial" w:cs="Arial"/>
        </w:rPr>
      </w:pPr>
      <w:r w:rsidRPr="001A42AA">
        <w:rPr>
          <w:rFonts w:ascii="Arial" w:hAnsi="Arial" w:cs="Arial"/>
        </w:rPr>
        <w:t>Participate in an annual performance appraisal based on agreed objectives that are linked to the Council’s corporate objectives and priorities.</w:t>
      </w:r>
    </w:p>
    <w:p w14:paraId="097891FE" w14:textId="77777777" w:rsidR="00E62104" w:rsidRPr="00E62104" w:rsidRDefault="00E62104" w:rsidP="00E62104">
      <w:pPr>
        <w:spacing w:after="0" w:line="240" w:lineRule="auto"/>
        <w:ind w:left="720"/>
        <w:rPr>
          <w:rFonts w:ascii="Arial" w:hAnsi="Arial" w:cs="Arial"/>
        </w:rPr>
      </w:pPr>
    </w:p>
    <w:p w14:paraId="129937DB" w14:textId="0EC17910" w:rsidR="001A42AA" w:rsidRDefault="001A42AA" w:rsidP="00E62104">
      <w:pPr>
        <w:numPr>
          <w:ilvl w:val="0"/>
          <w:numId w:val="3"/>
        </w:numPr>
        <w:spacing w:after="0" w:line="240" w:lineRule="auto"/>
        <w:rPr>
          <w:rFonts w:ascii="Arial" w:hAnsi="Arial" w:cs="Arial"/>
        </w:rPr>
      </w:pPr>
      <w:r w:rsidRPr="001A42AA">
        <w:rPr>
          <w:rFonts w:ascii="Arial" w:hAnsi="Arial" w:cs="Arial"/>
        </w:rPr>
        <w:t>Ensure that all duties and services provided are in accordance with the Council’s Equalities and Diversity policies and procedures.</w:t>
      </w:r>
    </w:p>
    <w:p w14:paraId="641ED52B" w14:textId="77777777" w:rsidR="00E62104" w:rsidRPr="00E62104" w:rsidRDefault="00E62104" w:rsidP="00E62104">
      <w:pPr>
        <w:spacing w:after="0" w:line="240" w:lineRule="auto"/>
        <w:rPr>
          <w:rFonts w:ascii="Arial" w:hAnsi="Arial" w:cs="Arial"/>
        </w:rPr>
      </w:pPr>
    </w:p>
    <w:p w14:paraId="006D0638" w14:textId="6C7213EF" w:rsidR="001A42AA" w:rsidRDefault="001A42AA" w:rsidP="00E62104">
      <w:pPr>
        <w:numPr>
          <w:ilvl w:val="0"/>
          <w:numId w:val="3"/>
        </w:numPr>
        <w:spacing w:after="0" w:line="240" w:lineRule="auto"/>
        <w:rPr>
          <w:rFonts w:ascii="Arial" w:hAnsi="Arial" w:cs="Arial"/>
        </w:rPr>
      </w:pPr>
      <w:r w:rsidRPr="001A42AA">
        <w:rPr>
          <w:rFonts w:ascii="Arial" w:hAnsi="Arial" w:cs="Arial"/>
        </w:rPr>
        <w:t>To comply with individual responsibilities, in accordance with work role for health and safety in the workplace.</w:t>
      </w:r>
    </w:p>
    <w:p w14:paraId="4581950D" w14:textId="77777777" w:rsidR="00E62104" w:rsidRPr="00E62104" w:rsidRDefault="00E62104" w:rsidP="00E62104">
      <w:pPr>
        <w:spacing w:after="0" w:line="240" w:lineRule="auto"/>
        <w:rPr>
          <w:rFonts w:ascii="Arial" w:hAnsi="Arial" w:cs="Arial"/>
        </w:rPr>
      </w:pPr>
    </w:p>
    <w:p w14:paraId="5D4ABD5C" w14:textId="2AA3ECDD" w:rsidR="001A42AA" w:rsidRDefault="001A42AA" w:rsidP="00E62104">
      <w:pPr>
        <w:numPr>
          <w:ilvl w:val="0"/>
          <w:numId w:val="3"/>
        </w:numPr>
        <w:spacing w:after="0" w:line="240" w:lineRule="auto"/>
        <w:rPr>
          <w:rFonts w:ascii="Arial" w:hAnsi="Arial" w:cs="Arial"/>
        </w:rPr>
      </w:pPr>
      <w:r w:rsidRPr="001A42AA">
        <w:rPr>
          <w:rFonts w:ascii="Arial" w:hAnsi="Arial" w:cs="Arial"/>
        </w:rPr>
        <w:t>Ensure that all duties and services provided are in accordance with the Council’s Child and Vulnerable Adult Protection policies and procedures.</w:t>
      </w:r>
    </w:p>
    <w:p w14:paraId="5D4C31EC" w14:textId="77777777" w:rsidR="00E62104" w:rsidRPr="00E62104" w:rsidRDefault="00E62104" w:rsidP="00E62104">
      <w:pPr>
        <w:spacing w:after="0" w:line="240" w:lineRule="auto"/>
        <w:rPr>
          <w:rFonts w:ascii="Arial" w:hAnsi="Arial" w:cs="Arial"/>
        </w:rPr>
      </w:pPr>
    </w:p>
    <w:p w14:paraId="174F6D62" w14:textId="77777777" w:rsidR="001A42AA" w:rsidRPr="001A42AA" w:rsidRDefault="001A42AA" w:rsidP="001A42AA">
      <w:pPr>
        <w:numPr>
          <w:ilvl w:val="0"/>
          <w:numId w:val="3"/>
        </w:numPr>
        <w:spacing w:after="0" w:line="240" w:lineRule="auto"/>
        <w:rPr>
          <w:rFonts w:ascii="Arial" w:hAnsi="Arial" w:cs="Arial"/>
        </w:rPr>
      </w:pPr>
      <w:r w:rsidRPr="001A42AA">
        <w:rPr>
          <w:rFonts w:ascii="Arial" w:hAnsi="Arial" w:cs="Arial"/>
        </w:rPr>
        <w:t xml:space="preserve">All employees may be called upon to assist with a range of elections duties for the Council on an occasional basis when elections are called. Participation in elections duties is subject to the terms and conditions as determined from time to time by the Returning Officer or Central Government. </w:t>
      </w:r>
    </w:p>
    <w:p w14:paraId="5D23FED9" w14:textId="77777777" w:rsidR="001A42AA" w:rsidRPr="001A42AA" w:rsidRDefault="001A42AA" w:rsidP="001A42AA">
      <w:pPr>
        <w:pStyle w:val="NormalWeb"/>
        <w:spacing w:before="0" w:beforeAutospacing="0" w:after="0" w:afterAutospacing="0"/>
        <w:rPr>
          <w:rFonts w:ascii="Arial" w:hAnsi="Arial" w:cs="Arial"/>
          <w:sz w:val="21"/>
          <w:szCs w:val="21"/>
        </w:rPr>
      </w:pPr>
      <w:r w:rsidRPr="001A42AA">
        <w:rPr>
          <w:rFonts w:ascii="Arial" w:hAnsi="Arial" w:cs="Arial"/>
          <w:sz w:val="21"/>
          <w:szCs w:val="21"/>
        </w:rPr>
        <w:t xml:space="preserve"> </w:t>
      </w:r>
    </w:p>
    <w:p w14:paraId="48F4B827" w14:textId="77777777" w:rsidR="001A42AA" w:rsidRPr="001A42AA" w:rsidRDefault="001A42AA" w:rsidP="001A42AA">
      <w:pPr>
        <w:pStyle w:val="NormalWeb"/>
        <w:numPr>
          <w:ilvl w:val="0"/>
          <w:numId w:val="3"/>
        </w:numPr>
        <w:spacing w:before="0" w:beforeAutospacing="0" w:after="0" w:afterAutospacing="0"/>
        <w:rPr>
          <w:rFonts w:ascii="Arial" w:hAnsi="Arial" w:cs="Arial"/>
          <w:sz w:val="21"/>
          <w:szCs w:val="21"/>
        </w:rPr>
      </w:pPr>
      <w:r w:rsidRPr="001A42AA">
        <w:rPr>
          <w:rFonts w:ascii="Arial" w:hAnsi="Arial" w:cs="Arial"/>
          <w:sz w:val="22"/>
          <w:szCs w:val="22"/>
        </w:rPr>
        <w:t>All employees will ensure that duties and services provided are in accordance with the Council’s climate change strategy and action plan.</w:t>
      </w:r>
    </w:p>
    <w:p w14:paraId="6F498A87" w14:textId="77777777" w:rsidR="001A42AA" w:rsidRPr="001A42AA" w:rsidRDefault="001A42AA" w:rsidP="001A42AA">
      <w:pPr>
        <w:pStyle w:val="ListBullet"/>
        <w:numPr>
          <w:ilvl w:val="0"/>
          <w:numId w:val="0"/>
        </w:numPr>
        <w:rPr>
          <w:rFonts w:cs="Arial"/>
        </w:rPr>
      </w:pPr>
    </w:p>
    <w:p w14:paraId="73545F7E" w14:textId="77777777" w:rsidR="001A42AA" w:rsidRPr="001A42AA" w:rsidRDefault="001A42AA" w:rsidP="001A42AA">
      <w:pPr>
        <w:pStyle w:val="ListBullet"/>
        <w:numPr>
          <w:ilvl w:val="0"/>
          <w:numId w:val="3"/>
        </w:numPr>
        <w:rPr>
          <w:rFonts w:cs="Arial"/>
        </w:rPr>
      </w:pPr>
      <w:r w:rsidRPr="001A42AA">
        <w:rPr>
          <w:rFonts w:cs="Arial"/>
        </w:rPr>
        <w:t>Undertake such other duties and tasks appropriate to the grade and character of work such as changes in information systems and new technology as may reasonably be required. Therefore, the above list of key result areas in this job description should not be regarded as exclusive or exhaustive.</w:t>
      </w:r>
    </w:p>
    <w:p w14:paraId="06E047C2" w14:textId="77777777" w:rsidR="001A42AA" w:rsidRDefault="001A42AA" w:rsidP="00E62104">
      <w:pPr>
        <w:pStyle w:val="ListBullet"/>
        <w:numPr>
          <w:ilvl w:val="0"/>
          <w:numId w:val="0"/>
        </w:numPr>
        <w:ind w:left="360"/>
        <w:rPr>
          <w:rFonts w:cs="Arial"/>
        </w:rPr>
      </w:pPr>
    </w:p>
    <w:p w14:paraId="71981408" w14:textId="77777777" w:rsidR="00E62104" w:rsidRDefault="00E62104" w:rsidP="00E62104">
      <w:pPr>
        <w:pStyle w:val="ListBullet"/>
        <w:numPr>
          <w:ilvl w:val="0"/>
          <w:numId w:val="0"/>
        </w:numPr>
        <w:ind w:left="360"/>
        <w:rPr>
          <w:rFonts w:cs="Arial"/>
        </w:rPr>
      </w:pPr>
    </w:p>
    <w:p w14:paraId="6A510906" w14:textId="77777777" w:rsidR="00E62104" w:rsidRDefault="00E62104" w:rsidP="00E62104">
      <w:pPr>
        <w:pStyle w:val="ListBullet"/>
        <w:numPr>
          <w:ilvl w:val="0"/>
          <w:numId w:val="0"/>
        </w:numPr>
        <w:ind w:left="360"/>
        <w:rPr>
          <w:rFonts w:cs="Arial"/>
        </w:rPr>
      </w:pPr>
    </w:p>
    <w:p w14:paraId="7F5850E5" w14:textId="77777777" w:rsidR="00E62104" w:rsidRDefault="00E62104" w:rsidP="00E62104">
      <w:pPr>
        <w:pStyle w:val="ListBullet"/>
        <w:numPr>
          <w:ilvl w:val="0"/>
          <w:numId w:val="0"/>
        </w:numPr>
        <w:ind w:left="360"/>
        <w:rPr>
          <w:rFonts w:cs="Arial"/>
        </w:rPr>
      </w:pPr>
    </w:p>
    <w:p w14:paraId="62E6D859" w14:textId="77777777" w:rsidR="00E62104" w:rsidRDefault="00E62104" w:rsidP="00E62104">
      <w:pPr>
        <w:pStyle w:val="ListBullet"/>
        <w:numPr>
          <w:ilvl w:val="0"/>
          <w:numId w:val="0"/>
        </w:numPr>
        <w:ind w:left="360"/>
        <w:rPr>
          <w:rFonts w:cs="Arial"/>
        </w:rPr>
      </w:pPr>
    </w:p>
    <w:p w14:paraId="15571BAC" w14:textId="77777777" w:rsidR="00E62104" w:rsidRDefault="00E62104" w:rsidP="00E62104">
      <w:pPr>
        <w:pStyle w:val="ListBullet"/>
        <w:numPr>
          <w:ilvl w:val="0"/>
          <w:numId w:val="0"/>
        </w:numPr>
        <w:ind w:left="360"/>
        <w:rPr>
          <w:rFonts w:cs="Arial"/>
        </w:rPr>
      </w:pPr>
    </w:p>
    <w:p w14:paraId="67A226ED" w14:textId="77777777" w:rsidR="00E62104" w:rsidRDefault="00E62104" w:rsidP="00E62104">
      <w:pPr>
        <w:pStyle w:val="ListBullet"/>
        <w:numPr>
          <w:ilvl w:val="0"/>
          <w:numId w:val="0"/>
        </w:numPr>
        <w:ind w:left="360"/>
        <w:rPr>
          <w:rFonts w:cs="Arial"/>
        </w:rPr>
      </w:pPr>
    </w:p>
    <w:p w14:paraId="33CA61F2" w14:textId="77777777" w:rsidR="00E62104" w:rsidRDefault="00E62104" w:rsidP="00E62104">
      <w:pPr>
        <w:pStyle w:val="ListBullet"/>
        <w:numPr>
          <w:ilvl w:val="0"/>
          <w:numId w:val="0"/>
        </w:numPr>
        <w:ind w:left="360"/>
        <w:rPr>
          <w:rFonts w:cs="Arial"/>
        </w:rPr>
      </w:pPr>
    </w:p>
    <w:p w14:paraId="35125AFB" w14:textId="77777777" w:rsidR="00E62104" w:rsidRPr="001A42AA" w:rsidRDefault="00E62104" w:rsidP="00E62104">
      <w:pPr>
        <w:pStyle w:val="ListBullet"/>
        <w:numPr>
          <w:ilvl w:val="0"/>
          <w:numId w:val="0"/>
        </w:numPr>
        <w:ind w:left="360"/>
        <w:rPr>
          <w:rFonts w:cs="Arial"/>
        </w:rPr>
      </w:pPr>
    </w:p>
    <w:p w14:paraId="7083F569" w14:textId="1C3923EE" w:rsidR="003C3B29" w:rsidRDefault="004F63B3" w:rsidP="001A42AA">
      <w:pPr>
        <w:spacing w:before="100" w:beforeAutospacing="1" w:after="100" w:afterAutospacing="1"/>
        <w:jc w:val="both"/>
        <w:rPr>
          <w:rFonts w:ascii="Arial" w:hAnsi="Arial" w:cs="Arial"/>
        </w:rPr>
      </w:pPr>
      <w:r w:rsidRPr="001A42AA">
        <w:rPr>
          <w:rFonts w:ascii="Arial" w:hAnsi="Arial" w:cs="Arial"/>
        </w:rPr>
        <w:lastRenderedPageBreak/>
        <w:t>The Coun</w:t>
      </w:r>
      <w:r w:rsidR="00E62104">
        <w:rPr>
          <w:rFonts w:ascii="Arial" w:hAnsi="Arial" w:cs="Arial"/>
        </w:rPr>
        <w:t>c</w:t>
      </w:r>
      <w:r w:rsidRPr="001A42AA">
        <w:rPr>
          <w:rFonts w:ascii="Arial" w:hAnsi="Arial" w:cs="Arial"/>
        </w:rPr>
        <w:t>il may, at any time and if relevant to the post, require a</w:t>
      </w:r>
      <w:r>
        <w:rPr>
          <w:rFonts w:ascii="Arial" w:hAnsi="Arial" w:cs="Arial"/>
        </w:rPr>
        <w:t xml:space="preserve"> Basic, Standard or</w:t>
      </w:r>
      <w:r w:rsidRPr="001A42AA">
        <w:rPr>
          <w:rFonts w:ascii="Arial" w:hAnsi="Arial" w:cs="Arial"/>
        </w:rPr>
        <w:t xml:space="preserve"> Enhanced DBS (Disclosure and Barring Service) Check to be carried out. An enhanced check </w:t>
      </w:r>
      <w:r>
        <w:rPr>
          <w:rFonts w:ascii="Arial" w:hAnsi="Arial" w:cs="Arial"/>
        </w:rPr>
        <w:t xml:space="preserve">provides </w:t>
      </w:r>
      <w:r w:rsidRPr="001A42AA">
        <w:rPr>
          <w:rFonts w:ascii="Arial" w:hAnsi="Arial" w:cs="Arial"/>
        </w:rPr>
        <w:t xml:space="preserve">details </w:t>
      </w:r>
      <w:r>
        <w:rPr>
          <w:rFonts w:ascii="Arial" w:hAnsi="Arial" w:cs="Arial"/>
        </w:rPr>
        <w:t>of a person’s c</w:t>
      </w:r>
      <w:r w:rsidRPr="001A42AA">
        <w:rPr>
          <w:rFonts w:ascii="Arial" w:hAnsi="Arial" w:cs="Arial"/>
        </w:rPr>
        <w:t xml:space="preserve">onvictions, </w:t>
      </w:r>
      <w:r>
        <w:rPr>
          <w:rFonts w:ascii="Arial" w:hAnsi="Arial" w:cs="Arial"/>
        </w:rPr>
        <w:t>c</w:t>
      </w:r>
      <w:r w:rsidRPr="001A42AA">
        <w:rPr>
          <w:rFonts w:ascii="Arial" w:hAnsi="Arial" w:cs="Arial"/>
        </w:rPr>
        <w:t xml:space="preserve">autions, </w:t>
      </w:r>
      <w:r>
        <w:rPr>
          <w:rFonts w:ascii="Arial" w:hAnsi="Arial" w:cs="Arial"/>
        </w:rPr>
        <w:t>r</w:t>
      </w:r>
      <w:r w:rsidRPr="001A42AA">
        <w:rPr>
          <w:rFonts w:ascii="Arial" w:hAnsi="Arial" w:cs="Arial"/>
        </w:rPr>
        <w:t xml:space="preserve">eprimands and </w:t>
      </w:r>
      <w:r>
        <w:rPr>
          <w:rFonts w:ascii="Arial" w:hAnsi="Arial" w:cs="Arial"/>
        </w:rPr>
        <w:t>w</w:t>
      </w:r>
      <w:r w:rsidRPr="001A42AA">
        <w:rPr>
          <w:rFonts w:ascii="Arial" w:hAnsi="Arial" w:cs="Arial"/>
        </w:rPr>
        <w:t xml:space="preserve">arnings held </w:t>
      </w:r>
      <w:r>
        <w:rPr>
          <w:rFonts w:ascii="Arial" w:hAnsi="Arial" w:cs="Arial"/>
        </w:rPr>
        <w:t>on</w:t>
      </w:r>
      <w:r w:rsidRPr="001A42AA">
        <w:rPr>
          <w:rFonts w:ascii="Arial" w:hAnsi="Arial" w:cs="Arial"/>
        </w:rPr>
        <w:t xml:space="preserve"> the Police National Computer</w:t>
      </w:r>
      <w:r>
        <w:rPr>
          <w:rFonts w:ascii="Arial" w:hAnsi="Arial" w:cs="Arial"/>
        </w:rPr>
        <w:t>.</w:t>
      </w:r>
      <w:r w:rsidRPr="001A42AA">
        <w:rPr>
          <w:rFonts w:ascii="Arial" w:hAnsi="Arial" w:cs="Arial"/>
        </w:rPr>
        <w:t xml:space="preserve"> In addition, it includes a check of the </w:t>
      </w:r>
      <w:r>
        <w:rPr>
          <w:rFonts w:ascii="Arial" w:hAnsi="Arial" w:cs="Arial"/>
        </w:rPr>
        <w:t>relevant</w:t>
      </w:r>
      <w:r w:rsidRPr="001A42AA">
        <w:rPr>
          <w:rFonts w:ascii="Arial" w:hAnsi="Arial" w:cs="Arial"/>
        </w:rPr>
        <w:t xml:space="preserve"> barred list and any locally held police force non conviction information considered relevant to the job role, by the relevant Chief Police Officer(s).</w:t>
      </w:r>
      <w:r>
        <w:rPr>
          <w:rFonts w:ascii="Arial" w:hAnsi="Arial" w:cs="Arial"/>
        </w:rPr>
        <w:t xml:space="preserve"> Please see below Person Specification if a DBS check is required for this post. </w:t>
      </w:r>
    </w:p>
    <w:p w14:paraId="422F0891" w14:textId="116AAB71" w:rsidR="004F63B3" w:rsidRPr="001A42AA" w:rsidRDefault="003C3B29" w:rsidP="003C3B29">
      <w:pPr>
        <w:rPr>
          <w:rFonts w:ascii="Arial" w:hAnsi="Arial" w:cs="Arial"/>
        </w:rPr>
      </w:pPr>
      <w:r w:rsidRPr="003C3B29">
        <w:rPr>
          <w:rFonts w:ascii="Arial" w:hAnsi="Arial" w:cs="Arial"/>
        </w:rPr>
        <w:t xml:space="preserve">The information received from the DBS service will be kept confidential and the information will be objectively assessed to establish whether you are suitable for the position. We will ensure that conviction information is not misused and that ex-offenders are not treated unfairly. </w:t>
      </w:r>
    </w:p>
    <w:p w14:paraId="7D0585FB" w14:textId="70EA3CF0" w:rsidR="007E73CF" w:rsidRPr="001A42AA" w:rsidRDefault="001A42AA" w:rsidP="001A42AA">
      <w:pPr>
        <w:jc w:val="both"/>
        <w:rPr>
          <w:rFonts w:ascii="Arial" w:hAnsi="Arial" w:cs="Arial"/>
        </w:rPr>
      </w:pPr>
      <w:r w:rsidRPr="001A42AA">
        <w:rPr>
          <w:rFonts w:ascii="Arial" w:hAnsi="Arial" w:cs="Arial"/>
        </w:rPr>
        <w:t>The key result areas to this post are set out in this job description. It should be noted that the Council reserves the right to update the job description from time to time to reflect changes in or to the post after consultation about any proposed changes. Significant permanent changes in duties and responsibilities will require revisions to be made to this job description.</w:t>
      </w:r>
    </w:p>
    <w:p w14:paraId="5492D7FA" w14:textId="77777777" w:rsidR="00AD61DC" w:rsidRDefault="00AD61DC" w:rsidP="001A42AA">
      <w:pPr>
        <w:pStyle w:val="Heading1"/>
        <w:rPr>
          <w:rFonts w:ascii="Arial" w:hAnsi="Arial" w:cs="Arial"/>
          <w:b/>
          <w:bCs/>
          <w:color w:val="auto"/>
          <w:sz w:val="28"/>
          <w:szCs w:val="28"/>
        </w:rPr>
      </w:pPr>
    </w:p>
    <w:p w14:paraId="0A8A02FB" w14:textId="77777777" w:rsidR="00AD61DC" w:rsidRDefault="00AD61DC" w:rsidP="001A42AA">
      <w:pPr>
        <w:pStyle w:val="Heading1"/>
        <w:rPr>
          <w:rFonts w:ascii="Arial" w:hAnsi="Arial" w:cs="Arial"/>
          <w:b/>
          <w:bCs/>
          <w:color w:val="auto"/>
          <w:sz w:val="28"/>
          <w:szCs w:val="28"/>
        </w:rPr>
      </w:pPr>
    </w:p>
    <w:p w14:paraId="20C51006" w14:textId="77777777" w:rsidR="00E62104" w:rsidRDefault="00E62104" w:rsidP="00E62104"/>
    <w:p w14:paraId="1B870182" w14:textId="77777777" w:rsidR="00E62104" w:rsidRDefault="00E62104" w:rsidP="00E62104"/>
    <w:p w14:paraId="4557DF54" w14:textId="77777777" w:rsidR="00E62104" w:rsidRDefault="00E62104" w:rsidP="00E62104"/>
    <w:p w14:paraId="6D0396F1" w14:textId="77777777" w:rsidR="00E62104" w:rsidRDefault="00E62104" w:rsidP="00E62104"/>
    <w:p w14:paraId="6DF22C07" w14:textId="77777777" w:rsidR="00E62104" w:rsidRDefault="00E62104" w:rsidP="00E62104"/>
    <w:p w14:paraId="745F13B8" w14:textId="77777777" w:rsidR="00E62104" w:rsidRDefault="00E62104" w:rsidP="00E62104"/>
    <w:p w14:paraId="37B3197E" w14:textId="77777777" w:rsidR="00E62104" w:rsidRDefault="00E62104" w:rsidP="00E62104"/>
    <w:p w14:paraId="44E606B6" w14:textId="77777777" w:rsidR="00E62104" w:rsidRDefault="00E62104" w:rsidP="00E62104"/>
    <w:p w14:paraId="51E9075E" w14:textId="77777777" w:rsidR="00E62104" w:rsidRDefault="00E62104" w:rsidP="00E62104"/>
    <w:p w14:paraId="04F36078" w14:textId="77777777" w:rsidR="00E62104" w:rsidRDefault="00E62104" w:rsidP="00E62104"/>
    <w:p w14:paraId="32428CF0" w14:textId="77777777" w:rsidR="00E62104" w:rsidRDefault="00E62104" w:rsidP="00E62104"/>
    <w:p w14:paraId="469F74E3" w14:textId="77777777" w:rsidR="00E62104" w:rsidRDefault="00E62104" w:rsidP="00E62104"/>
    <w:p w14:paraId="2839B863" w14:textId="77777777" w:rsidR="00E62104" w:rsidRDefault="00E62104" w:rsidP="00E62104"/>
    <w:p w14:paraId="0A46BC8C" w14:textId="77777777" w:rsidR="00E62104" w:rsidRPr="00E62104" w:rsidRDefault="00E62104" w:rsidP="00E62104"/>
    <w:p w14:paraId="6920C6A7" w14:textId="77777777" w:rsidR="00AD61DC" w:rsidRPr="00AD61DC" w:rsidRDefault="00AD61DC" w:rsidP="00AD61DC"/>
    <w:p w14:paraId="0CAC5CB8" w14:textId="697C1948" w:rsidR="007E73CF" w:rsidRDefault="001A42AA" w:rsidP="001A42AA">
      <w:pPr>
        <w:pStyle w:val="Heading1"/>
        <w:rPr>
          <w:rFonts w:ascii="Arial" w:hAnsi="Arial" w:cs="Arial"/>
          <w:b/>
          <w:bCs/>
          <w:color w:val="auto"/>
          <w:sz w:val="28"/>
          <w:szCs w:val="28"/>
        </w:rPr>
      </w:pPr>
      <w:r>
        <w:rPr>
          <w:rFonts w:ascii="Arial" w:hAnsi="Arial" w:cs="Arial"/>
          <w:b/>
          <w:bCs/>
          <w:color w:val="auto"/>
          <w:sz w:val="28"/>
          <w:szCs w:val="28"/>
        </w:rPr>
        <w:lastRenderedPageBreak/>
        <w:t>Person Specification</w:t>
      </w:r>
    </w:p>
    <w:p w14:paraId="28693CB1" w14:textId="6164961A" w:rsidR="00E66F41" w:rsidRPr="00E66F41" w:rsidRDefault="00E66F41" w:rsidP="00E66F41">
      <w:pPr>
        <w:pStyle w:val="Heading2"/>
        <w:rPr>
          <w:rFonts w:ascii="Arial" w:hAnsi="Arial" w:cs="Arial"/>
          <w:b/>
          <w:bCs/>
          <w:color w:val="auto"/>
          <w:sz w:val="24"/>
          <w:szCs w:val="24"/>
        </w:rPr>
      </w:pPr>
      <w:r w:rsidRPr="00E66F41">
        <w:rPr>
          <w:rFonts w:ascii="Arial" w:hAnsi="Arial" w:cs="Arial"/>
          <w:b/>
          <w:bCs/>
          <w:color w:val="auto"/>
          <w:sz w:val="24"/>
          <w:szCs w:val="24"/>
        </w:rPr>
        <w:t>Job Title</w:t>
      </w:r>
    </w:p>
    <w:p w14:paraId="697462F0" w14:textId="77777777" w:rsidR="00E66F41" w:rsidRPr="00E66F41" w:rsidRDefault="00E66F41" w:rsidP="00E66F41"/>
    <w:p w14:paraId="4D423E98" w14:textId="6CDA9535" w:rsidR="001A42AA" w:rsidRDefault="001A42AA" w:rsidP="001A42AA">
      <w:pPr>
        <w:pStyle w:val="Heading2"/>
        <w:rPr>
          <w:rFonts w:ascii="Arial" w:hAnsi="Arial" w:cs="Arial"/>
          <w:b/>
          <w:bCs/>
          <w:color w:val="auto"/>
          <w:sz w:val="24"/>
          <w:szCs w:val="24"/>
        </w:rPr>
      </w:pPr>
      <w:r>
        <w:rPr>
          <w:rFonts w:ascii="Arial" w:hAnsi="Arial" w:cs="Arial"/>
          <w:b/>
          <w:bCs/>
          <w:color w:val="auto"/>
          <w:sz w:val="24"/>
          <w:szCs w:val="24"/>
        </w:rPr>
        <w:t>Essential Requirements</w:t>
      </w:r>
    </w:p>
    <w:p w14:paraId="78A46377" w14:textId="5B80F657" w:rsidR="001A42AA" w:rsidRPr="001A42AA" w:rsidRDefault="001A42AA" w:rsidP="001A42AA">
      <w:pPr>
        <w:pStyle w:val="Heading3"/>
        <w:rPr>
          <w:rFonts w:ascii="Arial" w:hAnsi="Arial" w:cs="Arial"/>
          <w:b/>
          <w:bCs/>
          <w:color w:val="auto"/>
          <w:sz w:val="24"/>
          <w:szCs w:val="24"/>
        </w:rPr>
      </w:pPr>
      <w:r>
        <w:rPr>
          <w:rFonts w:ascii="Arial" w:hAnsi="Arial" w:cs="Arial"/>
          <w:b/>
          <w:bCs/>
          <w:color w:val="auto"/>
          <w:sz w:val="24"/>
          <w:szCs w:val="24"/>
        </w:rPr>
        <w:t>Qualification</w:t>
      </w:r>
    </w:p>
    <w:p w14:paraId="2D5AA206" w14:textId="6AE55B0B" w:rsidR="001A42AA" w:rsidRPr="00F40D5A" w:rsidRDefault="00F40D5A" w:rsidP="00F40D5A">
      <w:pPr>
        <w:pStyle w:val="ListParagraph"/>
        <w:numPr>
          <w:ilvl w:val="0"/>
          <w:numId w:val="22"/>
        </w:numPr>
        <w:rPr>
          <w:rFonts w:ascii="Arial" w:hAnsi="Arial" w:cs="Arial"/>
        </w:rPr>
      </w:pPr>
      <w:r w:rsidRPr="00F40D5A">
        <w:rPr>
          <w:rFonts w:ascii="Arial" w:hAnsi="Arial" w:cs="Arial"/>
        </w:rPr>
        <w:t>Relevant degree or equivalent experience (e.g. social policy, public health, housing, community development).</w:t>
      </w:r>
    </w:p>
    <w:p w14:paraId="53F9A09F" w14:textId="78C0EC9D" w:rsidR="001A42AA" w:rsidRDefault="001A42AA" w:rsidP="001A42AA">
      <w:pPr>
        <w:pStyle w:val="Heading3"/>
        <w:rPr>
          <w:rFonts w:ascii="Arial" w:hAnsi="Arial" w:cs="Arial"/>
          <w:b/>
          <w:bCs/>
          <w:color w:val="auto"/>
          <w:sz w:val="24"/>
          <w:szCs w:val="24"/>
        </w:rPr>
      </w:pPr>
      <w:r>
        <w:rPr>
          <w:rFonts w:ascii="Arial" w:hAnsi="Arial" w:cs="Arial"/>
          <w:b/>
          <w:bCs/>
          <w:color w:val="auto"/>
          <w:sz w:val="24"/>
          <w:szCs w:val="24"/>
        </w:rPr>
        <w:t>Experience</w:t>
      </w:r>
    </w:p>
    <w:p w14:paraId="6597961C" w14:textId="45D7DEFC" w:rsidR="00F40D5A" w:rsidRPr="00F40D5A" w:rsidRDefault="00F40D5A" w:rsidP="00F40D5A">
      <w:pPr>
        <w:pStyle w:val="ListParagraph"/>
        <w:numPr>
          <w:ilvl w:val="0"/>
          <w:numId w:val="22"/>
        </w:numPr>
        <w:rPr>
          <w:rFonts w:ascii="Arial" w:hAnsi="Arial" w:cs="Arial"/>
        </w:rPr>
      </w:pPr>
      <w:r w:rsidRPr="00F40D5A">
        <w:rPr>
          <w:rFonts w:ascii="Arial" w:hAnsi="Arial" w:cs="Arial"/>
        </w:rPr>
        <w:t>Experience of working in a role related to poverty reduction, social inclusion, housing, welfare, or community development.</w:t>
      </w:r>
    </w:p>
    <w:p w14:paraId="0366A60A" w14:textId="77777777" w:rsidR="00F40D5A" w:rsidRPr="00F40D5A" w:rsidRDefault="00F40D5A" w:rsidP="00F40D5A">
      <w:pPr>
        <w:pStyle w:val="ListParagraph"/>
        <w:numPr>
          <w:ilvl w:val="0"/>
          <w:numId w:val="22"/>
        </w:numPr>
        <w:rPr>
          <w:rFonts w:ascii="Arial" w:hAnsi="Arial" w:cs="Arial"/>
        </w:rPr>
      </w:pPr>
      <w:r w:rsidRPr="00F40D5A">
        <w:rPr>
          <w:rFonts w:ascii="Arial" w:hAnsi="Arial" w:cs="Arial"/>
        </w:rPr>
        <w:t>Experience of partnership working across sectors.</w:t>
      </w:r>
    </w:p>
    <w:p w14:paraId="13FC7666" w14:textId="77777777" w:rsidR="00F40D5A" w:rsidRPr="00F40D5A" w:rsidRDefault="00F40D5A" w:rsidP="00F40D5A">
      <w:pPr>
        <w:pStyle w:val="ListParagraph"/>
        <w:numPr>
          <w:ilvl w:val="0"/>
          <w:numId w:val="22"/>
        </w:numPr>
        <w:rPr>
          <w:rFonts w:ascii="Arial" w:hAnsi="Arial" w:cs="Arial"/>
        </w:rPr>
      </w:pPr>
      <w:r w:rsidRPr="00F40D5A">
        <w:rPr>
          <w:rFonts w:ascii="Arial" w:hAnsi="Arial" w:cs="Arial"/>
        </w:rPr>
        <w:t>Experience of project development, coordination, or delivery.</w:t>
      </w:r>
    </w:p>
    <w:p w14:paraId="717DCFCE" w14:textId="2076ED6D" w:rsidR="006C554B" w:rsidRPr="00F40D5A" w:rsidRDefault="00F40D5A" w:rsidP="00F40D5A">
      <w:pPr>
        <w:pStyle w:val="ListParagraph"/>
        <w:numPr>
          <w:ilvl w:val="0"/>
          <w:numId w:val="22"/>
        </w:numPr>
        <w:rPr>
          <w:rFonts w:ascii="Arial" w:hAnsi="Arial" w:cs="Arial"/>
        </w:rPr>
      </w:pPr>
      <w:r w:rsidRPr="00F40D5A">
        <w:rPr>
          <w:rFonts w:ascii="Arial" w:hAnsi="Arial" w:cs="Arial"/>
        </w:rPr>
        <w:t>Experience of analysing data and producing reports.</w:t>
      </w:r>
    </w:p>
    <w:p w14:paraId="7B9D0385" w14:textId="08865211" w:rsidR="006C554B" w:rsidRDefault="006C554B" w:rsidP="006C554B">
      <w:pPr>
        <w:pStyle w:val="Heading3"/>
        <w:rPr>
          <w:rFonts w:ascii="Arial" w:hAnsi="Arial" w:cs="Arial"/>
          <w:b/>
          <w:bCs/>
          <w:color w:val="auto"/>
          <w:sz w:val="24"/>
          <w:szCs w:val="24"/>
        </w:rPr>
      </w:pPr>
      <w:r>
        <w:rPr>
          <w:rFonts w:ascii="Arial" w:hAnsi="Arial" w:cs="Arial"/>
          <w:b/>
          <w:bCs/>
          <w:color w:val="auto"/>
          <w:sz w:val="24"/>
          <w:szCs w:val="24"/>
        </w:rPr>
        <w:t>Knowledge</w:t>
      </w:r>
    </w:p>
    <w:p w14:paraId="433017F1" w14:textId="74CA84E2" w:rsidR="00F40D5A" w:rsidRPr="00F40D5A" w:rsidRDefault="00F40D5A" w:rsidP="00F40D5A">
      <w:pPr>
        <w:pStyle w:val="Heading3"/>
        <w:numPr>
          <w:ilvl w:val="0"/>
          <w:numId w:val="22"/>
        </w:numPr>
        <w:rPr>
          <w:rFonts w:ascii="Arial" w:hAnsi="Arial" w:cs="Arial"/>
          <w:color w:val="auto"/>
          <w:sz w:val="22"/>
          <w:szCs w:val="22"/>
        </w:rPr>
      </w:pPr>
      <w:r w:rsidRPr="00F40D5A">
        <w:rPr>
          <w:rFonts w:ascii="Arial" w:hAnsi="Arial" w:cs="Arial"/>
          <w:color w:val="auto"/>
          <w:sz w:val="22"/>
          <w:szCs w:val="22"/>
        </w:rPr>
        <w:t>Working knowledge of welfare benefits, arrears, debt, and an understanding of how services supporting people facing these challenges operate in practice.</w:t>
      </w:r>
    </w:p>
    <w:p w14:paraId="1EF05DC1" w14:textId="5AE84F91" w:rsidR="006C554B" w:rsidRPr="00F40D5A" w:rsidRDefault="00F40D5A" w:rsidP="00F40D5A">
      <w:pPr>
        <w:pStyle w:val="Heading3"/>
        <w:numPr>
          <w:ilvl w:val="0"/>
          <w:numId w:val="22"/>
        </w:numPr>
        <w:rPr>
          <w:rFonts w:ascii="Arial" w:hAnsi="Arial" w:cs="Arial"/>
          <w:color w:val="auto"/>
          <w:sz w:val="22"/>
          <w:szCs w:val="22"/>
        </w:rPr>
      </w:pPr>
      <w:r w:rsidRPr="00F40D5A">
        <w:rPr>
          <w:rFonts w:ascii="Arial" w:hAnsi="Arial" w:cs="Arial"/>
          <w:color w:val="auto"/>
          <w:sz w:val="22"/>
          <w:szCs w:val="22"/>
        </w:rPr>
        <w:t>Understanding of the causes and impacts of poverty and inequality.</w:t>
      </w:r>
    </w:p>
    <w:p w14:paraId="0AE00BE1" w14:textId="77777777" w:rsidR="00F40D5A" w:rsidRPr="00F40D5A" w:rsidRDefault="00F40D5A" w:rsidP="00F40D5A">
      <w:pPr>
        <w:pStyle w:val="Heading3"/>
        <w:rPr>
          <w:rFonts w:ascii="Arial" w:hAnsi="Arial" w:cs="Arial"/>
          <w:b/>
          <w:bCs/>
          <w:color w:val="auto"/>
          <w:sz w:val="24"/>
          <w:szCs w:val="24"/>
        </w:rPr>
      </w:pPr>
      <w:r w:rsidRPr="00F40D5A">
        <w:rPr>
          <w:rFonts w:ascii="Arial" w:hAnsi="Arial" w:cs="Arial"/>
          <w:b/>
          <w:bCs/>
          <w:color w:val="auto"/>
          <w:sz w:val="24"/>
          <w:szCs w:val="24"/>
        </w:rPr>
        <w:t>Personal Aptitude and Skills</w:t>
      </w:r>
    </w:p>
    <w:p w14:paraId="503460EC" w14:textId="064771D5" w:rsidR="00F40D5A" w:rsidRPr="00F40D5A" w:rsidRDefault="00F40D5A" w:rsidP="00F40D5A">
      <w:pPr>
        <w:pStyle w:val="ListNumber2"/>
        <w:numPr>
          <w:ilvl w:val="0"/>
          <w:numId w:val="22"/>
        </w:numPr>
        <w:rPr>
          <w:rFonts w:cs="Arial"/>
        </w:rPr>
      </w:pPr>
      <w:r w:rsidRPr="00F40D5A">
        <w:rPr>
          <w:rFonts w:cs="Arial"/>
        </w:rPr>
        <w:t>Strong communication and interpersonal skills, with the ability to engage a wide range of stakeholders.</w:t>
      </w:r>
    </w:p>
    <w:p w14:paraId="047721B1" w14:textId="62729590" w:rsidR="00F40D5A" w:rsidRPr="00F40D5A" w:rsidRDefault="00F40D5A" w:rsidP="00F40D5A">
      <w:pPr>
        <w:pStyle w:val="ListNumber2"/>
        <w:numPr>
          <w:ilvl w:val="0"/>
          <w:numId w:val="22"/>
        </w:numPr>
        <w:rPr>
          <w:rFonts w:cs="Arial"/>
        </w:rPr>
      </w:pPr>
      <w:r w:rsidRPr="00F40D5A">
        <w:rPr>
          <w:rFonts w:cs="Arial"/>
        </w:rPr>
        <w:t>Ability to work collaboratively and influence across organisational boundaries.</w:t>
      </w:r>
    </w:p>
    <w:p w14:paraId="6954429D" w14:textId="77777777" w:rsidR="00F40D5A" w:rsidRPr="00F40D5A" w:rsidRDefault="00F40D5A" w:rsidP="00F40D5A">
      <w:pPr>
        <w:pStyle w:val="ListNumber2"/>
        <w:numPr>
          <w:ilvl w:val="0"/>
          <w:numId w:val="22"/>
        </w:numPr>
        <w:tabs>
          <w:tab w:val="num" w:pos="643"/>
        </w:tabs>
        <w:ind w:left="643"/>
        <w:rPr>
          <w:rFonts w:cs="Arial"/>
        </w:rPr>
      </w:pPr>
      <w:r w:rsidRPr="00F40D5A">
        <w:rPr>
          <w:rFonts w:cs="Arial"/>
        </w:rPr>
        <w:t>Analytical skills, with the ability to interpret data and translate it into actionable insight.</w:t>
      </w:r>
    </w:p>
    <w:p w14:paraId="608C6D88" w14:textId="77777777" w:rsidR="00F40D5A" w:rsidRPr="00F40D5A" w:rsidRDefault="00F40D5A" w:rsidP="00F40D5A">
      <w:pPr>
        <w:pStyle w:val="ListNumber2"/>
        <w:numPr>
          <w:ilvl w:val="0"/>
          <w:numId w:val="22"/>
        </w:numPr>
        <w:tabs>
          <w:tab w:val="num" w:pos="643"/>
        </w:tabs>
        <w:ind w:left="643"/>
        <w:rPr>
          <w:rFonts w:cs="Arial"/>
        </w:rPr>
      </w:pPr>
      <w:r w:rsidRPr="00F40D5A">
        <w:rPr>
          <w:rFonts w:cs="Arial"/>
        </w:rPr>
        <w:t>Good organisational skills, with the ability to manage multiple priorities.</w:t>
      </w:r>
    </w:p>
    <w:p w14:paraId="0652D4D9" w14:textId="77777777" w:rsidR="00F40D5A" w:rsidRPr="00F40D5A" w:rsidRDefault="00F40D5A" w:rsidP="00F40D5A">
      <w:pPr>
        <w:pStyle w:val="ListNumber2"/>
        <w:numPr>
          <w:ilvl w:val="0"/>
          <w:numId w:val="22"/>
        </w:numPr>
        <w:tabs>
          <w:tab w:val="num" w:pos="643"/>
        </w:tabs>
        <w:ind w:left="643"/>
        <w:rPr>
          <w:rFonts w:cs="Arial"/>
        </w:rPr>
      </w:pPr>
      <w:r w:rsidRPr="00F40D5A">
        <w:rPr>
          <w:rFonts w:cs="Arial"/>
        </w:rPr>
        <w:t>Ability to work independently and use initiative.</w:t>
      </w:r>
    </w:p>
    <w:p w14:paraId="32BC4586" w14:textId="77777777" w:rsidR="00F40D5A" w:rsidRPr="00F40D5A" w:rsidRDefault="00F40D5A" w:rsidP="00F40D5A">
      <w:pPr>
        <w:pStyle w:val="ListNumber2"/>
        <w:numPr>
          <w:ilvl w:val="0"/>
          <w:numId w:val="22"/>
        </w:numPr>
        <w:tabs>
          <w:tab w:val="num" w:pos="643"/>
        </w:tabs>
        <w:ind w:left="643"/>
        <w:rPr>
          <w:rFonts w:cs="Arial"/>
        </w:rPr>
      </w:pPr>
      <w:r w:rsidRPr="00F40D5A">
        <w:rPr>
          <w:rFonts w:cs="Arial"/>
        </w:rPr>
        <w:t>Works collaboratively and builds positive relationships.</w:t>
      </w:r>
    </w:p>
    <w:p w14:paraId="7BC40476" w14:textId="77777777" w:rsidR="00F40D5A" w:rsidRPr="00F40D5A" w:rsidRDefault="00F40D5A" w:rsidP="00F40D5A">
      <w:pPr>
        <w:pStyle w:val="ListNumber2"/>
        <w:numPr>
          <w:ilvl w:val="0"/>
          <w:numId w:val="22"/>
        </w:numPr>
        <w:tabs>
          <w:tab w:val="num" w:pos="643"/>
        </w:tabs>
        <w:ind w:left="643"/>
        <w:rPr>
          <w:rFonts w:cs="Arial"/>
        </w:rPr>
      </w:pPr>
      <w:r w:rsidRPr="00F40D5A">
        <w:rPr>
          <w:rFonts w:cs="Arial"/>
        </w:rPr>
        <w:t>Is proactive, solutions-focused, and adaptable.</w:t>
      </w:r>
    </w:p>
    <w:p w14:paraId="29EC1A74" w14:textId="77777777" w:rsidR="00F40D5A" w:rsidRPr="00F40D5A" w:rsidRDefault="00F40D5A" w:rsidP="00F40D5A">
      <w:pPr>
        <w:pStyle w:val="ListNumber2"/>
        <w:numPr>
          <w:ilvl w:val="0"/>
          <w:numId w:val="22"/>
        </w:numPr>
        <w:tabs>
          <w:tab w:val="num" w:pos="643"/>
        </w:tabs>
        <w:rPr>
          <w:rFonts w:cs="Arial"/>
        </w:rPr>
      </w:pPr>
      <w:r w:rsidRPr="00F40D5A">
        <w:rPr>
          <w:rFonts w:cs="Arial"/>
        </w:rPr>
        <w:t>Acts with integrity and accountability.</w:t>
      </w:r>
    </w:p>
    <w:p w14:paraId="61BFAA15" w14:textId="77777777" w:rsidR="00F40D5A" w:rsidRPr="00F40D5A" w:rsidRDefault="00F40D5A" w:rsidP="00F40D5A">
      <w:pPr>
        <w:pStyle w:val="Heading3"/>
        <w:rPr>
          <w:rFonts w:ascii="Arial" w:hAnsi="Arial" w:cs="Arial"/>
          <w:b/>
          <w:bCs/>
          <w:color w:val="auto"/>
          <w:sz w:val="24"/>
          <w:szCs w:val="24"/>
        </w:rPr>
      </w:pPr>
      <w:r w:rsidRPr="00F40D5A">
        <w:rPr>
          <w:rFonts w:ascii="Arial" w:hAnsi="Arial" w:cs="Arial"/>
          <w:b/>
          <w:bCs/>
          <w:color w:val="auto"/>
          <w:sz w:val="24"/>
          <w:szCs w:val="24"/>
        </w:rPr>
        <w:t>Behavioural Approach</w:t>
      </w:r>
    </w:p>
    <w:p w14:paraId="4B941FA1" w14:textId="77865901" w:rsidR="006C554B" w:rsidRPr="00F40D5A" w:rsidRDefault="00F40D5A" w:rsidP="00F40D5A">
      <w:pPr>
        <w:pStyle w:val="ListNumber"/>
        <w:numPr>
          <w:ilvl w:val="0"/>
          <w:numId w:val="22"/>
        </w:numPr>
        <w:rPr>
          <w:rFonts w:cs="Arial"/>
        </w:rPr>
      </w:pPr>
      <w:r w:rsidRPr="00F40D5A">
        <w:rPr>
          <w:rFonts w:cs="Arial"/>
          <w:lang w:eastAsia="en-GB"/>
        </w:rPr>
        <w:t xml:space="preserve">Satisfactory attendance record (normally less than 5 days absence in a year) but </w:t>
      </w:r>
      <w:proofErr w:type="gramStart"/>
      <w:r w:rsidRPr="00F40D5A">
        <w:rPr>
          <w:rFonts w:cs="Arial"/>
          <w:lang w:eastAsia="en-GB"/>
        </w:rPr>
        <w:t>taking into account</w:t>
      </w:r>
      <w:proofErr w:type="gramEnd"/>
      <w:r w:rsidRPr="00F40D5A">
        <w:rPr>
          <w:rFonts w:cs="Arial"/>
          <w:lang w:eastAsia="en-GB"/>
        </w:rPr>
        <w:t xml:space="preserve"> individual circumstances</w:t>
      </w:r>
    </w:p>
    <w:p w14:paraId="45C868BA" w14:textId="26BADB53" w:rsidR="006C554B" w:rsidRPr="00F40D5A" w:rsidRDefault="00F805D1" w:rsidP="006C554B">
      <w:pPr>
        <w:pStyle w:val="Heading3"/>
        <w:rPr>
          <w:rFonts w:ascii="Arial" w:hAnsi="Arial" w:cs="Arial"/>
          <w:color w:val="auto"/>
          <w:sz w:val="22"/>
          <w:szCs w:val="22"/>
        </w:rPr>
      </w:pPr>
      <w:r w:rsidRPr="00F40D5A">
        <w:rPr>
          <w:rFonts w:ascii="Arial" w:hAnsi="Arial" w:cs="Arial"/>
          <w:color w:val="auto"/>
          <w:sz w:val="22"/>
          <w:szCs w:val="22"/>
        </w:rPr>
        <w:t xml:space="preserve">Further behavioural information can be found in our Values &amp; Behaviours Framework which is included in this pack.  Interviews will include competence-based </w:t>
      </w:r>
      <w:proofErr w:type="gramStart"/>
      <w:r w:rsidRPr="00F40D5A">
        <w:rPr>
          <w:rFonts w:ascii="Arial" w:hAnsi="Arial" w:cs="Arial"/>
          <w:color w:val="auto"/>
          <w:sz w:val="22"/>
          <w:szCs w:val="22"/>
        </w:rPr>
        <w:t>questions</w:t>
      </w:r>
      <w:proofErr w:type="gramEnd"/>
      <w:r w:rsidRPr="00F40D5A">
        <w:rPr>
          <w:rFonts w:ascii="Arial" w:hAnsi="Arial" w:cs="Arial"/>
          <w:color w:val="auto"/>
          <w:sz w:val="22"/>
          <w:szCs w:val="22"/>
        </w:rPr>
        <w:t xml:space="preserve"> and our managers are appraised against the framework as part of our performance management process.</w:t>
      </w:r>
    </w:p>
    <w:p w14:paraId="03137D83" w14:textId="77777777" w:rsidR="00F40D5A" w:rsidRDefault="006C554B" w:rsidP="00F40D5A">
      <w:pPr>
        <w:pStyle w:val="Heading3"/>
        <w:rPr>
          <w:rFonts w:ascii="Arial" w:hAnsi="Arial" w:cs="Arial"/>
          <w:b/>
          <w:bCs/>
          <w:color w:val="auto"/>
          <w:sz w:val="24"/>
          <w:szCs w:val="24"/>
        </w:rPr>
      </w:pPr>
      <w:r>
        <w:rPr>
          <w:rFonts w:ascii="Arial" w:hAnsi="Arial" w:cs="Arial"/>
          <w:b/>
          <w:bCs/>
          <w:color w:val="auto"/>
          <w:sz w:val="24"/>
          <w:szCs w:val="24"/>
        </w:rPr>
        <w:t>Circumstances</w:t>
      </w:r>
    </w:p>
    <w:p w14:paraId="70001A9B" w14:textId="343BE5EC" w:rsidR="00F40D5A" w:rsidRPr="00F40D5A" w:rsidRDefault="00F40D5A" w:rsidP="00F40D5A">
      <w:pPr>
        <w:pStyle w:val="Heading3"/>
        <w:numPr>
          <w:ilvl w:val="0"/>
          <w:numId w:val="22"/>
        </w:numPr>
        <w:rPr>
          <w:rFonts w:ascii="Arial" w:hAnsi="Arial" w:cs="Arial"/>
          <w:color w:val="auto"/>
          <w:sz w:val="22"/>
          <w:szCs w:val="22"/>
        </w:rPr>
      </w:pPr>
      <w:r w:rsidRPr="00F40D5A">
        <w:rPr>
          <w:rFonts w:ascii="Arial" w:hAnsi="Arial" w:cs="Arial"/>
          <w:color w:val="auto"/>
          <w:sz w:val="22"/>
          <w:szCs w:val="22"/>
        </w:rPr>
        <w:t>Flexible approach to work, including occasional evening or community-based work.</w:t>
      </w:r>
    </w:p>
    <w:p w14:paraId="4F09A0F9" w14:textId="77777777" w:rsidR="00F40D5A" w:rsidRPr="00F40D5A" w:rsidRDefault="00F40D5A" w:rsidP="00F40D5A">
      <w:pPr>
        <w:rPr>
          <w:rFonts w:ascii="Arial" w:hAnsi="Arial" w:cs="Arial"/>
        </w:rPr>
      </w:pPr>
      <w:r w:rsidRPr="00F40D5A">
        <w:rPr>
          <w:rFonts w:ascii="Arial" w:hAnsi="Arial" w:cs="Arial"/>
        </w:rPr>
        <w:t>The above qualities will be assessed in the first instance on the application form and again at the interview stage if selected.</w:t>
      </w:r>
    </w:p>
    <w:p w14:paraId="3733CF88" w14:textId="77777777" w:rsidR="003C3B29" w:rsidRDefault="003C3B29" w:rsidP="003C3B29"/>
    <w:p w14:paraId="697A45F3" w14:textId="65874CEE" w:rsidR="003C3B29" w:rsidRPr="003C3B29" w:rsidRDefault="003C3B29" w:rsidP="003C3B29">
      <w:pPr>
        <w:pStyle w:val="Heading3"/>
        <w:rPr>
          <w:rFonts w:ascii="Arial" w:hAnsi="Arial" w:cs="Arial"/>
          <w:b/>
          <w:bCs/>
          <w:color w:val="auto"/>
          <w:sz w:val="24"/>
          <w:szCs w:val="24"/>
        </w:rPr>
      </w:pPr>
      <w:r w:rsidRPr="003C3B29">
        <w:rPr>
          <w:rFonts w:ascii="Arial" w:hAnsi="Arial" w:cs="Arial"/>
          <w:b/>
          <w:bCs/>
          <w:color w:val="auto"/>
          <w:sz w:val="24"/>
          <w:szCs w:val="24"/>
        </w:rPr>
        <w:lastRenderedPageBreak/>
        <w:t>DBS Check Requirements</w:t>
      </w:r>
    </w:p>
    <w:p w14:paraId="7BF57105" w14:textId="77777777" w:rsidR="003C3B29" w:rsidRPr="00F40D5A" w:rsidRDefault="003C3B29" w:rsidP="003C3B29">
      <w:pPr>
        <w:rPr>
          <w:rFonts w:ascii="Arial" w:hAnsi="Arial" w:cs="Arial"/>
        </w:rPr>
      </w:pPr>
      <w:r w:rsidRPr="00F40D5A">
        <w:rPr>
          <w:rFonts w:ascii="Arial" w:hAnsi="Arial" w:cs="Arial"/>
        </w:rPr>
        <w:t>This role does not require a DBS check.</w:t>
      </w:r>
    </w:p>
    <w:p w14:paraId="17069F0B" w14:textId="25431229" w:rsidR="006C554B" w:rsidRDefault="006C554B" w:rsidP="003C3B29"/>
    <w:p w14:paraId="1281C5C3" w14:textId="77777777" w:rsidR="00F40D5A" w:rsidRPr="00F40D5A" w:rsidRDefault="00F40D5A" w:rsidP="00F40D5A">
      <w:pPr>
        <w:pStyle w:val="Heading2"/>
        <w:rPr>
          <w:rFonts w:ascii="Arial" w:hAnsi="Arial" w:cs="Arial"/>
          <w:b/>
          <w:bCs/>
          <w:color w:val="auto"/>
          <w:sz w:val="24"/>
          <w:szCs w:val="24"/>
        </w:rPr>
      </w:pPr>
      <w:r w:rsidRPr="00F40D5A">
        <w:rPr>
          <w:rFonts w:ascii="Arial" w:hAnsi="Arial" w:cs="Arial"/>
          <w:b/>
          <w:bCs/>
          <w:color w:val="auto"/>
          <w:sz w:val="24"/>
          <w:szCs w:val="24"/>
        </w:rPr>
        <w:t>Desirable Requirements</w:t>
      </w:r>
    </w:p>
    <w:p w14:paraId="178C8E07" w14:textId="77777777" w:rsidR="00F40D5A" w:rsidRPr="00F40D5A" w:rsidRDefault="00F40D5A" w:rsidP="00F40D5A">
      <w:pPr>
        <w:pStyle w:val="Heading3"/>
        <w:rPr>
          <w:rFonts w:ascii="Arial" w:hAnsi="Arial" w:cs="Arial"/>
          <w:b/>
          <w:bCs/>
          <w:color w:val="auto"/>
          <w:sz w:val="24"/>
          <w:szCs w:val="24"/>
        </w:rPr>
      </w:pPr>
      <w:r w:rsidRPr="00F40D5A">
        <w:rPr>
          <w:rFonts w:ascii="Arial" w:hAnsi="Arial" w:cs="Arial"/>
          <w:b/>
          <w:bCs/>
          <w:color w:val="auto"/>
          <w:sz w:val="24"/>
          <w:szCs w:val="24"/>
        </w:rPr>
        <w:t>Experience</w:t>
      </w:r>
    </w:p>
    <w:p w14:paraId="06316143" w14:textId="77777777" w:rsidR="00F40D5A" w:rsidRPr="00F40D5A" w:rsidRDefault="00F40D5A" w:rsidP="00F40D5A">
      <w:pPr>
        <w:pStyle w:val="ListNumber2"/>
        <w:numPr>
          <w:ilvl w:val="0"/>
          <w:numId w:val="22"/>
        </w:numPr>
        <w:rPr>
          <w:rFonts w:cs="Arial"/>
        </w:rPr>
      </w:pPr>
      <w:r w:rsidRPr="00F40D5A">
        <w:rPr>
          <w:rFonts w:cs="Arial"/>
        </w:rPr>
        <w:t>Experience of working within a Local Authority or public sector environment.</w:t>
      </w:r>
    </w:p>
    <w:p w14:paraId="2F6CFC17" w14:textId="77777777" w:rsidR="00F40D5A" w:rsidRPr="00F40D5A" w:rsidRDefault="00F40D5A" w:rsidP="00F40D5A">
      <w:pPr>
        <w:pStyle w:val="ListNumber2"/>
        <w:numPr>
          <w:ilvl w:val="0"/>
          <w:numId w:val="22"/>
        </w:numPr>
        <w:rPr>
          <w:rFonts w:cs="Arial"/>
        </w:rPr>
      </w:pPr>
      <w:r w:rsidRPr="00F40D5A">
        <w:rPr>
          <w:rFonts w:cs="Arial"/>
        </w:rPr>
        <w:t>Experience of securing or managing external funding.</w:t>
      </w:r>
    </w:p>
    <w:p w14:paraId="030FD367" w14:textId="77777777" w:rsidR="00F40D5A" w:rsidRPr="00F40D5A" w:rsidRDefault="00F40D5A" w:rsidP="00F40D5A">
      <w:pPr>
        <w:pStyle w:val="ListNumber2"/>
        <w:numPr>
          <w:ilvl w:val="0"/>
          <w:numId w:val="22"/>
        </w:numPr>
        <w:rPr>
          <w:rFonts w:cs="Arial"/>
        </w:rPr>
      </w:pPr>
      <w:r w:rsidRPr="00F40D5A">
        <w:rPr>
          <w:rFonts w:cs="Arial"/>
        </w:rPr>
        <w:t>Experience of community engagement or co-production.</w:t>
      </w:r>
    </w:p>
    <w:p w14:paraId="112DD01E" w14:textId="77777777" w:rsidR="00F40D5A" w:rsidRPr="00F40D5A" w:rsidRDefault="00F40D5A" w:rsidP="00F40D5A">
      <w:pPr>
        <w:pStyle w:val="Heading3"/>
        <w:rPr>
          <w:rFonts w:ascii="Arial" w:hAnsi="Arial" w:cs="Arial"/>
          <w:b/>
          <w:bCs/>
          <w:color w:val="auto"/>
          <w:sz w:val="24"/>
          <w:szCs w:val="24"/>
        </w:rPr>
      </w:pPr>
      <w:r w:rsidRPr="00F40D5A">
        <w:rPr>
          <w:rFonts w:ascii="Arial" w:hAnsi="Arial" w:cs="Arial"/>
          <w:b/>
          <w:bCs/>
          <w:color w:val="auto"/>
          <w:sz w:val="24"/>
          <w:szCs w:val="24"/>
        </w:rPr>
        <w:t>Knowledge</w:t>
      </w:r>
    </w:p>
    <w:p w14:paraId="2595BD22" w14:textId="06460A41" w:rsidR="00F40D5A" w:rsidRPr="00F40D5A" w:rsidRDefault="00F40D5A" w:rsidP="00F40D5A">
      <w:pPr>
        <w:pStyle w:val="ListNumber2"/>
        <w:numPr>
          <w:ilvl w:val="0"/>
          <w:numId w:val="22"/>
        </w:numPr>
        <w:rPr>
          <w:rFonts w:cs="Arial"/>
        </w:rPr>
      </w:pPr>
      <w:r w:rsidRPr="00F40D5A">
        <w:rPr>
          <w:rFonts w:cs="Arial"/>
        </w:rPr>
        <w:t>Knowledge of welfare benefits, financial inclusion, or cost of living support initiatives.</w:t>
      </w:r>
    </w:p>
    <w:p w14:paraId="7C858E99" w14:textId="3F64FD64" w:rsidR="00F40D5A" w:rsidRPr="00F40D5A" w:rsidRDefault="00F40D5A" w:rsidP="00F40D5A">
      <w:pPr>
        <w:pStyle w:val="Heading3"/>
        <w:rPr>
          <w:rFonts w:ascii="Arial" w:hAnsi="Arial" w:cs="Arial"/>
          <w:b/>
          <w:bCs/>
          <w:color w:val="auto"/>
          <w:sz w:val="24"/>
          <w:szCs w:val="24"/>
        </w:rPr>
      </w:pPr>
      <w:r w:rsidRPr="00F40D5A">
        <w:rPr>
          <w:rFonts w:ascii="Arial" w:hAnsi="Arial" w:cs="Arial"/>
          <w:b/>
          <w:bCs/>
          <w:color w:val="auto"/>
          <w:sz w:val="24"/>
          <w:szCs w:val="24"/>
        </w:rPr>
        <w:t>Pers</w:t>
      </w:r>
      <w:r w:rsidRPr="00F40D5A">
        <w:rPr>
          <w:rFonts w:ascii="Arial" w:hAnsi="Arial" w:cs="Arial"/>
          <w:b/>
          <w:bCs/>
          <w:color w:val="auto"/>
          <w:sz w:val="24"/>
          <w:szCs w:val="24"/>
        </w:rPr>
        <w:t>o</w:t>
      </w:r>
      <w:r w:rsidRPr="00F40D5A">
        <w:rPr>
          <w:rFonts w:ascii="Arial" w:hAnsi="Arial" w:cs="Arial"/>
          <w:b/>
          <w:bCs/>
          <w:color w:val="auto"/>
          <w:sz w:val="24"/>
          <w:szCs w:val="24"/>
        </w:rPr>
        <w:t>nal Aptitude and Skills</w:t>
      </w:r>
    </w:p>
    <w:p w14:paraId="2ABC8E33" w14:textId="77777777" w:rsidR="00F40D5A" w:rsidRPr="00F40D5A" w:rsidRDefault="00F40D5A" w:rsidP="00F40D5A">
      <w:pPr>
        <w:pStyle w:val="ListNumber2"/>
        <w:numPr>
          <w:ilvl w:val="0"/>
          <w:numId w:val="22"/>
        </w:numPr>
        <w:rPr>
          <w:rFonts w:cs="Arial"/>
        </w:rPr>
      </w:pPr>
      <w:r w:rsidRPr="00F40D5A">
        <w:rPr>
          <w:rFonts w:cs="Arial"/>
        </w:rPr>
        <w:t>Project management skills.</w:t>
      </w:r>
    </w:p>
    <w:p w14:paraId="1EA815DE" w14:textId="77777777" w:rsidR="00F40D5A" w:rsidRPr="00F40D5A" w:rsidRDefault="00F40D5A" w:rsidP="00F40D5A">
      <w:pPr>
        <w:pStyle w:val="ListNumber2"/>
        <w:numPr>
          <w:ilvl w:val="0"/>
          <w:numId w:val="22"/>
        </w:numPr>
        <w:rPr>
          <w:rFonts w:cs="Arial"/>
        </w:rPr>
      </w:pPr>
      <w:r w:rsidRPr="00F40D5A">
        <w:rPr>
          <w:rFonts w:cs="Arial"/>
        </w:rPr>
        <w:t>Facilitation and presentation skills.</w:t>
      </w:r>
    </w:p>
    <w:p w14:paraId="315BA93C" w14:textId="77777777" w:rsidR="00F40D5A" w:rsidRPr="00F40D5A" w:rsidRDefault="00F40D5A" w:rsidP="00F40D5A">
      <w:pPr>
        <w:pStyle w:val="ListNumber2"/>
        <w:numPr>
          <w:ilvl w:val="0"/>
          <w:numId w:val="22"/>
        </w:numPr>
        <w:rPr>
          <w:rStyle w:val="Strong"/>
          <w:rFonts w:cs="Arial"/>
          <w:b w:val="0"/>
          <w:bCs w:val="0"/>
        </w:rPr>
      </w:pPr>
      <w:r w:rsidRPr="00F40D5A">
        <w:rPr>
          <w:rFonts w:cs="Arial"/>
        </w:rPr>
        <w:t>Demonstrates a strong commitment to social justice and reducing inequality.</w:t>
      </w:r>
    </w:p>
    <w:p w14:paraId="13245209" w14:textId="677F1CD3" w:rsidR="006C554B" w:rsidRPr="006C554B" w:rsidRDefault="006C554B" w:rsidP="00F40D5A">
      <w:pPr>
        <w:rPr>
          <w:rFonts w:ascii="Arial" w:hAnsi="Arial" w:cs="Arial"/>
          <w:b/>
          <w:bCs/>
          <w:sz w:val="24"/>
          <w:szCs w:val="24"/>
        </w:rPr>
      </w:pPr>
    </w:p>
    <w:sectPr w:rsidR="006C554B" w:rsidRPr="006C554B" w:rsidSect="004B53E2">
      <w:footerReference w:type="default" r:id="rId9"/>
      <w:pgSz w:w="11906" w:h="16838"/>
      <w:pgMar w:top="1440" w:right="1440" w:bottom="1440" w:left="1440" w:header="709" w:footer="709"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28AC4" w14:textId="77777777" w:rsidR="00994670" w:rsidRDefault="00994670" w:rsidP="007E73CF">
      <w:pPr>
        <w:spacing w:after="0" w:line="240" w:lineRule="auto"/>
      </w:pPr>
      <w:r>
        <w:separator/>
      </w:r>
    </w:p>
  </w:endnote>
  <w:endnote w:type="continuationSeparator" w:id="0">
    <w:p w14:paraId="573CF5CD" w14:textId="77777777" w:rsidR="00994670" w:rsidRDefault="00994670" w:rsidP="007E7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314253"/>
      <w:docPartObj>
        <w:docPartGallery w:val="Page Numbers (Bottom of Page)"/>
        <w:docPartUnique/>
      </w:docPartObj>
    </w:sdtPr>
    <w:sdtEndPr>
      <w:rPr>
        <w:rFonts w:ascii="Arial" w:hAnsi="Arial" w:cs="Arial"/>
        <w:noProof/>
        <w:color w:val="FFFFFF" w:themeColor="background1"/>
      </w:rPr>
    </w:sdtEndPr>
    <w:sdtContent>
      <w:p w14:paraId="2543F375" w14:textId="7A708495" w:rsidR="007E73CF" w:rsidRPr="004B53E2" w:rsidRDefault="00AE4466">
        <w:pPr>
          <w:pStyle w:val="Footer"/>
          <w:rPr>
            <w:rFonts w:ascii="Arial" w:hAnsi="Arial" w:cs="Arial"/>
            <w:color w:val="FFFFFF" w:themeColor="background1"/>
          </w:rPr>
        </w:pPr>
        <w:r w:rsidRPr="004B53E2">
          <w:rPr>
            <w:rFonts w:cs="Arial"/>
            <w:noProof/>
            <w:color w:val="FFFFFF" w:themeColor="background1"/>
          </w:rPr>
          <w:drawing>
            <wp:anchor distT="0" distB="0" distL="114300" distR="114300" simplePos="0" relativeHeight="251659264" behindDoc="1" locked="1" layoutInCell="1" allowOverlap="1" wp14:anchorId="499B44F6" wp14:editId="49AEB7DE">
              <wp:simplePos x="0" y="0"/>
              <wp:positionH relativeFrom="page">
                <wp:align>left</wp:align>
              </wp:positionH>
              <wp:positionV relativeFrom="paragraph">
                <wp:posOffset>-1114425</wp:posOffset>
              </wp:positionV>
              <wp:extent cx="7548245" cy="1884045"/>
              <wp:effectExtent l="0" t="0" r="0" b="1905"/>
              <wp:wrapNone/>
              <wp:docPr id="553692996" name="Picture 3" descr="A close-up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451299" name="Picture 3" descr="A close-up of a computer&#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t="82975"/>
                      <a:stretch>
                        <a:fillRect/>
                      </a:stretch>
                    </pic:blipFill>
                    <pic:spPr bwMode="auto">
                      <a:xfrm>
                        <a:off x="0" y="0"/>
                        <a:ext cx="7548245" cy="1884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73CF" w:rsidRPr="004B53E2">
          <w:rPr>
            <w:rFonts w:ascii="Arial" w:hAnsi="Arial" w:cs="Arial"/>
            <w:color w:val="FFFFFF" w:themeColor="background1"/>
          </w:rPr>
          <w:t xml:space="preserve">Page | </w:t>
        </w:r>
        <w:r w:rsidR="007E73CF" w:rsidRPr="004B53E2">
          <w:rPr>
            <w:rFonts w:ascii="Arial" w:hAnsi="Arial" w:cs="Arial"/>
            <w:color w:val="FFFFFF" w:themeColor="background1"/>
          </w:rPr>
          <w:fldChar w:fldCharType="begin"/>
        </w:r>
        <w:r w:rsidR="007E73CF" w:rsidRPr="004B53E2">
          <w:rPr>
            <w:rFonts w:ascii="Arial" w:hAnsi="Arial" w:cs="Arial"/>
            <w:color w:val="FFFFFF" w:themeColor="background1"/>
          </w:rPr>
          <w:instrText xml:space="preserve"> PAGE   \* MERGEFORMAT </w:instrText>
        </w:r>
        <w:r w:rsidR="007E73CF" w:rsidRPr="004B53E2">
          <w:rPr>
            <w:rFonts w:ascii="Arial" w:hAnsi="Arial" w:cs="Arial"/>
            <w:color w:val="FFFFFF" w:themeColor="background1"/>
          </w:rPr>
          <w:fldChar w:fldCharType="separate"/>
        </w:r>
        <w:r w:rsidR="007E73CF" w:rsidRPr="004B53E2">
          <w:rPr>
            <w:rFonts w:ascii="Arial" w:hAnsi="Arial" w:cs="Arial"/>
            <w:noProof/>
            <w:color w:val="FFFFFF" w:themeColor="background1"/>
          </w:rPr>
          <w:t>2</w:t>
        </w:r>
        <w:r w:rsidR="007E73CF" w:rsidRPr="004B53E2">
          <w:rPr>
            <w:rFonts w:ascii="Arial" w:hAnsi="Arial" w:cs="Arial"/>
            <w:noProof/>
            <w:color w:val="FFFFFF" w:themeColor="background1"/>
          </w:rPr>
          <w:fldChar w:fldCharType="end"/>
        </w:r>
      </w:p>
    </w:sdtContent>
  </w:sdt>
  <w:p w14:paraId="1E82D0EB" w14:textId="77777777" w:rsidR="007E73CF" w:rsidRDefault="007E7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196C1" w14:textId="77777777" w:rsidR="00994670" w:rsidRDefault="00994670" w:rsidP="007E73CF">
      <w:pPr>
        <w:spacing w:after="0" w:line="240" w:lineRule="auto"/>
      </w:pPr>
      <w:r>
        <w:separator/>
      </w:r>
    </w:p>
  </w:footnote>
  <w:footnote w:type="continuationSeparator" w:id="0">
    <w:p w14:paraId="33DC4566" w14:textId="77777777" w:rsidR="00994670" w:rsidRDefault="00994670" w:rsidP="007E73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0ACDF88"/>
    <w:lvl w:ilvl="0">
      <w:start w:val="1"/>
      <w:numFmt w:val="decimal"/>
      <w:pStyle w:val="ListNumber2"/>
      <w:lvlText w:val="%1."/>
      <w:lvlJc w:val="left"/>
      <w:pPr>
        <w:tabs>
          <w:tab w:val="num" w:pos="643"/>
        </w:tabs>
        <w:ind w:left="643" w:hanging="360"/>
      </w:pPr>
    </w:lvl>
  </w:abstractNum>
  <w:abstractNum w:abstractNumId="1" w15:restartNumberingAfterBreak="0">
    <w:nsid w:val="03923339"/>
    <w:multiLevelType w:val="hybridMultilevel"/>
    <w:tmpl w:val="F9D88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531885"/>
    <w:multiLevelType w:val="multilevel"/>
    <w:tmpl w:val="95CE8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05761"/>
    <w:multiLevelType w:val="hybridMultilevel"/>
    <w:tmpl w:val="F6FE175A"/>
    <w:lvl w:ilvl="0" w:tplc="31700C1A">
      <w:start w:val="1"/>
      <w:numFmt w:val="bullet"/>
      <w:pStyle w:val="List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4" w15:restartNumberingAfterBreak="0">
    <w:nsid w:val="0C1B0ECC"/>
    <w:multiLevelType w:val="hybridMultilevel"/>
    <w:tmpl w:val="6AF221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EF694A"/>
    <w:multiLevelType w:val="hybridMultilevel"/>
    <w:tmpl w:val="9B7A2D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63453E"/>
    <w:multiLevelType w:val="hybridMultilevel"/>
    <w:tmpl w:val="2CF64A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19650A"/>
    <w:multiLevelType w:val="hybridMultilevel"/>
    <w:tmpl w:val="E116A0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A5387F"/>
    <w:multiLevelType w:val="hybridMultilevel"/>
    <w:tmpl w:val="2D3A6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DA454C"/>
    <w:multiLevelType w:val="multilevel"/>
    <w:tmpl w:val="625E2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366EE"/>
    <w:multiLevelType w:val="hybridMultilevel"/>
    <w:tmpl w:val="CB46C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B31C99"/>
    <w:multiLevelType w:val="hybridMultilevel"/>
    <w:tmpl w:val="F63298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6654EC"/>
    <w:multiLevelType w:val="multilevel"/>
    <w:tmpl w:val="453A4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8A61CA"/>
    <w:multiLevelType w:val="hybridMultilevel"/>
    <w:tmpl w:val="6AF22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FD457D"/>
    <w:multiLevelType w:val="multilevel"/>
    <w:tmpl w:val="3D1CD8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651FD6"/>
    <w:multiLevelType w:val="hybridMultilevel"/>
    <w:tmpl w:val="F3FC9F8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6C86CD2"/>
    <w:multiLevelType w:val="multilevel"/>
    <w:tmpl w:val="E646C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BC1904"/>
    <w:multiLevelType w:val="multilevel"/>
    <w:tmpl w:val="D4D69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691047"/>
    <w:multiLevelType w:val="multilevel"/>
    <w:tmpl w:val="4A088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726C0B"/>
    <w:multiLevelType w:val="hybridMultilevel"/>
    <w:tmpl w:val="21FAE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041AF2"/>
    <w:multiLevelType w:val="hybridMultilevel"/>
    <w:tmpl w:val="12CA12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4A161A"/>
    <w:multiLevelType w:val="multilevel"/>
    <w:tmpl w:val="13FACD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F52AAB"/>
    <w:multiLevelType w:val="hybridMultilevel"/>
    <w:tmpl w:val="6AF221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04F54F9"/>
    <w:multiLevelType w:val="hybridMultilevel"/>
    <w:tmpl w:val="4264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4A010F"/>
    <w:multiLevelType w:val="hybridMultilevel"/>
    <w:tmpl w:val="469E7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BA3ED8"/>
    <w:multiLevelType w:val="multilevel"/>
    <w:tmpl w:val="3ED02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16121"/>
    <w:multiLevelType w:val="hybridMultilevel"/>
    <w:tmpl w:val="02EA3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5133821">
    <w:abstractNumId w:val="19"/>
  </w:num>
  <w:num w:numId="2" w16cid:durableId="1820807674">
    <w:abstractNumId w:val="3"/>
  </w:num>
  <w:num w:numId="3" w16cid:durableId="1011025523">
    <w:abstractNumId w:val="23"/>
  </w:num>
  <w:num w:numId="4" w16cid:durableId="915242205">
    <w:abstractNumId w:val="11"/>
  </w:num>
  <w:num w:numId="5" w16cid:durableId="1601986916">
    <w:abstractNumId w:val="8"/>
  </w:num>
  <w:num w:numId="6" w16cid:durableId="1810659722">
    <w:abstractNumId w:val="10"/>
  </w:num>
  <w:num w:numId="7" w16cid:durableId="226306053">
    <w:abstractNumId w:val="20"/>
  </w:num>
  <w:num w:numId="8" w16cid:durableId="352152320">
    <w:abstractNumId w:val="13"/>
  </w:num>
  <w:num w:numId="9" w16cid:durableId="245653797">
    <w:abstractNumId w:val="22"/>
  </w:num>
  <w:num w:numId="10" w16cid:durableId="1754358352">
    <w:abstractNumId w:val="4"/>
  </w:num>
  <w:num w:numId="11" w16cid:durableId="1748574685">
    <w:abstractNumId w:val="5"/>
  </w:num>
  <w:num w:numId="12" w16cid:durableId="2039159068">
    <w:abstractNumId w:val="1"/>
  </w:num>
  <w:num w:numId="13" w16cid:durableId="1432235417">
    <w:abstractNumId w:val="18"/>
    <w:lvlOverride w:ilvl="0"/>
    <w:lvlOverride w:ilvl="1"/>
    <w:lvlOverride w:ilvl="2"/>
    <w:lvlOverride w:ilvl="3"/>
    <w:lvlOverride w:ilvl="4"/>
    <w:lvlOverride w:ilvl="5"/>
    <w:lvlOverride w:ilvl="6"/>
    <w:lvlOverride w:ilvl="7"/>
    <w:lvlOverride w:ilvl="8"/>
  </w:num>
  <w:num w:numId="14" w16cid:durableId="1422069126">
    <w:abstractNumId w:val="14"/>
    <w:lvlOverride w:ilvl="0"/>
    <w:lvlOverride w:ilvl="1"/>
    <w:lvlOverride w:ilvl="2"/>
    <w:lvlOverride w:ilvl="3"/>
    <w:lvlOverride w:ilvl="4"/>
    <w:lvlOverride w:ilvl="5"/>
    <w:lvlOverride w:ilvl="6"/>
    <w:lvlOverride w:ilvl="7"/>
    <w:lvlOverride w:ilvl="8"/>
  </w:num>
  <w:num w:numId="15" w16cid:durableId="1562672967">
    <w:abstractNumId w:val="2"/>
    <w:lvlOverride w:ilvl="0"/>
    <w:lvlOverride w:ilvl="1"/>
    <w:lvlOverride w:ilvl="2"/>
    <w:lvlOverride w:ilvl="3"/>
    <w:lvlOverride w:ilvl="4"/>
    <w:lvlOverride w:ilvl="5"/>
    <w:lvlOverride w:ilvl="6"/>
    <w:lvlOverride w:ilvl="7"/>
    <w:lvlOverride w:ilvl="8"/>
  </w:num>
  <w:num w:numId="16" w16cid:durableId="405763827">
    <w:abstractNumId w:val="17"/>
    <w:lvlOverride w:ilvl="0"/>
    <w:lvlOverride w:ilvl="1"/>
    <w:lvlOverride w:ilvl="2"/>
    <w:lvlOverride w:ilvl="3"/>
    <w:lvlOverride w:ilvl="4"/>
    <w:lvlOverride w:ilvl="5"/>
    <w:lvlOverride w:ilvl="6"/>
    <w:lvlOverride w:ilvl="7"/>
    <w:lvlOverride w:ilvl="8"/>
  </w:num>
  <w:num w:numId="17" w16cid:durableId="1892035716">
    <w:abstractNumId w:val="25"/>
    <w:lvlOverride w:ilvl="0"/>
    <w:lvlOverride w:ilvl="1"/>
    <w:lvlOverride w:ilvl="2"/>
    <w:lvlOverride w:ilvl="3"/>
    <w:lvlOverride w:ilvl="4"/>
    <w:lvlOverride w:ilvl="5"/>
    <w:lvlOverride w:ilvl="6"/>
    <w:lvlOverride w:ilvl="7"/>
    <w:lvlOverride w:ilvl="8"/>
  </w:num>
  <w:num w:numId="18" w16cid:durableId="247429162">
    <w:abstractNumId w:val="9"/>
    <w:lvlOverride w:ilvl="0"/>
    <w:lvlOverride w:ilvl="1"/>
    <w:lvlOverride w:ilvl="2"/>
    <w:lvlOverride w:ilvl="3"/>
    <w:lvlOverride w:ilvl="4"/>
    <w:lvlOverride w:ilvl="5"/>
    <w:lvlOverride w:ilvl="6"/>
    <w:lvlOverride w:ilvl="7"/>
    <w:lvlOverride w:ilvl="8"/>
  </w:num>
  <w:num w:numId="19" w16cid:durableId="1317686195">
    <w:abstractNumId w:val="12"/>
    <w:lvlOverride w:ilvl="0"/>
    <w:lvlOverride w:ilvl="1"/>
    <w:lvlOverride w:ilvl="2"/>
    <w:lvlOverride w:ilvl="3"/>
    <w:lvlOverride w:ilvl="4"/>
    <w:lvlOverride w:ilvl="5"/>
    <w:lvlOverride w:ilvl="6"/>
    <w:lvlOverride w:ilvl="7"/>
    <w:lvlOverride w:ilvl="8"/>
  </w:num>
  <w:num w:numId="20" w16cid:durableId="1181698821">
    <w:abstractNumId w:val="16"/>
    <w:lvlOverride w:ilvl="0"/>
    <w:lvlOverride w:ilvl="1"/>
    <w:lvlOverride w:ilvl="2"/>
    <w:lvlOverride w:ilvl="3"/>
    <w:lvlOverride w:ilvl="4"/>
    <w:lvlOverride w:ilvl="5"/>
    <w:lvlOverride w:ilvl="6"/>
    <w:lvlOverride w:ilvl="7"/>
    <w:lvlOverride w:ilvl="8"/>
  </w:num>
  <w:num w:numId="21" w16cid:durableId="375009621">
    <w:abstractNumId w:val="21"/>
    <w:lvlOverride w:ilvl="0"/>
    <w:lvlOverride w:ilvl="1"/>
    <w:lvlOverride w:ilvl="2"/>
    <w:lvlOverride w:ilvl="3"/>
    <w:lvlOverride w:ilvl="4"/>
    <w:lvlOverride w:ilvl="5"/>
    <w:lvlOverride w:ilvl="6"/>
    <w:lvlOverride w:ilvl="7"/>
    <w:lvlOverride w:ilvl="8"/>
  </w:num>
  <w:num w:numId="22" w16cid:durableId="1586647081">
    <w:abstractNumId w:val="24"/>
  </w:num>
  <w:num w:numId="23" w16cid:durableId="466776261">
    <w:abstractNumId w:val="26"/>
  </w:num>
  <w:num w:numId="24" w16cid:durableId="305549076">
    <w:abstractNumId w:val="15"/>
  </w:num>
  <w:num w:numId="25" w16cid:durableId="518155318">
    <w:abstractNumId w:val="7"/>
  </w:num>
  <w:num w:numId="26" w16cid:durableId="1657417867">
    <w:abstractNumId w:val="0"/>
  </w:num>
  <w:num w:numId="27" w16cid:durableId="597166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3CF"/>
    <w:rsid w:val="000B361D"/>
    <w:rsid w:val="000F4BDE"/>
    <w:rsid w:val="001A42AA"/>
    <w:rsid w:val="003C3B29"/>
    <w:rsid w:val="003E3E5F"/>
    <w:rsid w:val="003F0A8B"/>
    <w:rsid w:val="004030F6"/>
    <w:rsid w:val="00421324"/>
    <w:rsid w:val="004B53E2"/>
    <w:rsid w:val="004F63B3"/>
    <w:rsid w:val="005B6713"/>
    <w:rsid w:val="006742B8"/>
    <w:rsid w:val="006C554B"/>
    <w:rsid w:val="00797EFB"/>
    <w:rsid w:val="007E73CF"/>
    <w:rsid w:val="00873AD8"/>
    <w:rsid w:val="008A0F4B"/>
    <w:rsid w:val="00994670"/>
    <w:rsid w:val="009B02BD"/>
    <w:rsid w:val="009E4A3E"/>
    <w:rsid w:val="00A318BB"/>
    <w:rsid w:val="00AD61DC"/>
    <w:rsid w:val="00AE4466"/>
    <w:rsid w:val="00B81B50"/>
    <w:rsid w:val="00B94C79"/>
    <w:rsid w:val="00BE3E28"/>
    <w:rsid w:val="00C915D3"/>
    <w:rsid w:val="00C9630E"/>
    <w:rsid w:val="00E62104"/>
    <w:rsid w:val="00E66F41"/>
    <w:rsid w:val="00EF107E"/>
    <w:rsid w:val="00F40D5A"/>
    <w:rsid w:val="00F80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65B7E"/>
  <w15:chartTrackingRefBased/>
  <w15:docId w15:val="{44E3782C-4530-4D79-ABB9-2DC13E44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7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E73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3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3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3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3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3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3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3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73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E73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3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3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3CF"/>
    <w:rPr>
      <w:rFonts w:eastAsiaTheme="majorEastAsia" w:cstheme="majorBidi"/>
      <w:color w:val="272727" w:themeColor="text1" w:themeTint="D8"/>
    </w:rPr>
  </w:style>
  <w:style w:type="paragraph" w:styleId="Title">
    <w:name w:val="Title"/>
    <w:basedOn w:val="Normal"/>
    <w:next w:val="Normal"/>
    <w:link w:val="TitleChar"/>
    <w:uiPriority w:val="10"/>
    <w:qFormat/>
    <w:rsid w:val="007E7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3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3CF"/>
    <w:pPr>
      <w:spacing w:before="160"/>
      <w:jc w:val="center"/>
    </w:pPr>
    <w:rPr>
      <w:i/>
      <w:iCs/>
      <w:color w:val="404040" w:themeColor="text1" w:themeTint="BF"/>
    </w:rPr>
  </w:style>
  <w:style w:type="character" w:customStyle="1" w:styleId="QuoteChar">
    <w:name w:val="Quote Char"/>
    <w:basedOn w:val="DefaultParagraphFont"/>
    <w:link w:val="Quote"/>
    <w:uiPriority w:val="29"/>
    <w:rsid w:val="007E73CF"/>
    <w:rPr>
      <w:i/>
      <w:iCs/>
      <w:color w:val="404040" w:themeColor="text1" w:themeTint="BF"/>
    </w:rPr>
  </w:style>
  <w:style w:type="paragraph" w:styleId="ListParagraph">
    <w:name w:val="List Paragraph"/>
    <w:basedOn w:val="Normal"/>
    <w:uiPriority w:val="34"/>
    <w:qFormat/>
    <w:rsid w:val="007E73CF"/>
    <w:pPr>
      <w:ind w:left="720"/>
      <w:contextualSpacing/>
    </w:pPr>
  </w:style>
  <w:style w:type="character" w:styleId="IntenseEmphasis">
    <w:name w:val="Intense Emphasis"/>
    <w:basedOn w:val="DefaultParagraphFont"/>
    <w:uiPriority w:val="21"/>
    <w:qFormat/>
    <w:rsid w:val="007E73CF"/>
    <w:rPr>
      <w:i/>
      <w:iCs/>
      <w:color w:val="0F4761" w:themeColor="accent1" w:themeShade="BF"/>
    </w:rPr>
  </w:style>
  <w:style w:type="paragraph" w:styleId="IntenseQuote">
    <w:name w:val="Intense Quote"/>
    <w:basedOn w:val="Normal"/>
    <w:next w:val="Normal"/>
    <w:link w:val="IntenseQuoteChar"/>
    <w:uiPriority w:val="30"/>
    <w:qFormat/>
    <w:rsid w:val="007E7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3CF"/>
    <w:rPr>
      <w:i/>
      <w:iCs/>
      <w:color w:val="0F4761" w:themeColor="accent1" w:themeShade="BF"/>
    </w:rPr>
  </w:style>
  <w:style w:type="character" w:styleId="IntenseReference">
    <w:name w:val="Intense Reference"/>
    <w:basedOn w:val="DefaultParagraphFont"/>
    <w:uiPriority w:val="32"/>
    <w:qFormat/>
    <w:rsid w:val="007E73CF"/>
    <w:rPr>
      <w:b/>
      <w:bCs/>
      <w:smallCaps/>
      <w:color w:val="0F4761" w:themeColor="accent1" w:themeShade="BF"/>
      <w:spacing w:val="5"/>
    </w:rPr>
  </w:style>
  <w:style w:type="paragraph" w:styleId="Header">
    <w:name w:val="header"/>
    <w:basedOn w:val="Normal"/>
    <w:link w:val="HeaderChar"/>
    <w:uiPriority w:val="99"/>
    <w:unhideWhenUsed/>
    <w:rsid w:val="007E73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3CF"/>
  </w:style>
  <w:style w:type="paragraph" w:styleId="Footer">
    <w:name w:val="footer"/>
    <w:basedOn w:val="Normal"/>
    <w:link w:val="FooterChar"/>
    <w:uiPriority w:val="99"/>
    <w:unhideWhenUsed/>
    <w:rsid w:val="007E73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3CF"/>
  </w:style>
  <w:style w:type="paragraph" w:styleId="ListBullet">
    <w:name w:val="List Bullet"/>
    <w:basedOn w:val="Normal"/>
    <w:autoRedefine/>
    <w:rsid w:val="001A42AA"/>
    <w:pPr>
      <w:numPr>
        <w:numId w:val="2"/>
      </w:numPr>
      <w:spacing w:after="0" w:line="240" w:lineRule="auto"/>
      <w:jc w:val="both"/>
    </w:pPr>
    <w:rPr>
      <w:rFonts w:ascii="Arial" w:eastAsia="Times New Roman" w:hAnsi="Arial" w:cs="Times New Roman"/>
      <w:kern w:val="0"/>
      <w:szCs w:val="20"/>
      <w14:ligatures w14:val="none"/>
    </w:rPr>
  </w:style>
  <w:style w:type="paragraph" w:styleId="NormalWeb">
    <w:name w:val="Normal (Web)"/>
    <w:basedOn w:val="Normal"/>
    <w:uiPriority w:val="99"/>
    <w:unhideWhenUsed/>
    <w:rsid w:val="001A42A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Number">
    <w:name w:val="List Number"/>
    <w:basedOn w:val="ListNumber2"/>
    <w:rsid w:val="00F40D5A"/>
    <w:pPr>
      <w:numPr>
        <w:numId w:val="0"/>
      </w:numPr>
    </w:pPr>
  </w:style>
  <w:style w:type="paragraph" w:styleId="ListNumber2">
    <w:name w:val="List Number 2"/>
    <w:basedOn w:val="Normal"/>
    <w:rsid w:val="00F40D5A"/>
    <w:pPr>
      <w:numPr>
        <w:numId w:val="26"/>
      </w:numPr>
      <w:tabs>
        <w:tab w:val="clear" w:pos="643"/>
      </w:tabs>
      <w:spacing w:after="0" w:line="240" w:lineRule="auto"/>
      <w:ind w:left="0" w:firstLine="0"/>
      <w:contextualSpacing/>
    </w:pPr>
    <w:rPr>
      <w:rFonts w:ascii="Arial" w:eastAsia="Times New Roman" w:hAnsi="Arial" w:cs="Times New Roman"/>
      <w:kern w:val="0"/>
      <w:szCs w:val="20"/>
      <w14:ligatures w14:val="none"/>
    </w:rPr>
  </w:style>
  <w:style w:type="character" w:styleId="Strong">
    <w:name w:val="Strong"/>
    <w:qFormat/>
    <w:rsid w:val="00F40D5A"/>
    <w:rPr>
      <w:rFonts w:ascii="Arial" w:hAnsi="Arial"/>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13864">
      <w:bodyDiv w:val="1"/>
      <w:marLeft w:val="0"/>
      <w:marRight w:val="0"/>
      <w:marTop w:val="0"/>
      <w:marBottom w:val="0"/>
      <w:divBdr>
        <w:top w:val="none" w:sz="0" w:space="0" w:color="auto"/>
        <w:left w:val="none" w:sz="0" w:space="0" w:color="auto"/>
        <w:bottom w:val="none" w:sz="0" w:space="0" w:color="auto"/>
        <w:right w:val="none" w:sz="0" w:space="0" w:color="auto"/>
      </w:divBdr>
    </w:div>
    <w:div w:id="205724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hastings.gov.uk/news/logo.jp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1206</Words>
  <Characters>7443</Characters>
  <Application>Microsoft Office Word</Application>
  <DocSecurity>0</DocSecurity>
  <Lines>177</Lines>
  <Paragraphs>120</Paragraphs>
  <ScaleCrop>false</ScaleCrop>
  <HeadingPairs>
    <vt:vector size="2" baseType="variant">
      <vt:variant>
        <vt:lpstr>Title</vt:lpstr>
      </vt:variant>
      <vt:variant>
        <vt:i4>1</vt:i4>
      </vt:variant>
    </vt:vector>
  </HeadingPairs>
  <TitlesOfParts>
    <vt:vector size="1" baseType="lpstr">
      <vt:lpstr/>
    </vt:vector>
  </TitlesOfParts>
  <Company>Hastings Borough Council</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Hobson</dc:creator>
  <cp:keywords/>
  <dc:description/>
  <cp:lastModifiedBy>Emily Hobson</cp:lastModifiedBy>
  <cp:revision>2</cp:revision>
  <dcterms:created xsi:type="dcterms:W3CDTF">2026-10-08T14:07:00Z</dcterms:created>
  <dcterms:modified xsi:type="dcterms:W3CDTF">2026-10-08T14:07:00Z</dcterms:modified>
</cp:coreProperties>
</file>